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5" w:lineRule="auto"/>
        <w:ind w:left="869" w:right="294" w:firstLine="0"/>
        <w:jc w:val="center"/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40"/>
          <w:szCs w:val="40"/>
          <w:rtl w:val="0"/>
        </w:rPr>
        <w:t xml:space="preserve">Pranita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" w:line="12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546" w:right="-48" w:firstLine="0"/>
        <w:jc w:val="center"/>
        <w:rPr>
          <w:sz w:val="12"/>
          <w:szCs w:val="1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color w:val="ffffff"/>
          <w:sz w:val="36"/>
          <w:szCs w:val="36"/>
          <w:rtl w:val="0"/>
        </w:rPr>
        <w:t xml:space="preserve">Associate Consultant </w:t>
      </w:r>
      <w:r w:rsidDel="00000000" w:rsidR="00000000" w:rsidRPr="00000000">
        <w:br w:type="column"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 have 3 years of Sales force experience, working within a major IT services company, tasked with an application development and CRM implementation across various domains, coordinating with the requirement gathering and client interaction, gained functional experience in SFDC domains.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22" w:firstLine="0"/>
        <w:rPr>
          <w:rFonts w:ascii="Calibri" w:cs="Calibri" w:eastAsia="Calibri" w:hAnsi="Calibri"/>
          <w:sz w:val="36"/>
          <w:szCs w:val="36"/>
        </w:rPr>
        <w:sectPr>
          <w:pgSz w:h="15600" w:w="10800"/>
          <w:pgMar w:bottom="280" w:top="180" w:left="120" w:right="120" w:header="720" w:footer="720"/>
          <w:pgNumType w:start="1"/>
          <w:cols w:equalWidth="0" w:num="2">
            <w:col w:space="943" w:w="4808.5"/>
            <w:col w:space="0" w:w="4808.5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color w:val="1f3863"/>
          <w:sz w:val="36"/>
          <w:szCs w:val="36"/>
          <w:rtl w:val="0"/>
        </w:rPr>
        <w:t xml:space="preserve">Experience</w:t>
      </w:r>
      <w:r w:rsidDel="00000000" w:rsidR="00000000" w:rsidRPr="00000000">
        <w:rPr>
          <w:rtl w:val="0"/>
        </w:rPr>
      </w:r>
      <w:r w:rsidDel="00000000" w:rsidR="00000000" w:rsidRPr="00000000">
        <w:pict>
          <v:group id="_x0000_s1045" style="position:absolute;left:0;text-align:left;margin-left:184.15pt;margin-top:25.15pt;width:338.8pt;height:.2pt;z-index:-251659264;mso-position-horizontal-relative:margin;mso-position-horizontal:absolute;mso-position-vertical:absolute;mso-position-vertical-relative:text;" coordsize="6776,4" coordorigin="3803,503">
            <v:shape id="_x0000_s1046" style="position:absolute;left:3803;top:503;width:6776;height:4" coordsize="6776,4" coordorigin="3803,503" filled="f" strokecolor="#a4a4a4" strokeweight=".26486mm" path="m3803,503r6775,4e">
              <v:path arrowok="t"/>
            </v:shape>
          </v:group>
        </w:pict>
      </w:r>
    </w:p>
    <w:p w:rsidR="00000000" w:rsidDel="00000000" w:rsidP="00000000" w:rsidRDefault="00000000" w:rsidRPr="00000000" w14:paraId="00000005">
      <w:pPr>
        <w:spacing w:line="42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ffffff"/>
          <w:sz w:val="32"/>
          <w:szCs w:val="32"/>
          <w:rtl w:val="0"/>
        </w:rPr>
        <w:t xml:space="preserve">Personal Info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9" w:line="10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0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442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ffffff"/>
          <w:sz w:val="22"/>
          <w:szCs w:val="22"/>
          <w:rtl w:val="0"/>
        </w:rPr>
        <w:t xml:space="preserve">Phone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9" w:line="1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457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ffffff"/>
          <w:sz w:val="22"/>
          <w:szCs w:val="22"/>
          <w:rtl w:val="0"/>
        </w:rPr>
        <w:t xml:space="preserve">+91 7769944780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3" w:line="1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0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442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ffffff"/>
          <w:sz w:val="22"/>
          <w:szCs w:val="22"/>
          <w:rtl w:val="0"/>
        </w:rPr>
        <w:t xml:space="preserve">Email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4" w:line="10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457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ffffff"/>
          <w:sz w:val="22"/>
          <w:szCs w:val="22"/>
          <w:rtl w:val="0"/>
        </w:rPr>
        <w:t xml:space="preserve">Pranita.gupta96@gmail.com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3" w:line="1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0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548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ffffff"/>
          <w:sz w:val="22"/>
          <w:szCs w:val="22"/>
          <w:rtl w:val="0"/>
        </w:rPr>
        <w:t xml:space="preserve">linkedIn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5" w:line="10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3" w:line="160" w:lineRule="auto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ffffff"/>
          <w:sz w:val="22"/>
          <w:szCs w:val="22"/>
          <w:rtl w:val="0"/>
        </w:rPr>
        <w:t xml:space="preserve">linkedin.com/in/pranita-bolisetty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0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442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ffffff"/>
          <w:sz w:val="22"/>
          <w:szCs w:val="22"/>
          <w:rtl w:val="0"/>
        </w:rPr>
        <w:t xml:space="preserve">Present Address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0" w:line="1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457" w:right="-54" w:firstLine="0"/>
        <w:rPr>
          <w:rFonts w:ascii="Calibri" w:cs="Calibri" w:eastAsia="Calibri" w:hAnsi="Calibri"/>
          <w:color w:val="ffffff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ffffff"/>
          <w:sz w:val="22"/>
          <w:szCs w:val="22"/>
          <w:rtl w:val="0"/>
        </w:rPr>
        <w:t xml:space="preserve">Hyderabad, Telangana, India</w:t>
      </w:r>
    </w:p>
    <w:p w:rsidR="00000000" w:rsidDel="00000000" w:rsidP="00000000" w:rsidRDefault="00000000" w:rsidRPr="00000000" w14:paraId="00000019">
      <w:pPr>
        <w:spacing w:before="7" w:line="180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190" w:firstLine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ffffff"/>
          <w:sz w:val="36"/>
          <w:szCs w:val="36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" w:line="2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51" w:right="0" w:hanging="444"/>
        <w:jc w:val="left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Salesforce.Com: All Salesforce configurations, CRM, Apex Classes, Apex Triggers, Visual Force pages.</w:t>
      </w:r>
    </w:p>
    <w:p w:rsidR="00000000" w:rsidDel="00000000" w:rsidP="00000000" w:rsidRDefault="00000000" w:rsidRPr="00000000" w14:paraId="0000001E">
      <w:pPr>
        <w:spacing w:line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1" w:right="0" w:hanging="444"/>
        <w:jc w:val="left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Apex, Java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1" w:right="0" w:hanging="444"/>
        <w:jc w:val="left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Visual force, HTML, CSS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51" w:right="0" w:hanging="444"/>
        <w:jc w:val="left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Tool:  Data Loader, Developer Console, Workbench, CSVDL.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51" w:right="0" w:hanging="444"/>
        <w:jc w:val="left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Migration tool :- Change sets, Org connections(CSVDL)</w:t>
      </w:r>
    </w:p>
    <w:p w:rsidR="00000000" w:rsidDel="00000000" w:rsidP="00000000" w:rsidRDefault="00000000" w:rsidRPr="00000000" w14:paraId="00000023">
      <w:pPr>
        <w:spacing w:line="120" w:lineRule="auto"/>
        <w:rPr>
          <w:rFonts w:ascii="Calibri" w:cs="Calibri" w:eastAsia="Calibri" w:hAnsi="Calibri"/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5" w:line="1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1" w:right="0" w:hanging="444"/>
        <w:jc w:val="left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Problem Solving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1" w:right="0" w:hanging="444"/>
        <w:jc w:val="left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Leadership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10" w:line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1" w:right="0" w:hanging="444"/>
        <w:jc w:val="left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Interpersonal  skills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107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5" w:line="200" w:lineRule="auto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Sep 2017-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</w:t>
      </w:r>
    </w:p>
    <w:p w:rsidR="00000000" w:rsidDel="00000000" w:rsidP="00000000" w:rsidRDefault="00000000" w:rsidRPr="00000000" w14:paraId="00000030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180" w:lineRule="auto"/>
        <w:rPr>
          <w:sz w:val="19"/>
          <w:szCs w:val="19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  <w:r w:rsidDel="00000000" w:rsidR="00000000" w:rsidRPr="00000000">
        <w:pict>
          <v:group id="_x0000_s1043" style="position:absolute;margin-left:184.9pt;margin-top:364.6pt;width:338.8pt;height:0;z-index:-251658240;mso-position-horizontal-relative:margin;mso-position-horizontal:absolute;mso-position-vertical:absolute;mso-position-vertical-relative:text;" coordsize="6776,0" coordorigin="3848,900">
            <v:shape id="_x0000_s1044" style="position:absolute;left:3848;top:900;width:6776;height:0" coordsize="6776,0" coordorigin="3848,900" filled="f" strokecolor="#a4a4a4" strokeweight=".26486mm" path="m3848,900r6775,e">
              <v:path arrowok="t"/>
            </v:shape>
          </v:group>
        </w:pict>
      </w:r>
    </w:p>
    <w:p w:rsidR="00000000" w:rsidDel="00000000" w:rsidP="00000000" w:rsidRDefault="00000000" w:rsidRPr="00000000" w14:paraId="00000039">
      <w:pPr>
        <w:spacing w:line="100" w:lineRule="auto"/>
        <w:rPr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Associate Consultant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Capgemini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Worked on User, Territory, Public group, Product metrics, Surveys, Sample management ,Call activities, Cycle plan, translation etc.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Responsible as team member to handle the critical issues in all over APAC regions and developing interfaces for all countries(GLOBAL)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Created workflows, validation rules, sharing rules, process builder, triggers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Effectively communicating with Data stewards on current status of open topics through weekly meetings with business to ensure the smooth and working.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Worked on profiles, roles etc. Built several reports based on the need. </w:t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Worked with tight KPI’s set by clients. Point of contact for complex loads, such as Samples Management, Surveys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Worked on Various applications like GECCO, Skyvva, CSVDL</w:t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475.0" w:type="dxa"/>
        <w:jc w:val="left"/>
        <w:tblInd w:w="0.0" w:type="dxa"/>
        <w:tblLayout w:type="fixed"/>
        <w:tblLook w:val="0000"/>
      </w:tblPr>
      <w:tblGrid>
        <w:gridCol w:w="5475"/>
        <w:tblGridChange w:id="0">
          <w:tblGrid>
            <w:gridCol w:w="5475"/>
          </w:tblGrid>
        </w:tblGridChange>
      </w:tblGrid>
      <w:tr>
        <w:trPr>
          <w:trHeight w:val="57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1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14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GECCO is Salesforce service application supporting the cases and queries technical and product enquires raised by the customers related to products 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14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CSVDL is a custom built application on Salesforce platform where users will load the Salesforce/Veeva data (INSERT, UPDATE and DELETE) through interfaces without taking assistance from tech support</w:t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Skyvva is an integration build on Salesforce to interact with specific business applications.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444444"/>
          <w:sz w:val="16"/>
          <w:szCs w:val="16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444444"/>
          <w:sz w:val="16"/>
          <w:szCs w:val="16"/>
          <w:highlight w:val="white"/>
          <w:u w:val="none"/>
          <w:vertAlign w:val="baseline"/>
          <w:rtl w:val="0"/>
        </w:rPr>
        <w:t xml:space="preserve">SKYVVA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444444"/>
          <w:sz w:val="16"/>
          <w:szCs w:val="16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allows incomparability, real-time information exchange and agility making it a better choice for companies than just on-premise applications.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Got promotion for the excellent performance in the project and achieved Rising Star award 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Working as country coordinator for regions in my project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Class representative and Team Lead (among 30 employees)    during the 3 months training organized by Capgemini.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  <w:sectPr>
          <w:type w:val="continuous"/>
          <w:pgSz w:h="15600" w:w="10800"/>
          <w:pgMar w:bottom="280" w:top="180" w:left="120" w:right="120" w:header="720" w:footer="720"/>
          <w:cols w:equalWidth="0" w:num="3">
            <w:col w:space="418" w:w="3241.333333333333"/>
            <w:col w:space="418" w:w="3241.333333333333"/>
            <w:col w:space="0" w:w="3241.333333333333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140" w:lineRule="auto"/>
        <w:rPr>
          <w:sz w:val="15"/>
          <w:szCs w:val="15"/>
        </w:rPr>
      </w:pPr>
      <w:r w:rsidDel="00000000" w:rsidR="00000000" w:rsidRPr="00000000">
        <w:rPr/>
        <w:pict>
          <v:group id="_x0000_s1031" style="position:absolute;margin-left:0.0pt;margin-top:0.0pt;width:182pt;height:780pt;z-index:-251660288;mso-position-horizontal-relative:page;mso-position-vertical-relative:page;mso-position-horizontal:absolute;mso-position-vertical:absolute;" coordsize="3640,15600">
            <v:shape id="_x0000_s1042" style="position:absolute;width:3630;height:1800" coordsize="3630,1800" fillcolor="#1f3863" stroked="f" path="m,1800r3630,l3630,,,,,1800xe">
              <v:path arrowok="t"/>
            </v:shape>
            <v:shape id="_x0000_s1041" style="position:absolute;top:2385;width:3630;height:4425" coordsize="3630,4425" coordorigin=",2385" fillcolor="#1f3863" stroked="f" path="m,6810r3630,l3630,2385,,2385,,6810xe">
              <v:path arrowok="t"/>
            </v:shape>
            <v:shape id="_x0000_s1040" style="position:absolute;top:1800;width:3630;height:585" coordsize="3630,585" coordorigin=",1800" fillcolor="#001747" stroked="f" path="m,2385r3630,l3630,1800,,1800r,585xe">
              <v:path arrowok="t"/>
            </v:shape>
            <v:shapetype id="_x0000_t75" coordsize="21600,21600" filled="f" stroked="f" o:spt="75.0" o:preferrelative="t" path="m@4@5l@4@11@9@11@9@5xe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connecttype="rect" o:extrusionok="f" gradientshapeok="t"/>
              <o:lock v:ext="edit" aspectratio="t"/>
            </v:shapetype>
            <v:shape id="_x0000_s1039" style="position:absolute;left:165;top:2625;width:345;height:330" type="#_x0000_t75">
              <v:imagedata r:id="rId1" o:title=""/>
            </v:shape>
            <v:shape id="_x0000_s1038" style="position:absolute;left:165;top:3660;width:330;height:345" type="#_x0000_t75">
              <v:imagedata r:id="rId2" o:title=""/>
            </v:shape>
            <v:shape id="_x0000_s1037" style="position:absolute;top:4335;width:645;height:1035" type="#_x0000_t75">
              <v:imagedata r:id="rId3" o:title=""/>
            </v:shape>
            <v:shape id="_x0000_s1036" style="position:absolute;left:105;top:5730;width:450;height:465" type="#_x0000_t75">
              <v:imagedata r:id="rId4" o:title=""/>
            </v:shape>
            <v:shape id="_x0000_s1035" style="position:absolute;top:7395;width:3630;height:5025" coordsize="3630,5025" coordorigin=",7395" fillcolor="#1f3863" stroked="f" path="m,12420r3630,l3630,7395,,7395r,5025xe">
              <v:path arrowok="t"/>
            </v:shape>
            <v:shape id="_x0000_s1034" style="position:absolute;top:6810;width:3630;height:585" coordsize="3630,585" coordorigin=",6810" fillcolor="#001747" stroked="f" path="m,7395r3630,l3630,6810,,6810r,585xe">
              <v:path arrowok="t"/>
            </v:shape>
            <v:shape id="_x0000_s1033" style="position:absolute;top:13005;width:3630;height:2595" coordsize="3630,2595" coordorigin=",13005" fillcolor="#1f3863" stroked="f" path="m,15600r3630,l3630,13005,,13005r,2595xe">
              <v:path arrowok="t"/>
            </v:shape>
            <v:shape id="_x0000_s1032" style="position:absolute;left:15;top:12420;width:3615;height:585" coordsize="3615,585" coordorigin="15,12420" fillcolor="#001747" stroked="f" path="m15,13005r3615,l3630,12420r-3615,l15,13005xe">
              <v:path arrowok="t"/>
            </v:shape>
          </v:group>
        </w:pict>
      </w:r>
      <w:r w:rsidDel="00000000" w:rsidR="00000000" w:rsidRPr="00000000">
        <w:rPr/>
        <w:pict>
          <v:shape id="_x0000_s1030" style="position:absolute;margin-left:0.0pt;margin-top:216.75pt;width:33.45pt;height:53.95pt;z-index:-251661312;mso-position-horizontal-relative:page;mso-position-vertical-relative:page;mso-position-horizontal:absolute;mso-position-vertical:absolute;" filled="f" stroked="f" type="#_x0000_t202">
            <v:textbox inset="0,0,0,0" style="mso-next-textbox:#_x0000_s1030">
              <w:txbxContent>
                <w:p w:rsidR="00661755" w:rsidDel="00000000" w:rsidP="00000000" w:rsidRDefault="00661755" w:rsidRPr="00000000">
                  <w:pPr>
                    <w:spacing w:before="10" w:line="180" w:lineRule="exact"/>
                    <w:rPr>
                      <w:sz w:val="18"/>
                      <w:szCs w:val="18"/>
                    </w:rPr>
                  </w:pPr>
                </w:p>
                <w:p w:rsidR="00661755" w:rsidDel="00000000" w:rsidP="00000000" w:rsidRDefault="00661755" w:rsidRPr="00000000">
                  <w:pPr>
                    <w:spacing w:line="200" w:lineRule="exact"/>
                  </w:pPr>
                </w:p>
                <w:p w:rsidR="00661755" w:rsidDel="00000000" w:rsidP="00000000" w:rsidRDefault="00CA5051" w:rsidRPr="00000000">
                  <w:pPr>
                    <w:jc w:val="right"/>
                    <w:rPr>
                      <w:rFonts w:ascii="Calibri" w:cs="Calibri" w:eastAsia="Calibri" w:hAnsi="Calibri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ffffff"/>
                      <w:w w:val="102"/>
                      <w:sz w:val="26"/>
                      <w:szCs w:val="26"/>
                    </w:rPr>
                    <w:t>L</w:t>
                  </w:r>
                </w:p>
                <w:p w:rsidR="00661755" w:rsidDel="00000000" w:rsidP="00000000" w:rsidRDefault="00661755" w:rsidRPr="00000000">
                  <w:pPr>
                    <w:spacing w:before="5" w:line="100" w:lineRule="exact"/>
                    <w:rPr>
                      <w:sz w:val="11"/>
                      <w:szCs w:val="11"/>
                    </w:rPr>
                  </w:pPr>
                </w:p>
                <w:p w:rsidR="00661755" w:rsidDel="00000000" w:rsidP="00000000" w:rsidRDefault="00CA5051" w:rsidRPr="00000000">
                  <w:pPr>
                    <w:ind w:right="41"/>
                    <w:jc w:val="right"/>
                    <w:rPr>
                      <w:rFonts w:ascii="Calibri" w:cs="Calibri" w:eastAsia="Calibri" w:hAnsi="Calibri"/>
                      <w:sz w:val="23"/>
                      <w:szCs w:val="23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ffffff"/>
                      <w:w w:val="102"/>
                      <w:sz w:val="23"/>
                      <w:szCs w:val="23"/>
                    </w:rPr>
                    <w:t>l</w:t>
                  </w:r>
                </w:p>
              </w:txbxContent>
            </v:textbox>
            <w10:wrap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ffffff"/>
          <w:sz w:val="36"/>
          <w:szCs w:val="36"/>
          <w:rtl w:val="0"/>
        </w:rPr>
        <w:t xml:space="preserve">Certfications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51" w:right="0" w:hanging="444"/>
        <w:jc w:val="left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Salesforce Certified Platform Developer-1 (PD-1)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51" w:right="0" w:hanging="444"/>
        <w:jc w:val="left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Veeva Admin certified</w:t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120" w:lineRule="auto"/>
        <w:rPr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br w:type="column"/>
      </w:r>
      <w:r w:rsidDel="00000000" w:rsidR="00000000" w:rsidRPr="00000000">
        <w:rPr>
          <w:rFonts w:ascii="Calibri" w:cs="Calibri" w:eastAsia="Calibri" w:hAnsi="Calibri"/>
          <w:b w:val="1"/>
          <w:color w:val="1f3863"/>
          <w:sz w:val="36"/>
          <w:szCs w:val="36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July 13-</w:t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May 17</w:t>
      </w:r>
    </w:p>
    <w:p w:rsidR="00000000" w:rsidDel="00000000" w:rsidP="00000000" w:rsidRDefault="00000000" w:rsidRPr="00000000" w14:paraId="0000005E">
      <w:pPr>
        <w:spacing w:line="200" w:lineRule="auto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Visvesvaraya National Institute of Technology </w:t>
      </w:r>
      <w:r w:rsidDel="00000000" w:rsidR="00000000" w:rsidRPr="00000000">
        <w:pict>
          <v:group id="_x0000_s1028" style="position:absolute;margin-left:186.4pt;margin-top:0.65pt;width:338.8pt;height:.2pt;z-index:-251657216;mso-position-horizontal-relative:margin;mso-position-horizontal:absolute;mso-position-vertical:absolute;mso-position-vertical-relative:text;" coordsize="6776,4" coordorigin="3848,13">
            <v:shape id="_x0000_s1029" style="position:absolute;left:3848;top:13;width:6776;height:4" coordsize="6776,4" coordorigin="3848,13" filled="f" strokecolor="#a4a4a4" strokeweight=".26486mm" path="m3848,13r6775,4e">
              <v:path arrowok="t"/>
            </v:shape>
          </v:group>
        </w:pic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B.Tech, 7/10</w:t>
      </w:r>
    </w:p>
    <w:p w:rsidR="00000000" w:rsidDel="00000000" w:rsidP="00000000" w:rsidRDefault="00000000" w:rsidRPr="00000000" w14:paraId="00000063">
      <w:pPr>
        <w:spacing w:line="1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/>
        <w:pict>
          <v:group id="_x0000_s1026" style="position:absolute;margin-left:190.9pt;margin-top:765.4pt;width:338.8pt;height:.2pt;z-index:-251656192;mso-position-horizontal-relative:page;mso-position-vertical-relative:page;mso-position-horizontal:absolute;mso-position-vertical:absolute;" coordsize="6776,4" coordorigin="3818,15308">
            <v:shape id="_x0000_s1027" style="position:absolute;left:3818;top:15308;width:6776;height:4" coordsize="6776,4" coordorigin="3818,15308" filled="f" strokecolor="#a4a4a4" strokeweight=".26486mm" path="m3818,15308r6775,3e">
              <v:path arrowok="t"/>
            </v:shape>
          </v:group>
        </w:pict>
      </w:r>
      <w:r w:rsidDel="00000000" w:rsidR="00000000" w:rsidRPr="00000000">
        <w:rPr>
          <w:rtl w:val="0"/>
        </w:rPr>
        <w:t xml:space="preserve">•      Secured   1st     position   in   Aarohi dance competition 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•      Participated in Technical Fest .</w:t>
      </w:r>
    </w:p>
    <w:p w:rsidR="00000000" w:rsidDel="00000000" w:rsidP="00000000" w:rsidRDefault="00000000" w:rsidRPr="00000000" w14:paraId="00000066">
      <w:pPr>
        <w:spacing w:line="10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sectPr>
      <w:type w:val="continuous"/>
      <w:pgSz w:h="15600" w:w="10800"/>
      <w:pgMar w:bottom="280" w:top="180" w:left="120" w:right="120" w:header="720" w:footer="720"/>
      <w:cols w:equalWidth="0" w:num="3">
        <w:col w:space="115" w:w="3443.333333333333"/>
        <w:col w:space="115" w:w="3443.333333333333"/>
        <w:col w:space="0" w:w="3443.33333333333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Montserrat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551" w:hanging="444"/>
      </w:pPr>
      <w:rPr>
        <w:rFonts w:ascii="Arial" w:cs="Arial" w:eastAsia="Arial" w:hAnsi="Arial"/>
        <w:color w:val="ffff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551" w:hanging="444"/>
      </w:pPr>
      <w:rPr>
        <w:rFonts w:ascii="Arial" w:cs="Arial" w:eastAsia="Arial" w:hAnsi="Arial"/>
        <w:color w:val="ffff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72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72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72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72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9" Type="http://schemas.openxmlformats.org/officeDocument/2006/relationships/styles" Target="styles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