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256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839"/>
      </w:tblGrid>
      <w:tr w:rsidR="00692703" w:rsidRPr="00CF1A49" w14:paraId="122CD138" w14:textId="77777777" w:rsidTr="0086187E">
        <w:trPr>
          <w:trHeight w:hRule="exact" w:val="1579"/>
        </w:trPr>
        <w:tc>
          <w:tcPr>
            <w:tcW w:w="9840" w:type="dxa"/>
            <w:tcMar>
              <w:top w:w="0" w:type="dxa"/>
              <w:bottom w:w="0" w:type="dxa"/>
            </w:tcMar>
          </w:tcPr>
          <w:p w14:paraId="71130EC7" w14:textId="752A0724" w:rsidR="00692703" w:rsidRPr="00776C1E" w:rsidRDefault="00213271" w:rsidP="00913946">
            <w:pPr>
              <w:pStyle w:val="Title"/>
              <w:rPr>
                <w:sz w:val="48"/>
                <w:szCs w:val="48"/>
              </w:rPr>
            </w:pPr>
            <w:r w:rsidRPr="00776C1E">
              <w:rPr>
                <w:sz w:val="48"/>
                <w:szCs w:val="48"/>
              </w:rPr>
              <w:t xml:space="preserve">ITI </w:t>
            </w:r>
            <w:r w:rsidRPr="00776C1E">
              <w:rPr>
                <w:rStyle w:val="IntenseEmphasis"/>
                <w:sz w:val="48"/>
                <w:szCs w:val="48"/>
              </w:rPr>
              <w:t>PANT</w:t>
            </w:r>
          </w:p>
          <w:p w14:paraId="032ACA9A" w14:textId="39D6BE6A" w:rsidR="00692703" w:rsidRPr="00776C1E" w:rsidRDefault="00213271" w:rsidP="00913946">
            <w:pPr>
              <w:pStyle w:val="ContactInfo"/>
              <w:contextualSpacing w:val="0"/>
              <w:rPr>
                <w:sz w:val="20"/>
                <w:szCs w:val="20"/>
              </w:rPr>
            </w:pPr>
            <w:r w:rsidRPr="00776C1E">
              <w:rPr>
                <w:sz w:val="20"/>
                <w:szCs w:val="20"/>
              </w:rPr>
              <w:t>Nainital Uttarakhand 263126</w:t>
            </w:r>
            <w:r w:rsidR="00692703" w:rsidRPr="00776C1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Divider dot:"/>
                <w:tag w:val="Divider dot:"/>
                <w:id w:val="-1459182552"/>
                <w:placeholder>
                  <w:docPart w:val="3559E9A21AA34A1E97740F21BE49F38F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776C1E">
                  <w:rPr>
                    <w:sz w:val="20"/>
                    <w:szCs w:val="20"/>
                  </w:rPr>
                  <w:t>·</w:t>
                </w:r>
              </w:sdtContent>
            </w:sdt>
            <w:r w:rsidR="00692703" w:rsidRPr="00776C1E">
              <w:rPr>
                <w:sz w:val="20"/>
                <w:szCs w:val="20"/>
              </w:rPr>
              <w:t xml:space="preserve"> </w:t>
            </w:r>
            <w:r w:rsidRPr="00776C1E">
              <w:rPr>
                <w:sz w:val="20"/>
                <w:szCs w:val="20"/>
              </w:rPr>
              <w:t>+918448945008</w:t>
            </w:r>
          </w:p>
          <w:p w14:paraId="1BAB356A" w14:textId="714687DB" w:rsidR="00692703" w:rsidRPr="00CF1A49" w:rsidRDefault="00213271" w:rsidP="00913946">
            <w:pPr>
              <w:pStyle w:val="ContactInfoEmphasis"/>
              <w:contextualSpacing w:val="0"/>
            </w:pPr>
            <w:r w:rsidRPr="00776C1E">
              <w:rPr>
                <w:sz w:val="20"/>
                <w:szCs w:val="20"/>
              </w:rPr>
              <w:t xml:space="preserve">  Itipant12@gmail.com</w:t>
            </w:r>
            <w:r w:rsidR="00692703" w:rsidRPr="00776C1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Divider dot:"/>
                <w:tag w:val="Divider dot:"/>
                <w:id w:val="2000459528"/>
                <w:placeholder>
                  <w:docPart w:val="648165B749E74F7688BBC91C2A2F9DC9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776C1E">
                  <w:rPr>
                    <w:sz w:val="20"/>
                    <w:szCs w:val="20"/>
                  </w:rPr>
                  <w:t>·</w:t>
                </w:r>
              </w:sdtContent>
            </w:sdt>
            <w:r w:rsidR="00692703" w:rsidRPr="00776C1E">
              <w:rPr>
                <w:sz w:val="20"/>
                <w:szCs w:val="20"/>
              </w:rPr>
              <w:t xml:space="preserve"> </w:t>
            </w:r>
            <w:hyperlink r:id="rId7" w:history="1">
              <w:r w:rsidRPr="00776C1E">
                <w:rPr>
                  <w:sz w:val="20"/>
                  <w:szCs w:val="20"/>
                </w:rPr>
                <w:t>linkedin.com/in/iti-pant-a76bb9b8</w:t>
              </w:r>
            </w:hyperlink>
          </w:p>
        </w:tc>
      </w:tr>
      <w:tr w:rsidR="009571D8" w:rsidRPr="00CF1A49" w14:paraId="600A0373" w14:textId="77777777" w:rsidTr="0086187E">
        <w:trPr>
          <w:trHeight w:val="851"/>
        </w:trPr>
        <w:tc>
          <w:tcPr>
            <w:tcW w:w="9840" w:type="dxa"/>
            <w:tcMar>
              <w:top w:w="432" w:type="dxa"/>
            </w:tcMar>
          </w:tcPr>
          <w:p w14:paraId="5C63142E" w14:textId="59D65090" w:rsidR="001755A8" w:rsidRPr="00CF1A49" w:rsidRDefault="00FA114A" w:rsidP="0086187E">
            <w:pPr>
              <w:contextualSpacing w:val="0"/>
              <w:jc w:val="both"/>
            </w:pPr>
            <w:r>
              <w:t>OTC</w:t>
            </w:r>
            <w:r w:rsidR="00213271">
              <w:t xml:space="preserve"> Analyst with 3+ years of experience in </w:t>
            </w:r>
            <w:r w:rsidR="00D609D1">
              <w:t>Financial Services Industry. Expertise in managing Order to Cash operations</w:t>
            </w:r>
            <w:r w:rsidR="0055427B">
              <w:t xml:space="preserve">, </w:t>
            </w:r>
            <w:r w:rsidR="00D609D1">
              <w:t>collections</w:t>
            </w:r>
            <w:r w:rsidR="0055427B">
              <w:t xml:space="preserve"> &amp; customer queries</w:t>
            </w:r>
            <w:r w:rsidR="000332E9">
              <w:t>,</w:t>
            </w:r>
            <w:r>
              <w:t xml:space="preserve"> </w:t>
            </w:r>
            <w:r w:rsidR="000332E9">
              <w:t>k</w:t>
            </w:r>
            <w:r>
              <w:t>nowledge of</w:t>
            </w:r>
            <w:r w:rsidR="00D609D1">
              <w:t xml:space="preserve"> </w:t>
            </w:r>
            <w:r>
              <w:t xml:space="preserve">IFRS 15, Fixed assets accounting, Prepayment accounting, </w:t>
            </w:r>
            <w:r w:rsidR="000332E9">
              <w:t xml:space="preserve">Bank and Third-Party reconciliations, </w:t>
            </w:r>
            <w:r>
              <w:t xml:space="preserve">GAAP accounting </w:t>
            </w:r>
            <w:r w:rsidR="00776C1E">
              <w:t>principles</w:t>
            </w:r>
            <w:r>
              <w:t xml:space="preserve">, </w:t>
            </w:r>
            <w:r w:rsidR="000332E9">
              <w:t>fundamentals of SAP, IFS 10 ERP and Master data management.</w:t>
            </w:r>
          </w:p>
        </w:tc>
      </w:tr>
    </w:tbl>
    <w:p w14:paraId="7B332B57" w14:textId="77777777" w:rsidR="004E01EB" w:rsidRPr="00CF1A49" w:rsidRDefault="00942838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E62C2541404243069BFB9455E1F2B66D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85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057"/>
      </w:tblGrid>
      <w:tr w:rsidR="001D0BF1" w:rsidRPr="00CF1A49" w14:paraId="7C6A4A2D" w14:textId="77777777" w:rsidTr="007621EF">
        <w:trPr>
          <w:trHeight w:val="1764"/>
        </w:trPr>
        <w:tc>
          <w:tcPr>
            <w:tcW w:w="9057" w:type="dxa"/>
          </w:tcPr>
          <w:p w14:paraId="75129D44" w14:textId="2CC2573A" w:rsidR="001D0BF1" w:rsidRPr="00CF1A49" w:rsidRDefault="000332E9" w:rsidP="001D0BF1">
            <w:pPr>
              <w:pStyle w:val="Heading3"/>
              <w:contextualSpacing w:val="0"/>
              <w:outlineLvl w:val="2"/>
            </w:pPr>
            <w:r>
              <w:t>Nov 2017</w:t>
            </w:r>
            <w:r w:rsidR="001D0BF1" w:rsidRPr="00CF1A49">
              <w:t xml:space="preserve"> – </w:t>
            </w:r>
            <w:r>
              <w:t>Current</w:t>
            </w:r>
          </w:p>
          <w:p w14:paraId="2C4B696A" w14:textId="7A706601" w:rsidR="000332E9" w:rsidRDefault="000332E9" w:rsidP="001D0BF1">
            <w:pPr>
              <w:contextualSpacing w:val="0"/>
            </w:pPr>
            <w:r>
              <w:rPr>
                <w:rFonts w:ascii="Arial" w:hAnsi="Arial" w:cs="Arial"/>
                <w:i/>
                <w:iCs/>
                <w:color w:val="666666"/>
                <w:sz w:val="16"/>
                <w:szCs w:val="16"/>
              </w:rPr>
              <w:t>IBM India Pvt. Ltd. – Sr. F&amp;A Delivery Practitioner | Gurugram</w:t>
            </w:r>
            <w:r>
              <w:t xml:space="preserve"> </w:t>
            </w:r>
          </w:p>
          <w:p w14:paraId="45061C83" w14:textId="77777777" w:rsidR="000332E9" w:rsidRDefault="000332E9" w:rsidP="001D0BF1">
            <w:pPr>
              <w:contextualSpacing w:val="0"/>
            </w:pPr>
          </w:p>
          <w:p w14:paraId="28CFD369" w14:textId="7324E14D" w:rsidR="000332E9" w:rsidRPr="000332E9" w:rsidRDefault="000332E9" w:rsidP="000332E9">
            <w:pPr>
              <w:pStyle w:val="NormalWeb"/>
              <w:numPr>
                <w:ilvl w:val="0"/>
                <w:numId w:val="14"/>
              </w:numPr>
              <w:ind w:left="770"/>
              <w:textAlignment w:val="baseline"/>
              <w:rPr>
                <w:rFonts w:ascii="Noto Sans Symbols" w:eastAsia="Times New Roman" w:hAnsi="Noto Sans Symbols"/>
                <w:color w:val="000000"/>
                <w:sz w:val="18"/>
                <w:szCs w:val="18"/>
                <w:lang w:val="en-IN" w:eastAsia="en-IN"/>
              </w:rPr>
            </w:pPr>
            <w:r w:rsidRPr="000332E9">
              <w:rPr>
                <w:rFonts w:ascii="Century Gothic" w:eastAsia="Times New Roman" w:hAnsi="Century Gothic"/>
                <w:color w:val="000000"/>
                <w:sz w:val="18"/>
                <w:szCs w:val="18"/>
                <w:lang w:val="en-IN" w:eastAsia="en-IN"/>
              </w:rPr>
              <w:t>Manag</w:t>
            </w:r>
            <w:r w:rsidR="00D80E55">
              <w:rPr>
                <w:rFonts w:ascii="Century Gothic" w:eastAsia="Times New Roman" w:hAnsi="Century Gothic"/>
                <w:color w:val="000000"/>
                <w:sz w:val="18"/>
                <w:szCs w:val="18"/>
                <w:lang w:val="en-IN" w:eastAsia="en-IN"/>
              </w:rPr>
              <w:t>e</w:t>
            </w:r>
            <w:r w:rsidR="00104163">
              <w:rPr>
                <w:rFonts w:ascii="Century Gothic" w:eastAsia="Times New Roman" w:hAnsi="Century Gothic"/>
                <w:color w:val="000000"/>
                <w:sz w:val="18"/>
                <w:szCs w:val="18"/>
                <w:lang w:val="en-IN" w:eastAsia="en-IN"/>
              </w:rPr>
              <w:t>d</w:t>
            </w:r>
            <w:r w:rsidRPr="000332E9">
              <w:rPr>
                <w:rFonts w:ascii="Century Gothic" w:eastAsia="Times New Roman" w:hAnsi="Century Gothic"/>
                <w:color w:val="000000"/>
                <w:sz w:val="18"/>
                <w:szCs w:val="18"/>
                <w:lang w:val="en-IN" w:eastAsia="en-IN"/>
              </w:rPr>
              <w:t xml:space="preserve"> cycle of </w:t>
            </w:r>
            <w:r w:rsidR="007E4B1A">
              <w:rPr>
                <w:rFonts w:ascii="Century Gothic" w:eastAsia="Times New Roman" w:hAnsi="Century Gothic"/>
                <w:color w:val="000000"/>
                <w:sz w:val="18"/>
                <w:szCs w:val="18"/>
                <w:lang w:val="en-IN" w:eastAsia="en-IN"/>
              </w:rPr>
              <w:t>OTC</w:t>
            </w:r>
            <w:r w:rsidRPr="000332E9">
              <w:rPr>
                <w:rFonts w:ascii="Century Gothic" w:eastAsia="Times New Roman" w:hAnsi="Century Gothic"/>
                <w:color w:val="000000"/>
                <w:sz w:val="18"/>
                <w:szCs w:val="18"/>
                <w:lang w:val="en-IN" w:eastAsia="en-IN"/>
              </w:rPr>
              <w:t>, throughout cash application, collections, disputes, analysis (ag</w:t>
            </w:r>
            <w:r w:rsidR="0055427B">
              <w:rPr>
                <w:rFonts w:ascii="Century Gothic" w:eastAsia="Times New Roman" w:hAnsi="Century Gothic"/>
                <w:color w:val="000000"/>
                <w:sz w:val="18"/>
                <w:szCs w:val="18"/>
                <w:lang w:val="en-IN" w:eastAsia="en-IN"/>
              </w:rPr>
              <w:t>ing</w:t>
            </w:r>
            <w:r w:rsidRPr="000332E9">
              <w:rPr>
                <w:rFonts w:ascii="Century Gothic" w:eastAsia="Times New Roman" w:hAnsi="Century Gothic"/>
                <w:color w:val="000000"/>
                <w:sz w:val="18"/>
                <w:szCs w:val="18"/>
                <w:lang w:val="en-IN" w:eastAsia="en-IN"/>
              </w:rPr>
              <w:t>), reconciliation and reporting for management.</w:t>
            </w:r>
          </w:p>
          <w:p w14:paraId="47EE2010" w14:textId="3EA4629E" w:rsidR="000332E9" w:rsidRPr="000332E9" w:rsidRDefault="000332E9" w:rsidP="000332E9">
            <w:pPr>
              <w:numPr>
                <w:ilvl w:val="0"/>
                <w:numId w:val="14"/>
              </w:numPr>
              <w:ind w:left="77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  <w:lang w:val="en-IN" w:eastAsia="en-IN"/>
              </w:rPr>
            </w:pPr>
            <w:r w:rsidRPr="000332E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>Process</w:t>
            </w:r>
            <w:r w:rsidR="001041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>ed</w:t>
            </w:r>
            <w:r w:rsidRPr="000332E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 xml:space="preserve"> refunds, bonuses, and write-offs on weekly</w:t>
            </w:r>
            <w:r w:rsidR="00D80E5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 xml:space="preserve"> and monthly</w:t>
            </w:r>
            <w:r w:rsidRPr="000332E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 xml:space="preserve"> basis.</w:t>
            </w:r>
          </w:p>
          <w:p w14:paraId="1550D324" w14:textId="436822A9" w:rsidR="000332E9" w:rsidRPr="000332E9" w:rsidRDefault="00D80E55" w:rsidP="000332E9">
            <w:pPr>
              <w:numPr>
                <w:ilvl w:val="0"/>
                <w:numId w:val="14"/>
              </w:numPr>
              <w:ind w:left="77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>E</w:t>
            </w:r>
            <w:r w:rsidR="000332E9" w:rsidRPr="000332E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>nsure</w:t>
            </w:r>
            <w:r w:rsidR="001041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>d</w:t>
            </w:r>
            <w:r w:rsidR="000332E9" w:rsidRPr="000332E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 xml:space="preserve"> proper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>compliance within accounting standards</w:t>
            </w:r>
            <w:r w:rsidR="000332E9" w:rsidRPr="000332E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>is</w:t>
            </w:r>
            <w:r w:rsidR="000332E9" w:rsidRPr="000332E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 xml:space="preserve"> followed by the entire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>Finance</w:t>
            </w:r>
            <w:r w:rsidR="000332E9" w:rsidRPr="000332E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 xml:space="preserve"> group.</w:t>
            </w:r>
          </w:p>
          <w:p w14:paraId="58C0D0F0" w14:textId="1D1DCD1A" w:rsidR="000332E9" w:rsidRPr="0055427B" w:rsidRDefault="000332E9" w:rsidP="000332E9">
            <w:pPr>
              <w:numPr>
                <w:ilvl w:val="0"/>
                <w:numId w:val="14"/>
              </w:numPr>
              <w:ind w:left="77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  <w:lang w:val="en-IN" w:eastAsia="en-IN"/>
              </w:rPr>
            </w:pPr>
            <w:r w:rsidRPr="000332E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>Assist</w:t>
            </w:r>
            <w:r w:rsidR="001041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>ed</w:t>
            </w:r>
            <w:r w:rsidRPr="000332E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 xml:space="preserve"> with the implementation of internal controls</w:t>
            </w:r>
            <w:r w:rsidR="00D80E5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>, create</w:t>
            </w:r>
            <w:r w:rsidRPr="000332E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 xml:space="preserve"> the SOP for the AR </w:t>
            </w:r>
            <w:r w:rsidR="00D80E55" w:rsidRPr="000332E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>department,</w:t>
            </w:r>
            <w:r w:rsidR="00D80E5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 xml:space="preserve"> and ensure timely closing of books of accounts.</w:t>
            </w:r>
          </w:p>
          <w:p w14:paraId="1B521046" w14:textId="1A440325" w:rsidR="0055427B" w:rsidRPr="000332E9" w:rsidRDefault="0055427B" w:rsidP="000332E9">
            <w:pPr>
              <w:numPr>
                <w:ilvl w:val="0"/>
                <w:numId w:val="14"/>
              </w:numPr>
              <w:ind w:left="77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>Developed a good understanding of technical functions and processes within the team.</w:t>
            </w:r>
          </w:p>
          <w:p w14:paraId="781C5E40" w14:textId="09C6F883" w:rsidR="000332E9" w:rsidRPr="000332E9" w:rsidRDefault="00D80E55" w:rsidP="000332E9">
            <w:pPr>
              <w:numPr>
                <w:ilvl w:val="0"/>
                <w:numId w:val="14"/>
              </w:numPr>
              <w:ind w:left="77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>Prepare</w:t>
            </w:r>
            <w:r w:rsidR="001041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>d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 xml:space="preserve"> and update</w:t>
            </w:r>
            <w:r w:rsidR="001041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>d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 xml:space="preserve"> DTPs in timely manner for process improvement and automation.</w:t>
            </w:r>
          </w:p>
          <w:p w14:paraId="7358BFFF" w14:textId="682C60BF" w:rsidR="000332E9" w:rsidRPr="0055427B" w:rsidRDefault="000332E9" w:rsidP="000332E9">
            <w:pPr>
              <w:numPr>
                <w:ilvl w:val="0"/>
                <w:numId w:val="14"/>
              </w:numPr>
              <w:ind w:left="77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  <w:lang w:val="en-IN" w:eastAsia="en-IN"/>
              </w:rPr>
            </w:pPr>
            <w:r w:rsidRPr="000332E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>Learn</w:t>
            </w:r>
            <w:r w:rsidR="001041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>ed</w:t>
            </w:r>
            <w:r w:rsidRPr="000332E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 xml:space="preserve"> the roles of other team members to help reach department goals.</w:t>
            </w:r>
          </w:p>
          <w:p w14:paraId="09886CC9" w14:textId="26389E3C" w:rsidR="0055427B" w:rsidRPr="000332E9" w:rsidRDefault="0055427B" w:rsidP="000332E9">
            <w:pPr>
              <w:numPr>
                <w:ilvl w:val="0"/>
                <w:numId w:val="14"/>
              </w:numPr>
              <w:ind w:left="77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  <w:lang w:val="en-IN" w:eastAsia="en-IN"/>
              </w:rPr>
            </w:pPr>
            <w:r w:rsidRPr="005542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>Prepares daily and ad-hoc reporting within agreed SLAs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IN" w:eastAsia="en-IN"/>
              </w:rPr>
              <w:t>.</w:t>
            </w:r>
          </w:p>
          <w:p w14:paraId="2F341730" w14:textId="08076B8C" w:rsidR="001E3120" w:rsidRPr="000332E9" w:rsidRDefault="001E3120" w:rsidP="001D0BF1">
            <w:pPr>
              <w:contextualSpacing w:val="0"/>
              <w:rPr>
                <w:lang w:val="en-IN"/>
              </w:rPr>
            </w:pPr>
          </w:p>
        </w:tc>
      </w:tr>
      <w:tr w:rsidR="00F61DF9" w:rsidRPr="00CF1A49" w14:paraId="4F634E2E" w14:textId="77777777" w:rsidTr="007621EF">
        <w:trPr>
          <w:trHeight w:val="1286"/>
        </w:trPr>
        <w:tc>
          <w:tcPr>
            <w:tcW w:w="9057" w:type="dxa"/>
            <w:tcMar>
              <w:top w:w="216" w:type="dxa"/>
            </w:tcMar>
          </w:tcPr>
          <w:p w14:paraId="3BB528B2" w14:textId="359F7A39" w:rsidR="00F61DF9" w:rsidRDefault="0055427B" w:rsidP="0055427B">
            <w:pPr>
              <w:pStyle w:val="Heading3"/>
              <w:contextualSpacing w:val="0"/>
              <w:outlineLvl w:val="2"/>
            </w:pPr>
            <w:r>
              <w:t xml:space="preserve">August 2016 </w:t>
            </w:r>
            <w:r w:rsidRPr="00CF1A49">
              <w:t>–</w:t>
            </w:r>
            <w:r>
              <w:t xml:space="preserve"> Nov 2017</w:t>
            </w:r>
          </w:p>
          <w:p w14:paraId="5ED87FCA" w14:textId="0DE420C6" w:rsidR="0055427B" w:rsidRDefault="005560F9" w:rsidP="0055427B">
            <w:pPr>
              <w:contextualSpacing w:val="0"/>
            </w:pPr>
            <w:r>
              <w:rPr>
                <w:rFonts w:ascii="Arial" w:hAnsi="Arial" w:cs="Arial"/>
                <w:i/>
                <w:iCs/>
                <w:color w:val="666666"/>
                <w:sz w:val="16"/>
                <w:szCs w:val="16"/>
              </w:rPr>
              <w:t xml:space="preserve">Genpact </w:t>
            </w:r>
            <w:r w:rsidR="0055427B">
              <w:rPr>
                <w:rFonts w:ascii="Arial" w:hAnsi="Arial" w:cs="Arial"/>
                <w:i/>
                <w:iCs/>
                <w:color w:val="666666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i/>
                <w:iCs/>
                <w:color w:val="666666"/>
                <w:sz w:val="16"/>
                <w:szCs w:val="16"/>
              </w:rPr>
              <w:t>Process Associate</w:t>
            </w:r>
            <w:r w:rsidR="0055427B">
              <w:rPr>
                <w:rFonts w:ascii="Arial" w:hAnsi="Arial" w:cs="Arial"/>
                <w:i/>
                <w:iCs/>
                <w:color w:val="666666"/>
                <w:sz w:val="16"/>
                <w:szCs w:val="16"/>
              </w:rPr>
              <w:t xml:space="preserve"> | Gurugram</w:t>
            </w:r>
            <w:r w:rsidR="0055427B">
              <w:t xml:space="preserve"> </w:t>
            </w:r>
          </w:p>
          <w:p w14:paraId="6F52ECAD" w14:textId="5B4EAC1F" w:rsidR="005560F9" w:rsidRDefault="005560F9" w:rsidP="0055427B">
            <w:pPr>
              <w:contextualSpacing w:val="0"/>
            </w:pPr>
          </w:p>
          <w:p w14:paraId="245FD69A" w14:textId="07F84422" w:rsidR="005560F9" w:rsidRDefault="005560F9" w:rsidP="005560F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Managed Trading accounts of customers for a leading Banking Institution.</w:t>
            </w:r>
          </w:p>
          <w:p w14:paraId="0BB88952" w14:textId="08EB063B" w:rsidR="005560F9" w:rsidRDefault="005560F9" w:rsidP="005560F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Performed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responsibilities 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opening accounts, approving documents, 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resolving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customer queries and complaints through ticketing system. </w:t>
            </w:r>
          </w:p>
          <w:p w14:paraId="4178CB2E" w14:textId="6B574238" w:rsidR="005560F9" w:rsidRPr="005560F9" w:rsidRDefault="005560F9" w:rsidP="005560F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Maintain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ed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customer records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safely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handled compliance of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audit operations and regulatory issues.</w:t>
            </w:r>
          </w:p>
          <w:p w14:paraId="4AD98A76" w14:textId="4E749546" w:rsidR="005560F9" w:rsidRPr="007E4B1A" w:rsidRDefault="007E4B1A" w:rsidP="005560F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7E4B1A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Maintained accuracy and efficiency throughout the tenure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and adhered to the established policies, procedures, and guidelines.</w:t>
            </w:r>
          </w:p>
          <w:p w14:paraId="2FE716D2" w14:textId="13119197" w:rsidR="00F61DF9" w:rsidRDefault="00F61DF9" w:rsidP="00F61DF9"/>
        </w:tc>
      </w:tr>
    </w:tbl>
    <w:sdt>
      <w:sdtPr>
        <w:alias w:val="Education:"/>
        <w:tag w:val="Education:"/>
        <w:id w:val="-1908763273"/>
        <w:placeholder>
          <w:docPart w:val="71E13A7AD0964CA68118CB86A37952C1"/>
        </w:placeholder>
        <w:temporary/>
        <w:showingPlcHdr/>
        <w15:appearance w15:val="hidden"/>
      </w:sdtPr>
      <w:sdtEndPr/>
      <w:sdtContent>
        <w:p w14:paraId="2FBB1706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5189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690"/>
      </w:tblGrid>
      <w:tr w:rsidR="001D0BF1" w:rsidRPr="00CF1A49" w14:paraId="483093FD" w14:textId="77777777" w:rsidTr="007621EF">
        <w:trPr>
          <w:trHeight w:val="699"/>
        </w:trPr>
        <w:tc>
          <w:tcPr>
            <w:tcW w:w="9690" w:type="dxa"/>
          </w:tcPr>
          <w:p w14:paraId="59A409FF" w14:textId="25605C62" w:rsidR="00776C1E" w:rsidRPr="007621EF" w:rsidRDefault="00776C1E" w:rsidP="00776C1E">
            <w:pPr>
              <w:shd w:val="clear" w:color="auto" w:fill="FFFFFF"/>
              <w:rPr>
                <w:rFonts w:ascii="Sorts Mill Goudy" w:eastAsia="Sorts Mill Goudy" w:hAnsi="Sorts Mill Goudy" w:cs="Sorts Mill Goudy"/>
                <w:b/>
                <w:color w:val="666666"/>
                <w:sz w:val="24"/>
                <w:szCs w:val="24"/>
              </w:rPr>
            </w:pPr>
            <w:r w:rsidRPr="007621EF">
              <w:rPr>
                <w:rFonts w:ascii="Sorts Mill Goudy" w:eastAsia="Sorts Mill Goudy" w:hAnsi="Sorts Mill Goudy" w:cs="Sorts Mill Goudy"/>
                <w:b/>
                <w:color w:val="666666"/>
                <w:sz w:val="24"/>
                <w:szCs w:val="24"/>
              </w:rPr>
              <w:t>M.B. Govt.</w:t>
            </w:r>
            <w:r w:rsidRPr="007621EF">
              <w:rPr>
                <w:rFonts w:ascii="Sorts Mill Goudy" w:eastAsia="Sorts Mill Goudy" w:hAnsi="Sorts Mill Goudy" w:cs="Sorts Mill Goudy"/>
                <w:b/>
                <w:color w:val="666666"/>
                <w:sz w:val="24"/>
                <w:szCs w:val="24"/>
              </w:rPr>
              <w:t xml:space="preserve"> </w:t>
            </w:r>
            <w:r w:rsidRPr="007621EF">
              <w:rPr>
                <w:rFonts w:ascii="Sorts Mill Goudy" w:eastAsia="Sorts Mill Goudy" w:hAnsi="Sorts Mill Goudy" w:cs="Sorts Mill Goudy"/>
                <w:b/>
                <w:color w:val="666666"/>
                <w:sz w:val="24"/>
                <w:szCs w:val="24"/>
              </w:rPr>
              <w:t>P. G College Haldwani Nainital Uttarakhand</w:t>
            </w:r>
          </w:p>
          <w:p w14:paraId="05206BA9" w14:textId="77777777" w:rsidR="00776C1E" w:rsidRDefault="00776C1E" w:rsidP="0077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[2012 – 2015]</w:t>
            </w:r>
          </w:p>
          <w:p w14:paraId="65F0210B" w14:textId="6905F325" w:rsidR="007538DC" w:rsidRPr="007621EF" w:rsidRDefault="00776C1E" w:rsidP="007621EF">
            <w:pPr>
              <w:shd w:val="clear" w:color="auto" w:fill="FFFFFF"/>
              <w:rPr>
                <w:rFonts w:ascii="Helvetica Neue" w:eastAsia="Helvetica Neue" w:hAnsi="Helvetica Neue" w:cs="Helvetica Neue"/>
                <w:i/>
                <w:color w:val="666666"/>
                <w:sz w:val="18"/>
                <w:szCs w:val="18"/>
              </w:rPr>
            </w:pPr>
            <w:r w:rsidRPr="00776C1E">
              <w:rPr>
                <w:rFonts w:ascii="Helvetica Neue" w:eastAsia="Helvetica Neue" w:hAnsi="Helvetica Neue" w:cs="Helvetica Neue"/>
                <w:i/>
                <w:color w:val="666666"/>
                <w:sz w:val="18"/>
                <w:szCs w:val="18"/>
              </w:rPr>
              <w:t>Bachelor’s in commerce – B.com</w:t>
            </w:r>
            <w:r w:rsidRPr="00776C1E">
              <w:rPr>
                <w:rFonts w:ascii="Helvetica Neue" w:eastAsia="Helvetica Neue" w:hAnsi="Helvetica Neue" w:cs="Helvetica Neue"/>
                <w:i/>
                <w:color w:val="666666"/>
                <w:sz w:val="18"/>
                <w:szCs w:val="18"/>
              </w:rPr>
              <w:t xml:space="preserve"> (55%)</w:t>
            </w:r>
          </w:p>
        </w:tc>
      </w:tr>
      <w:tr w:rsidR="00F61DF9" w:rsidRPr="00CF1A49" w14:paraId="2808486E" w14:textId="77777777" w:rsidTr="007621EF">
        <w:trPr>
          <w:trHeight w:val="349"/>
        </w:trPr>
        <w:tc>
          <w:tcPr>
            <w:tcW w:w="9690" w:type="dxa"/>
            <w:tcMar>
              <w:top w:w="216" w:type="dxa"/>
            </w:tcMar>
          </w:tcPr>
          <w:p w14:paraId="2675C330" w14:textId="77777777" w:rsidR="00776C1E" w:rsidRPr="007621EF" w:rsidRDefault="00776C1E" w:rsidP="00776C1E">
            <w:pPr>
              <w:shd w:val="clear" w:color="auto" w:fill="FFFFFF"/>
              <w:rPr>
                <w:rFonts w:ascii="Sorts Mill Goudy" w:eastAsia="Sorts Mill Goudy" w:hAnsi="Sorts Mill Goudy" w:cs="Sorts Mill Goudy"/>
                <w:b/>
                <w:color w:val="666666"/>
                <w:sz w:val="24"/>
                <w:szCs w:val="24"/>
              </w:rPr>
            </w:pPr>
            <w:r w:rsidRPr="007621EF">
              <w:rPr>
                <w:rFonts w:ascii="Sorts Mill Goudy" w:eastAsia="Sorts Mill Goudy" w:hAnsi="Sorts Mill Goudy" w:cs="Sorts Mill Goudy"/>
                <w:b/>
                <w:color w:val="666666"/>
                <w:sz w:val="24"/>
                <w:szCs w:val="24"/>
              </w:rPr>
              <w:t>Kendriya Vidyalaya Haldwani Nainital Uttarakhand</w:t>
            </w:r>
          </w:p>
          <w:p w14:paraId="0ECDBCD1" w14:textId="77777777" w:rsidR="00776C1E" w:rsidRDefault="00776C1E" w:rsidP="0077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[2010 – 2012]</w:t>
            </w:r>
          </w:p>
          <w:p w14:paraId="0825AA70" w14:textId="77777777" w:rsidR="00F61DF9" w:rsidRPr="00776C1E" w:rsidRDefault="00776C1E" w:rsidP="00776C1E">
            <w:pPr>
              <w:shd w:val="clear" w:color="auto" w:fill="FFFFFF"/>
              <w:rPr>
                <w:rFonts w:ascii="Helvetica Neue" w:eastAsia="Helvetica Neue" w:hAnsi="Helvetica Neue" w:cs="Helvetica Neue"/>
                <w:i/>
                <w:color w:val="666666"/>
                <w:sz w:val="18"/>
                <w:szCs w:val="18"/>
              </w:rPr>
            </w:pPr>
            <w:r w:rsidRPr="00776C1E">
              <w:rPr>
                <w:rFonts w:ascii="Helvetica Neue" w:eastAsia="Helvetica Neue" w:hAnsi="Helvetica Neue" w:cs="Helvetica Neue"/>
                <w:i/>
                <w:color w:val="666666"/>
                <w:sz w:val="18"/>
                <w:szCs w:val="18"/>
              </w:rPr>
              <w:t>10+2 – Commerce</w:t>
            </w:r>
            <w:r w:rsidRPr="00776C1E">
              <w:rPr>
                <w:rFonts w:ascii="Helvetica Neue" w:eastAsia="Helvetica Neue" w:hAnsi="Helvetica Neue" w:cs="Helvetica Neue"/>
                <w:i/>
                <w:color w:val="666666"/>
                <w:sz w:val="18"/>
                <w:szCs w:val="18"/>
              </w:rPr>
              <w:t xml:space="preserve"> (79%)</w:t>
            </w:r>
          </w:p>
        </w:tc>
      </w:tr>
    </w:tbl>
    <w:p w14:paraId="3A73F377" w14:textId="77777777" w:rsidR="000C6B1E" w:rsidRDefault="000C6B1E" w:rsidP="00486277">
      <w:pPr>
        <w:pStyle w:val="Heading1"/>
      </w:pPr>
    </w:p>
    <w:p w14:paraId="60CF7136" w14:textId="16684D8E" w:rsidR="00486277" w:rsidRPr="00CF1A49" w:rsidRDefault="00604619" w:rsidP="00486277">
      <w:pPr>
        <w:pStyle w:val="Heading1"/>
      </w:pPr>
      <w:r>
        <w:t>Achievements</w:t>
      </w:r>
    </w:p>
    <w:tbl>
      <w:tblPr>
        <w:tblStyle w:val="TableGrid"/>
        <w:tblW w:w="48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8645"/>
        <w:gridCol w:w="380"/>
      </w:tblGrid>
      <w:tr w:rsidR="003A0632" w:rsidRPr="006E1507" w14:paraId="2832A730" w14:textId="77777777" w:rsidTr="00604619">
        <w:trPr>
          <w:trHeight w:val="1829"/>
        </w:trPr>
        <w:tc>
          <w:tcPr>
            <w:tcW w:w="8644" w:type="dxa"/>
          </w:tcPr>
          <w:p w14:paraId="0DE1CFC1" w14:textId="489416A2" w:rsidR="007621EF" w:rsidRDefault="00604619" w:rsidP="007621EF">
            <w:pPr>
              <w:pStyle w:val="ListBullet"/>
            </w:pPr>
            <w:r w:rsidRPr="000F1EA5">
              <w:rPr>
                <w:b/>
                <w:bCs/>
              </w:rPr>
              <w:t>The Finance &amp; Accounting Essentials Badge</w:t>
            </w:r>
            <w:r>
              <w:t>- Acquired &amp; demonstrated basic knowledge of Order to Cash Finance domain.</w:t>
            </w:r>
          </w:p>
          <w:p w14:paraId="4EFD71AD" w14:textId="77777777" w:rsidR="00604619" w:rsidRDefault="00604619" w:rsidP="007621EF">
            <w:pPr>
              <w:pStyle w:val="ListBullet"/>
            </w:pPr>
            <w:r w:rsidRPr="000F1EA5">
              <w:rPr>
                <w:b/>
                <w:bCs/>
              </w:rPr>
              <w:t>The Agile Explorer Badge</w:t>
            </w:r>
            <w:r>
              <w:t>- Acquired &amp; applied Agile values, principles &amp; practices within team.</w:t>
            </w:r>
          </w:p>
          <w:p w14:paraId="01D3F71C" w14:textId="1549AAE9" w:rsidR="00604619" w:rsidRDefault="00604619" w:rsidP="007621EF">
            <w:pPr>
              <w:pStyle w:val="ListBullet"/>
            </w:pPr>
            <w:r w:rsidRPr="000F1EA5">
              <w:rPr>
                <w:b/>
                <w:bCs/>
              </w:rPr>
              <w:t>The Financial Markets Jumpstart Badge</w:t>
            </w:r>
            <w:r w:rsidR="000F1EA5">
              <w:t>- Acquired</w:t>
            </w:r>
            <w:r>
              <w:t xml:space="preserve"> &amp; demonstrated basic knowledge for Financial Markets Industry &amp; their priorities.</w:t>
            </w:r>
          </w:p>
          <w:p w14:paraId="554A6D15" w14:textId="77777777" w:rsidR="000F1EA5" w:rsidRDefault="000F1EA5" w:rsidP="007621EF">
            <w:pPr>
              <w:pStyle w:val="ListBullet"/>
            </w:pPr>
            <w:r w:rsidRPr="000F1EA5">
              <w:rPr>
                <w:b/>
                <w:bCs/>
              </w:rPr>
              <w:t>The Automation Practitioner Badge</w:t>
            </w:r>
            <w:r>
              <w:t>- Acquired &amp; demonstrated basic understanding for Robotic Process Automation, Artificial Intelligence and Continuous Cognition.</w:t>
            </w:r>
          </w:p>
          <w:p w14:paraId="0BAE50E9" w14:textId="77777777" w:rsidR="000F1EA5" w:rsidRDefault="000F1EA5" w:rsidP="000F1EA5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075C2E34" w14:textId="234791BA" w:rsidR="000F1EA5" w:rsidRPr="006E1507" w:rsidRDefault="000F1EA5" w:rsidP="000F1EA5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380" w:type="dxa"/>
            <w:tcMar>
              <w:left w:w="360" w:type="dxa"/>
            </w:tcMar>
          </w:tcPr>
          <w:p w14:paraId="69100F95" w14:textId="5F038B15" w:rsidR="001E3120" w:rsidRPr="006E1507" w:rsidRDefault="001E3120" w:rsidP="007621EF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p w14:paraId="3A44B108" w14:textId="5958B69D" w:rsidR="00AD782D" w:rsidRPr="00CF1A49" w:rsidRDefault="000F1EA5" w:rsidP="0062312F">
      <w:pPr>
        <w:pStyle w:val="Heading1"/>
      </w:pPr>
      <w:r>
        <w:t>Skills</w:t>
      </w:r>
    </w:p>
    <w:p w14:paraId="60739B99" w14:textId="226269AA" w:rsidR="000F1EA5" w:rsidRDefault="000F1EA5" w:rsidP="000F1EA5">
      <w:pPr>
        <w:pStyle w:val="ListBullet"/>
      </w:pPr>
      <w:r w:rsidRPr="000F1EA5">
        <w:rPr>
          <w:b/>
          <w:bCs/>
        </w:rPr>
        <w:t>T</w:t>
      </w:r>
      <w:r>
        <w:rPr>
          <w:b/>
          <w:bCs/>
        </w:rPr>
        <w:t xml:space="preserve">ools &amp; Technologies- </w:t>
      </w:r>
      <w:r w:rsidRPr="00914124">
        <w:t xml:space="preserve">Microsoft Excel, Microsoft </w:t>
      </w:r>
      <w:r w:rsidR="003708CA">
        <w:t>W</w:t>
      </w:r>
      <w:r w:rsidR="00914124" w:rsidRPr="00914124">
        <w:t>ord, Microsoft PowerPoint, IFS 10 ERP</w:t>
      </w:r>
      <w:r w:rsidR="003708CA">
        <w:t xml:space="preserve">, Email management, </w:t>
      </w:r>
      <w:r w:rsidR="00747DE0">
        <w:t>Spreadsheets.</w:t>
      </w:r>
    </w:p>
    <w:p w14:paraId="67F71E89" w14:textId="52616020" w:rsidR="00914124" w:rsidRDefault="00914124" w:rsidP="000F1EA5">
      <w:pPr>
        <w:pStyle w:val="ListBullet"/>
      </w:pPr>
      <w:r>
        <w:rPr>
          <w:b/>
          <w:bCs/>
        </w:rPr>
        <w:t>Industry Knowledge-</w:t>
      </w:r>
      <w:r>
        <w:t xml:space="preserve"> Customer Service, People Management, Reporting, Presentation</w:t>
      </w:r>
      <w:r w:rsidR="00747DE0">
        <w:t>, Finance &amp; Accounting, Trading &amp; Brokerage.</w:t>
      </w:r>
    </w:p>
    <w:p w14:paraId="1DDB04AC" w14:textId="5BB4F0D7" w:rsidR="003708CA" w:rsidRPr="003708CA" w:rsidRDefault="003708CA" w:rsidP="000F1EA5">
      <w:pPr>
        <w:pStyle w:val="ListBullet"/>
        <w:rPr>
          <w:b/>
          <w:bCs/>
        </w:rPr>
      </w:pPr>
      <w:r w:rsidRPr="003708CA">
        <w:rPr>
          <w:b/>
          <w:bCs/>
        </w:rPr>
        <w:t xml:space="preserve">Interpersonal- </w:t>
      </w:r>
      <w:r>
        <w:t>Responsibility, Creative thinking, Active listening, Team building, Work management, Time management, Communication, Adaptability</w:t>
      </w:r>
      <w:r w:rsidR="000C6B1E">
        <w:t>, Continuous learning.</w:t>
      </w:r>
    </w:p>
    <w:p w14:paraId="78485C84" w14:textId="40D5BDDA" w:rsidR="00B51D1B" w:rsidRDefault="00B51D1B" w:rsidP="000F1EA5">
      <w:pPr>
        <w:pStyle w:val="ListParagraph"/>
      </w:pPr>
    </w:p>
    <w:p w14:paraId="1739E28E" w14:textId="535CBFC6" w:rsidR="00747DE0" w:rsidRDefault="00747DE0" w:rsidP="00747DE0">
      <w:pPr>
        <w:pStyle w:val="Heading1"/>
        <w:rPr>
          <w:szCs w:val="28"/>
        </w:rPr>
      </w:pPr>
      <w:r w:rsidRPr="00747DE0">
        <w:rPr>
          <w:szCs w:val="28"/>
        </w:rPr>
        <w:t>Others</w:t>
      </w:r>
    </w:p>
    <w:p w14:paraId="47C16AA0" w14:textId="3B06D039" w:rsidR="00747DE0" w:rsidRDefault="00747DE0" w:rsidP="00747DE0">
      <w:pPr>
        <w:pStyle w:val="ListBullet"/>
      </w:pPr>
      <w:r>
        <w:rPr>
          <w:b/>
          <w:bCs/>
        </w:rPr>
        <w:t xml:space="preserve">NGO- </w:t>
      </w:r>
      <w:r w:rsidR="000C6B1E" w:rsidRPr="000C6B1E">
        <w:t xml:space="preserve">Participated in IBM’s </w:t>
      </w:r>
      <w:r w:rsidR="000C6B1E">
        <w:t xml:space="preserve">social </w:t>
      </w:r>
      <w:r w:rsidR="000C6B1E" w:rsidRPr="000C6B1E">
        <w:t>voluntary activities.</w:t>
      </w:r>
      <w:r w:rsidR="000C6B1E">
        <w:rPr>
          <w:b/>
          <w:bCs/>
        </w:rPr>
        <w:t xml:space="preserve"> </w:t>
      </w:r>
      <w:r>
        <w:t xml:space="preserve">Educated </w:t>
      </w:r>
      <w:r w:rsidR="000C6B1E">
        <w:t>differently abled</w:t>
      </w:r>
      <w:r>
        <w:t xml:space="preserve"> on different subjects</w:t>
      </w:r>
      <w:r w:rsidR="000C6B1E">
        <w:t xml:space="preserve"> like English &amp; Confidence building during the Pandemic.</w:t>
      </w:r>
    </w:p>
    <w:p w14:paraId="0F6EF440" w14:textId="2E9CF10D" w:rsidR="000C6B1E" w:rsidRDefault="000C6B1E" w:rsidP="000C6B1E">
      <w:pPr>
        <w:pStyle w:val="ListBullet"/>
        <w:numPr>
          <w:ilvl w:val="0"/>
          <w:numId w:val="0"/>
        </w:numPr>
        <w:ind w:left="360" w:hanging="360"/>
      </w:pPr>
    </w:p>
    <w:p w14:paraId="55D8433B" w14:textId="64982186" w:rsidR="000C6B1E" w:rsidRDefault="000C6B1E" w:rsidP="000C6B1E">
      <w:pPr>
        <w:pStyle w:val="ListBullet"/>
        <w:numPr>
          <w:ilvl w:val="0"/>
          <w:numId w:val="0"/>
        </w:numPr>
        <w:ind w:left="360" w:hanging="360"/>
      </w:pPr>
    </w:p>
    <w:p w14:paraId="55C0664E" w14:textId="77777777" w:rsidR="00814ABE" w:rsidRDefault="00814ABE" w:rsidP="000C6B1E">
      <w:pPr>
        <w:pStyle w:val="ListBullet"/>
        <w:numPr>
          <w:ilvl w:val="0"/>
          <w:numId w:val="0"/>
        </w:numPr>
        <w:ind w:left="360" w:hanging="360"/>
        <w:rPr>
          <w:rStyle w:val="Emphasis"/>
          <w:rFonts w:ascii="Helvetica Neue" w:hAnsi="Helvetica Neue"/>
          <w:i w:val="0"/>
          <w:iCs w:val="0"/>
          <w:color w:val="595959"/>
          <w:spacing w:val="-1"/>
          <w:shd w:val="clear" w:color="auto" w:fill="FFFFFF"/>
        </w:rPr>
      </w:pPr>
    </w:p>
    <w:p w14:paraId="3B6E72E1" w14:textId="6E30EDC6" w:rsidR="00747DE0" w:rsidRDefault="00814ABE" w:rsidP="000F1EA5">
      <w:pPr>
        <w:pStyle w:val="ListParagraph"/>
      </w:pPr>
      <w:r>
        <w:t xml:space="preserve">                                                                                                                                            Thank you</w:t>
      </w:r>
    </w:p>
    <w:p w14:paraId="5EFA445E" w14:textId="4C6062F3" w:rsidR="000C6B1E" w:rsidRPr="006E1507" w:rsidRDefault="00814ABE" w:rsidP="000F1EA5">
      <w:pPr>
        <w:pStyle w:val="ListParagraph"/>
      </w:pPr>
      <w:r>
        <w:t xml:space="preserve">                                                                                                                                              (Iti Pant)</w:t>
      </w:r>
    </w:p>
    <w:sectPr w:rsidR="000C6B1E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1F2E6" w14:textId="77777777" w:rsidR="00942838" w:rsidRDefault="00942838" w:rsidP="0068194B">
      <w:r>
        <w:separator/>
      </w:r>
    </w:p>
    <w:p w14:paraId="48F058C4" w14:textId="77777777" w:rsidR="00942838" w:rsidRDefault="00942838"/>
    <w:p w14:paraId="478A30BE" w14:textId="77777777" w:rsidR="00942838" w:rsidRDefault="00942838"/>
  </w:endnote>
  <w:endnote w:type="continuationSeparator" w:id="0">
    <w:p w14:paraId="1CA585F3" w14:textId="77777777" w:rsidR="00942838" w:rsidRDefault="00942838" w:rsidP="0068194B">
      <w:r>
        <w:continuationSeparator/>
      </w:r>
    </w:p>
    <w:p w14:paraId="15108802" w14:textId="77777777" w:rsidR="00942838" w:rsidRDefault="00942838"/>
    <w:p w14:paraId="363E6834" w14:textId="77777777" w:rsidR="00942838" w:rsidRDefault="00942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rts Mill Goudy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EF066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2F147" w14:textId="77777777" w:rsidR="00942838" w:rsidRDefault="00942838" w:rsidP="0068194B">
      <w:r>
        <w:separator/>
      </w:r>
    </w:p>
    <w:p w14:paraId="29AF1559" w14:textId="77777777" w:rsidR="00942838" w:rsidRDefault="00942838"/>
    <w:p w14:paraId="3CD2C808" w14:textId="77777777" w:rsidR="00942838" w:rsidRDefault="00942838"/>
  </w:footnote>
  <w:footnote w:type="continuationSeparator" w:id="0">
    <w:p w14:paraId="1A0DCDC3" w14:textId="77777777" w:rsidR="00942838" w:rsidRDefault="00942838" w:rsidP="0068194B">
      <w:r>
        <w:continuationSeparator/>
      </w:r>
    </w:p>
    <w:p w14:paraId="1E9B78CD" w14:textId="77777777" w:rsidR="00942838" w:rsidRDefault="00942838"/>
    <w:p w14:paraId="4D760479" w14:textId="77777777" w:rsidR="00942838" w:rsidRDefault="009428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18F94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B973E9" wp14:editId="1DA061F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A364FE5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5E0612D"/>
    <w:multiLevelType w:val="hybridMultilevel"/>
    <w:tmpl w:val="7646ED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EC793F"/>
    <w:multiLevelType w:val="hybridMultilevel"/>
    <w:tmpl w:val="568CB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4FD3B6E"/>
    <w:multiLevelType w:val="multilevel"/>
    <w:tmpl w:val="4ABEDB56"/>
    <w:lvl w:ilvl="0">
      <w:start w:val="1"/>
      <w:numFmt w:val="bullet"/>
      <w:lvlText w:val="●"/>
      <w:lvlJc w:val="left"/>
      <w:pPr>
        <w:ind w:left="53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0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7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4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81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89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6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03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106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BBE5EF0"/>
    <w:multiLevelType w:val="multilevel"/>
    <w:tmpl w:val="CA362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73B0CC3"/>
    <w:multiLevelType w:val="hybridMultilevel"/>
    <w:tmpl w:val="561AA062"/>
    <w:lvl w:ilvl="0" w:tplc="5382121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26728"/>
    <w:multiLevelType w:val="multilevel"/>
    <w:tmpl w:val="657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8"/>
  </w:num>
  <w:num w:numId="15">
    <w:abstractNumId w:val="16"/>
  </w:num>
  <w:num w:numId="16">
    <w:abstractNumId w:val="10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71"/>
    <w:rsid w:val="000001EF"/>
    <w:rsid w:val="00007322"/>
    <w:rsid w:val="00007728"/>
    <w:rsid w:val="00024584"/>
    <w:rsid w:val="00024730"/>
    <w:rsid w:val="000332E9"/>
    <w:rsid w:val="00055E95"/>
    <w:rsid w:val="0007021F"/>
    <w:rsid w:val="000B2BA5"/>
    <w:rsid w:val="000C6B1E"/>
    <w:rsid w:val="000F1EA5"/>
    <w:rsid w:val="000F2F8C"/>
    <w:rsid w:val="0010006E"/>
    <w:rsid w:val="00104163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271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708CA"/>
    <w:rsid w:val="003A0632"/>
    <w:rsid w:val="003A30E5"/>
    <w:rsid w:val="003A3C91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5427B"/>
    <w:rsid w:val="005560F9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04619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47DE0"/>
    <w:rsid w:val="007538DC"/>
    <w:rsid w:val="00757803"/>
    <w:rsid w:val="007621EF"/>
    <w:rsid w:val="00776C1E"/>
    <w:rsid w:val="0079206B"/>
    <w:rsid w:val="00796076"/>
    <w:rsid w:val="007C0566"/>
    <w:rsid w:val="007C606B"/>
    <w:rsid w:val="007E4B1A"/>
    <w:rsid w:val="007E6A61"/>
    <w:rsid w:val="00801140"/>
    <w:rsid w:val="00803404"/>
    <w:rsid w:val="00814ABE"/>
    <w:rsid w:val="00834955"/>
    <w:rsid w:val="00855B59"/>
    <w:rsid w:val="00860461"/>
    <w:rsid w:val="0086187E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14124"/>
    <w:rsid w:val="0092726B"/>
    <w:rsid w:val="009361BA"/>
    <w:rsid w:val="00942838"/>
    <w:rsid w:val="00944F78"/>
    <w:rsid w:val="00947C71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09D1"/>
    <w:rsid w:val="00D66A52"/>
    <w:rsid w:val="00D66EFA"/>
    <w:rsid w:val="00D72A2D"/>
    <w:rsid w:val="00D80E55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A114A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F75CD"/>
  <w15:chartTrackingRefBased/>
  <w15:docId w15:val="{88A13FBA-B9D7-49AC-A0E7-C0BB825F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Emphasis">
    <w:name w:val="Emphasis"/>
    <w:basedOn w:val="DefaultParagraphFont"/>
    <w:uiPriority w:val="20"/>
    <w:qFormat/>
    <w:rsid w:val="000C6B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iti-pant-a76bb9b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iPant\AppData\Local\Microsoft\Office\16.0\DTS\en-US%7bA3737D73-E253-4549-9937-9D4B81EC5F23%7d\%7b3FC60228-916A-4968-9B57-07792EDF8754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559E9A21AA34A1E97740F21BE49F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D3957-0091-48FF-B1F9-FB8F736AC534}"/>
      </w:docPartPr>
      <w:docPartBody>
        <w:p w:rsidR="00C87851" w:rsidRDefault="00752FD1">
          <w:pPr>
            <w:pStyle w:val="3559E9A21AA34A1E97740F21BE49F38F"/>
          </w:pPr>
          <w:r w:rsidRPr="00CF1A49">
            <w:t>·</w:t>
          </w:r>
        </w:p>
      </w:docPartBody>
    </w:docPart>
    <w:docPart>
      <w:docPartPr>
        <w:name w:val="648165B749E74F7688BBC91C2A2F9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37A73-F1A1-412A-B705-D0D2DE23878A}"/>
      </w:docPartPr>
      <w:docPartBody>
        <w:p w:rsidR="00C87851" w:rsidRDefault="00752FD1">
          <w:pPr>
            <w:pStyle w:val="648165B749E74F7688BBC91C2A2F9DC9"/>
          </w:pPr>
          <w:r w:rsidRPr="00CF1A49">
            <w:t>·</w:t>
          </w:r>
        </w:p>
      </w:docPartBody>
    </w:docPart>
    <w:docPart>
      <w:docPartPr>
        <w:name w:val="E62C2541404243069BFB9455E1F2B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878EF-82E6-40FE-9100-74D05F5D89EF}"/>
      </w:docPartPr>
      <w:docPartBody>
        <w:p w:rsidR="00C87851" w:rsidRDefault="00752FD1">
          <w:pPr>
            <w:pStyle w:val="E62C2541404243069BFB9455E1F2B66D"/>
          </w:pPr>
          <w:r w:rsidRPr="00CF1A49">
            <w:t>Experience</w:t>
          </w:r>
        </w:p>
      </w:docPartBody>
    </w:docPart>
    <w:docPart>
      <w:docPartPr>
        <w:name w:val="71E13A7AD0964CA68118CB86A379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93A87-016C-4BCA-9249-56A27C0D717A}"/>
      </w:docPartPr>
      <w:docPartBody>
        <w:p w:rsidR="00C87851" w:rsidRDefault="00752FD1">
          <w:pPr>
            <w:pStyle w:val="71E13A7AD0964CA68118CB86A37952C1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rts Mill Goudy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D1"/>
    <w:rsid w:val="0030428E"/>
    <w:rsid w:val="00752FD1"/>
    <w:rsid w:val="00C8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ADC48CE8F14A9493AB6A6A50E6294C">
    <w:name w:val="B4ADC48CE8F14A9493AB6A6A50E6294C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9A3DD6D6868949218BD1F9C3D3B2E32D">
    <w:name w:val="9A3DD6D6868949218BD1F9C3D3B2E32D"/>
  </w:style>
  <w:style w:type="paragraph" w:customStyle="1" w:styleId="3F5DACAF7A5043ACAC2D7ED2CE133FA4">
    <w:name w:val="3F5DACAF7A5043ACAC2D7ED2CE133FA4"/>
  </w:style>
  <w:style w:type="paragraph" w:customStyle="1" w:styleId="3559E9A21AA34A1E97740F21BE49F38F">
    <w:name w:val="3559E9A21AA34A1E97740F21BE49F38F"/>
  </w:style>
  <w:style w:type="paragraph" w:customStyle="1" w:styleId="6300EB02F5AA488CB2C9C93FB7488DD6">
    <w:name w:val="6300EB02F5AA488CB2C9C93FB7488DD6"/>
  </w:style>
  <w:style w:type="paragraph" w:customStyle="1" w:styleId="B558C632AA944E31993C0863D3FB1AFE">
    <w:name w:val="B558C632AA944E31993C0863D3FB1AFE"/>
  </w:style>
  <w:style w:type="paragraph" w:customStyle="1" w:styleId="648165B749E74F7688BBC91C2A2F9DC9">
    <w:name w:val="648165B749E74F7688BBC91C2A2F9DC9"/>
  </w:style>
  <w:style w:type="paragraph" w:customStyle="1" w:styleId="252A605F15094625821B1A28228C0AD2">
    <w:name w:val="252A605F15094625821B1A28228C0AD2"/>
  </w:style>
  <w:style w:type="paragraph" w:customStyle="1" w:styleId="A1BC5493CAFA4DEC902EFEADE2C7333D">
    <w:name w:val="A1BC5493CAFA4DEC902EFEADE2C7333D"/>
  </w:style>
  <w:style w:type="paragraph" w:customStyle="1" w:styleId="56C29C56CD7A4BC780E7651123F9ED0B">
    <w:name w:val="56C29C56CD7A4BC780E7651123F9ED0B"/>
  </w:style>
  <w:style w:type="paragraph" w:customStyle="1" w:styleId="A0BE8BA14C704666B244DC0737B5B403">
    <w:name w:val="A0BE8BA14C704666B244DC0737B5B403"/>
  </w:style>
  <w:style w:type="paragraph" w:customStyle="1" w:styleId="E62C2541404243069BFB9455E1F2B66D">
    <w:name w:val="E62C2541404243069BFB9455E1F2B66D"/>
  </w:style>
  <w:style w:type="paragraph" w:customStyle="1" w:styleId="2ADE4E9A5DC649589B39A92C5A000477">
    <w:name w:val="2ADE4E9A5DC649589B39A92C5A000477"/>
  </w:style>
  <w:style w:type="paragraph" w:customStyle="1" w:styleId="82CF573B85AF448A8A4776DF6B58D135">
    <w:name w:val="82CF573B85AF448A8A4776DF6B58D135"/>
  </w:style>
  <w:style w:type="paragraph" w:customStyle="1" w:styleId="7161D7E30C26463EBD052DE59F35FFA5">
    <w:name w:val="7161D7E30C26463EBD052DE59F35FFA5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D2D1F8DEF55403D8565C511A9EE15EE">
    <w:name w:val="2D2D1F8DEF55403D8565C511A9EE15EE"/>
  </w:style>
  <w:style w:type="paragraph" w:customStyle="1" w:styleId="4C17F50FE41143779093363A264ABF20">
    <w:name w:val="4C17F50FE41143779093363A264ABF20"/>
  </w:style>
  <w:style w:type="paragraph" w:customStyle="1" w:styleId="604FEC34728A4686BE7482DD1660803C">
    <w:name w:val="604FEC34728A4686BE7482DD1660803C"/>
  </w:style>
  <w:style w:type="paragraph" w:customStyle="1" w:styleId="CFC4DEC972CF466F8E355CAE2B0C6C6A">
    <w:name w:val="CFC4DEC972CF466F8E355CAE2B0C6C6A"/>
  </w:style>
  <w:style w:type="paragraph" w:customStyle="1" w:styleId="2F0E285116874F66B5D13761DD0E59D7">
    <w:name w:val="2F0E285116874F66B5D13761DD0E59D7"/>
  </w:style>
  <w:style w:type="paragraph" w:customStyle="1" w:styleId="127503A095F7467AAE49B1BB3CE9D6EE">
    <w:name w:val="127503A095F7467AAE49B1BB3CE9D6EE"/>
  </w:style>
  <w:style w:type="paragraph" w:customStyle="1" w:styleId="DADDE8C042874AE6819AF95B485703D6">
    <w:name w:val="DADDE8C042874AE6819AF95B485703D6"/>
  </w:style>
  <w:style w:type="paragraph" w:customStyle="1" w:styleId="71E13A7AD0964CA68118CB86A37952C1">
    <w:name w:val="71E13A7AD0964CA68118CB86A37952C1"/>
  </w:style>
  <w:style w:type="paragraph" w:customStyle="1" w:styleId="3BFE695616704656B8748F48401D48AC">
    <w:name w:val="3BFE695616704656B8748F48401D48AC"/>
  </w:style>
  <w:style w:type="paragraph" w:customStyle="1" w:styleId="3ED2D6E32BB74FF38B4339DF4277FA37">
    <w:name w:val="3ED2D6E32BB74FF38B4339DF4277FA37"/>
  </w:style>
  <w:style w:type="paragraph" w:customStyle="1" w:styleId="47F3E56B1DAD46D99004BCEB12768250">
    <w:name w:val="47F3E56B1DAD46D99004BCEB12768250"/>
  </w:style>
  <w:style w:type="paragraph" w:customStyle="1" w:styleId="27CAD3701277441794D75F32A306E499">
    <w:name w:val="27CAD3701277441794D75F32A306E499"/>
  </w:style>
  <w:style w:type="paragraph" w:customStyle="1" w:styleId="F504FAC1136C466292A6850C948E365F">
    <w:name w:val="F504FAC1136C466292A6850C948E365F"/>
  </w:style>
  <w:style w:type="paragraph" w:customStyle="1" w:styleId="A7ECCFE3ABA640F4B690929CC81EF1F9">
    <w:name w:val="A7ECCFE3ABA640F4B690929CC81EF1F9"/>
  </w:style>
  <w:style w:type="paragraph" w:customStyle="1" w:styleId="9EF658CF4B7E4B49880182CD5630F1BC">
    <w:name w:val="9EF658CF4B7E4B49880182CD5630F1BC"/>
  </w:style>
  <w:style w:type="paragraph" w:customStyle="1" w:styleId="C5D36BFCCBFC4779B58336C821640E87">
    <w:name w:val="C5D36BFCCBFC4779B58336C821640E87"/>
  </w:style>
  <w:style w:type="paragraph" w:customStyle="1" w:styleId="3EC6C47E21AF49C88E2B0A0C5364EB76">
    <w:name w:val="3EC6C47E21AF49C88E2B0A0C5364EB76"/>
  </w:style>
  <w:style w:type="paragraph" w:customStyle="1" w:styleId="366E933244EC4CB2A3FE825C31C86EC2">
    <w:name w:val="366E933244EC4CB2A3FE825C31C86EC2"/>
  </w:style>
  <w:style w:type="paragraph" w:customStyle="1" w:styleId="4E518E8E804C4DB2BD5B454C602784CA">
    <w:name w:val="4E518E8E804C4DB2BD5B454C602784CA"/>
  </w:style>
  <w:style w:type="paragraph" w:customStyle="1" w:styleId="576EF5C07ED24385B1B05A9D27A51F48">
    <w:name w:val="576EF5C07ED24385B1B05A9D27A51F48"/>
  </w:style>
  <w:style w:type="paragraph" w:customStyle="1" w:styleId="1320CF5EDFD044408966EEADB5DC8E11">
    <w:name w:val="1320CF5EDFD044408966EEADB5DC8E11"/>
  </w:style>
  <w:style w:type="paragraph" w:customStyle="1" w:styleId="DF918F8136DD4D579C107E071F73FC57">
    <w:name w:val="DF918F8136DD4D579C107E071F73FC57"/>
  </w:style>
  <w:style w:type="paragraph" w:customStyle="1" w:styleId="A4D826B62DCF48E78FAE083228941D65">
    <w:name w:val="A4D826B62DCF48E78FAE083228941D65"/>
  </w:style>
  <w:style w:type="paragraph" w:customStyle="1" w:styleId="7FF17907055A4289B77FE9317021F8F9">
    <w:name w:val="7FF17907055A4289B77FE9317021F8F9"/>
  </w:style>
  <w:style w:type="paragraph" w:customStyle="1" w:styleId="EE6592F4B5C6420BBB24205F2CFC4A6F">
    <w:name w:val="EE6592F4B5C6420BBB24205F2CFC4A6F"/>
  </w:style>
  <w:style w:type="paragraph" w:customStyle="1" w:styleId="8215EEFDB98B420596CEB61924935B5C">
    <w:name w:val="8215EEFDB98B420596CEB61924935B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{3FC60228-916A-4968-9B57-07792EDF8754}tf16402488_win32.dotx</Template>
  <TotalTime>197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 Pant</dc:creator>
  <cp:keywords/>
  <dc:description/>
  <cp:lastModifiedBy>Iti Pant</cp:lastModifiedBy>
  <cp:revision>3</cp:revision>
  <dcterms:created xsi:type="dcterms:W3CDTF">2021-01-28T16:18:00Z</dcterms:created>
  <dcterms:modified xsi:type="dcterms:W3CDTF">2021-01-30T08:47:00Z</dcterms:modified>
  <cp:category/>
</cp:coreProperties>
</file>