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ABCA0" w14:textId="77777777" w:rsidR="00892D2F" w:rsidRDefault="00892D2F" w:rsidP="007535CB">
      <w:pPr>
        <w:ind w:hanging="1260"/>
        <w:rPr>
          <w:rFonts w:ascii="Tahoma" w:hAnsi="Tahoma" w:cs="Tahoma"/>
          <w:sz w:val="20"/>
          <w:szCs w:val="20"/>
        </w:rPr>
      </w:pPr>
    </w:p>
    <w:p w14:paraId="3A831BD8" w14:textId="5C45DB46" w:rsidR="00A24A27" w:rsidRPr="00A24A27" w:rsidRDefault="00782055" w:rsidP="00A24A27">
      <w:pPr>
        <w:spacing w:line="270" w:lineRule="atLeast"/>
        <w:ind w:left="225"/>
        <w:jc w:val="center"/>
        <w:rPr>
          <w:rFonts w:ascii="Arial" w:eastAsia="Lucida Grande" w:hAnsi="Arial" w:cs="Arial"/>
          <w:b/>
          <w:color w:val="000000"/>
          <w:sz w:val="20"/>
          <w:szCs w:val="20"/>
          <w:u w:color="000000"/>
        </w:rPr>
      </w:pPr>
      <w:r>
        <w:rPr>
          <w:rFonts w:ascii="Arial" w:eastAsia="Lucida Grande" w:hAnsi="Arial" w:cs="Arial"/>
          <w:b/>
          <w:color w:val="000000"/>
          <w:sz w:val="20"/>
          <w:szCs w:val="20"/>
          <w:u w:color="000000"/>
        </w:rPr>
        <w:t>R</w:t>
      </w:r>
      <w:r w:rsidR="00A45FAF">
        <w:rPr>
          <w:rFonts w:ascii="Arial" w:eastAsia="Lucida Grande" w:hAnsi="Arial" w:cs="Arial"/>
          <w:b/>
          <w:color w:val="000000"/>
          <w:sz w:val="20"/>
          <w:szCs w:val="20"/>
          <w:u w:color="000000"/>
        </w:rPr>
        <w:t>ama Krishna D</w:t>
      </w:r>
    </w:p>
    <w:p w14:paraId="52CFFF84" w14:textId="1C3C5466" w:rsidR="00B93907" w:rsidRPr="00B93907" w:rsidRDefault="00A24A27" w:rsidP="00A24A27">
      <w:pPr>
        <w:pStyle w:val="Header"/>
        <w:tabs>
          <w:tab w:val="left" w:pos="1410"/>
          <w:tab w:val="right" w:pos="5544"/>
        </w:tabs>
        <w:jc w:val="center"/>
        <w:rPr>
          <w:rFonts w:ascii="Arial" w:hAnsi="Arial" w:cs="Arial"/>
          <w:b/>
          <w:color w:val="0070C0"/>
          <w:sz w:val="20"/>
          <w:szCs w:val="20"/>
          <w:u w:val="single"/>
          <w:lang w:val="en-US"/>
        </w:rPr>
      </w:pPr>
      <w:r w:rsidRPr="00A24A27">
        <w:rPr>
          <w:rFonts w:ascii="Arial" w:hAnsi="Arial" w:cs="Arial"/>
          <w:b/>
          <w:sz w:val="20"/>
          <w:szCs w:val="20"/>
          <w:lang w:val="fr-FR"/>
        </w:rPr>
        <w:t xml:space="preserve">Email : </w:t>
      </w:r>
      <w:r w:rsidR="005345C9">
        <w:rPr>
          <w:color w:val="0070C0"/>
          <w:u w:val="single"/>
          <w:lang w:val="en-US"/>
        </w:rPr>
        <w:t>ram3dodda</w:t>
      </w:r>
      <w:r w:rsidR="00B93907" w:rsidRPr="00B93907">
        <w:rPr>
          <w:color w:val="0070C0"/>
          <w:u w:val="single"/>
          <w:lang w:val="en-US"/>
        </w:rPr>
        <w:t>@gmail.com</w:t>
      </w:r>
    </w:p>
    <w:p w14:paraId="108A40D3" w14:textId="06D7911B" w:rsidR="00A24A27" w:rsidRPr="00A24A27" w:rsidRDefault="00BE2BAD" w:rsidP="00A24A27">
      <w:pPr>
        <w:pStyle w:val="Header"/>
        <w:tabs>
          <w:tab w:val="left" w:pos="1410"/>
          <w:tab w:val="right" w:pos="5544"/>
        </w:tabs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A24A27">
        <w:rPr>
          <w:rFonts w:ascii="Arial" w:hAnsi="Arial" w:cs="Arial"/>
          <w:b/>
          <w:sz w:val="20"/>
          <w:szCs w:val="20"/>
          <w:lang w:val="fr-FR"/>
        </w:rPr>
        <w:t>Phone :</w:t>
      </w:r>
      <w:r w:rsidR="00A24A27" w:rsidRPr="00A24A27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3A1BF6">
        <w:rPr>
          <w:rFonts w:ascii="Arial" w:hAnsi="Arial" w:cs="Arial"/>
          <w:b/>
          <w:noProof/>
          <w:sz w:val="20"/>
          <w:szCs w:val="20"/>
          <w:lang w:val="fr-FR"/>
        </w:rPr>
        <w:t>+91-</w:t>
      </w:r>
      <w:r w:rsidR="005345C9">
        <w:rPr>
          <w:rFonts w:ascii="Arial" w:hAnsi="Arial" w:cs="Arial"/>
          <w:b/>
          <w:noProof/>
          <w:sz w:val="20"/>
          <w:szCs w:val="20"/>
          <w:lang w:val="fr-FR"/>
        </w:rPr>
        <w:t>9059823446</w:t>
      </w:r>
    </w:p>
    <w:p w14:paraId="22E59846" w14:textId="77777777" w:rsidR="002154C9" w:rsidRPr="00F930F7" w:rsidRDefault="002154C9" w:rsidP="002154C9">
      <w:pPr>
        <w:pStyle w:val="PlainText"/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5D0F830E" w14:textId="77777777" w:rsidR="002154C9" w:rsidRPr="00F930F7" w:rsidRDefault="002154C9" w:rsidP="002154C9">
      <w:pPr>
        <w:rPr>
          <w:rFonts w:ascii="Arial" w:hAnsi="Arial" w:cs="Arial"/>
          <w:b/>
          <w:sz w:val="20"/>
          <w:szCs w:val="20"/>
        </w:rPr>
      </w:pPr>
      <w:r w:rsidRPr="00F930F7"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                                              </w:t>
      </w:r>
    </w:p>
    <w:p w14:paraId="372390D2" w14:textId="77777777" w:rsidR="002154C9" w:rsidRPr="00F930F7" w:rsidRDefault="002154C9" w:rsidP="002154C9">
      <w:pPr>
        <w:rPr>
          <w:rFonts w:ascii="Arial" w:hAnsi="Arial" w:cs="Arial"/>
          <w:b/>
          <w:sz w:val="20"/>
          <w:szCs w:val="20"/>
        </w:rPr>
      </w:pPr>
      <w:r w:rsidRPr="00F930F7">
        <w:rPr>
          <w:rFonts w:ascii="Arial" w:hAnsi="Arial" w:cs="Arial"/>
          <w:b/>
          <w:sz w:val="20"/>
          <w:szCs w:val="20"/>
        </w:rPr>
        <w:t>Objective:</w:t>
      </w:r>
    </w:p>
    <w:p w14:paraId="30125AE4" w14:textId="54B884F6" w:rsidR="00563005" w:rsidRDefault="00B93907" w:rsidP="002154C9">
      <w:pPr>
        <w:spacing w:line="270" w:lineRule="atLeast"/>
        <w:ind w:left="225"/>
        <w:rPr>
          <w:rFonts w:ascii="Arial" w:eastAsia="Lucida Grande" w:hAnsi="Arial" w:cs="Arial"/>
          <w:b/>
          <w:color w:val="000000"/>
          <w:sz w:val="20"/>
          <w:szCs w:val="20"/>
        </w:rPr>
      </w:pPr>
      <w:r w:rsidRPr="00E364F0">
        <w:rPr>
          <w:rStyle w:val="Strong"/>
          <w:rFonts w:ascii="Calibri" w:hAnsi="Calibri"/>
          <w:b w:val="0"/>
          <w:color w:val="000000"/>
          <w:sz w:val="22"/>
          <w:szCs w:val="22"/>
        </w:rPr>
        <w:t>A highly skilled and career</w:t>
      </w:r>
      <w:r w:rsidR="00404B73">
        <w:rPr>
          <w:rStyle w:val="Strong"/>
          <w:rFonts w:ascii="Calibri" w:hAnsi="Calibri"/>
          <w:b w:val="0"/>
          <w:color w:val="000000"/>
          <w:sz w:val="22"/>
          <w:szCs w:val="22"/>
        </w:rPr>
        <w:t xml:space="preserve"> minded professional with over </w:t>
      </w:r>
      <w:r w:rsidR="00563005">
        <w:rPr>
          <w:rStyle w:val="Strong"/>
          <w:rFonts w:ascii="Calibri" w:hAnsi="Calibri"/>
          <w:b w:val="0"/>
          <w:color w:val="000000"/>
          <w:sz w:val="22"/>
          <w:szCs w:val="22"/>
        </w:rPr>
        <w:t>6</w:t>
      </w:r>
      <w:r w:rsidRPr="00E364F0">
        <w:rPr>
          <w:rStyle w:val="Strong"/>
          <w:rFonts w:ascii="Calibri" w:hAnsi="Calibri"/>
          <w:b w:val="0"/>
          <w:color w:val="000000"/>
          <w:sz w:val="22"/>
          <w:szCs w:val="22"/>
        </w:rPr>
        <w:t>+ years of experience and looking for a position in the field of Build/Release and Configuration Management/</w:t>
      </w:r>
      <w:proofErr w:type="spellStart"/>
      <w:r w:rsidRPr="00E364F0">
        <w:rPr>
          <w:rStyle w:val="Strong"/>
          <w:rFonts w:ascii="Calibri" w:hAnsi="Calibri"/>
          <w:b w:val="0"/>
          <w:color w:val="000000"/>
          <w:sz w:val="22"/>
          <w:szCs w:val="22"/>
        </w:rPr>
        <w:t>DevOps</w:t>
      </w:r>
      <w:proofErr w:type="spellEnd"/>
      <w:r w:rsidRPr="00E364F0">
        <w:rPr>
          <w:rStyle w:val="Strong"/>
          <w:rFonts w:ascii="Calibri" w:hAnsi="Calibri"/>
          <w:b w:val="0"/>
          <w:color w:val="000000"/>
          <w:sz w:val="22"/>
          <w:szCs w:val="22"/>
        </w:rPr>
        <w:t xml:space="preserve"> Engineer. Result oriented individual with proven ability to implement standards, procedures and processes that improve overall build and deployment/</w:t>
      </w:r>
      <w:proofErr w:type="spellStart"/>
      <w:r w:rsidRPr="00E364F0">
        <w:rPr>
          <w:rStyle w:val="Strong"/>
          <w:rFonts w:ascii="Calibri" w:hAnsi="Calibri"/>
          <w:b w:val="0"/>
          <w:color w:val="000000"/>
          <w:sz w:val="22"/>
          <w:szCs w:val="22"/>
        </w:rPr>
        <w:t>DevOps</w:t>
      </w:r>
      <w:proofErr w:type="spellEnd"/>
      <w:r w:rsidRPr="00E364F0">
        <w:rPr>
          <w:rStyle w:val="Strong"/>
          <w:rFonts w:ascii="Calibri" w:hAnsi="Calibri"/>
          <w:b w:val="0"/>
          <w:color w:val="000000"/>
          <w:sz w:val="22"/>
          <w:szCs w:val="22"/>
        </w:rPr>
        <w:t xml:space="preserve"> automation processes</w:t>
      </w:r>
      <w:r w:rsidR="00E364F0">
        <w:rPr>
          <w:rFonts w:ascii="Arial" w:eastAsia="Lucida Grande" w:hAnsi="Arial" w:cs="Arial"/>
          <w:b/>
          <w:color w:val="000000"/>
          <w:sz w:val="20"/>
          <w:szCs w:val="20"/>
        </w:rPr>
        <w:t>.</w:t>
      </w:r>
      <w:r w:rsidR="002154C9" w:rsidRPr="00E364F0">
        <w:rPr>
          <w:rFonts w:ascii="Arial" w:eastAsia="Lucida Grande" w:hAnsi="Arial" w:cs="Arial"/>
          <w:b/>
          <w:color w:val="000000"/>
          <w:sz w:val="20"/>
          <w:szCs w:val="20"/>
        </w:rPr>
        <w:t xml:space="preserve">  </w:t>
      </w:r>
    </w:p>
    <w:p w14:paraId="07B0DEE7" w14:textId="77777777" w:rsidR="002154C9" w:rsidRPr="00F930F7" w:rsidRDefault="002154C9" w:rsidP="002154C9">
      <w:pPr>
        <w:pStyle w:val="PlainText"/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763E7E3" w14:textId="77777777" w:rsidR="002154C9" w:rsidRPr="00F930F7" w:rsidRDefault="002154C9" w:rsidP="002154C9">
      <w:pPr>
        <w:rPr>
          <w:rFonts w:ascii="Arial" w:hAnsi="Arial" w:cs="Arial"/>
          <w:sz w:val="20"/>
          <w:szCs w:val="20"/>
          <w:lang w:val="fr-FR"/>
        </w:rPr>
      </w:pPr>
      <w:r w:rsidRPr="00F930F7"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                                                                       </w:t>
      </w:r>
    </w:p>
    <w:p w14:paraId="3EC3AA22" w14:textId="77777777" w:rsidR="002154C9" w:rsidRPr="00F930F7" w:rsidRDefault="002154C9" w:rsidP="002154C9">
      <w:pPr>
        <w:rPr>
          <w:rFonts w:ascii="Arial" w:hAnsi="Arial" w:cs="Arial"/>
          <w:b/>
          <w:sz w:val="20"/>
          <w:szCs w:val="20"/>
        </w:rPr>
      </w:pPr>
      <w:r w:rsidRPr="00F930F7">
        <w:rPr>
          <w:rFonts w:ascii="Arial" w:hAnsi="Arial" w:cs="Arial"/>
          <w:b/>
          <w:sz w:val="20"/>
          <w:szCs w:val="20"/>
        </w:rPr>
        <w:t xml:space="preserve">Keywords: </w:t>
      </w:r>
    </w:p>
    <w:p w14:paraId="7362BCCE" w14:textId="77777777" w:rsidR="002154C9" w:rsidRPr="00F930F7" w:rsidRDefault="002154C9" w:rsidP="002154C9">
      <w:pPr>
        <w:rPr>
          <w:rFonts w:ascii="Arial" w:hAnsi="Arial" w:cs="Arial"/>
          <w:b/>
          <w:sz w:val="20"/>
          <w:szCs w:val="20"/>
        </w:rPr>
      </w:pPr>
    </w:p>
    <w:p w14:paraId="2DF21E9A" w14:textId="19766CD9" w:rsidR="002154C9" w:rsidRPr="00AF4B67" w:rsidRDefault="002154C9" w:rsidP="002154C9">
      <w:pPr>
        <w:pStyle w:val="Default"/>
        <w:rPr>
          <w:rFonts w:ascii="Arial" w:eastAsia="Lucida Grande" w:hAnsi="Arial" w:cs="Arial"/>
          <w:b/>
          <w:sz w:val="20"/>
          <w:szCs w:val="20"/>
        </w:rPr>
      </w:pPr>
      <w:proofErr w:type="spellStart"/>
      <w:r w:rsidRPr="00F930F7">
        <w:rPr>
          <w:rFonts w:ascii="Arial" w:hAnsi="Arial" w:cs="Arial"/>
          <w:sz w:val="20"/>
          <w:szCs w:val="20"/>
        </w:rPr>
        <w:t>DevOps</w:t>
      </w:r>
      <w:proofErr w:type="spellEnd"/>
      <w:r w:rsidRPr="00F930F7">
        <w:rPr>
          <w:rFonts w:ascii="Arial" w:hAnsi="Arial" w:cs="Arial"/>
          <w:sz w:val="20"/>
          <w:szCs w:val="20"/>
        </w:rPr>
        <w:t>/</w:t>
      </w:r>
      <w:r w:rsidRPr="00F930F7">
        <w:rPr>
          <w:rFonts w:ascii="Arial" w:eastAsia="Lucida Grande" w:hAnsi="Arial" w:cs="Arial"/>
          <w:sz w:val="20"/>
          <w:szCs w:val="20"/>
        </w:rPr>
        <w:t>Configuration</w:t>
      </w:r>
      <w:r w:rsidRPr="00F930F7">
        <w:rPr>
          <w:rFonts w:ascii="Arial" w:hAnsi="Arial" w:cs="Arial"/>
          <w:sz w:val="20"/>
          <w:szCs w:val="20"/>
        </w:rPr>
        <w:t>/Build</w:t>
      </w:r>
      <w:r w:rsidRPr="00F930F7">
        <w:rPr>
          <w:rFonts w:ascii="Arial" w:eastAsia="Lucida Grande" w:hAnsi="Arial" w:cs="Arial"/>
          <w:sz w:val="20"/>
          <w:szCs w:val="20"/>
        </w:rPr>
        <w:t xml:space="preserve">/Release/Deployment management, </w:t>
      </w:r>
      <w:r w:rsidRPr="00AF4B67">
        <w:rPr>
          <w:rFonts w:ascii="Arial" w:eastAsia="Lucida Grande" w:hAnsi="Arial" w:cs="Arial"/>
          <w:b/>
          <w:sz w:val="20"/>
          <w:szCs w:val="20"/>
        </w:rPr>
        <w:t xml:space="preserve">GIT, TFS, </w:t>
      </w:r>
      <w:r w:rsidR="00B93907" w:rsidRPr="00AF4B67">
        <w:rPr>
          <w:rFonts w:ascii="Arial" w:eastAsia="Lucida Grande" w:hAnsi="Arial" w:cs="Arial"/>
          <w:b/>
          <w:sz w:val="20"/>
          <w:szCs w:val="20"/>
        </w:rPr>
        <w:t xml:space="preserve">Ant, </w:t>
      </w:r>
      <w:r w:rsidRPr="00AF4B67">
        <w:rPr>
          <w:rFonts w:ascii="Arial" w:eastAsia="Lucida Grande" w:hAnsi="Arial" w:cs="Arial"/>
          <w:b/>
          <w:sz w:val="20"/>
          <w:szCs w:val="20"/>
        </w:rPr>
        <w:t xml:space="preserve">Maven, </w:t>
      </w:r>
      <w:proofErr w:type="spellStart"/>
      <w:r w:rsidR="005D238B">
        <w:rPr>
          <w:rFonts w:ascii="Arial" w:eastAsia="Lucida Grande" w:hAnsi="Arial" w:cs="Arial"/>
          <w:b/>
          <w:sz w:val="20"/>
          <w:szCs w:val="20"/>
        </w:rPr>
        <w:t>AzureDevOps</w:t>
      </w:r>
      <w:proofErr w:type="spellEnd"/>
      <w:r w:rsidR="00855DD3">
        <w:rPr>
          <w:rFonts w:ascii="Arial" w:eastAsia="Lucida Grande" w:hAnsi="Arial" w:cs="Arial"/>
          <w:b/>
          <w:sz w:val="20"/>
          <w:szCs w:val="20"/>
        </w:rPr>
        <w:t xml:space="preserve">, </w:t>
      </w:r>
      <w:r w:rsidRPr="00AF4B67">
        <w:rPr>
          <w:rFonts w:ascii="Arial" w:eastAsia="Lucida Grande" w:hAnsi="Arial" w:cs="Arial"/>
          <w:b/>
          <w:sz w:val="20"/>
          <w:szCs w:val="20"/>
        </w:rPr>
        <w:t xml:space="preserve">Jenkins, </w:t>
      </w:r>
      <w:r w:rsidR="000348CD" w:rsidRPr="00AF4B67">
        <w:rPr>
          <w:rFonts w:ascii="Arial" w:eastAsia="Lucida Grande" w:hAnsi="Arial" w:cs="Arial"/>
          <w:b/>
          <w:sz w:val="20"/>
          <w:szCs w:val="20"/>
        </w:rPr>
        <w:t xml:space="preserve">TOMCAT, </w:t>
      </w:r>
      <w:r w:rsidR="00B13007">
        <w:rPr>
          <w:rFonts w:ascii="Arial" w:eastAsia="Lucida Grande" w:hAnsi="Arial" w:cs="Arial"/>
          <w:b/>
          <w:sz w:val="20"/>
          <w:szCs w:val="20"/>
        </w:rPr>
        <w:t>IIS,</w:t>
      </w:r>
      <w:r w:rsidR="00B93907" w:rsidRPr="00AF4B67">
        <w:rPr>
          <w:rFonts w:ascii="Arial" w:eastAsia="Lucida Grande" w:hAnsi="Arial" w:cs="Arial"/>
          <w:b/>
          <w:sz w:val="20"/>
          <w:szCs w:val="20"/>
        </w:rPr>
        <w:t xml:space="preserve"> </w:t>
      </w:r>
      <w:proofErr w:type="spellStart"/>
      <w:r w:rsidR="003A1BF6" w:rsidRPr="00AF4B67">
        <w:rPr>
          <w:rFonts w:ascii="Arial" w:eastAsia="Lucida Grande" w:hAnsi="Arial" w:cs="Arial"/>
          <w:b/>
          <w:sz w:val="20"/>
          <w:szCs w:val="20"/>
        </w:rPr>
        <w:t>Kubernetes</w:t>
      </w:r>
      <w:proofErr w:type="spellEnd"/>
      <w:r w:rsidRPr="00AF4B67">
        <w:rPr>
          <w:rFonts w:ascii="Arial" w:eastAsia="Lucida Grande" w:hAnsi="Arial" w:cs="Arial"/>
          <w:b/>
          <w:sz w:val="20"/>
          <w:szCs w:val="20"/>
        </w:rPr>
        <w:t>,</w:t>
      </w:r>
      <w:r w:rsidR="000B18B9" w:rsidRPr="00AF4B67">
        <w:rPr>
          <w:rFonts w:ascii="Arial" w:eastAsia="Lucida Grande" w:hAnsi="Arial" w:cs="Arial"/>
          <w:b/>
          <w:sz w:val="20"/>
          <w:szCs w:val="20"/>
        </w:rPr>
        <w:t xml:space="preserve"> AKS, EKS, </w:t>
      </w:r>
      <w:proofErr w:type="spellStart"/>
      <w:r w:rsidR="00F33487" w:rsidRPr="00AF4B67">
        <w:rPr>
          <w:rFonts w:ascii="Arial" w:eastAsia="Lucida Grande" w:hAnsi="Arial" w:cs="Arial"/>
          <w:b/>
          <w:sz w:val="20"/>
          <w:szCs w:val="20"/>
        </w:rPr>
        <w:t>Docker</w:t>
      </w:r>
      <w:proofErr w:type="spellEnd"/>
      <w:r w:rsidRPr="00AF4B67">
        <w:rPr>
          <w:rFonts w:ascii="Arial" w:eastAsia="Lucida Grande" w:hAnsi="Arial" w:cs="Arial"/>
          <w:b/>
          <w:sz w:val="20"/>
          <w:szCs w:val="20"/>
        </w:rPr>
        <w:t xml:space="preserve">, </w:t>
      </w:r>
      <w:r w:rsidR="00C662CE">
        <w:rPr>
          <w:rFonts w:ascii="Arial" w:eastAsia="Lucida Grande" w:hAnsi="Arial" w:cs="Arial"/>
          <w:b/>
          <w:sz w:val="20"/>
          <w:szCs w:val="20"/>
        </w:rPr>
        <w:t xml:space="preserve">Micro Services, </w:t>
      </w:r>
      <w:r w:rsidRPr="00AF4B67">
        <w:rPr>
          <w:rFonts w:ascii="Arial" w:eastAsia="Lucida Grande" w:hAnsi="Arial" w:cs="Arial"/>
          <w:b/>
          <w:sz w:val="20"/>
          <w:szCs w:val="20"/>
        </w:rPr>
        <w:t>Shell</w:t>
      </w:r>
      <w:r w:rsidR="00B93907" w:rsidRPr="00AF4B67">
        <w:rPr>
          <w:rFonts w:ascii="Arial" w:eastAsia="Lucida Grande" w:hAnsi="Arial" w:cs="Arial"/>
          <w:b/>
          <w:sz w:val="20"/>
          <w:szCs w:val="20"/>
        </w:rPr>
        <w:t>, PowerShell</w:t>
      </w:r>
      <w:r w:rsidR="00AC5186" w:rsidRPr="00AF4B67">
        <w:rPr>
          <w:rFonts w:ascii="Arial" w:eastAsia="Lucida Grande" w:hAnsi="Arial" w:cs="Arial"/>
          <w:b/>
          <w:sz w:val="20"/>
          <w:szCs w:val="20"/>
        </w:rPr>
        <w:t>, Microsoft A</w:t>
      </w:r>
      <w:r w:rsidR="00A31F3B" w:rsidRPr="00AF4B67">
        <w:rPr>
          <w:rFonts w:ascii="Arial" w:eastAsia="Lucida Grande" w:hAnsi="Arial" w:cs="Arial"/>
          <w:b/>
          <w:sz w:val="20"/>
          <w:szCs w:val="20"/>
        </w:rPr>
        <w:t>z</w:t>
      </w:r>
      <w:r w:rsidR="007736FF" w:rsidRPr="00AF4B67">
        <w:rPr>
          <w:rFonts w:ascii="Arial" w:eastAsia="Lucida Grande" w:hAnsi="Arial" w:cs="Arial"/>
          <w:b/>
          <w:sz w:val="20"/>
          <w:szCs w:val="20"/>
        </w:rPr>
        <w:t>ure</w:t>
      </w:r>
      <w:r w:rsidR="00AC5186" w:rsidRPr="00AF4B67">
        <w:rPr>
          <w:rFonts w:ascii="Arial" w:eastAsia="Lucida Grande" w:hAnsi="Arial" w:cs="Arial"/>
          <w:b/>
          <w:sz w:val="20"/>
          <w:szCs w:val="20"/>
        </w:rPr>
        <w:t>, AWS</w:t>
      </w:r>
      <w:r w:rsidR="00EC37F9">
        <w:rPr>
          <w:rFonts w:ascii="Arial" w:eastAsia="Lucida Grande" w:hAnsi="Arial" w:cs="Arial"/>
          <w:b/>
          <w:sz w:val="20"/>
          <w:szCs w:val="20"/>
        </w:rPr>
        <w:t xml:space="preserve">, </w:t>
      </w:r>
      <w:proofErr w:type="spellStart"/>
      <w:r w:rsidR="00EC37F9">
        <w:rPr>
          <w:rFonts w:ascii="Arial" w:eastAsia="Lucida Grande" w:hAnsi="Arial" w:cs="Arial"/>
          <w:b/>
          <w:sz w:val="20"/>
          <w:szCs w:val="20"/>
        </w:rPr>
        <w:t>Terraform</w:t>
      </w:r>
      <w:proofErr w:type="spellEnd"/>
      <w:r w:rsidRPr="00AF4B67">
        <w:rPr>
          <w:rFonts w:ascii="Arial" w:eastAsia="Lucida Grande" w:hAnsi="Arial" w:cs="Arial"/>
          <w:b/>
          <w:sz w:val="20"/>
          <w:szCs w:val="20"/>
        </w:rPr>
        <w:t>.</w:t>
      </w:r>
    </w:p>
    <w:p w14:paraId="3C8CC5D9" w14:textId="77777777" w:rsidR="002154C9" w:rsidRPr="00F930F7" w:rsidRDefault="002154C9" w:rsidP="002154C9">
      <w:pPr>
        <w:rPr>
          <w:rFonts w:ascii="Arial" w:hAnsi="Arial" w:cs="Arial"/>
          <w:b/>
          <w:sz w:val="20"/>
          <w:szCs w:val="20"/>
        </w:rPr>
      </w:pPr>
      <w:r w:rsidRPr="00F930F7">
        <w:rPr>
          <w:rFonts w:ascii="Arial" w:hAnsi="Arial" w:cs="Arial"/>
          <w:b/>
          <w:sz w:val="20"/>
          <w:szCs w:val="20"/>
        </w:rPr>
        <w:t xml:space="preserve">    </w:t>
      </w:r>
    </w:p>
    <w:p w14:paraId="7F8EEFBE" w14:textId="77777777" w:rsidR="002154C9" w:rsidRPr="00F930F7" w:rsidRDefault="002154C9" w:rsidP="001A389E">
      <w:pPr>
        <w:rPr>
          <w:rFonts w:ascii="Arial" w:eastAsia="Lucida Grande" w:hAnsi="Arial" w:cs="Arial"/>
          <w:color w:val="000000"/>
          <w:sz w:val="20"/>
          <w:szCs w:val="20"/>
        </w:rPr>
      </w:pPr>
      <w:r w:rsidRPr="00F930F7">
        <w:rPr>
          <w:rFonts w:ascii="Arial" w:hAnsi="Arial" w:cs="Arial"/>
          <w:b/>
          <w:sz w:val="20"/>
          <w:szCs w:val="20"/>
        </w:rPr>
        <w:t>Summary:</w:t>
      </w:r>
    </w:p>
    <w:p w14:paraId="29904B07" w14:textId="7E6F3236" w:rsidR="00B93907" w:rsidRDefault="00B93907" w:rsidP="009E1932">
      <w:pPr>
        <w:numPr>
          <w:ilvl w:val="0"/>
          <w:numId w:val="41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7162BB">
        <w:rPr>
          <w:rFonts w:ascii="Calibri" w:hAnsi="Calibri" w:cs="Calibri"/>
          <w:color w:val="000000"/>
          <w:sz w:val="22"/>
          <w:szCs w:val="22"/>
        </w:rPr>
        <w:t>DevOps</w:t>
      </w:r>
      <w:proofErr w:type="spellEnd"/>
      <w:r w:rsidRPr="007162BB">
        <w:rPr>
          <w:rFonts w:ascii="Calibri" w:hAnsi="Calibri" w:cs="Calibri"/>
          <w:color w:val="000000"/>
          <w:sz w:val="22"/>
          <w:szCs w:val="22"/>
        </w:rPr>
        <w:t xml:space="preserve"> implementation for continuous deployment on a distributed clustered environment</w:t>
      </w:r>
    </w:p>
    <w:p w14:paraId="0AE62A98" w14:textId="67AF57AC" w:rsidR="006367FE" w:rsidRDefault="006367FE" w:rsidP="009E1932">
      <w:pPr>
        <w:numPr>
          <w:ilvl w:val="0"/>
          <w:numId w:val="41"/>
        </w:numPr>
        <w:suppressAutoHyphens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Implementing CI/CD using </w:t>
      </w:r>
      <w:proofErr w:type="spellStart"/>
      <w:r w:rsidRPr="006367FE">
        <w:rPr>
          <w:rFonts w:ascii="Calibri" w:hAnsi="Calibri" w:cs="Calibri"/>
          <w:b/>
          <w:bCs/>
          <w:color w:val="000000"/>
          <w:sz w:val="22"/>
          <w:szCs w:val="22"/>
        </w:rPr>
        <w:t>AzureDevOps</w:t>
      </w:r>
      <w:proofErr w:type="spellEnd"/>
      <w:r w:rsidRPr="006367F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6DA95AE" w14:textId="77777777" w:rsidR="006367FE" w:rsidRPr="006367FE" w:rsidRDefault="006367FE" w:rsidP="006367FE">
      <w:pPr>
        <w:pStyle w:val="ListParagraph"/>
        <w:numPr>
          <w:ilvl w:val="0"/>
          <w:numId w:val="41"/>
        </w:numPr>
        <w:spacing w:line="259" w:lineRule="auto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367FE">
        <w:rPr>
          <w:rFonts w:ascii="Calibri" w:hAnsi="Calibri" w:cs="Calibri"/>
          <w:color w:val="000000"/>
          <w:sz w:val="22"/>
          <w:szCs w:val="22"/>
        </w:rPr>
        <w:t xml:space="preserve">Planning and Implementing </w:t>
      </w:r>
      <w:r w:rsidRPr="006367FE">
        <w:rPr>
          <w:rFonts w:ascii="Calibri" w:hAnsi="Calibri" w:cs="Calibri"/>
          <w:b/>
          <w:bCs/>
          <w:color w:val="000000"/>
          <w:sz w:val="22"/>
          <w:szCs w:val="22"/>
        </w:rPr>
        <w:t>Azure SQL Database</w:t>
      </w:r>
    </w:p>
    <w:p w14:paraId="07A10190" w14:textId="5ADE4332" w:rsidR="006367FE" w:rsidRPr="006367FE" w:rsidRDefault="006367FE" w:rsidP="006367FE">
      <w:pPr>
        <w:pStyle w:val="ListParagraph"/>
        <w:numPr>
          <w:ilvl w:val="0"/>
          <w:numId w:val="41"/>
        </w:numPr>
        <w:spacing w:line="259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367FE">
        <w:rPr>
          <w:rFonts w:ascii="Calibri" w:hAnsi="Calibri" w:cs="Calibri"/>
          <w:color w:val="000000"/>
          <w:sz w:val="22"/>
          <w:szCs w:val="22"/>
        </w:rPr>
        <w:t xml:space="preserve">Implementing </w:t>
      </w:r>
      <w:r w:rsidRPr="006367FE">
        <w:rPr>
          <w:rFonts w:ascii="Calibri" w:hAnsi="Calibri" w:cs="Calibri"/>
          <w:b/>
          <w:bCs/>
          <w:color w:val="000000"/>
          <w:sz w:val="22"/>
          <w:szCs w:val="22"/>
        </w:rPr>
        <w:t>Azure APP Services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Pr="006367FE">
        <w:rPr>
          <w:rFonts w:ascii="Calibri" w:hAnsi="Calibri" w:cs="Calibri"/>
          <w:b/>
          <w:bCs/>
          <w:color w:val="000000"/>
          <w:sz w:val="22"/>
          <w:szCs w:val="22"/>
        </w:rPr>
        <w:t>Function App</w:t>
      </w:r>
    </w:p>
    <w:p w14:paraId="46C5A58A" w14:textId="1BC4CA21" w:rsidR="006367FE" w:rsidRPr="006367FE" w:rsidRDefault="006367FE" w:rsidP="006367FE">
      <w:pPr>
        <w:pStyle w:val="ListParagraph"/>
        <w:numPr>
          <w:ilvl w:val="0"/>
          <w:numId w:val="41"/>
        </w:numPr>
        <w:spacing w:line="259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367FE">
        <w:rPr>
          <w:rFonts w:ascii="Calibri" w:hAnsi="Calibri" w:cs="Calibri"/>
          <w:color w:val="000000"/>
          <w:sz w:val="22"/>
          <w:szCs w:val="22"/>
        </w:rPr>
        <w:t xml:space="preserve">Implementing </w:t>
      </w:r>
      <w:r w:rsidRPr="006367FE">
        <w:rPr>
          <w:rFonts w:ascii="Calibri" w:hAnsi="Calibri" w:cs="Calibri"/>
          <w:b/>
          <w:bCs/>
          <w:color w:val="000000"/>
          <w:sz w:val="22"/>
          <w:szCs w:val="22"/>
        </w:rPr>
        <w:t>Azure Active Directory</w:t>
      </w:r>
    </w:p>
    <w:p w14:paraId="678B1C38" w14:textId="380FB6A5" w:rsidR="006367FE" w:rsidRPr="006367FE" w:rsidRDefault="006367FE" w:rsidP="006367FE">
      <w:pPr>
        <w:pStyle w:val="ListParagraph"/>
        <w:numPr>
          <w:ilvl w:val="0"/>
          <w:numId w:val="41"/>
        </w:numPr>
        <w:spacing w:line="259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Implementing </w:t>
      </w:r>
      <w:r w:rsidRPr="006367FE">
        <w:rPr>
          <w:rFonts w:ascii="Calibri" w:hAnsi="Calibri" w:cs="Calibri"/>
          <w:b/>
          <w:bCs/>
          <w:color w:val="000000"/>
          <w:sz w:val="22"/>
          <w:szCs w:val="22"/>
        </w:rPr>
        <w:t>Azure API Management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FF4B7B" w14:textId="77777777" w:rsidR="006367FE" w:rsidRPr="006367FE" w:rsidRDefault="006367FE" w:rsidP="006367FE">
      <w:pPr>
        <w:pStyle w:val="ListParagraph"/>
        <w:numPr>
          <w:ilvl w:val="0"/>
          <w:numId w:val="41"/>
        </w:numPr>
        <w:spacing w:line="259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367FE">
        <w:rPr>
          <w:rFonts w:ascii="Calibri" w:hAnsi="Calibri" w:cs="Calibri"/>
          <w:color w:val="000000"/>
          <w:sz w:val="22"/>
          <w:szCs w:val="22"/>
        </w:rPr>
        <w:t xml:space="preserve">Configure Diagnostics, </w:t>
      </w:r>
      <w:r w:rsidRPr="006367FE">
        <w:rPr>
          <w:rFonts w:ascii="Calibri" w:hAnsi="Calibri" w:cs="Calibri"/>
          <w:b/>
          <w:bCs/>
          <w:color w:val="000000"/>
          <w:sz w:val="22"/>
          <w:szCs w:val="22"/>
        </w:rPr>
        <w:t>Monitoring</w:t>
      </w:r>
      <w:r w:rsidRPr="006367FE">
        <w:rPr>
          <w:rFonts w:ascii="Calibri" w:hAnsi="Calibri" w:cs="Calibri"/>
          <w:color w:val="000000"/>
          <w:sz w:val="22"/>
          <w:szCs w:val="22"/>
        </w:rPr>
        <w:t xml:space="preserve">, and </w:t>
      </w:r>
      <w:r w:rsidRPr="006367FE">
        <w:rPr>
          <w:rFonts w:ascii="Calibri" w:hAnsi="Calibri" w:cs="Calibri"/>
          <w:b/>
          <w:bCs/>
          <w:color w:val="000000"/>
          <w:sz w:val="22"/>
          <w:szCs w:val="22"/>
        </w:rPr>
        <w:t>Analytics</w:t>
      </w:r>
    </w:p>
    <w:p w14:paraId="20F29105" w14:textId="3644A0A9" w:rsidR="006367FE" w:rsidRPr="006367FE" w:rsidRDefault="006367FE" w:rsidP="009E1932">
      <w:pPr>
        <w:numPr>
          <w:ilvl w:val="0"/>
          <w:numId w:val="41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6367FE">
        <w:rPr>
          <w:rFonts w:ascii="Calibri" w:hAnsi="Calibri" w:cs="Calibri"/>
          <w:color w:val="000000"/>
          <w:sz w:val="22"/>
          <w:szCs w:val="22"/>
        </w:rPr>
        <w:t xml:space="preserve">Hands on experience on </w:t>
      </w:r>
      <w:r w:rsidRPr="00836F36">
        <w:rPr>
          <w:rFonts w:ascii="Calibri" w:hAnsi="Calibri" w:cs="Calibri"/>
          <w:b/>
          <w:bCs/>
          <w:color w:val="000000"/>
          <w:sz w:val="22"/>
          <w:szCs w:val="22"/>
        </w:rPr>
        <w:t>ARM</w:t>
      </w:r>
      <w:r w:rsidRPr="006367FE">
        <w:rPr>
          <w:rFonts w:ascii="Calibri" w:hAnsi="Calibri" w:cs="Calibri"/>
          <w:color w:val="000000"/>
          <w:sz w:val="22"/>
          <w:szCs w:val="22"/>
        </w:rPr>
        <w:t xml:space="preserve"> templates.</w:t>
      </w:r>
    </w:p>
    <w:p w14:paraId="01D446B8" w14:textId="2F785038" w:rsidR="006367FE" w:rsidRPr="006367FE" w:rsidRDefault="006367FE" w:rsidP="006367FE">
      <w:pPr>
        <w:pStyle w:val="ListParagraph"/>
        <w:numPr>
          <w:ilvl w:val="0"/>
          <w:numId w:val="41"/>
        </w:numPr>
        <w:spacing w:line="259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367FE">
        <w:rPr>
          <w:rFonts w:ascii="Calibri" w:hAnsi="Calibri" w:cs="Calibri"/>
          <w:color w:val="000000"/>
          <w:sz w:val="22"/>
          <w:szCs w:val="22"/>
        </w:rPr>
        <w:t>Configure and Manage Azure Backup and Disaster Recovery Services</w:t>
      </w:r>
    </w:p>
    <w:p w14:paraId="386D7219" w14:textId="77777777" w:rsidR="007C3826" w:rsidRPr="00E4712D" w:rsidRDefault="007C3826" w:rsidP="007C3826">
      <w:pPr>
        <w:numPr>
          <w:ilvl w:val="0"/>
          <w:numId w:val="41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546154">
        <w:rPr>
          <w:rFonts w:ascii="Calibri" w:hAnsi="Calibri" w:cs="Calibri"/>
          <w:color w:val="000000"/>
          <w:sz w:val="22"/>
          <w:szCs w:val="22"/>
        </w:rPr>
        <w:t xml:space="preserve">Hands-on experience deploying </w:t>
      </w:r>
      <w:proofErr w:type="spellStart"/>
      <w:r w:rsidRPr="00546154">
        <w:rPr>
          <w:rFonts w:ascii="Calibri" w:hAnsi="Calibri" w:cs="Calibri"/>
          <w:color w:val="000000"/>
          <w:sz w:val="22"/>
          <w:szCs w:val="22"/>
        </w:rPr>
        <w:t>Docker</w:t>
      </w:r>
      <w:proofErr w:type="spellEnd"/>
      <w:r w:rsidRPr="00546154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3930A7">
        <w:rPr>
          <w:rFonts w:ascii="Calibri" w:hAnsi="Calibri" w:cs="Calibri"/>
          <w:b/>
          <w:color w:val="000000"/>
          <w:sz w:val="22"/>
          <w:szCs w:val="22"/>
        </w:rPr>
        <w:t>Kubernetes</w:t>
      </w:r>
      <w:proofErr w:type="spellEnd"/>
      <w:r w:rsidRPr="00546154">
        <w:rPr>
          <w:rFonts w:ascii="Calibri" w:hAnsi="Calibri" w:cs="Calibri"/>
          <w:color w:val="000000"/>
          <w:sz w:val="22"/>
          <w:szCs w:val="22"/>
        </w:rPr>
        <w:t xml:space="preserve"> preferably in an Az</w:t>
      </w:r>
      <w:r>
        <w:rPr>
          <w:rFonts w:ascii="Calibri" w:hAnsi="Calibri" w:cs="Calibri"/>
          <w:color w:val="000000"/>
          <w:sz w:val="22"/>
          <w:szCs w:val="22"/>
        </w:rPr>
        <w:t>ure environment.</w:t>
      </w:r>
    </w:p>
    <w:p w14:paraId="59BEFE80" w14:textId="77777777" w:rsidR="007C3826" w:rsidRDefault="007C3826" w:rsidP="007C3826">
      <w:pPr>
        <w:numPr>
          <w:ilvl w:val="0"/>
          <w:numId w:val="41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546154">
        <w:rPr>
          <w:rFonts w:ascii="Calibri" w:hAnsi="Calibri" w:cs="Calibri"/>
          <w:color w:val="000000"/>
          <w:sz w:val="22"/>
          <w:szCs w:val="22"/>
        </w:rPr>
        <w:t xml:space="preserve">Provide automation engineering support using tools such as </w:t>
      </w:r>
      <w:proofErr w:type="spellStart"/>
      <w:r w:rsidRPr="003930A7">
        <w:rPr>
          <w:rFonts w:ascii="Calibri" w:hAnsi="Calibri" w:cs="Calibri"/>
          <w:b/>
          <w:color w:val="000000"/>
          <w:sz w:val="22"/>
          <w:szCs w:val="22"/>
        </w:rPr>
        <w:t>Kubernetes</w:t>
      </w:r>
      <w:proofErr w:type="spellEnd"/>
      <w:r w:rsidRPr="003930A7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3930A7">
        <w:rPr>
          <w:rFonts w:ascii="Calibri" w:hAnsi="Calibri" w:cs="Calibri"/>
          <w:b/>
          <w:color w:val="000000"/>
          <w:sz w:val="22"/>
          <w:szCs w:val="22"/>
        </w:rPr>
        <w:t>Docker</w:t>
      </w:r>
      <w:proofErr w:type="spellEnd"/>
      <w:r w:rsidRPr="00546154">
        <w:rPr>
          <w:rFonts w:ascii="Calibri" w:hAnsi="Calibri" w:cs="Calibri"/>
          <w:color w:val="000000"/>
          <w:sz w:val="22"/>
          <w:szCs w:val="22"/>
        </w:rPr>
        <w:t>, container workflows.</w:t>
      </w:r>
    </w:p>
    <w:p w14:paraId="0F36510A" w14:textId="77777777" w:rsidR="007C3826" w:rsidRDefault="007C3826" w:rsidP="007C3826">
      <w:pPr>
        <w:numPr>
          <w:ilvl w:val="0"/>
          <w:numId w:val="41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Having good implementation experience with installation and configuration of </w:t>
      </w:r>
      <w:r w:rsidRPr="00D10E45">
        <w:rPr>
          <w:rFonts w:ascii="Calibri" w:hAnsi="Calibri" w:cs="Calibri"/>
          <w:b/>
          <w:color w:val="000000"/>
          <w:sz w:val="22"/>
          <w:szCs w:val="22"/>
        </w:rPr>
        <w:t>AKS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10E45">
        <w:rPr>
          <w:rFonts w:ascii="Calibri" w:hAnsi="Calibri" w:cs="Calibri"/>
          <w:color w:val="000000"/>
          <w:sz w:val="22"/>
          <w:szCs w:val="22"/>
        </w:rPr>
        <w:t>and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EKS, </w:t>
      </w:r>
      <w:r>
        <w:rPr>
          <w:rFonts w:ascii="Calibri" w:hAnsi="Calibri" w:cs="Calibri"/>
          <w:color w:val="000000"/>
          <w:sz w:val="22"/>
          <w:szCs w:val="22"/>
        </w:rPr>
        <w:t xml:space="preserve">clustering them and managed online deployments in </w:t>
      </w:r>
      <w:r w:rsidRPr="009319D7">
        <w:rPr>
          <w:rFonts w:ascii="Calibri" w:hAnsi="Calibri" w:cs="Calibri"/>
          <w:b/>
          <w:color w:val="000000"/>
          <w:sz w:val="22"/>
          <w:szCs w:val="22"/>
        </w:rPr>
        <w:t>AKS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Pr="009319D7">
        <w:rPr>
          <w:rFonts w:ascii="Calibri" w:hAnsi="Calibri" w:cs="Calibri"/>
          <w:b/>
          <w:color w:val="000000"/>
          <w:sz w:val="22"/>
          <w:szCs w:val="22"/>
        </w:rPr>
        <w:t>EKS</w:t>
      </w:r>
    </w:p>
    <w:p w14:paraId="31CFAC9F" w14:textId="77777777" w:rsidR="007C3826" w:rsidRPr="00BD25E8" w:rsidRDefault="007C3826" w:rsidP="007C3826">
      <w:pPr>
        <w:numPr>
          <w:ilvl w:val="0"/>
          <w:numId w:val="41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943679">
        <w:rPr>
          <w:rFonts w:ascii="Calibri" w:hAnsi="Calibri" w:cs="Calibri"/>
          <w:color w:val="000000"/>
          <w:sz w:val="22"/>
          <w:szCs w:val="22"/>
        </w:rPr>
        <w:t>Having good implementation experience with installation and configuration of </w:t>
      </w:r>
      <w:proofErr w:type="spellStart"/>
      <w:r w:rsidRPr="00943679">
        <w:rPr>
          <w:rFonts w:ascii="Calibri" w:hAnsi="Calibri" w:cs="Calibri"/>
          <w:b/>
          <w:color w:val="000000"/>
          <w:sz w:val="22"/>
          <w:szCs w:val="22"/>
        </w:rPr>
        <w:t>Kubernetes</w:t>
      </w:r>
      <w:proofErr w:type="spellEnd"/>
      <w:r w:rsidRPr="00943679">
        <w:rPr>
          <w:rFonts w:ascii="Calibri" w:hAnsi="Calibri" w:cs="Calibri"/>
          <w:color w:val="000000"/>
          <w:sz w:val="22"/>
          <w:szCs w:val="22"/>
        </w:rPr>
        <w:t>, clustering them and managed local deployments in </w:t>
      </w:r>
      <w:proofErr w:type="spellStart"/>
      <w:r w:rsidRPr="00943679">
        <w:rPr>
          <w:rFonts w:ascii="Calibri" w:hAnsi="Calibri" w:cs="Calibri"/>
          <w:b/>
          <w:color w:val="000000"/>
          <w:sz w:val="22"/>
          <w:szCs w:val="22"/>
        </w:rPr>
        <w:t>Kubernetes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2BE1029A" w14:textId="6F3A86AA" w:rsidR="007C3826" w:rsidRPr="00546154" w:rsidRDefault="007C3826" w:rsidP="007C3826">
      <w:pPr>
        <w:numPr>
          <w:ilvl w:val="0"/>
          <w:numId w:val="41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546154">
        <w:rPr>
          <w:rFonts w:ascii="Calibri" w:hAnsi="Calibri" w:cs="Calibri"/>
          <w:color w:val="000000"/>
          <w:sz w:val="22"/>
          <w:szCs w:val="22"/>
        </w:rPr>
        <w:t>Experience in Designing </w:t>
      </w:r>
      <w:r w:rsidRPr="00546154">
        <w:rPr>
          <w:rFonts w:ascii="Calibri" w:hAnsi="Calibri" w:cs="Calibri"/>
          <w:b/>
          <w:color w:val="000000"/>
          <w:sz w:val="22"/>
          <w:szCs w:val="22"/>
        </w:rPr>
        <w:t>AZURE</w:t>
      </w:r>
      <w:r w:rsidRPr="00546154">
        <w:rPr>
          <w:rFonts w:ascii="Calibri" w:hAnsi="Calibri" w:cs="Calibri"/>
          <w:color w:val="000000"/>
          <w:sz w:val="22"/>
          <w:szCs w:val="22"/>
        </w:rPr>
        <w:t> Resource Manager Template and extensive experience in designing custom build steps using </w:t>
      </w:r>
      <w:r w:rsidRPr="00546154">
        <w:rPr>
          <w:rFonts w:ascii="Calibri" w:hAnsi="Calibri" w:cs="Calibri"/>
          <w:b/>
          <w:color w:val="000000"/>
          <w:sz w:val="22"/>
          <w:szCs w:val="22"/>
        </w:rPr>
        <w:t>PowerShell</w:t>
      </w:r>
      <w:r w:rsidRPr="00546154">
        <w:rPr>
          <w:rFonts w:ascii="Calibri" w:hAnsi="Calibri" w:cs="Calibri"/>
          <w:color w:val="000000"/>
          <w:sz w:val="22"/>
          <w:szCs w:val="22"/>
        </w:rPr>
        <w:t>.</w:t>
      </w:r>
    </w:p>
    <w:p w14:paraId="722D8E02" w14:textId="77777777" w:rsidR="007C3826" w:rsidRPr="0067798E" w:rsidRDefault="007C3826" w:rsidP="007C3826">
      <w:pPr>
        <w:numPr>
          <w:ilvl w:val="0"/>
          <w:numId w:val="41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546154">
        <w:rPr>
          <w:rFonts w:ascii="Calibri" w:hAnsi="Calibri" w:cs="Calibri"/>
          <w:color w:val="000000"/>
          <w:sz w:val="22"/>
          <w:szCs w:val="22"/>
        </w:rPr>
        <w:t>Performed Provisioning of IAAS &amp; PAAS Virtual Machines and Web, Worker roles on </w:t>
      </w:r>
      <w:r w:rsidRPr="00546154">
        <w:rPr>
          <w:rFonts w:ascii="Calibri" w:hAnsi="Calibri" w:cs="Calibri"/>
          <w:b/>
          <w:color w:val="000000"/>
          <w:sz w:val="22"/>
          <w:szCs w:val="22"/>
        </w:rPr>
        <w:t>Microsoft AZURE Classic</w:t>
      </w:r>
      <w:r w:rsidRPr="00546154">
        <w:rPr>
          <w:rFonts w:ascii="Calibri" w:hAnsi="Calibri" w:cs="Calibri"/>
          <w:color w:val="000000"/>
          <w:sz w:val="22"/>
          <w:szCs w:val="22"/>
        </w:rPr>
        <w:t> and </w:t>
      </w:r>
      <w:r w:rsidRPr="00546154">
        <w:rPr>
          <w:rFonts w:ascii="Calibri" w:hAnsi="Calibri" w:cs="Calibri"/>
          <w:b/>
          <w:color w:val="000000"/>
          <w:sz w:val="22"/>
          <w:szCs w:val="22"/>
        </w:rPr>
        <w:t>Azure Resource Manager.</w:t>
      </w:r>
      <w:r w:rsidRPr="0067798E">
        <w:rPr>
          <w:rFonts w:ascii="Calibri" w:hAnsi="Calibri" w:cs="Calibri"/>
          <w:color w:val="000000"/>
          <w:sz w:val="22"/>
          <w:szCs w:val="22"/>
        </w:rPr>
        <w:t>t</w:t>
      </w:r>
    </w:p>
    <w:p w14:paraId="58ADC82E" w14:textId="77777777" w:rsidR="007C3826" w:rsidRPr="009E1932" w:rsidRDefault="007C3826" w:rsidP="007C3826">
      <w:pPr>
        <w:numPr>
          <w:ilvl w:val="0"/>
          <w:numId w:val="41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9E1932">
        <w:rPr>
          <w:rFonts w:ascii="Calibri" w:hAnsi="Calibri" w:cs="Calibri"/>
          <w:color w:val="000000"/>
          <w:sz w:val="22"/>
          <w:szCs w:val="22"/>
        </w:rPr>
        <w:t xml:space="preserve">Deploying infrastructure with </w:t>
      </w:r>
      <w:proofErr w:type="spellStart"/>
      <w:r w:rsidRPr="004834AF">
        <w:rPr>
          <w:rFonts w:ascii="Calibri" w:hAnsi="Calibri" w:cs="Calibri"/>
          <w:b/>
          <w:color w:val="000000"/>
          <w:sz w:val="22"/>
          <w:szCs w:val="22"/>
        </w:rPr>
        <w:t>Terraform</w:t>
      </w:r>
      <w:proofErr w:type="spellEnd"/>
    </w:p>
    <w:p w14:paraId="1DE56474" w14:textId="77777777" w:rsidR="007C3826" w:rsidRPr="009E1932" w:rsidRDefault="007C3826" w:rsidP="007C3826">
      <w:pPr>
        <w:numPr>
          <w:ilvl w:val="0"/>
          <w:numId w:val="41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9E1932">
        <w:rPr>
          <w:rFonts w:ascii="Calibri" w:hAnsi="Calibri" w:cs="Calibri"/>
          <w:color w:val="000000"/>
          <w:sz w:val="22"/>
          <w:szCs w:val="22"/>
        </w:rPr>
        <w:t>Docker</w:t>
      </w:r>
      <w:proofErr w:type="spellEnd"/>
      <w:r w:rsidRPr="009E1932">
        <w:rPr>
          <w:rFonts w:ascii="Calibri" w:hAnsi="Calibri" w:cs="Calibri"/>
          <w:color w:val="000000"/>
          <w:sz w:val="22"/>
          <w:szCs w:val="22"/>
        </w:rPr>
        <w:t xml:space="preserve"> deployment using with </w:t>
      </w:r>
      <w:proofErr w:type="spellStart"/>
      <w:r w:rsidRPr="004834AF">
        <w:rPr>
          <w:rFonts w:ascii="Calibri" w:hAnsi="Calibri" w:cs="Calibri"/>
          <w:b/>
          <w:color w:val="000000"/>
          <w:sz w:val="22"/>
          <w:szCs w:val="22"/>
        </w:rPr>
        <w:t>Terraform</w:t>
      </w:r>
      <w:proofErr w:type="spellEnd"/>
    </w:p>
    <w:p w14:paraId="5837F17E" w14:textId="77777777" w:rsidR="002154C9" w:rsidRPr="00F930F7" w:rsidRDefault="002154C9" w:rsidP="002154C9">
      <w:pPr>
        <w:widowControl w:val="0"/>
        <w:rPr>
          <w:rFonts w:ascii="Arial" w:eastAsia="Lucida Grande" w:hAnsi="Arial" w:cs="Arial"/>
          <w:color w:val="000000"/>
          <w:sz w:val="20"/>
          <w:szCs w:val="20"/>
        </w:rPr>
      </w:pPr>
    </w:p>
    <w:p w14:paraId="7538507A" w14:textId="77777777" w:rsidR="002154C9" w:rsidRDefault="002154C9" w:rsidP="002154C9">
      <w:pPr>
        <w:rPr>
          <w:rFonts w:ascii="Arial" w:hAnsi="Arial" w:cs="Arial"/>
          <w:b/>
          <w:sz w:val="20"/>
          <w:szCs w:val="20"/>
        </w:rPr>
      </w:pPr>
      <w:r w:rsidRPr="00C0434D">
        <w:rPr>
          <w:rFonts w:ascii="Arial" w:hAnsi="Arial" w:cs="Arial"/>
          <w:b/>
          <w:sz w:val="20"/>
          <w:szCs w:val="20"/>
        </w:rPr>
        <w:t>Education:</w:t>
      </w:r>
    </w:p>
    <w:p w14:paraId="0C745322" w14:textId="77777777" w:rsidR="00C0434D" w:rsidRPr="00C0434D" w:rsidRDefault="00C0434D" w:rsidP="002154C9">
      <w:pPr>
        <w:rPr>
          <w:rFonts w:ascii="Arial" w:hAnsi="Arial" w:cs="Arial"/>
          <w:b/>
          <w:sz w:val="20"/>
          <w:szCs w:val="20"/>
        </w:rPr>
      </w:pPr>
    </w:p>
    <w:p w14:paraId="65A5E7BC" w14:textId="713E6D51" w:rsidR="002154C9" w:rsidRPr="00F930F7" w:rsidRDefault="00EA79F2" w:rsidP="00B93907">
      <w:pPr>
        <w:rPr>
          <w:rFonts w:ascii="Arial" w:hAnsi="Arial" w:cs="Arial"/>
          <w:b/>
          <w:sz w:val="20"/>
          <w:szCs w:val="20"/>
        </w:rPr>
      </w:pPr>
      <w:r>
        <w:t>Bachelor of Technology</w:t>
      </w:r>
      <w:r w:rsidR="00B93907">
        <w:t xml:space="preserve"> (</w:t>
      </w:r>
      <w:r w:rsidR="001C1FF9">
        <w:t>CSC</w:t>
      </w:r>
      <w:r w:rsidR="00B93907">
        <w:t xml:space="preserve">) Under </w:t>
      </w:r>
      <w:r w:rsidR="001C1FF9">
        <w:t>JNTU</w:t>
      </w:r>
      <w:r w:rsidR="00B93907">
        <w:t xml:space="preserve"> University </w:t>
      </w:r>
      <w:r w:rsidR="001C1FF9">
        <w:t>Hyderabad</w:t>
      </w:r>
      <w:r w:rsidR="00B93907">
        <w:t xml:space="preserve"> in 2009.</w:t>
      </w:r>
    </w:p>
    <w:p w14:paraId="333F6EEA" w14:textId="77777777" w:rsidR="00344F3C" w:rsidRDefault="00344F3C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78105994" w14:textId="77777777" w:rsidR="00563005" w:rsidRDefault="00563005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1AE54FC3" w14:textId="0F66DBF1" w:rsidR="000D7B7C" w:rsidRDefault="000D7B7C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  <w:r w:rsidRPr="00F930F7">
        <w:rPr>
          <w:rFonts w:ascii="Arial" w:eastAsia="Lucida Grande" w:hAnsi="Arial" w:cs="Arial"/>
          <w:b/>
          <w:sz w:val="20"/>
          <w:szCs w:val="20"/>
        </w:rPr>
        <w:lastRenderedPageBreak/>
        <w:t>Professional Experience:</w:t>
      </w:r>
    </w:p>
    <w:p w14:paraId="321D27CD" w14:textId="77777777" w:rsidR="00416D69" w:rsidRDefault="00416D69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tbl>
      <w:tblPr>
        <w:tblW w:w="9831" w:type="dxa"/>
        <w:jc w:val="center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201"/>
        <w:gridCol w:w="7630"/>
      </w:tblGrid>
      <w:tr w:rsidR="00416D69" w:rsidRPr="00F930F7" w14:paraId="5C1CEEA6" w14:textId="77777777" w:rsidTr="007A4087">
        <w:trPr>
          <w:trHeight w:val="22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0C89023" w14:textId="77777777" w:rsidR="00416D69" w:rsidRPr="00F930F7" w:rsidRDefault="00416D69" w:rsidP="007A4087">
            <w:pPr>
              <w:pStyle w:val="TableContents"/>
              <w:jc w:val="left"/>
              <w:rPr>
                <w:rFonts w:ascii="Arial" w:hAnsi="Arial" w:cs="Arial"/>
                <w:b/>
                <w:color w:val="auto"/>
                <w:lang w:val="fr-BE"/>
              </w:rPr>
            </w:pPr>
            <w:r w:rsidRPr="00F930F7">
              <w:rPr>
                <w:rFonts w:ascii="Arial" w:hAnsi="Arial" w:cs="Arial"/>
                <w:b/>
                <w:color w:val="auto"/>
              </w:rPr>
              <w:br w:type="page"/>
            </w:r>
            <w:r w:rsidRPr="00F930F7">
              <w:rPr>
                <w:rFonts w:ascii="Arial" w:hAnsi="Arial" w:cs="Arial"/>
                <w:b/>
              </w:rPr>
              <w:t xml:space="preserve">Organization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94E4E41" w14:textId="24B82F27" w:rsidR="00416D69" w:rsidRPr="00F930F7" w:rsidRDefault="00EB283C" w:rsidP="007A4087">
            <w:pPr>
              <w:pStyle w:val="TableContents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eastAsia="Lucida Grande" w:hAnsi="Arial" w:cs="Arial"/>
                <w:b/>
              </w:rPr>
              <w:t>SAN</w:t>
            </w:r>
            <w:r w:rsidR="00563005">
              <w:rPr>
                <w:rFonts w:ascii="Arial" w:eastAsia="Lucida Grande" w:hAnsi="Arial" w:cs="Arial"/>
                <w:b/>
              </w:rPr>
              <w:t xml:space="preserve"> INFO</w:t>
            </w:r>
          </w:p>
        </w:tc>
      </w:tr>
      <w:tr w:rsidR="00416D69" w:rsidRPr="00F930F7" w14:paraId="17A1821D" w14:textId="77777777" w:rsidTr="007A4087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14:paraId="5CFC4ABE" w14:textId="77777777" w:rsidR="00416D69" w:rsidRPr="00F930F7" w:rsidRDefault="00416D69" w:rsidP="007A4087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  <w:r w:rsidRPr="00F930F7">
              <w:rPr>
                <w:rFonts w:ascii="Arial" w:hAnsi="Arial" w:cs="Arial"/>
                <w:color w:val="auto"/>
              </w:rPr>
              <w:t>Designation</w:t>
            </w:r>
          </w:p>
        </w:tc>
        <w:tc>
          <w:tcPr>
            <w:tcW w:w="7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C3F34" w14:textId="77777777" w:rsidR="00416D69" w:rsidRPr="00F930F7" w:rsidRDefault="00416D69" w:rsidP="007A4087">
            <w:pPr>
              <w:pStyle w:val="TableContents"/>
              <w:rPr>
                <w:rFonts w:ascii="Arial" w:hAnsi="Arial" w:cs="Arial"/>
                <w:color w:val="auto"/>
              </w:rPr>
            </w:pPr>
            <w:r>
              <w:rPr>
                <w:rFonts w:ascii="Arial" w:eastAsia="Calibri" w:hAnsi="Arial" w:cs="Arial"/>
                <w:lang w:val="en-GB"/>
              </w:rPr>
              <w:t>Devops Engineer</w:t>
            </w:r>
          </w:p>
        </w:tc>
      </w:tr>
      <w:tr w:rsidR="00416D69" w:rsidRPr="00F930F7" w14:paraId="2A247B0C" w14:textId="77777777" w:rsidTr="007A4087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14:paraId="2A094C4E" w14:textId="77777777" w:rsidR="00416D69" w:rsidRPr="00F930F7" w:rsidRDefault="00416D69" w:rsidP="007A4087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  <w:r w:rsidRPr="00F930F7">
              <w:rPr>
                <w:rFonts w:ascii="Arial" w:hAnsi="Arial" w:cs="Arial"/>
                <w:color w:val="auto"/>
              </w:rPr>
              <w:t>Client</w:t>
            </w:r>
          </w:p>
        </w:tc>
        <w:tc>
          <w:tcPr>
            <w:tcW w:w="7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127E6" w14:textId="7B4227E3" w:rsidR="00416D69" w:rsidRPr="00F930F7" w:rsidRDefault="00563005" w:rsidP="007A4087">
            <w:pPr>
              <w:pStyle w:val="TableContents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Capgemini</w:t>
            </w:r>
          </w:p>
        </w:tc>
      </w:tr>
      <w:tr w:rsidR="00416D69" w:rsidRPr="00F930F7" w14:paraId="31F3EDED" w14:textId="77777777" w:rsidTr="007A4087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14:paraId="549142B1" w14:textId="77777777" w:rsidR="00416D69" w:rsidRPr="00F930F7" w:rsidRDefault="00416D69" w:rsidP="007A4087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  <w:r w:rsidRPr="00F930F7">
              <w:rPr>
                <w:rFonts w:ascii="Arial" w:hAnsi="Arial" w:cs="Arial"/>
                <w:color w:val="auto"/>
              </w:rPr>
              <w:t>Duration</w:t>
            </w:r>
          </w:p>
        </w:tc>
        <w:tc>
          <w:tcPr>
            <w:tcW w:w="7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85724" w14:textId="17BBA6A9" w:rsidR="00416D69" w:rsidRPr="00F930F7" w:rsidRDefault="00563005" w:rsidP="007A4087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Jan</w:t>
            </w:r>
            <w:r w:rsidR="00416D69">
              <w:rPr>
                <w:rFonts w:ascii="Arial" w:hAnsi="Arial" w:cs="Arial"/>
                <w:color w:val="auto"/>
              </w:rPr>
              <w:t xml:space="preserve"> 20</w:t>
            </w:r>
            <w:r>
              <w:rPr>
                <w:rFonts w:ascii="Arial" w:hAnsi="Arial" w:cs="Arial"/>
                <w:color w:val="auto"/>
              </w:rPr>
              <w:t>17</w:t>
            </w:r>
            <w:r w:rsidR="00416D69">
              <w:rPr>
                <w:rFonts w:ascii="Arial" w:hAnsi="Arial" w:cs="Arial"/>
                <w:color w:val="auto"/>
              </w:rPr>
              <w:t xml:space="preserve"> – Till</w:t>
            </w:r>
          </w:p>
        </w:tc>
      </w:tr>
      <w:tr w:rsidR="00416D69" w:rsidRPr="00F930F7" w14:paraId="6378BB54" w14:textId="77777777" w:rsidTr="007A4087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14:paraId="75FB5B83" w14:textId="77777777" w:rsidR="00416D69" w:rsidRPr="00F930F7" w:rsidRDefault="00416D69" w:rsidP="007A4087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  <w:r w:rsidRPr="00F930F7">
              <w:rPr>
                <w:rFonts w:ascii="Arial" w:hAnsi="Arial" w:cs="Arial"/>
                <w:color w:val="auto"/>
              </w:rPr>
              <w:t>Technologies</w:t>
            </w:r>
          </w:p>
        </w:tc>
        <w:tc>
          <w:tcPr>
            <w:tcW w:w="7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9631" w14:textId="2A680840" w:rsidR="00416D69" w:rsidRPr="00174060" w:rsidRDefault="00416D69" w:rsidP="007A4087">
            <w:pPr>
              <w:pStyle w:val="TableContents"/>
              <w:jc w:val="left"/>
              <w:rPr>
                <w:rFonts w:ascii="Arial" w:hAnsi="Arial" w:cs="Arial"/>
                <w:color w:val="auto"/>
                <w:lang w:val="fr-CH"/>
              </w:rPr>
            </w:pPr>
            <w:r>
              <w:rPr>
                <w:rStyle w:val="apple-style-span"/>
                <w:rFonts w:ascii="Calibri" w:hAnsi="Calibri" w:cs="Calibri"/>
                <w:sz w:val="22"/>
                <w:szCs w:val="22"/>
              </w:rPr>
              <w:t xml:space="preserve">AzureDevops, </w:t>
            </w:r>
            <w:r w:rsidR="00563005">
              <w:rPr>
                <w:rStyle w:val="apple-style-span"/>
                <w:rFonts w:ascii="Calibri" w:hAnsi="Calibri" w:cs="Calibri"/>
                <w:sz w:val="22"/>
                <w:szCs w:val="22"/>
              </w:rPr>
              <w:t xml:space="preserve">Microsoft </w:t>
            </w:r>
            <w:r>
              <w:rPr>
                <w:rStyle w:val="apple-style-span"/>
                <w:rFonts w:ascii="Calibri" w:hAnsi="Calibri" w:cs="Calibri"/>
                <w:sz w:val="22"/>
                <w:szCs w:val="22"/>
              </w:rPr>
              <w:t xml:space="preserve">Azure, </w:t>
            </w:r>
            <w:r w:rsidR="00563005">
              <w:rPr>
                <w:rStyle w:val="apple-style-span"/>
                <w:rFonts w:ascii="Calibri" w:hAnsi="Calibri" w:cs="Calibri"/>
                <w:sz w:val="22"/>
                <w:szCs w:val="22"/>
              </w:rPr>
              <w:t>AKS, ACR, Terraform, WebApps, KeyVault, SSIS, SQL, AWS, Shell, Power Shell</w:t>
            </w:r>
          </w:p>
        </w:tc>
      </w:tr>
      <w:tr w:rsidR="00416D69" w:rsidRPr="00F930F7" w14:paraId="21500240" w14:textId="77777777" w:rsidTr="007A4087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</w:tcBorders>
          </w:tcPr>
          <w:p w14:paraId="29B76414" w14:textId="77777777" w:rsidR="00416D69" w:rsidRPr="00F930F7" w:rsidRDefault="00416D69" w:rsidP="007A4087">
            <w:pPr>
              <w:pStyle w:val="TableContents"/>
              <w:jc w:val="left"/>
              <w:rPr>
                <w:rFonts w:ascii="Arial" w:hAnsi="Arial" w:cs="Arial"/>
                <w:color w:val="auto"/>
                <w:lang w:val="fr-CH"/>
              </w:rPr>
            </w:pPr>
            <w:r w:rsidRPr="00F930F7">
              <w:rPr>
                <w:rFonts w:ascii="Arial" w:hAnsi="Arial" w:cs="Arial"/>
                <w:color w:val="auto"/>
              </w:rPr>
              <w:t>Responsibilites</w:t>
            </w:r>
          </w:p>
        </w:tc>
        <w:tc>
          <w:tcPr>
            <w:tcW w:w="7630" w:type="dxa"/>
            <w:tcBorders>
              <w:left w:val="single" w:sz="2" w:space="0" w:color="000000"/>
              <w:right w:val="single" w:sz="2" w:space="0" w:color="000000"/>
            </w:tcBorders>
          </w:tcPr>
          <w:p w14:paraId="7B870F94" w14:textId="77777777" w:rsidR="00416D69" w:rsidRPr="00685560" w:rsidRDefault="00416D69" w:rsidP="007A4087">
            <w:pPr>
              <w:widowControl w:val="0"/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</w:p>
          <w:p w14:paraId="737DD898" w14:textId="77777777" w:rsidR="00563005" w:rsidRDefault="00563005" w:rsidP="00563005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Implemented Java – API CI/CD Pipeline in </w:t>
            </w:r>
            <w:r w:rsidRPr="005B3024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 xml:space="preserve">Azure </w:t>
            </w:r>
            <w:proofErr w:type="spellStart"/>
            <w:r w:rsidRPr="005B3024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DevOps</w:t>
            </w:r>
            <w:proofErr w:type="spellEnd"/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.</w:t>
            </w:r>
          </w:p>
          <w:p w14:paraId="3DEB4531" w14:textId="77777777" w:rsidR="00563005" w:rsidRDefault="00563005" w:rsidP="00563005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Implemented </w:t>
            </w:r>
            <w:r w:rsidRPr="005B3024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SSIS</w:t>
            </w: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Package deployment for database using </w:t>
            </w:r>
            <w:r w:rsidRPr="005B3024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 xml:space="preserve">Azure </w:t>
            </w:r>
            <w:proofErr w:type="spellStart"/>
            <w:r w:rsidRPr="005B3024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DevOps</w:t>
            </w:r>
            <w:proofErr w:type="spellEnd"/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.</w:t>
            </w:r>
          </w:p>
          <w:p w14:paraId="05CA39F4" w14:textId="77777777" w:rsidR="00563005" w:rsidRPr="007E7B61" w:rsidRDefault="00563005" w:rsidP="00563005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Automating </w:t>
            </w:r>
            <w:r w:rsidRPr="005B3024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Azure</w:t>
            </w: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services using </w:t>
            </w:r>
            <w:proofErr w:type="spellStart"/>
            <w:r w:rsidRPr="005B3024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Terraform</w:t>
            </w:r>
            <w:proofErr w:type="spellEnd"/>
            <w:r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 xml:space="preserve"> &amp; ARM Templates.</w:t>
            </w:r>
          </w:p>
          <w:p w14:paraId="24737733" w14:textId="294E8192" w:rsidR="00563005" w:rsidRPr="00563005" w:rsidRDefault="00563005" w:rsidP="00563005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Microservices</w:t>
            </w:r>
            <w:proofErr w:type="spellEnd"/>
          </w:p>
          <w:p w14:paraId="15C85149" w14:textId="77777777" w:rsidR="00563005" w:rsidRDefault="00563005" w:rsidP="00563005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M</w:t>
            </w:r>
            <w:r w:rsidRPr="0020696E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anaging and deploying </w:t>
            </w:r>
            <w:proofErr w:type="spellStart"/>
            <w:r w:rsidRPr="0020696E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Docker</w:t>
            </w:r>
            <w:proofErr w:type="spellEnd"/>
            <w:r w:rsidRPr="0020696E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containers, scaling up and down deployments, Replication of PODs using </w:t>
            </w:r>
            <w:proofErr w:type="spellStart"/>
            <w:r w:rsidRPr="0020696E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Kubernetes</w:t>
            </w:r>
            <w:proofErr w:type="spellEnd"/>
            <w:r w:rsidRPr="0020696E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696E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Kubectl</w:t>
            </w:r>
            <w:proofErr w:type="spellEnd"/>
            <w:r w:rsidRPr="0020696E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.</w:t>
            </w:r>
          </w:p>
          <w:p w14:paraId="40E31BC9" w14:textId="77777777" w:rsidR="00563005" w:rsidRDefault="00563005" w:rsidP="00563005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Have used </w:t>
            </w:r>
            <w:r w:rsidRPr="005037CB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AKS</w:t>
            </w: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service to integrate with CI flow and used to deploy the application to different environments.</w:t>
            </w:r>
          </w:p>
          <w:p w14:paraId="63ADC5AF" w14:textId="77777777" w:rsidR="00563005" w:rsidRDefault="00563005" w:rsidP="00563005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Have knowledge on writing </w:t>
            </w:r>
            <w:proofErr w:type="spellStart"/>
            <w:r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5037CB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ocker</w:t>
            </w:r>
            <w:proofErr w:type="spellEnd"/>
            <w:r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37CB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files</w:t>
            </w: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for new customized images and have good understanding of pods, Replica sets, Replication controller, </w:t>
            </w:r>
            <w:proofErr w:type="gramStart"/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deployment</w:t>
            </w:r>
            <w:proofErr w:type="gramEnd"/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services of</w:t>
            </w:r>
            <w:bookmarkStart w:id="0" w:name="_GoBack"/>
            <w:bookmarkEnd w:id="0"/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7CB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Kubernetes</w:t>
            </w:r>
            <w:proofErr w:type="spellEnd"/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.</w:t>
            </w:r>
          </w:p>
          <w:p w14:paraId="1C85B859" w14:textId="77777777" w:rsidR="00563005" w:rsidRDefault="00563005" w:rsidP="00563005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Deployment resources of using </w:t>
            </w:r>
            <w:r w:rsidRPr="0020696E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ARM</w:t>
            </w: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templates</w:t>
            </w:r>
          </w:p>
          <w:p w14:paraId="5654D9F2" w14:textId="77777777" w:rsidR="00416D69" w:rsidRDefault="00563005" w:rsidP="00563005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037CB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Azure Monitoring.</w:t>
            </w:r>
          </w:p>
          <w:p w14:paraId="59901063" w14:textId="77777777" w:rsidR="00563005" w:rsidRPr="00174060" w:rsidRDefault="00563005" w:rsidP="00563005">
            <w:pPr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Implemented installation and configuration of </w:t>
            </w:r>
            <w:r w:rsidRPr="00174060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AKS</w:t>
            </w: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and </w:t>
            </w:r>
            <w:r w:rsidRPr="00174060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EKS</w:t>
            </w: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, clustering them and managed online deployments in </w:t>
            </w:r>
            <w:r w:rsidRPr="00174060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AKS</w:t>
            </w: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and </w:t>
            </w:r>
            <w:r w:rsidRPr="00174060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EKS</w:t>
            </w:r>
          </w:p>
          <w:p w14:paraId="06D18979" w14:textId="77777777" w:rsidR="00563005" w:rsidRPr="00174060" w:rsidRDefault="00563005" w:rsidP="00563005">
            <w:pPr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Installation and configuration of </w:t>
            </w:r>
            <w:proofErr w:type="spellStart"/>
            <w:r w:rsidRPr="00174060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Kubernetes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, clustering them and managed local deployments in </w:t>
            </w:r>
            <w:proofErr w:type="spellStart"/>
            <w:r w:rsidRPr="00174060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Kubernetes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.</w:t>
            </w:r>
          </w:p>
          <w:p w14:paraId="4DDA5783" w14:textId="77777777" w:rsidR="00563005" w:rsidRPr="00174060" w:rsidRDefault="00563005" w:rsidP="00563005">
            <w:pPr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Used </w:t>
            </w:r>
            <w:proofErr w:type="spellStart"/>
            <w:r w:rsidRPr="00174060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Kubernetes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 to orchestrate the deployment, scaling and management of </w:t>
            </w:r>
            <w:proofErr w:type="spellStart"/>
            <w:r w:rsidRPr="00174060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Docker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Containers.</w:t>
            </w:r>
          </w:p>
          <w:p w14:paraId="4C5C14C8" w14:textId="77777777" w:rsidR="00563005" w:rsidRPr="00174060" w:rsidRDefault="00563005" w:rsidP="00563005">
            <w:pPr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Proficient with container systems like </w:t>
            </w:r>
            <w:proofErr w:type="spellStart"/>
            <w:r w:rsidRPr="00174060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Docker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 and container orchestration like EC2 Container Service, </w:t>
            </w:r>
            <w:proofErr w:type="spellStart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Kubernetes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, worked with </w:t>
            </w:r>
            <w:proofErr w:type="spellStart"/>
            <w:r w:rsidRPr="00174060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Terraform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.</w:t>
            </w:r>
          </w:p>
          <w:p w14:paraId="03960E7B" w14:textId="2437A31D" w:rsidR="00563005" w:rsidRPr="00174060" w:rsidRDefault="00563005" w:rsidP="00563005">
            <w:pPr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Building/Maintaining </w:t>
            </w:r>
            <w:proofErr w:type="spellStart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Docker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 container clusters managed by </w:t>
            </w:r>
            <w:proofErr w:type="spellStart"/>
            <w:r w:rsidRPr="0098391D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Kubernetes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Linux, Bash, GIT, </w:t>
            </w:r>
            <w:proofErr w:type="spellStart"/>
            <w:r w:rsidRPr="0098391D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Docker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, on </w:t>
            </w:r>
            <w:r w:rsidRPr="0098391D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AWS</w:t>
            </w:r>
          </w:p>
          <w:p w14:paraId="2EB645A6" w14:textId="77777777" w:rsidR="00563005" w:rsidRPr="00174060" w:rsidRDefault="00563005" w:rsidP="00563005">
            <w:pPr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Utilized </w:t>
            </w:r>
            <w:proofErr w:type="spellStart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Kubernetes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 for the runtime environment of the CI/CD system to build, test deploys.</w:t>
            </w:r>
          </w:p>
          <w:p w14:paraId="219AB74A" w14:textId="77777777" w:rsidR="00563005" w:rsidRPr="00174060" w:rsidRDefault="00563005" w:rsidP="00563005">
            <w:pPr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Working with </w:t>
            </w:r>
            <w:proofErr w:type="spellStart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DevOps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 practices using </w:t>
            </w:r>
            <w:r w:rsidRPr="0098391D">
              <w:rPr>
                <w:rFonts w:ascii="Arial" w:eastAsia="Lucida Grande" w:hAnsi="Arial" w:cs="Arial"/>
                <w:b/>
                <w:color w:val="000000"/>
                <w:sz w:val="20"/>
                <w:szCs w:val="20"/>
              </w:rPr>
              <w:t>AWS</w:t>
            </w: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, Elastic Bean stalk and </w:t>
            </w:r>
            <w:proofErr w:type="spellStart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Docker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with </w:t>
            </w:r>
            <w:proofErr w:type="spellStart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Kubernetes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.</w:t>
            </w:r>
          </w:p>
          <w:p w14:paraId="47765E62" w14:textId="77777777" w:rsidR="00563005" w:rsidRPr="00174060" w:rsidRDefault="00563005" w:rsidP="00563005">
            <w:pPr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Changing the AWS infrastructure Elastic Beanstalk to </w:t>
            </w:r>
            <w:proofErr w:type="spellStart"/>
            <w:r w:rsidRPr="0094137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Docker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with </w:t>
            </w:r>
            <w:proofErr w:type="spellStart"/>
            <w:r w:rsidRPr="0094137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Kubernetes</w:t>
            </w:r>
            <w:proofErr w:type="spellEnd"/>
            <w:r w:rsidRPr="001740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.</w:t>
            </w:r>
          </w:p>
          <w:p w14:paraId="16E66F7E" w14:textId="230FC0E7" w:rsidR="00563005" w:rsidRPr="005037CB" w:rsidRDefault="00563005" w:rsidP="00563005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Automated the Web deployments using </w:t>
            </w:r>
            <w:r w:rsidRPr="0094137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PowerShell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scripts</w:t>
            </w:r>
          </w:p>
        </w:tc>
      </w:tr>
      <w:tr w:rsidR="00416D69" w:rsidRPr="00F930F7" w14:paraId="4F5F7B36" w14:textId="77777777" w:rsidTr="007A4087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14:paraId="1573240C" w14:textId="77777777" w:rsidR="00416D69" w:rsidRPr="00F930F7" w:rsidRDefault="00416D69" w:rsidP="007A4087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7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AAF2E" w14:textId="77777777" w:rsidR="00416D69" w:rsidRPr="00685560" w:rsidRDefault="00416D69" w:rsidP="007A4087">
            <w:pPr>
              <w:widowControl w:val="0"/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</w:p>
        </w:tc>
      </w:tr>
    </w:tbl>
    <w:p w14:paraId="282B50D4" w14:textId="77777777" w:rsidR="00416D69" w:rsidRDefault="00416D69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6A319C9E" w14:textId="2A259F33" w:rsidR="000D7B7C" w:rsidRDefault="000D7B7C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00593409" w14:textId="792DDBD6" w:rsidR="002A7A83" w:rsidRDefault="002A7A83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6F57A524" w14:textId="10673CCF" w:rsidR="002A7A83" w:rsidRDefault="002A7A83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639485DF" w14:textId="53E0B073" w:rsidR="002A7A83" w:rsidRDefault="002A7A83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6DDE0FF4" w14:textId="7B16FE38" w:rsidR="002A7A83" w:rsidRDefault="002A7A83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3C23B0D7" w14:textId="404403BE" w:rsidR="002A7A83" w:rsidRDefault="002A7A83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0C506F7C" w14:textId="04D1AB43" w:rsidR="002A7A83" w:rsidRDefault="002A7A83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7AA3DA31" w14:textId="77777777" w:rsidR="002A7A83" w:rsidRDefault="002A7A83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130E6ED8" w14:textId="77777777" w:rsidR="000D7B7C" w:rsidRDefault="000D7B7C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2BBF1522" w14:textId="77777777" w:rsidR="000D7B7C" w:rsidRDefault="000D7B7C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5C9A89D3" w14:textId="77777777" w:rsidR="002154C9" w:rsidRDefault="002154C9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  <w:r w:rsidRPr="00F930F7">
        <w:rPr>
          <w:rFonts w:ascii="Arial" w:eastAsia="Lucida Grande" w:hAnsi="Arial" w:cs="Arial"/>
          <w:b/>
          <w:sz w:val="20"/>
          <w:szCs w:val="20"/>
        </w:rPr>
        <w:t>Professional Experience:</w:t>
      </w:r>
    </w:p>
    <w:p w14:paraId="2FA640A4" w14:textId="77777777" w:rsidR="00FF103B" w:rsidRDefault="00FF103B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37D1EA94" w14:textId="77777777" w:rsidR="00FF103B" w:rsidRDefault="00FF103B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tbl>
      <w:tblPr>
        <w:tblW w:w="9831" w:type="dxa"/>
        <w:jc w:val="center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201"/>
        <w:gridCol w:w="7630"/>
      </w:tblGrid>
      <w:tr w:rsidR="00174060" w:rsidRPr="00F930F7" w14:paraId="24B3BE73" w14:textId="77777777" w:rsidTr="00B16931">
        <w:trPr>
          <w:trHeight w:val="220"/>
          <w:jc w:val="center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0B210437" w14:textId="77777777" w:rsidR="00174060" w:rsidRPr="00F930F7" w:rsidRDefault="00174060" w:rsidP="00B16931">
            <w:pPr>
              <w:pStyle w:val="TableContents"/>
              <w:jc w:val="left"/>
              <w:rPr>
                <w:rFonts w:ascii="Arial" w:hAnsi="Arial" w:cs="Arial"/>
                <w:b/>
                <w:color w:val="auto"/>
                <w:lang w:val="fr-BE"/>
              </w:rPr>
            </w:pPr>
            <w:r w:rsidRPr="00F930F7">
              <w:rPr>
                <w:rFonts w:ascii="Arial" w:hAnsi="Arial" w:cs="Arial"/>
                <w:b/>
                <w:color w:val="auto"/>
              </w:rPr>
              <w:br w:type="page"/>
            </w:r>
            <w:r w:rsidRPr="00F930F7">
              <w:rPr>
                <w:rFonts w:ascii="Arial" w:hAnsi="Arial" w:cs="Arial"/>
                <w:b/>
              </w:rPr>
              <w:t xml:space="preserve">Organization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0CAB5A4C" w14:textId="0BBDC68B" w:rsidR="00174060" w:rsidRPr="00F930F7" w:rsidRDefault="00563005" w:rsidP="00B16931">
            <w:pPr>
              <w:pStyle w:val="TableContents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eastAsia="Lucida Grande" w:hAnsi="Arial" w:cs="Arial"/>
                <w:b/>
              </w:rPr>
              <w:t>BIRLA SOFT PVT</w:t>
            </w:r>
            <w:r w:rsidR="00ED49D2">
              <w:rPr>
                <w:rFonts w:ascii="Arial" w:eastAsia="Lucida Grande" w:hAnsi="Arial" w:cs="Arial"/>
                <w:b/>
              </w:rPr>
              <w:t xml:space="preserve"> </w:t>
            </w:r>
            <w:r>
              <w:rPr>
                <w:rFonts w:ascii="Arial" w:eastAsia="Lucida Grande" w:hAnsi="Arial" w:cs="Arial"/>
                <w:b/>
              </w:rPr>
              <w:t>LTD</w:t>
            </w:r>
          </w:p>
        </w:tc>
      </w:tr>
      <w:tr w:rsidR="00174060" w:rsidRPr="00F930F7" w14:paraId="7396DC3C" w14:textId="77777777" w:rsidTr="00B16931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14:paraId="1E9DF508" w14:textId="77777777" w:rsidR="00174060" w:rsidRPr="00F930F7" w:rsidRDefault="00174060" w:rsidP="00B16931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  <w:r w:rsidRPr="00F930F7">
              <w:rPr>
                <w:rFonts w:ascii="Arial" w:hAnsi="Arial" w:cs="Arial"/>
                <w:color w:val="auto"/>
              </w:rPr>
              <w:t>Designation</w:t>
            </w:r>
          </w:p>
        </w:tc>
        <w:tc>
          <w:tcPr>
            <w:tcW w:w="7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F0AD" w14:textId="77777777" w:rsidR="00174060" w:rsidRPr="00F930F7" w:rsidRDefault="00174060" w:rsidP="00B16931">
            <w:pPr>
              <w:pStyle w:val="TableContents"/>
              <w:rPr>
                <w:rFonts w:ascii="Arial" w:hAnsi="Arial" w:cs="Arial"/>
                <w:color w:val="auto"/>
              </w:rPr>
            </w:pPr>
            <w:r>
              <w:rPr>
                <w:rFonts w:ascii="Arial" w:eastAsia="Calibri" w:hAnsi="Arial" w:cs="Arial"/>
                <w:lang w:val="en-GB"/>
              </w:rPr>
              <w:t>Devops Engineer</w:t>
            </w:r>
          </w:p>
        </w:tc>
      </w:tr>
      <w:tr w:rsidR="00174060" w:rsidRPr="00F930F7" w14:paraId="0FB1D569" w14:textId="77777777" w:rsidTr="00B16931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14:paraId="7D8BDD42" w14:textId="77777777" w:rsidR="00174060" w:rsidRPr="00F930F7" w:rsidRDefault="00174060" w:rsidP="00B16931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  <w:r w:rsidRPr="00F930F7">
              <w:rPr>
                <w:rFonts w:ascii="Arial" w:hAnsi="Arial" w:cs="Arial"/>
                <w:color w:val="auto"/>
              </w:rPr>
              <w:t>Client</w:t>
            </w:r>
          </w:p>
        </w:tc>
        <w:tc>
          <w:tcPr>
            <w:tcW w:w="7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429BB" w14:textId="6E50ACC3" w:rsidR="00174060" w:rsidRPr="00F930F7" w:rsidRDefault="002A7A83" w:rsidP="00B16931">
            <w:pPr>
              <w:pStyle w:val="TableContents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GE</w:t>
            </w:r>
          </w:p>
        </w:tc>
      </w:tr>
      <w:tr w:rsidR="00174060" w:rsidRPr="00F930F7" w14:paraId="4806BA5F" w14:textId="77777777" w:rsidTr="00B16931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14:paraId="3454D4F8" w14:textId="77777777" w:rsidR="00174060" w:rsidRPr="00F930F7" w:rsidRDefault="00174060" w:rsidP="00B16931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  <w:r w:rsidRPr="00F930F7">
              <w:rPr>
                <w:rFonts w:ascii="Arial" w:hAnsi="Arial" w:cs="Arial"/>
                <w:color w:val="auto"/>
              </w:rPr>
              <w:t>Duration</w:t>
            </w:r>
          </w:p>
        </w:tc>
        <w:tc>
          <w:tcPr>
            <w:tcW w:w="7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AEDEF" w14:textId="265364D5" w:rsidR="00174060" w:rsidRPr="00F930F7" w:rsidRDefault="00134C6D" w:rsidP="00174060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March </w:t>
            </w:r>
            <w:r w:rsidR="00174060">
              <w:rPr>
                <w:rFonts w:ascii="Arial" w:hAnsi="Arial" w:cs="Arial"/>
                <w:color w:val="auto"/>
              </w:rPr>
              <w:t>201</w:t>
            </w:r>
            <w:r w:rsidR="002A7A83">
              <w:rPr>
                <w:rFonts w:ascii="Arial" w:hAnsi="Arial" w:cs="Arial"/>
                <w:color w:val="auto"/>
              </w:rPr>
              <w:t>4</w:t>
            </w:r>
            <w:r w:rsidR="00174060">
              <w:rPr>
                <w:rFonts w:ascii="Arial" w:hAnsi="Arial" w:cs="Arial"/>
                <w:color w:val="auto"/>
              </w:rPr>
              <w:t xml:space="preserve"> – Nov 201</w:t>
            </w:r>
            <w:r w:rsidR="002A7A83">
              <w:rPr>
                <w:rFonts w:ascii="Arial" w:hAnsi="Arial" w:cs="Arial"/>
                <w:color w:val="auto"/>
              </w:rPr>
              <w:t>6</w:t>
            </w:r>
          </w:p>
        </w:tc>
      </w:tr>
      <w:tr w:rsidR="00174060" w:rsidRPr="00F930F7" w14:paraId="2B5304C7" w14:textId="77777777" w:rsidTr="00B16931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14:paraId="4528B277" w14:textId="77777777" w:rsidR="00174060" w:rsidRPr="00F930F7" w:rsidRDefault="00174060" w:rsidP="00B16931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  <w:r w:rsidRPr="00F930F7">
              <w:rPr>
                <w:rFonts w:ascii="Arial" w:hAnsi="Arial" w:cs="Arial"/>
                <w:color w:val="auto"/>
              </w:rPr>
              <w:t>Technologies</w:t>
            </w:r>
          </w:p>
        </w:tc>
        <w:tc>
          <w:tcPr>
            <w:tcW w:w="7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364E8" w14:textId="06882FEE" w:rsidR="00174060" w:rsidRPr="00F930F7" w:rsidRDefault="00414AD2" w:rsidP="00EC2F58">
            <w:pPr>
              <w:pStyle w:val="TableContents"/>
              <w:jc w:val="left"/>
              <w:rPr>
                <w:rFonts w:ascii="Arial" w:hAnsi="Arial" w:cs="Arial"/>
                <w:color w:val="auto"/>
                <w:lang w:val="fr-CH"/>
              </w:rPr>
            </w:pPr>
            <w:r>
              <w:rPr>
                <w:rFonts w:ascii="Arial" w:hAnsi="Arial" w:cs="Arial"/>
                <w:color w:val="auto"/>
                <w:lang w:val="fr-CH"/>
              </w:rPr>
              <w:t>TFS, GIT, SVN, Jenkins, MS Build, SonarQube, Ant, Maven, Nexus, Jenkins, Azure, Kubernetes, Docker,  MS SQL, IIS, Tomcat</w:t>
            </w:r>
          </w:p>
        </w:tc>
      </w:tr>
      <w:tr w:rsidR="00174060" w:rsidRPr="00F930F7" w14:paraId="6ABF764A" w14:textId="77777777" w:rsidTr="00B16931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</w:tcBorders>
          </w:tcPr>
          <w:p w14:paraId="2AEB20BC" w14:textId="77777777" w:rsidR="00174060" w:rsidRPr="00F930F7" w:rsidRDefault="00174060" w:rsidP="00B16931">
            <w:pPr>
              <w:pStyle w:val="TableContents"/>
              <w:jc w:val="left"/>
              <w:rPr>
                <w:rFonts w:ascii="Arial" w:hAnsi="Arial" w:cs="Arial"/>
                <w:color w:val="auto"/>
                <w:lang w:val="fr-CH"/>
              </w:rPr>
            </w:pPr>
            <w:r w:rsidRPr="00F930F7">
              <w:rPr>
                <w:rFonts w:ascii="Arial" w:hAnsi="Arial" w:cs="Arial"/>
                <w:color w:val="auto"/>
              </w:rPr>
              <w:t>Responsibilites</w:t>
            </w:r>
          </w:p>
        </w:tc>
        <w:tc>
          <w:tcPr>
            <w:tcW w:w="7630" w:type="dxa"/>
            <w:tcBorders>
              <w:left w:val="single" w:sz="2" w:space="0" w:color="000000"/>
              <w:right w:val="single" w:sz="2" w:space="0" w:color="000000"/>
            </w:tcBorders>
          </w:tcPr>
          <w:p w14:paraId="195388FE" w14:textId="77777777" w:rsidR="00174060" w:rsidRPr="00685560" w:rsidRDefault="00174060" w:rsidP="005F7C69">
            <w:pPr>
              <w:widowControl w:val="0"/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</w:p>
          <w:p w14:paraId="39ACA8F3" w14:textId="77777777" w:rsidR="002A7A83" w:rsidRPr="00685560" w:rsidRDefault="002A7A83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Responsible for developing and maintaining 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build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, deployment scripts for test, Staging and Production environments using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MS Build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FDA3D22" w14:textId="77777777" w:rsidR="002A7A83" w:rsidRPr="00685560" w:rsidRDefault="002A7A83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TFS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and interfaced between development and infrastructure.</w:t>
            </w:r>
          </w:p>
          <w:p w14:paraId="6268066F" w14:textId="77777777" w:rsidR="002A7A83" w:rsidRPr="00685560" w:rsidRDefault="002A7A83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Automated builds using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Jenkins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for continuous 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build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integration. </w:t>
            </w:r>
          </w:p>
          <w:p w14:paraId="4BCBBC4C" w14:textId="5D16953F" w:rsidR="002A7A83" w:rsidRPr="00685560" w:rsidRDefault="002A7A83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Managed large-scale deployments in stage and production environments. </w:t>
            </w:r>
          </w:p>
          <w:p w14:paraId="62037FA2" w14:textId="2EF99BB5" w:rsidR="002A7A83" w:rsidRPr="00685560" w:rsidRDefault="002A7A83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Designed and implemented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Nexus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binary repository and process. Configured. </w:t>
            </w:r>
            <w:proofErr w:type="spellStart"/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NuGet</w:t>
            </w:r>
            <w:proofErr w:type="spellEnd"/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files to publish the artifacts into Nexus repository as part of the continuous integration (CI) process.</w:t>
            </w:r>
          </w:p>
          <w:p w14:paraId="3B444364" w14:textId="5BC80692" w:rsidR="002A7A83" w:rsidRPr="00685560" w:rsidRDefault="002A7A83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Set up and managed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Jenkins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’s 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build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farm of mixed Linux, Mac OS, and Windows slaves.</w:t>
            </w:r>
          </w:p>
          <w:p w14:paraId="606FBCD9" w14:textId="07BBFC8B" w:rsidR="002A7A83" w:rsidRPr="002A7A83" w:rsidRDefault="002A7A83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Designed and implemented complete CI process with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Jenkins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and Nexus: 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Build</w:t>
            </w:r>
            <w:r w:rsidRPr="00685560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-</w:t>
            </w:r>
          </w:p>
          <w:p w14:paraId="06A4558D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Build, Configure, Manage and Coordinate all Build and Release Management activities.</w:t>
            </w:r>
          </w:p>
          <w:p w14:paraId="6972BE17" w14:textId="75EC2AB4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Expertise with UNIX and Windows environments including python</w:t>
            </w: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and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Shell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scripts.</w:t>
            </w:r>
          </w:p>
          <w:p w14:paraId="71F36E35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Developing build and deploy tools to make smooth pipeline transition from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Dev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to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Production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.</w:t>
            </w:r>
          </w:p>
          <w:p w14:paraId="22D7CD75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Upgrading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Jenkins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&amp; deploy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Tomcat 7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on the existing applications. Configuring LDAP authentication with the existing software structure (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Jenkins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). </w:t>
            </w:r>
          </w:p>
          <w:p w14:paraId="4BF1D20D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Implemented parallel deployment successfully on the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Jenkins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.</w:t>
            </w:r>
          </w:p>
          <w:p w14:paraId="171420AE" w14:textId="7D490826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Application administration activities in a Web logic and Web sphere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STE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(Shared technology Environment). Tasks included planning, installation, configuration, deployment and management of platform suite installations and applications built on J2EE technologies.</w:t>
            </w:r>
          </w:p>
          <w:p w14:paraId="7A367286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Deployment of the Business processes by creating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 xml:space="preserve">JAR, WAR 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and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 xml:space="preserve"> EAR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files to web sphere Application Server.</w:t>
            </w:r>
          </w:p>
          <w:p w14:paraId="15D46B2E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Used and Administered Continuous Integration tools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Jenkins, Bamboo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and Build Forge. </w:t>
            </w:r>
          </w:p>
          <w:p w14:paraId="112077CA" w14:textId="50898236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Built, configured, and supported Application team environments. </w:t>
            </w:r>
          </w:p>
          <w:p w14:paraId="25A03D14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Maintained and upgraded Jira issue tracker and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sonar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into CI pipeline.</w:t>
            </w:r>
          </w:p>
          <w:p w14:paraId="0F53E0B1" w14:textId="058DC5C2" w:rsidR="005F7C69" w:rsidRPr="005F7C69" w:rsidRDefault="005F7C69" w:rsidP="005F7C69">
            <w:pPr>
              <w:pStyle w:val="ListParagraph"/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Experience Installing, configuring, and upgrading Web logic,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Tomcat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application server.</w:t>
            </w:r>
          </w:p>
          <w:p w14:paraId="1FDF9129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Implemented &amp; maintained the branching and build/release strategies utilizing Subversion.</w:t>
            </w:r>
          </w:p>
          <w:p w14:paraId="5ED0A7D6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Used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Ant, Maven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as a build tools on java projects for the development of build artefacts on the source code.</w:t>
            </w:r>
          </w:p>
          <w:p w14:paraId="05C3A3B3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Managed Version Control Subversion (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SVN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) and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GIT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Hub Enterprise and Automated current build process with Jenkins with proposed Branching strategies to accommodate code in various testing cycles.</w:t>
            </w:r>
          </w:p>
          <w:p w14:paraId="3D6BAD2B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Configured local Maven repositories and multi-component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Ant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projects with Nexus repositories and scheduled projects in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Jenkins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for continuous integration.</w:t>
            </w:r>
          </w:p>
          <w:p w14:paraId="66DF2BBA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Establishing standards for build artifact management and build configuration. Documentation of change management and best practices. </w:t>
            </w:r>
          </w:p>
          <w:p w14:paraId="1A9D67FF" w14:textId="714F9F0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lastRenderedPageBreak/>
              <w:t>Coordination of code merges and deployments with DEV and QA teams. Collaboration with Development,</w:t>
            </w: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QA and other teams to ensure a smooth transition of deliverables through proper release channels.</w:t>
            </w:r>
          </w:p>
          <w:p w14:paraId="23AB6AEB" w14:textId="77777777" w:rsidR="005F7C69" w:rsidRPr="005F7C69" w:rsidRDefault="005F7C69" w:rsidP="005F7C69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Collaborated with Continuous Delivery Framework Team in developing plan to implement Continuous Integration (CI) and Continuous Delivery (CD) for all components and services, and to migrate remaining Subversion projects to </w:t>
            </w:r>
            <w:proofErr w:type="spellStart"/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Git</w:t>
            </w:r>
            <w:proofErr w:type="spellEnd"/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on Enterprise </w:t>
            </w:r>
            <w:proofErr w:type="spellStart"/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GitHub</w:t>
            </w:r>
            <w:proofErr w:type="spellEnd"/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repository. </w:t>
            </w:r>
          </w:p>
          <w:p w14:paraId="07ACC070" w14:textId="685E60FF" w:rsidR="005F7C69" w:rsidRPr="005F7C69" w:rsidRDefault="005F7C69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Automated deployment of build artifacts from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Jenkins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into pipeline environments using</w:t>
            </w:r>
            <w:r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</w:t>
            </w:r>
            <w:r w:rsidRPr="005F7C69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RPM package management, and internal Yum server.</w:t>
            </w:r>
          </w:p>
          <w:p w14:paraId="21F3A6C2" w14:textId="0C17C9FE" w:rsidR="002A7A83" w:rsidRPr="00094502" w:rsidRDefault="002A7A83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094502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Involved in Research of the project application architecture to support/resolve build, compile, and test issues/problems.</w:t>
            </w:r>
          </w:p>
          <w:p w14:paraId="1B5119B9" w14:textId="77777777" w:rsidR="002A7A83" w:rsidRPr="00094502" w:rsidRDefault="002A7A83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094502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>Releasing code to testing regions or staging areas according to the schedule published.</w:t>
            </w:r>
          </w:p>
          <w:p w14:paraId="59ECC146" w14:textId="7B73CF39" w:rsidR="00174060" w:rsidRPr="00FF103B" w:rsidRDefault="002A7A83" w:rsidP="005F7C69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  <w:r w:rsidRPr="00094502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Used </w:t>
            </w:r>
            <w:r w:rsidRPr="005F7C69">
              <w:rPr>
                <w:rFonts w:ascii="Arial" w:eastAsia="Lucida Grande" w:hAnsi="Arial" w:cs="Arial"/>
                <w:b/>
                <w:bCs/>
                <w:color w:val="000000"/>
                <w:sz w:val="20"/>
                <w:szCs w:val="20"/>
              </w:rPr>
              <w:t>Jira</w:t>
            </w:r>
            <w:r w:rsidRPr="00094502">
              <w:rPr>
                <w:rFonts w:ascii="Arial" w:eastAsia="Lucida Grande" w:hAnsi="Arial" w:cs="Arial"/>
                <w:color w:val="000000"/>
                <w:sz w:val="20"/>
                <w:szCs w:val="20"/>
              </w:rPr>
              <w:t xml:space="preserve"> as ticket tracking and workflow tool.</w:t>
            </w:r>
          </w:p>
        </w:tc>
      </w:tr>
      <w:tr w:rsidR="00174060" w:rsidRPr="00F930F7" w14:paraId="68ABDE6C" w14:textId="77777777" w:rsidTr="00B16931">
        <w:trPr>
          <w:trHeight w:val="247"/>
          <w:jc w:val="center"/>
        </w:trPr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14:paraId="4E29E93F" w14:textId="77777777" w:rsidR="00174060" w:rsidRPr="00F930F7" w:rsidRDefault="00174060" w:rsidP="00B16931">
            <w:pPr>
              <w:pStyle w:val="TableContents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7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5F319" w14:textId="77777777" w:rsidR="00174060" w:rsidRPr="00685560" w:rsidRDefault="00174060" w:rsidP="00B16931">
            <w:pPr>
              <w:widowControl w:val="0"/>
              <w:suppressAutoHyphens/>
              <w:rPr>
                <w:rFonts w:ascii="Arial" w:eastAsia="Lucida Grande" w:hAnsi="Arial" w:cs="Arial"/>
                <w:color w:val="000000"/>
                <w:sz w:val="20"/>
                <w:szCs w:val="20"/>
              </w:rPr>
            </w:pPr>
          </w:p>
        </w:tc>
      </w:tr>
    </w:tbl>
    <w:p w14:paraId="2480B4FF" w14:textId="77777777" w:rsidR="00174060" w:rsidRDefault="00174060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78AC535B" w14:textId="77777777" w:rsidR="00174060" w:rsidRDefault="00174060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14D678DB" w14:textId="77777777" w:rsidR="003A1BF6" w:rsidRPr="00F930F7" w:rsidRDefault="003A1BF6" w:rsidP="003A1BF6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02E72581" w14:textId="77777777" w:rsidR="003A1BF6" w:rsidRDefault="003A1BF6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78968553" w14:textId="77777777" w:rsidR="00251205" w:rsidRDefault="00251205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4185BB96" w14:textId="77777777" w:rsidR="00251205" w:rsidRDefault="00251205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232B0B71" w14:textId="77777777" w:rsidR="00251205" w:rsidRDefault="00251205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4562A87F" w14:textId="77777777" w:rsidR="00B90060" w:rsidRDefault="00B90060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74E6DDAF" w14:textId="77777777" w:rsidR="00B90060" w:rsidRPr="00F930F7" w:rsidRDefault="00B90060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57D382B3" w14:textId="77777777" w:rsidR="002154C9" w:rsidRDefault="002154C9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6849FE3E" w14:textId="77777777" w:rsidR="00B25B66" w:rsidRDefault="00B25B66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79AB7BF8" w14:textId="77777777" w:rsidR="00B25B66" w:rsidRPr="00F930F7" w:rsidRDefault="00B25B66" w:rsidP="002154C9">
      <w:pPr>
        <w:pStyle w:val="Default"/>
        <w:widowControl w:val="0"/>
        <w:suppressAutoHyphens/>
        <w:autoSpaceDE/>
        <w:autoSpaceDN/>
        <w:adjustRightInd/>
        <w:spacing w:line="200" w:lineRule="atLeast"/>
        <w:rPr>
          <w:rFonts w:ascii="Arial" w:eastAsia="Lucida Grande" w:hAnsi="Arial" w:cs="Arial"/>
          <w:b/>
          <w:sz w:val="20"/>
          <w:szCs w:val="20"/>
        </w:rPr>
      </w:pPr>
    </w:p>
    <w:p w14:paraId="1D8BD8C9" w14:textId="77777777" w:rsidR="002154C9" w:rsidRPr="00F930F7" w:rsidRDefault="002154C9" w:rsidP="002154C9">
      <w:pPr>
        <w:widowControl w:val="0"/>
        <w:rPr>
          <w:rFonts w:ascii="Arial" w:eastAsia="Lucida Grande" w:hAnsi="Arial" w:cs="Arial"/>
          <w:color w:val="000000"/>
          <w:sz w:val="20"/>
          <w:szCs w:val="20"/>
        </w:rPr>
      </w:pPr>
    </w:p>
    <w:p w14:paraId="19084913" w14:textId="77777777" w:rsidR="002154C9" w:rsidRPr="00F930F7" w:rsidRDefault="002154C9" w:rsidP="002154C9">
      <w:pPr>
        <w:widowControl w:val="0"/>
        <w:rPr>
          <w:rFonts w:ascii="Arial" w:eastAsia="Lucida Grande" w:hAnsi="Arial" w:cs="Arial"/>
          <w:color w:val="000000"/>
          <w:sz w:val="20"/>
          <w:szCs w:val="20"/>
        </w:rPr>
      </w:pPr>
    </w:p>
    <w:p w14:paraId="6DE81E43" w14:textId="77777777" w:rsidR="002154C9" w:rsidRPr="00F930F7" w:rsidRDefault="002154C9" w:rsidP="002154C9">
      <w:pPr>
        <w:widowControl w:val="0"/>
        <w:rPr>
          <w:rFonts w:ascii="Arial" w:eastAsia="Lucida Grande" w:hAnsi="Arial" w:cs="Arial"/>
          <w:color w:val="000000"/>
          <w:sz w:val="20"/>
          <w:szCs w:val="20"/>
        </w:rPr>
      </w:pPr>
    </w:p>
    <w:p w14:paraId="7CDDF1AA" w14:textId="77777777" w:rsidR="002154C9" w:rsidRPr="00F930F7" w:rsidRDefault="002154C9" w:rsidP="002154C9">
      <w:pPr>
        <w:widowControl w:val="0"/>
        <w:rPr>
          <w:rFonts w:ascii="Arial" w:eastAsia="Lucida Grande" w:hAnsi="Arial" w:cs="Arial"/>
          <w:color w:val="000000"/>
          <w:sz w:val="20"/>
          <w:szCs w:val="20"/>
        </w:rPr>
      </w:pPr>
    </w:p>
    <w:p w14:paraId="39EEC91C" w14:textId="77777777" w:rsidR="002154C9" w:rsidRPr="00F930F7" w:rsidRDefault="002154C9" w:rsidP="002154C9">
      <w:pPr>
        <w:widowControl w:val="0"/>
        <w:rPr>
          <w:rFonts w:ascii="Arial" w:eastAsia="Lucida Grande" w:hAnsi="Arial" w:cs="Arial"/>
          <w:color w:val="000000"/>
          <w:sz w:val="20"/>
          <w:szCs w:val="20"/>
        </w:rPr>
      </w:pPr>
    </w:p>
    <w:p w14:paraId="7D4734F3" w14:textId="77777777" w:rsidR="00892D2F" w:rsidRPr="003E72AD" w:rsidRDefault="001644E9" w:rsidP="00892D2F">
      <w:pPr>
        <w:jc w:val="both"/>
        <w:rPr>
          <w:rStyle w:val="apple-converted-space"/>
          <w:rFonts w:ascii="Arial" w:eastAsia="Calibri" w:hAnsi="Arial" w:cs="Arial"/>
          <w:b/>
          <w:bCs/>
          <w:sz w:val="20"/>
          <w:szCs w:val="20"/>
        </w:rPr>
      </w:pPr>
      <w:r>
        <w:rPr>
          <w:rStyle w:val="apple-converted-space"/>
          <w:rFonts w:ascii="Arial" w:eastAsia="Calibri" w:hAnsi="Arial" w:cs="Arial"/>
          <w:b/>
          <w:bCs/>
          <w:sz w:val="20"/>
          <w:szCs w:val="20"/>
        </w:rPr>
        <w:softHyphen/>
      </w:r>
      <w:r>
        <w:rPr>
          <w:rStyle w:val="apple-converted-space"/>
          <w:rFonts w:ascii="Arial" w:eastAsia="Calibri" w:hAnsi="Arial" w:cs="Arial"/>
          <w:b/>
          <w:bCs/>
          <w:sz w:val="20"/>
          <w:szCs w:val="20"/>
        </w:rPr>
        <w:softHyphen/>
      </w:r>
      <w:r>
        <w:rPr>
          <w:rStyle w:val="apple-converted-space"/>
          <w:rFonts w:ascii="Arial" w:eastAsia="Calibri" w:hAnsi="Arial" w:cs="Arial"/>
          <w:b/>
          <w:bCs/>
          <w:sz w:val="20"/>
          <w:szCs w:val="20"/>
        </w:rPr>
        <w:softHyphen/>
      </w:r>
      <w:r>
        <w:rPr>
          <w:rStyle w:val="apple-converted-space"/>
          <w:rFonts w:ascii="Arial" w:eastAsia="Calibri" w:hAnsi="Arial" w:cs="Arial"/>
          <w:b/>
          <w:bCs/>
          <w:sz w:val="20"/>
          <w:szCs w:val="20"/>
        </w:rPr>
        <w:softHyphen/>
      </w:r>
    </w:p>
    <w:sectPr w:rsidR="00892D2F" w:rsidRPr="003E72A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8B32F" w14:textId="77777777" w:rsidR="00894628" w:rsidRDefault="00894628">
      <w:r>
        <w:separator/>
      </w:r>
    </w:p>
  </w:endnote>
  <w:endnote w:type="continuationSeparator" w:id="0">
    <w:p w14:paraId="08AF544E" w14:textId="77777777" w:rsidR="00894628" w:rsidRDefault="0089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erifS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heSans B4 SemiLight">
    <w:altName w:val="TheSans B4 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B3BBD" w14:textId="77777777" w:rsidR="00894628" w:rsidRDefault="00894628">
      <w:r>
        <w:separator/>
      </w:r>
    </w:p>
  </w:footnote>
  <w:footnote w:type="continuationSeparator" w:id="0">
    <w:p w14:paraId="0754036C" w14:textId="77777777" w:rsidR="00894628" w:rsidRDefault="0089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FF4D" w14:textId="77777777" w:rsidR="00251205" w:rsidRPr="00ED2D8C" w:rsidRDefault="00251205" w:rsidP="00ED2D8C">
    <w:pPr>
      <w:pStyle w:val="Header"/>
      <w:tabs>
        <w:tab w:val="clear" w:pos="8640"/>
        <w:tab w:val="right" w:pos="9000"/>
      </w:tabs>
      <w:jc w:val="right"/>
    </w:pP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496D8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894EE873"/>
    <w:lvl w:ilvl="0">
      <w:start w:val="1"/>
      <w:numFmt w:val="bullet"/>
      <w:suff w:val="nothing"/>
      <w:lvlText w:val="➢"/>
      <w:lvlJc w:val="left"/>
      <w:pPr>
        <w:ind w:left="0" w:firstLine="0"/>
      </w:pPr>
      <w:rPr>
        <w:rFonts w:hint="default"/>
        <w:position w:val="0"/>
        <w:sz w:val="18"/>
      </w:rPr>
    </w:lvl>
    <w:lvl w:ilvl="1">
      <w:start w:val="1"/>
      <w:numFmt w:val="bullet"/>
      <w:lvlText w:val="➢"/>
      <w:lvlJc w:val="left"/>
      <w:pPr>
        <w:tabs>
          <w:tab w:val="num" w:pos="454"/>
        </w:tabs>
        <w:ind w:left="454" w:hanging="227"/>
      </w:pPr>
      <w:rPr>
        <w:rFonts w:hint="default"/>
        <w:position w:val="0"/>
        <w:sz w:val="18"/>
      </w:rPr>
    </w:lvl>
    <w:lvl w:ilvl="2">
      <w:start w:val="1"/>
      <w:numFmt w:val="bullet"/>
      <w:lvlText w:val="➢"/>
      <w:lvlJc w:val="left"/>
      <w:pPr>
        <w:tabs>
          <w:tab w:val="num" w:pos="680"/>
        </w:tabs>
        <w:ind w:left="680" w:hanging="227"/>
      </w:pPr>
      <w:rPr>
        <w:rFonts w:hint="default"/>
        <w:position w:val="0"/>
        <w:sz w:val="18"/>
      </w:rPr>
    </w:lvl>
    <w:lvl w:ilvl="3">
      <w:start w:val="1"/>
      <w:numFmt w:val="bullet"/>
      <w:lvlText w:val="➢"/>
      <w:lvlJc w:val="left"/>
      <w:pPr>
        <w:tabs>
          <w:tab w:val="num" w:pos="907"/>
        </w:tabs>
        <w:ind w:left="907" w:hanging="227"/>
      </w:pPr>
      <w:rPr>
        <w:rFonts w:hint="default"/>
        <w:position w:val="0"/>
        <w:sz w:val="18"/>
      </w:rPr>
    </w:lvl>
    <w:lvl w:ilvl="4">
      <w:start w:val="1"/>
      <w:numFmt w:val="bullet"/>
      <w:lvlText w:val="➢"/>
      <w:lvlJc w:val="left"/>
      <w:pPr>
        <w:tabs>
          <w:tab w:val="num" w:pos="1134"/>
        </w:tabs>
        <w:ind w:left="1134" w:hanging="227"/>
      </w:pPr>
      <w:rPr>
        <w:rFonts w:hint="default"/>
        <w:position w:val="0"/>
        <w:sz w:val="18"/>
      </w:rPr>
    </w:lvl>
    <w:lvl w:ilvl="5">
      <w:start w:val="1"/>
      <w:numFmt w:val="bullet"/>
      <w:lvlText w:val="➢"/>
      <w:lvlJc w:val="left"/>
      <w:pPr>
        <w:tabs>
          <w:tab w:val="num" w:pos="1361"/>
        </w:tabs>
        <w:ind w:left="1361" w:hanging="227"/>
      </w:pPr>
      <w:rPr>
        <w:rFonts w:hint="default"/>
        <w:position w:val="0"/>
        <w:sz w:val="18"/>
      </w:rPr>
    </w:lvl>
    <w:lvl w:ilvl="6">
      <w:start w:val="1"/>
      <w:numFmt w:val="bullet"/>
      <w:lvlText w:val="➢"/>
      <w:lvlJc w:val="left"/>
      <w:pPr>
        <w:tabs>
          <w:tab w:val="num" w:pos="1587"/>
        </w:tabs>
        <w:ind w:left="1587" w:hanging="227"/>
      </w:pPr>
      <w:rPr>
        <w:rFonts w:hint="default"/>
        <w:position w:val="0"/>
        <w:sz w:val="18"/>
      </w:rPr>
    </w:lvl>
    <w:lvl w:ilvl="7">
      <w:start w:val="1"/>
      <w:numFmt w:val="bullet"/>
      <w:lvlText w:val="➢"/>
      <w:lvlJc w:val="left"/>
      <w:pPr>
        <w:tabs>
          <w:tab w:val="num" w:pos="1814"/>
        </w:tabs>
        <w:ind w:left="1814" w:hanging="227"/>
      </w:pPr>
      <w:rPr>
        <w:rFonts w:hint="default"/>
        <w:position w:val="0"/>
        <w:sz w:val="18"/>
      </w:rPr>
    </w:lvl>
    <w:lvl w:ilvl="8">
      <w:start w:val="1"/>
      <w:numFmt w:val="bullet"/>
      <w:lvlText w:val="➢"/>
      <w:lvlJc w:val="left"/>
      <w:pPr>
        <w:tabs>
          <w:tab w:val="num" w:pos="2041"/>
        </w:tabs>
        <w:ind w:left="2041" w:hanging="227"/>
      </w:pPr>
      <w:rPr>
        <w:rFonts w:hint="default"/>
        <w:position w:val="0"/>
        <w:sz w:val="18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lvlText w:val="➢"/>
      <w:lvlJc w:val="left"/>
      <w:pPr>
        <w:tabs>
          <w:tab w:val="num" w:pos="227"/>
        </w:tabs>
        <w:ind w:left="227" w:hanging="227"/>
      </w:pPr>
      <w:rPr>
        <w:rFonts w:hint="default"/>
        <w:position w:val="0"/>
        <w:sz w:val="18"/>
      </w:rPr>
    </w:lvl>
    <w:lvl w:ilvl="1">
      <w:numFmt w:val="bullet"/>
      <w:lvlText w:val="➢"/>
      <w:lvlJc w:val="left"/>
      <w:pPr>
        <w:tabs>
          <w:tab w:val="num" w:pos="454"/>
        </w:tabs>
        <w:ind w:left="454" w:hanging="227"/>
      </w:pPr>
      <w:rPr>
        <w:rFonts w:hint="default"/>
        <w:position w:val="0"/>
        <w:sz w:val="18"/>
      </w:rPr>
    </w:lvl>
    <w:lvl w:ilvl="2">
      <w:numFmt w:val="bullet"/>
      <w:lvlText w:val="➢"/>
      <w:lvlJc w:val="left"/>
      <w:pPr>
        <w:tabs>
          <w:tab w:val="num" w:pos="680"/>
        </w:tabs>
        <w:ind w:left="680" w:hanging="227"/>
      </w:pPr>
      <w:rPr>
        <w:rFonts w:hint="default"/>
        <w:position w:val="0"/>
        <w:sz w:val="18"/>
      </w:rPr>
    </w:lvl>
    <w:lvl w:ilvl="3">
      <w:numFmt w:val="bullet"/>
      <w:suff w:val="nothing"/>
      <w:lvlText w:val="➢"/>
      <w:lvlJc w:val="left"/>
      <w:pPr>
        <w:ind w:left="680" w:firstLine="0"/>
      </w:pPr>
      <w:rPr>
        <w:rFonts w:hint="default"/>
        <w:position w:val="0"/>
        <w:sz w:val="18"/>
      </w:rPr>
    </w:lvl>
    <w:lvl w:ilvl="4">
      <w:start w:val="1"/>
      <w:numFmt w:val="bullet"/>
      <w:lvlText w:val="➢"/>
      <w:lvlJc w:val="left"/>
      <w:pPr>
        <w:tabs>
          <w:tab w:val="num" w:pos="1134"/>
        </w:tabs>
        <w:ind w:left="1134" w:hanging="227"/>
      </w:pPr>
      <w:rPr>
        <w:rFonts w:hint="default"/>
        <w:position w:val="0"/>
        <w:sz w:val="18"/>
      </w:rPr>
    </w:lvl>
    <w:lvl w:ilvl="5">
      <w:start w:val="1"/>
      <w:numFmt w:val="bullet"/>
      <w:lvlText w:val="➢"/>
      <w:lvlJc w:val="left"/>
      <w:pPr>
        <w:tabs>
          <w:tab w:val="num" w:pos="1361"/>
        </w:tabs>
        <w:ind w:left="1361" w:hanging="227"/>
      </w:pPr>
      <w:rPr>
        <w:rFonts w:hint="default"/>
        <w:position w:val="0"/>
        <w:sz w:val="18"/>
      </w:rPr>
    </w:lvl>
    <w:lvl w:ilvl="6">
      <w:start w:val="1"/>
      <w:numFmt w:val="bullet"/>
      <w:lvlText w:val="➢"/>
      <w:lvlJc w:val="left"/>
      <w:pPr>
        <w:tabs>
          <w:tab w:val="num" w:pos="1587"/>
        </w:tabs>
        <w:ind w:left="1587" w:hanging="227"/>
      </w:pPr>
      <w:rPr>
        <w:rFonts w:hint="default"/>
        <w:position w:val="0"/>
        <w:sz w:val="18"/>
      </w:rPr>
    </w:lvl>
    <w:lvl w:ilvl="7">
      <w:start w:val="1"/>
      <w:numFmt w:val="bullet"/>
      <w:lvlText w:val="➢"/>
      <w:lvlJc w:val="left"/>
      <w:pPr>
        <w:tabs>
          <w:tab w:val="num" w:pos="1814"/>
        </w:tabs>
        <w:ind w:left="1814" w:hanging="227"/>
      </w:pPr>
      <w:rPr>
        <w:rFonts w:hint="default"/>
        <w:position w:val="0"/>
        <w:sz w:val="18"/>
      </w:rPr>
    </w:lvl>
    <w:lvl w:ilvl="8">
      <w:start w:val="1"/>
      <w:numFmt w:val="bullet"/>
      <w:lvlText w:val="➢"/>
      <w:lvlJc w:val="left"/>
      <w:pPr>
        <w:tabs>
          <w:tab w:val="num" w:pos="2041"/>
        </w:tabs>
        <w:ind w:left="2041" w:hanging="227"/>
      </w:pPr>
      <w:rPr>
        <w:rFonts w:hint="default"/>
        <w:position w:val="0"/>
        <w:sz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810"/>
        </w:tabs>
      </w:pPr>
      <w:rPr>
        <w:rFonts w:ascii="Wingdings" w:hAnsi="Wingdings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900"/>
        </w:tabs>
      </w:pPr>
      <w:rPr>
        <w:rFonts w:ascii="Wingdings" w:hAnsi="Wingdings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810"/>
        </w:tabs>
      </w:pPr>
      <w:rPr>
        <w:rFonts w:ascii="Wingdings" w:hAnsi="Wingdings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0">
    <w:nsid w:val="00597348"/>
    <w:multiLevelType w:val="multilevel"/>
    <w:tmpl w:val="D46E285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position w:val="0"/>
        <w:sz w:val="18"/>
      </w:rPr>
    </w:lvl>
    <w:lvl w:ilvl="1">
      <w:start w:val="1"/>
      <w:numFmt w:val="bullet"/>
      <w:lvlText w:val="➢"/>
      <w:lvlJc w:val="left"/>
      <w:pPr>
        <w:tabs>
          <w:tab w:val="num" w:pos="454"/>
        </w:tabs>
        <w:ind w:left="454" w:hanging="227"/>
      </w:pPr>
      <w:rPr>
        <w:rFonts w:hint="default"/>
        <w:position w:val="0"/>
        <w:sz w:val="18"/>
      </w:rPr>
    </w:lvl>
    <w:lvl w:ilvl="2">
      <w:start w:val="1"/>
      <w:numFmt w:val="bullet"/>
      <w:lvlText w:val="➢"/>
      <w:lvlJc w:val="left"/>
      <w:pPr>
        <w:tabs>
          <w:tab w:val="num" w:pos="680"/>
        </w:tabs>
        <w:ind w:left="680" w:hanging="227"/>
      </w:pPr>
      <w:rPr>
        <w:rFonts w:hint="default"/>
        <w:position w:val="0"/>
        <w:sz w:val="18"/>
      </w:rPr>
    </w:lvl>
    <w:lvl w:ilvl="3">
      <w:start w:val="1"/>
      <w:numFmt w:val="bullet"/>
      <w:lvlText w:val="➢"/>
      <w:lvlJc w:val="left"/>
      <w:pPr>
        <w:tabs>
          <w:tab w:val="num" w:pos="907"/>
        </w:tabs>
        <w:ind w:left="907" w:hanging="227"/>
      </w:pPr>
      <w:rPr>
        <w:rFonts w:hint="default"/>
        <w:position w:val="0"/>
        <w:sz w:val="18"/>
      </w:rPr>
    </w:lvl>
    <w:lvl w:ilvl="4">
      <w:start w:val="1"/>
      <w:numFmt w:val="bullet"/>
      <w:lvlText w:val="➢"/>
      <w:lvlJc w:val="left"/>
      <w:pPr>
        <w:tabs>
          <w:tab w:val="num" w:pos="1134"/>
        </w:tabs>
        <w:ind w:left="1134" w:hanging="227"/>
      </w:pPr>
      <w:rPr>
        <w:rFonts w:hint="default"/>
        <w:position w:val="0"/>
        <w:sz w:val="18"/>
      </w:rPr>
    </w:lvl>
    <w:lvl w:ilvl="5">
      <w:start w:val="1"/>
      <w:numFmt w:val="bullet"/>
      <w:lvlText w:val="➢"/>
      <w:lvlJc w:val="left"/>
      <w:pPr>
        <w:tabs>
          <w:tab w:val="num" w:pos="1361"/>
        </w:tabs>
        <w:ind w:left="1361" w:hanging="227"/>
      </w:pPr>
      <w:rPr>
        <w:rFonts w:hint="default"/>
        <w:position w:val="0"/>
        <w:sz w:val="18"/>
      </w:rPr>
    </w:lvl>
    <w:lvl w:ilvl="6">
      <w:start w:val="1"/>
      <w:numFmt w:val="bullet"/>
      <w:lvlText w:val="➢"/>
      <w:lvlJc w:val="left"/>
      <w:pPr>
        <w:tabs>
          <w:tab w:val="num" w:pos="1587"/>
        </w:tabs>
        <w:ind w:left="1587" w:hanging="227"/>
      </w:pPr>
      <w:rPr>
        <w:rFonts w:hint="default"/>
        <w:position w:val="0"/>
        <w:sz w:val="18"/>
      </w:rPr>
    </w:lvl>
    <w:lvl w:ilvl="7">
      <w:start w:val="1"/>
      <w:numFmt w:val="bullet"/>
      <w:lvlText w:val="➢"/>
      <w:lvlJc w:val="left"/>
      <w:pPr>
        <w:tabs>
          <w:tab w:val="num" w:pos="1814"/>
        </w:tabs>
        <w:ind w:left="1814" w:hanging="227"/>
      </w:pPr>
      <w:rPr>
        <w:rFonts w:hint="default"/>
        <w:position w:val="0"/>
        <w:sz w:val="18"/>
      </w:rPr>
    </w:lvl>
    <w:lvl w:ilvl="8">
      <w:start w:val="1"/>
      <w:numFmt w:val="bullet"/>
      <w:lvlText w:val="➢"/>
      <w:lvlJc w:val="left"/>
      <w:pPr>
        <w:tabs>
          <w:tab w:val="num" w:pos="2041"/>
        </w:tabs>
        <w:ind w:left="2041" w:hanging="227"/>
      </w:pPr>
      <w:rPr>
        <w:rFonts w:hint="default"/>
        <w:position w:val="0"/>
        <w:sz w:val="18"/>
      </w:rPr>
    </w:lvl>
  </w:abstractNum>
  <w:abstractNum w:abstractNumId="11">
    <w:nsid w:val="0243615B"/>
    <w:multiLevelType w:val="hybridMultilevel"/>
    <w:tmpl w:val="A7307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905620"/>
    <w:multiLevelType w:val="hybridMultilevel"/>
    <w:tmpl w:val="9968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CE4AE4"/>
    <w:multiLevelType w:val="hybridMultilevel"/>
    <w:tmpl w:val="1CBE2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F4B28"/>
    <w:multiLevelType w:val="multilevel"/>
    <w:tmpl w:val="DE54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512EAA"/>
    <w:multiLevelType w:val="hybridMultilevel"/>
    <w:tmpl w:val="6DBA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77336B"/>
    <w:multiLevelType w:val="multilevel"/>
    <w:tmpl w:val="89B2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5B583F"/>
    <w:multiLevelType w:val="multilevel"/>
    <w:tmpl w:val="3BE4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83460D"/>
    <w:multiLevelType w:val="hybridMultilevel"/>
    <w:tmpl w:val="3558DD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A247A55"/>
    <w:multiLevelType w:val="hybridMultilevel"/>
    <w:tmpl w:val="A2620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D320F0"/>
    <w:multiLevelType w:val="hybridMultilevel"/>
    <w:tmpl w:val="C3C6FD08"/>
    <w:styleLink w:val="ImportedStyle4"/>
    <w:lvl w:ilvl="0" w:tplc="D9948592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C0B3E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E2FE7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8E60A0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92A6C6">
      <w:start w:val="1"/>
      <w:numFmt w:val="decimal"/>
      <w:lvlText w:val="%5."/>
      <w:lvlJc w:val="left"/>
      <w:pPr>
        <w:tabs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04DC1A">
      <w:start w:val="1"/>
      <w:numFmt w:val="decimal"/>
      <w:lvlText w:val="%6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881ED8">
      <w:start w:val="1"/>
      <w:numFmt w:val="decimal"/>
      <w:lvlText w:val="%7."/>
      <w:lvlJc w:val="left"/>
      <w:pPr>
        <w:tabs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EFCEA">
      <w:start w:val="1"/>
      <w:numFmt w:val="decimal"/>
      <w:lvlText w:val="%8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A2914A">
      <w:start w:val="1"/>
      <w:numFmt w:val="decimal"/>
      <w:lvlText w:val="%9."/>
      <w:lvlJc w:val="left"/>
      <w:pPr>
        <w:tabs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1D344B9"/>
    <w:multiLevelType w:val="hybridMultilevel"/>
    <w:tmpl w:val="3FB6BB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5A1525E"/>
    <w:multiLevelType w:val="multilevel"/>
    <w:tmpl w:val="45C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45713E"/>
    <w:multiLevelType w:val="hybridMultilevel"/>
    <w:tmpl w:val="50146C82"/>
    <w:styleLink w:val="ImportedStyle3"/>
    <w:lvl w:ilvl="0" w:tplc="2E56EF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CC1AD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AAA72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2C5F3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8A161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789A2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9C130A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46A98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C0BBC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283A609E"/>
    <w:multiLevelType w:val="hybridMultilevel"/>
    <w:tmpl w:val="C3C6FD08"/>
    <w:numStyleLink w:val="ImportedStyle4"/>
  </w:abstractNum>
  <w:abstractNum w:abstractNumId="25">
    <w:nsid w:val="2D2D5043"/>
    <w:multiLevelType w:val="hybridMultilevel"/>
    <w:tmpl w:val="9F08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664075"/>
    <w:multiLevelType w:val="multilevel"/>
    <w:tmpl w:val="2A1A8B86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position w:val="0"/>
        <w:sz w:val="18"/>
      </w:rPr>
    </w:lvl>
    <w:lvl w:ilvl="1">
      <w:start w:val="1"/>
      <w:numFmt w:val="bullet"/>
      <w:lvlText w:val="➢"/>
      <w:lvlJc w:val="left"/>
      <w:pPr>
        <w:tabs>
          <w:tab w:val="num" w:pos="454"/>
        </w:tabs>
        <w:ind w:left="454" w:hanging="227"/>
      </w:pPr>
      <w:rPr>
        <w:rFonts w:hint="default"/>
        <w:position w:val="0"/>
        <w:sz w:val="18"/>
      </w:rPr>
    </w:lvl>
    <w:lvl w:ilvl="2">
      <w:start w:val="1"/>
      <w:numFmt w:val="bullet"/>
      <w:lvlText w:val="➢"/>
      <w:lvlJc w:val="left"/>
      <w:pPr>
        <w:tabs>
          <w:tab w:val="num" w:pos="680"/>
        </w:tabs>
        <w:ind w:left="680" w:hanging="227"/>
      </w:pPr>
      <w:rPr>
        <w:rFonts w:hint="default"/>
        <w:position w:val="0"/>
        <w:sz w:val="18"/>
      </w:rPr>
    </w:lvl>
    <w:lvl w:ilvl="3">
      <w:start w:val="1"/>
      <w:numFmt w:val="bullet"/>
      <w:lvlText w:val="➢"/>
      <w:lvlJc w:val="left"/>
      <w:pPr>
        <w:tabs>
          <w:tab w:val="num" w:pos="907"/>
        </w:tabs>
        <w:ind w:left="907" w:hanging="227"/>
      </w:pPr>
      <w:rPr>
        <w:rFonts w:hint="default"/>
        <w:position w:val="0"/>
        <w:sz w:val="18"/>
      </w:rPr>
    </w:lvl>
    <w:lvl w:ilvl="4">
      <w:start w:val="1"/>
      <w:numFmt w:val="bullet"/>
      <w:lvlText w:val="➢"/>
      <w:lvlJc w:val="left"/>
      <w:pPr>
        <w:tabs>
          <w:tab w:val="num" w:pos="1134"/>
        </w:tabs>
        <w:ind w:left="1134" w:hanging="227"/>
      </w:pPr>
      <w:rPr>
        <w:rFonts w:hint="default"/>
        <w:position w:val="0"/>
        <w:sz w:val="18"/>
      </w:rPr>
    </w:lvl>
    <w:lvl w:ilvl="5">
      <w:start w:val="1"/>
      <w:numFmt w:val="bullet"/>
      <w:lvlText w:val="➢"/>
      <w:lvlJc w:val="left"/>
      <w:pPr>
        <w:tabs>
          <w:tab w:val="num" w:pos="1361"/>
        </w:tabs>
        <w:ind w:left="1361" w:hanging="227"/>
      </w:pPr>
      <w:rPr>
        <w:rFonts w:hint="default"/>
        <w:position w:val="0"/>
        <w:sz w:val="18"/>
      </w:rPr>
    </w:lvl>
    <w:lvl w:ilvl="6">
      <w:start w:val="1"/>
      <w:numFmt w:val="bullet"/>
      <w:lvlText w:val="➢"/>
      <w:lvlJc w:val="left"/>
      <w:pPr>
        <w:tabs>
          <w:tab w:val="num" w:pos="1587"/>
        </w:tabs>
        <w:ind w:left="1587" w:hanging="227"/>
      </w:pPr>
      <w:rPr>
        <w:rFonts w:hint="default"/>
        <w:position w:val="0"/>
        <w:sz w:val="18"/>
      </w:rPr>
    </w:lvl>
    <w:lvl w:ilvl="7">
      <w:start w:val="1"/>
      <w:numFmt w:val="bullet"/>
      <w:lvlText w:val="➢"/>
      <w:lvlJc w:val="left"/>
      <w:pPr>
        <w:tabs>
          <w:tab w:val="num" w:pos="1814"/>
        </w:tabs>
        <w:ind w:left="1814" w:hanging="227"/>
      </w:pPr>
      <w:rPr>
        <w:rFonts w:hint="default"/>
        <w:position w:val="0"/>
        <w:sz w:val="18"/>
      </w:rPr>
    </w:lvl>
    <w:lvl w:ilvl="8">
      <w:start w:val="1"/>
      <w:numFmt w:val="bullet"/>
      <w:lvlText w:val="➢"/>
      <w:lvlJc w:val="left"/>
      <w:pPr>
        <w:tabs>
          <w:tab w:val="num" w:pos="2041"/>
        </w:tabs>
        <w:ind w:left="2041" w:hanging="227"/>
      </w:pPr>
      <w:rPr>
        <w:rFonts w:hint="default"/>
        <w:position w:val="0"/>
        <w:sz w:val="18"/>
      </w:rPr>
    </w:lvl>
  </w:abstractNum>
  <w:abstractNum w:abstractNumId="27">
    <w:nsid w:val="390C3855"/>
    <w:multiLevelType w:val="multilevel"/>
    <w:tmpl w:val="BBF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FC064A"/>
    <w:multiLevelType w:val="hybridMultilevel"/>
    <w:tmpl w:val="E49E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9779C4"/>
    <w:multiLevelType w:val="multilevel"/>
    <w:tmpl w:val="27CA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3A7DDB"/>
    <w:multiLevelType w:val="hybridMultilevel"/>
    <w:tmpl w:val="9FD8C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3B1FFE"/>
    <w:multiLevelType w:val="hybridMultilevel"/>
    <w:tmpl w:val="FCB6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085827"/>
    <w:multiLevelType w:val="multilevel"/>
    <w:tmpl w:val="3FB6BB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D6563CB"/>
    <w:multiLevelType w:val="hybridMultilevel"/>
    <w:tmpl w:val="65B8CF2C"/>
    <w:lvl w:ilvl="0" w:tplc="8EB2DA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4F3C6881"/>
    <w:multiLevelType w:val="hybridMultilevel"/>
    <w:tmpl w:val="E60ACD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6632DA"/>
    <w:multiLevelType w:val="hybridMultilevel"/>
    <w:tmpl w:val="9600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8C211A"/>
    <w:multiLevelType w:val="multilevel"/>
    <w:tmpl w:val="21B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8D5B75"/>
    <w:multiLevelType w:val="hybridMultilevel"/>
    <w:tmpl w:val="D17E58E6"/>
    <w:lvl w:ilvl="0" w:tplc="D0A03868">
      <w:start w:val="1"/>
      <w:numFmt w:val="bullet"/>
      <w:pStyle w:val="HTMLPreformattedLatinArial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967987"/>
    <w:multiLevelType w:val="hybridMultilevel"/>
    <w:tmpl w:val="50146C82"/>
    <w:numStyleLink w:val="ImportedStyle3"/>
  </w:abstractNum>
  <w:abstractNum w:abstractNumId="39">
    <w:nsid w:val="566A61C0"/>
    <w:multiLevelType w:val="hybridMultilevel"/>
    <w:tmpl w:val="BEF2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FA3613"/>
    <w:multiLevelType w:val="hybridMultilevel"/>
    <w:tmpl w:val="74CA0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0B6AE8"/>
    <w:multiLevelType w:val="hybridMultilevel"/>
    <w:tmpl w:val="192E3D9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127528"/>
    <w:multiLevelType w:val="hybridMultilevel"/>
    <w:tmpl w:val="1C8226F4"/>
    <w:lvl w:ilvl="0" w:tplc="CDEEBD04">
      <w:start w:val="1"/>
      <w:numFmt w:val="bullet"/>
      <w:pStyle w:val="bulletMethod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6"/>
      </w:rPr>
    </w:lvl>
    <w:lvl w:ilvl="1" w:tplc="1D6E677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C8AC128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5C7E2A1F"/>
    <w:multiLevelType w:val="hybridMultilevel"/>
    <w:tmpl w:val="2918FB24"/>
    <w:lvl w:ilvl="0" w:tplc="24460A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D444E00"/>
    <w:multiLevelType w:val="hybridMultilevel"/>
    <w:tmpl w:val="8D66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B40DCF"/>
    <w:multiLevelType w:val="multilevel"/>
    <w:tmpl w:val="68B40D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F26B5E"/>
    <w:multiLevelType w:val="multilevel"/>
    <w:tmpl w:val="9B56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0218E3"/>
    <w:multiLevelType w:val="multilevel"/>
    <w:tmpl w:val="DA46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445892"/>
    <w:multiLevelType w:val="hybridMultilevel"/>
    <w:tmpl w:val="D3DE752E"/>
    <w:numStyleLink w:val="ImportedStyle2"/>
  </w:abstractNum>
  <w:abstractNum w:abstractNumId="49">
    <w:nsid w:val="74357167"/>
    <w:multiLevelType w:val="hybridMultilevel"/>
    <w:tmpl w:val="A524D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AA18ED"/>
    <w:multiLevelType w:val="hybridMultilevel"/>
    <w:tmpl w:val="D3DE752E"/>
    <w:styleLink w:val="ImportedStyle2"/>
    <w:lvl w:ilvl="0" w:tplc="091856F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F0C0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B44A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F209E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1AAE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3018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7A5CF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4A04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44B6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7E957B46"/>
    <w:multiLevelType w:val="multilevel"/>
    <w:tmpl w:val="020C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</w:num>
  <w:num w:numId="4">
    <w:abstractNumId w:val="48"/>
  </w:num>
  <w:num w:numId="5">
    <w:abstractNumId w:val="23"/>
  </w:num>
  <w:num w:numId="6">
    <w:abstractNumId w:val="38"/>
  </w:num>
  <w:num w:numId="7">
    <w:abstractNumId w:val="38"/>
    <w:lvlOverride w:ilvl="0">
      <w:lvl w:ilvl="0" w:tplc="195409F2">
        <w:start w:val="1"/>
        <w:numFmt w:val="bullet"/>
        <w:lvlText w:val="•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1C62F0">
        <w:start w:val="1"/>
        <w:numFmt w:val="bullet"/>
        <w:lvlText w:val="o"/>
        <w:lvlJc w:val="left"/>
        <w:pPr>
          <w:tabs>
            <w:tab w:val="left" w:pos="720"/>
          </w:tabs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7E51D8">
        <w:start w:val="1"/>
        <w:numFmt w:val="bullet"/>
        <w:lvlText w:val="▪"/>
        <w:lvlJc w:val="left"/>
        <w:pPr>
          <w:tabs>
            <w:tab w:val="left" w:pos="720"/>
          </w:tabs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B4B124">
        <w:start w:val="1"/>
        <w:numFmt w:val="bullet"/>
        <w:lvlText w:val="•"/>
        <w:lvlJc w:val="left"/>
        <w:pPr>
          <w:tabs>
            <w:tab w:val="left" w:pos="720"/>
          </w:tabs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62FA2C">
        <w:start w:val="1"/>
        <w:numFmt w:val="bullet"/>
        <w:lvlText w:val="o"/>
        <w:lvlJc w:val="left"/>
        <w:pPr>
          <w:tabs>
            <w:tab w:val="left" w:pos="720"/>
          </w:tabs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9E2038">
        <w:start w:val="1"/>
        <w:numFmt w:val="bullet"/>
        <w:lvlText w:val="▪"/>
        <w:lvlJc w:val="left"/>
        <w:pPr>
          <w:tabs>
            <w:tab w:val="left" w:pos="720"/>
          </w:tabs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041BC6">
        <w:start w:val="1"/>
        <w:numFmt w:val="bullet"/>
        <w:lvlText w:val="•"/>
        <w:lvlJc w:val="left"/>
        <w:pPr>
          <w:tabs>
            <w:tab w:val="left" w:pos="720"/>
          </w:tabs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225AD8">
        <w:start w:val="1"/>
        <w:numFmt w:val="bullet"/>
        <w:lvlText w:val="o"/>
        <w:lvlJc w:val="left"/>
        <w:pPr>
          <w:tabs>
            <w:tab w:val="left" w:pos="720"/>
          </w:tabs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E01724">
        <w:start w:val="1"/>
        <w:numFmt w:val="bullet"/>
        <w:lvlText w:val="▪"/>
        <w:lvlJc w:val="left"/>
        <w:pPr>
          <w:tabs>
            <w:tab w:val="left" w:pos="720"/>
          </w:tabs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0"/>
  </w:num>
  <w:num w:numId="9">
    <w:abstractNumId w:val="24"/>
  </w:num>
  <w:num w:numId="10">
    <w:abstractNumId w:val="39"/>
  </w:num>
  <w:num w:numId="11">
    <w:abstractNumId w:val="21"/>
  </w:num>
  <w:num w:numId="12">
    <w:abstractNumId w:val="41"/>
  </w:num>
  <w:num w:numId="13">
    <w:abstractNumId w:val="32"/>
  </w:num>
  <w:num w:numId="14">
    <w:abstractNumId w:val="33"/>
  </w:num>
  <w:num w:numId="15">
    <w:abstractNumId w:val="35"/>
  </w:num>
  <w:num w:numId="16">
    <w:abstractNumId w:val="15"/>
  </w:num>
  <w:num w:numId="17">
    <w:abstractNumId w:val="1"/>
  </w:num>
  <w:num w:numId="18">
    <w:abstractNumId w:val="46"/>
  </w:num>
  <w:num w:numId="19">
    <w:abstractNumId w:val="47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29"/>
  </w:num>
  <w:num w:numId="25">
    <w:abstractNumId w:val="22"/>
  </w:num>
  <w:num w:numId="26">
    <w:abstractNumId w:val="27"/>
  </w:num>
  <w:num w:numId="27">
    <w:abstractNumId w:val="17"/>
  </w:num>
  <w:num w:numId="28">
    <w:abstractNumId w:val="31"/>
  </w:num>
  <w:num w:numId="29">
    <w:abstractNumId w:val="14"/>
  </w:num>
  <w:num w:numId="30">
    <w:abstractNumId w:val="16"/>
  </w:num>
  <w:num w:numId="31">
    <w:abstractNumId w:val="6"/>
  </w:num>
  <w:num w:numId="32">
    <w:abstractNumId w:val="11"/>
  </w:num>
  <w:num w:numId="33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28"/>
  </w:num>
  <w:num w:numId="35">
    <w:abstractNumId w:val="34"/>
  </w:num>
  <w:num w:numId="36">
    <w:abstractNumId w:val="40"/>
  </w:num>
  <w:num w:numId="37">
    <w:abstractNumId w:val="26"/>
  </w:num>
  <w:num w:numId="38">
    <w:abstractNumId w:val="10"/>
  </w:num>
  <w:num w:numId="39">
    <w:abstractNumId w:val="44"/>
  </w:num>
  <w:num w:numId="40">
    <w:abstractNumId w:val="12"/>
  </w:num>
  <w:num w:numId="41">
    <w:abstractNumId w:val="49"/>
  </w:num>
  <w:num w:numId="42">
    <w:abstractNumId w:val="25"/>
  </w:num>
  <w:num w:numId="43">
    <w:abstractNumId w:val="51"/>
  </w:num>
  <w:num w:numId="44">
    <w:abstractNumId w:val="36"/>
  </w:num>
  <w:num w:numId="45">
    <w:abstractNumId w:val="43"/>
  </w:num>
  <w:num w:numId="46">
    <w:abstractNumId w:val="19"/>
  </w:num>
  <w:num w:numId="47">
    <w:abstractNumId w:val="45"/>
  </w:num>
  <w:num w:numId="48">
    <w:abstractNumId w:val="13"/>
  </w:num>
  <w:num w:numId="49">
    <w:abstractNumId w:val="30"/>
  </w:num>
  <w:num w:numId="5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F3"/>
    <w:rsid w:val="00032FAA"/>
    <w:rsid w:val="000348CD"/>
    <w:rsid w:val="00034CEC"/>
    <w:rsid w:val="000437A6"/>
    <w:rsid w:val="000640EC"/>
    <w:rsid w:val="000722C0"/>
    <w:rsid w:val="000757B1"/>
    <w:rsid w:val="000915CD"/>
    <w:rsid w:val="00094502"/>
    <w:rsid w:val="000A05DE"/>
    <w:rsid w:val="000B18B9"/>
    <w:rsid w:val="000B3D78"/>
    <w:rsid w:val="000D7B7C"/>
    <w:rsid w:val="000D7E47"/>
    <w:rsid w:val="000E3A1A"/>
    <w:rsid w:val="000E3E29"/>
    <w:rsid w:val="000E6728"/>
    <w:rsid w:val="001001E6"/>
    <w:rsid w:val="00100CAE"/>
    <w:rsid w:val="0010305C"/>
    <w:rsid w:val="001061A6"/>
    <w:rsid w:val="00117603"/>
    <w:rsid w:val="00125127"/>
    <w:rsid w:val="00132164"/>
    <w:rsid w:val="00134C6D"/>
    <w:rsid w:val="00144E78"/>
    <w:rsid w:val="001466E1"/>
    <w:rsid w:val="001529A1"/>
    <w:rsid w:val="0015359D"/>
    <w:rsid w:val="001644E9"/>
    <w:rsid w:val="00171554"/>
    <w:rsid w:val="00174060"/>
    <w:rsid w:val="0019155D"/>
    <w:rsid w:val="001A16EC"/>
    <w:rsid w:val="001A389E"/>
    <w:rsid w:val="001A6623"/>
    <w:rsid w:val="001A7CAA"/>
    <w:rsid w:val="001B6885"/>
    <w:rsid w:val="001B6B09"/>
    <w:rsid w:val="001C1341"/>
    <w:rsid w:val="001C1FF9"/>
    <w:rsid w:val="001D7139"/>
    <w:rsid w:val="001F667C"/>
    <w:rsid w:val="0020696E"/>
    <w:rsid w:val="002154C9"/>
    <w:rsid w:val="00225E53"/>
    <w:rsid w:val="002401BC"/>
    <w:rsid w:val="00241CEC"/>
    <w:rsid w:val="00251205"/>
    <w:rsid w:val="002873A5"/>
    <w:rsid w:val="002A7A83"/>
    <w:rsid w:val="002A7AB9"/>
    <w:rsid w:val="002C54F0"/>
    <w:rsid w:val="002C7937"/>
    <w:rsid w:val="002D463E"/>
    <w:rsid w:val="002D72D2"/>
    <w:rsid w:val="002E73C8"/>
    <w:rsid w:val="002E7FD9"/>
    <w:rsid w:val="002F3D11"/>
    <w:rsid w:val="002F6A45"/>
    <w:rsid w:val="00302442"/>
    <w:rsid w:val="003143F6"/>
    <w:rsid w:val="00333254"/>
    <w:rsid w:val="003333A1"/>
    <w:rsid w:val="00342B20"/>
    <w:rsid w:val="00343B0F"/>
    <w:rsid w:val="00344F3C"/>
    <w:rsid w:val="00346125"/>
    <w:rsid w:val="003519C0"/>
    <w:rsid w:val="00356D44"/>
    <w:rsid w:val="00364A0E"/>
    <w:rsid w:val="00376668"/>
    <w:rsid w:val="00382724"/>
    <w:rsid w:val="003930A7"/>
    <w:rsid w:val="003971F2"/>
    <w:rsid w:val="003A1BF6"/>
    <w:rsid w:val="003C0A6C"/>
    <w:rsid w:val="003E6D85"/>
    <w:rsid w:val="003E73B0"/>
    <w:rsid w:val="003F1F57"/>
    <w:rsid w:val="00404B73"/>
    <w:rsid w:val="00405B07"/>
    <w:rsid w:val="00405C01"/>
    <w:rsid w:val="00406082"/>
    <w:rsid w:val="00414AD2"/>
    <w:rsid w:val="00416D69"/>
    <w:rsid w:val="00430BDB"/>
    <w:rsid w:val="004355E8"/>
    <w:rsid w:val="0043705F"/>
    <w:rsid w:val="00440CCF"/>
    <w:rsid w:val="00442BF4"/>
    <w:rsid w:val="004434B4"/>
    <w:rsid w:val="00451851"/>
    <w:rsid w:val="00471B8A"/>
    <w:rsid w:val="00471C34"/>
    <w:rsid w:val="004834AF"/>
    <w:rsid w:val="0049281F"/>
    <w:rsid w:val="004A304C"/>
    <w:rsid w:val="004A39B8"/>
    <w:rsid w:val="004D0D32"/>
    <w:rsid w:val="004D11AC"/>
    <w:rsid w:val="004D49E4"/>
    <w:rsid w:val="004E7484"/>
    <w:rsid w:val="004F089A"/>
    <w:rsid w:val="004F7E26"/>
    <w:rsid w:val="005037CB"/>
    <w:rsid w:val="005072C3"/>
    <w:rsid w:val="00512134"/>
    <w:rsid w:val="00512976"/>
    <w:rsid w:val="0051589D"/>
    <w:rsid w:val="0053278A"/>
    <w:rsid w:val="005345C9"/>
    <w:rsid w:val="00542846"/>
    <w:rsid w:val="00546154"/>
    <w:rsid w:val="005524D9"/>
    <w:rsid w:val="00563005"/>
    <w:rsid w:val="00571176"/>
    <w:rsid w:val="0057280A"/>
    <w:rsid w:val="005906D8"/>
    <w:rsid w:val="005A4776"/>
    <w:rsid w:val="005B1F3A"/>
    <w:rsid w:val="005B220E"/>
    <w:rsid w:val="005B3024"/>
    <w:rsid w:val="005B7680"/>
    <w:rsid w:val="005D238B"/>
    <w:rsid w:val="005D39D5"/>
    <w:rsid w:val="005E0611"/>
    <w:rsid w:val="005E166D"/>
    <w:rsid w:val="005F0CB5"/>
    <w:rsid w:val="005F7C69"/>
    <w:rsid w:val="006114C7"/>
    <w:rsid w:val="006240DC"/>
    <w:rsid w:val="006367FE"/>
    <w:rsid w:val="00671FAE"/>
    <w:rsid w:val="0067219B"/>
    <w:rsid w:val="0067798E"/>
    <w:rsid w:val="006802F0"/>
    <w:rsid w:val="00685560"/>
    <w:rsid w:val="00691B1A"/>
    <w:rsid w:val="00696226"/>
    <w:rsid w:val="006975FE"/>
    <w:rsid w:val="006C0B5C"/>
    <w:rsid w:val="006E30C3"/>
    <w:rsid w:val="006E3C79"/>
    <w:rsid w:val="006F2C24"/>
    <w:rsid w:val="00707F17"/>
    <w:rsid w:val="00714585"/>
    <w:rsid w:val="007162BB"/>
    <w:rsid w:val="00716707"/>
    <w:rsid w:val="00745F88"/>
    <w:rsid w:val="00751CF6"/>
    <w:rsid w:val="007535CB"/>
    <w:rsid w:val="00765480"/>
    <w:rsid w:val="00770802"/>
    <w:rsid w:val="00772A9C"/>
    <w:rsid w:val="007736FF"/>
    <w:rsid w:val="00782055"/>
    <w:rsid w:val="00790C8A"/>
    <w:rsid w:val="00791E83"/>
    <w:rsid w:val="00792CA8"/>
    <w:rsid w:val="007B3FE6"/>
    <w:rsid w:val="007B4823"/>
    <w:rsid w:val="007C1F4E"/>
    <w:rsid w:val="007C2EAE"/>
    <w:rsid w:val="007C3826"/>
    <w:rsid w:val="007C6021"/>
    <w:rsid w:val="007E008B"/>
    <w:rsid w:val="007E3576"/>
    <w:rsid w:val="007E7B61"/>
    <w:rsid w:val="007F4573"/>
    <w:rsid w:val="00802B49"/>
    <w:rsid w:val="008056C7"/>
    <w:rsid w:val="0081552A"/>
    <w:rsid w:val="00836F36"/>
    <w:rsid w:val="00840CE1"/>
    <w:rsid w:val="00842F07"/>
    <w:rsid w:val="00855DD3"/>
    <w:rsid w:val="008651DC"/>
    <w:rsid w:val="0088038F"/>
    <w:rsid w:val="00884D1F"/>
    <w:rsid w:val="0088649C"/>
    <w:rsid w:val="00892850"/>
    <w:rsid w:val="00892D2F"/>
    <w:rsid w:val="00893E10"/>
    <w:rsid w:val="00894628"/>
    <w:rsid w:val="008964E9"/>
    <w:rsid w:val="008B0725"/>
    <w:rsid w:val="008C08FD"/>
    <w:rsid w:val="008C2E5B"/>
    <w:rsid w:val="008D7D3C"/>
    <w:rsid w:val="008E0B2A"/>
    <w:rsid w:val="008F04A6"/>
    <w:rsid w:val="0090031D"/>
    <w:rsid w:val="00905BDC"/>
    <w:rsid w:val="009226C4"/>
    <w:rsid w:val="009319D7"/>
    <w:rsid w:val="00941379"/>
    <w:rsid w:val="00943679"/>
    <w:rsid w:val="00954DF3"/>
    <w:rsid w:val="00955C3D"/>
    <w:rsid w:val="0095783D"/>
    <w:rsid w:val="00960677"/>
    <w:rsid w:val="00964C54"/>
    <w:rsid w:val="00970E1E"/>
    <w:rsid w:val="0098391D"/>
    <w:rsid w:val="009A527B"/>
    <w:rsid w:val="009D0BFC"/>
    <w:rsid w:val="009D4439"/>
    <w:rsid w:val="009E1932"/>
    <w:rsid w:val="009F1122"/>
    <w:rsid w:val="00A07DDB"/>
    <w:rsid w:val="00A13DBD"/>
    <w:rsid w:val="00A24A27"/>
    <w:rsid w:val="00A31F3B"/>
    <w:rsid w:val="00A416DF"/>
    <w:rsid w:val="00A418F0"/>
    <w:rsid w:val="00A43EF9"/>
    <w:rsid w:val="00A45FAF"/>
    <w:rsid w:val="00A62380"/>
    <w:rsid w:val="00A709AA"/>
    <w:rsid w:val="00A74390"/>
    <w:rsid w:val="00A830B2"/>
    <w:rsid w:val="00A8733D"/>
    <w:rsid w:val="00A933AB"/>
    <w:rsid w:val="00AC00B4"/>
    <w:rsid w:val="00AC0303"/>
    <w:rsid w:val="00AC5186"/>
    <w:rsid w:val="00AC5561"/>
    <w:rsid w:val="00AF2161"/>
    <w:rsid w:val="00AF4B67"/>
    <w:rsid w:val="00B13007"/>
    <w:rsid w:val="00B16549"/>
    <w:rsid w:val="00B2430D"/>
    <w:rsid w:val="00B25B66"/>
    <w:rsid w:val="00B331DA"/>
    <w:rsid w:val="00B365CB"/>
    <w:rsid w:val="00B450A8"/>
    <w:rsid w:val="00B67E92"/>
    <w:rsid w:val="00B7763D"/>
    <w:rsid w:val="00B90060"/>
    <w:rsid w:val="00B92C9A"/>
    <w:rsid w:val="00B93907"/>
    <w:rsid w:val="00B94CE0"/>
    <w:rsid w:val="00BC060B"/>
    <w:rsid w:val="00BC6AE6"/>
    <w:rsid w:val="00BD25E8"/>
    <w:rsid w:val="00BD2BA9"/>
    <w:rsid w:val="00BD3370"/>
    <w:rsid w:val="00BD621A"/>
    <w:rsid w:val="00BD76BC"/>
    <w:rsid w:val="00BE22FE"/>
    <w:rsid w:val="00BE2BAD"/>
    <w:rsid w:val="00BF0CB5"/>
    <w:rsid w:val="00BF0CC2"/>
    <w:rsid w:val="00BF0E44"/>
    <w:rsid w:val="00BF41BD"/>
    <w:rsid w:val="00BF6B04"/>
    <w:rsid w:val="00C0434D"/>
    <w:rsid w:val="00C069EF"/>
    <w:rsid w:val="00C06E08"/>
    <w:rsid w:val="00C2027E"/>
    <w:rsid w:val="00C2082D"/>
    <w:rsid w:val="00C3761D"/>
    <w:rsid w:val="00C41EF3"/>
    <w:rsid w:val="00C662CE"/>
    <w:rsid w:val="00C759EC"/>
    <w:rsid w:val="00C77125"/>
    <w:rsid w:val="00C8263D"/>
    <w:rsid w:val="00C850EB"/>
    <w:rsid w:val="00C92552"/>
    <w:rsid w:val="00CA6521"/>
    <w:rsid w:val="00CB31AC"/>
    <w:rsid w:val="00CC1FC5"/>
    <w:rsid w:val="00CC773A"/>
    <w:rsid w:val="00CE678B"/>
    <w:rsid w:val="00D03B0C"/>
    <w:rsid w:val="00D10989"/>
    <w:rsid w:val="00D10E45"/>
    <w:rsid w:val="00D11A94"/>
    <w:rsid w:val="00D13ACF"/>
    <w:rsid w:val="00D14045"/>
    <w:rsid w:val="00D167D9"/>
    <w:rsid w:val="00D173E3"/>
    <w:rsid w:val="00D24826"/>
    <w:rsid w:val="00D266EA"/>
    <w:rsid w:val="00D431B2"/>
    <w:rsid w:val="00D465F3"/>
    <w:rsid w:val="00D478C8"/>
    <w:rsid w:val="00D55042"/>
    <w:rsid w:val="00D55FB5"/>
    <w:rsid w:val="00D6203F"/>
    <w:rsid w:val="00D653DD"/>
    <w:rsid w:val="00D72D04"/>
    <w:rsid w:val="00D80607"/>
    <w:rsid w:val="00D834E8"/>
    <w:rsid w:val="00D85F81"/>
    <w:rsid w:val="00D86467"/>
    <w:rsid w:val="00DD4135"/>
    <w:rsid w:val="00DD520E"/>
    <w:rsid w:val="00DE2A2C"/>
    <w:rsid w:val="00DE607A"/>
    <w:rsid w:val="00DF3A47"/>
    <w:rsid w:val="00E364F0"/>
    <w:rsid w:val="00E40BFF"/>
    <w:rsid w:val="00E4712D"/>
    <w:rsid w:val="00E50E88"/>
    <w:rsid w:val="00E73895"/>
    <w:rsid w:val="00E74565"/>
    <w:rsid w:val="00E83909"/>
    <w:rsid w:val="00E86937"/>
    <w:rsid w:val="00E91D98"/>
    <w:rsid w:val="00EA79F2"/>
    <w:rsid w:val="00EB283C"/>
    <w:rsid w:val="00EB4AB4"/>
    <w:rsid w:val="00EB781F"/>
    <w:rsid w:val="00EC1E81"/>
    <w:rsid w:val="00EC2F58"/>
    <w:rsid w:val="00EC37F9"/>
    <w:rsid w:val="00ED2D8C"/>
    <w:rsid w:val="00ED49D2"/>
    <w:rsid w:val="00ED5A59"/>
    <w:rsid w:val="00ED5E52"/>
    <w:rsid w:val="00EF1BE8"/>
    <w:rsid w:val="00F0743A"/>
    <w:rsid w:val="00F15DF1"/>
    <w:rsid w:val="00F33487"/>
    <w:rsid w:val="00F349C1"/>
    <w:rsid w:val="00F36988"/>
    <w:rsid w:val="00F3724B"/>
    <w:rsid w:val="00F52706"/>
    <w:rsid w:val="00F56812"/>
    <w:rsid w:val="00F7039F"/>
    <w:rsid w:val="00FB7EA8"/>
    <w:rsid w:val="00FE01D3"/>
    <w:rsid w:val="00FE5E69"/>
    <w:rsid w:val="00FE7558"/>
    <w:rsid w:val="00FF103B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00E53"/>
  <w15:docId w15:val="{EAF4EA1F-9DFA-45F3-8FF4-ABFBFA0F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B78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781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3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qFormat/>
    <w:rsid w:val="00707F17"/>
    <w:pPr>
      <w:widowControl w:val="0"/>
      <w:autoSpaceDE w:val="0"/>
      <w:autoSpaceDN w:val="0"/>
      <w:adjustRightInd w:val="0"/>
      <w:outlineLvl w:val="4"/>
    </w:pPr>
    <w:rPr>
      <w:rFonts w:ascii="Verdana" w:hAnsi="Verdana"/>
    </w:rPr>
  </w:style>
  <w:style w:type="paragraph" w:styleId="Heading6">
    <w:name w:val="heading 6"/>
    <w:basedOn w:val="Normal"/>
    <w:next w:val="Normal"/>
    <w:qFormat/>
    <w:rsid w:val="00707F17"/>
    <w:pPr>
      <w:widowControl w:val="0"/>
      <w:autoSpaceDE w:val="0"/>
      <w:autoSpaceDN w:val="0"/>
      <w:adjustRightInd w:val="0"/>
      <w:outlineLvl w:val="5"/>
    </w:pPr>
    <w:rPr>
      <w:rFonts w:ascii="Verdana" w:hAnsi="Verdan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3F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154C9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Chapter Name,page-header,ph,Header - HPS Document,*Header,ho,header odd,first,even,Page Header,Page # Right,Section 3,body,Chapter Name1,DP-standaard,Cover Page"/>
    <w:basedOn w:val="Normal"/>
    <w:link w:val="HeaderChar"/>
    <w:rsid w:val="00C41EF3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C41EF3"/>
    <w:pPr>
      <w:tabs>
        <w:tab w:val="center" w:pos="4320"/>
        <w:tab w:val="right" w:pos="8640"/>
      </w:tabs>
    </w:pPr>
  </w:style>
  <w:style w:type="character" w:styleId="Hyperlink">
    <w:name w:val="Hyperlink"/>
    <w:rsid w:val="00C41EF3"/>
    <w:rPr>
      <w:color w:val="0000FF"/>
      <w:u w:val="single"/>
    </w:rPr>
  </w:style>
  <w:style w:type="paragraph" w:styleId="Title">
    <w:name w:val="Title"/>
    <w:basedOn w:val="Normal"/>
    <w:qFormat/>
    <w:rsid w:val="00707F17"/>
    <w:pPr>
      <w:autoSpaceDE w:val="0"/>
      <w:autoSpaceDN w:val="0"/>
      <w:jc w:val="center"/>
    </w:pPr>
    <w:rPr>
      <w:b/>
      <w:bCs/>
      <w:sz w:val="20"/>
      <w:szCs w:val="20"/>
      <w:lang w:val="en-GB"/>
    </w:rPr>
  </w:style>
  <w:style w:type="paragraph" w:styleId="BodyText3">
    <w:name w:val="Body Text 3"/>
    <w:basedOn w:val="Normal"/>
    <w:rsid w:val="00707F17"/>
    <w:pPr>
      <w:numPr>
        <w:ilvl w:val="12"/>
      </w:numPr>
      <w:jc w:val="both"/>
    </w:pPr>
    <w:rPr>
      <w:bCs/>
      <w:szCs w:val="20"/>
    </w:rPr>
  </w:style>
  <w:style w:type="paragraph" w:customStyle="1" w:styleId="CharCharCharCharCharChar">
    <w:name w:val="Char Char Char Char Char Char"/>
    <w:basedOn w:val="Normal"/>
    <w:rsid w:val="00CA6521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C0303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AC0303"/>
    <w:rPr>
      <w:sz w:val="24"/>
      <w:szCs w:val="24"/>
    </w:rPr>
  </w:style>
  <w:style w:type="paragraph" w:customStyle="1" w:styleId="bodytextCharChar">
    <w:name w:val="bodytext Char Char"/>
    <w:basedOn w:val="BodyText"/>
    <w:rsid w:val="00AC0303"/>
    <w:pPr>
      <w:spacing w:before="100" w:beforeAutospacing="1" w:after="100" w:afterAutospacing="1"/>
      <w:ind w:left="720"/>
      <w:jc w:val="both"/>
    </w:pPr>
    <w:rPr>
      <w:szCs w:val="20"/>
    </w:rPr>
  </w:style>
  <w:style w:type="paragraph" w:styleId="ListBullet">
    <w:name w:val="List Bullet"/>
    <w:basedOn w:val="Normal"/>
    <w:autoRedefine/>
    <w:rsid w:val="00AC0303"/>
    <w:pPr>
      <w:jc w:val="both"/>
    </w:pPr>
    <w:rPr>
      <w:rFonts w:ascii="Arial" w:hAnsi="Arial"/>
      <w:sz w:val="20"/>
      <w:szCs w:val="20"/>
    </w:rPr>
  </w:style>
  <w:style w:type="paragraph" w:customStyle="1" w:styleId="bodytext0">
    <w:name w:val="bodytext"/>
    <w:basedOn w:val="Normal"/>
    <w:rsid w:val="00AC0303"/>
    <w:pPr>
      <w:jc w:val="both"/>
    </w:pPr>
    <w:rPr>
      <w:rFonts w:ascii="Arial" w:hAnsi="Arial"/>
      <w:sz w:val="20"/>
      <w:szCs w:val="20"/>
    </w:rPr>
  </w:style>
  <w:style w:type="paragraph" w:customStyle="1" w:styleId="ObjectiveChar">
    <w:name w:val="Objective Char"/>
    <w:basedOn w:val="Normal"/>
    <w:next w:val="BodyText"/>
    <w:rsid w:val="00AC0303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bulletMethod">
    <w:name w:val="bulletMethod"/>
    <w:basedOn w:val="Normal"/>
    <w:rsid w:val="00AC0303"/>
    <w:pPr>
      <w:numPr>
        <w:numId w:val="1"/>
      </w:numPr>
      <w:jc w:val="both"/>
    </w:pPr>
    <w:rPr>
      <w:rFonts w:ascii="Arial" w:hAnsi="Arial" w:cs="Arial"/>
      <w:i/>
      <w:sz w:val="20"/>
    </w:rPr>
  </w:style>
  <w:style w:type="character" w:customStyle="1" w:styleId="ObjectiveCharChar">
    <w:name w:val="Objective Char Char"/>
    <w:rsid w:val="00AC0303"/>
    <w:rPr>
      <w:rFonts w:ascii="Garamond" w:hAnsi="Garamond"/>
      <w:sz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AC030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AC0303"/>
    <w:rPr>
      <w:sz w:val="24"/>
      <w:szCs w:val="24"/>
    </w:rPr>
  </w:style>
  <w:style w:type="paragraph" w:customStyle="1" w:styleId="nomal">
    <w:name w:val="nomal"/>
    <w:basedOn w:val="BodyText2"/>
    <w:rsid w:val="00AC0303"/>
    <w:pPr>
      <w:spacing w:after="0" w:line="240" w:lineRule="auto"/>
    </w:pPr>
    <w:rPr>
      <w:szCs w:val="20"/>
    </w:rPr>
  </w:style>
  <w:style w:type="character" w:customStyle="1" w:styleId="apple-style-span">
    <w:name w:val="apple-style-span"/>
    <w:basedOn w:val="DefaultParagraphFont"/>
    <w:rsid w:val="00AC0303"/>
  </w:style>
  <w:style w:type="paragraph" w:customStyle="1" w:styleId="Body">
    <w:name w:val="Body"/>
    <w:aliases w:val="Paragraph"/>
    <w:rsid w:val="00AC0303"/>
    <w:pPr>
      <w:spacing w:before="120" w:after="120"/>
      <w:ind w:left="2160"/>
    </w:pPr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0303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AC0303"/>
    <w:rPr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143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8Char">
    <w:name w:val="Heading 8 Char"/>
    <w:link w:val="Heading8"/>
    <w:uiPriority w:val="9"/>
    <w:semiHidden/>
    <w:rsid w:val="003143F6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TMLPreformattedLatinArial">
    <w:name w:val="HTML Preformatted + (Latin) Arial"/>
    <w:aliases w:val="Justified,Right:  -0.01&quot;"/>
    <w:basedOn w:val="Normal"/>
    <w:next w:val="Normal"/>
    <w:rsid w:val="003143F6"/>
    <w:pPr>
      <w:numPr>
        <w:numId w:val="2"/>
      </w:numPr>
      <w:jc w:val="both"/>
    </w:pPr>
    <w:rPr>
      <w:rFonts w:ascii="Verdana" w:hAnsi="Verdana" w:cs="Tahoma"/>
      <w:bCs/>
      <w:sz w:val="20"/>
      <w:szCs w:val="20"/>
    </w:rPr>
  </w:style>
  <w:style w:type="paragraph" w:customStyle="1" w:styleId="NormalVerdana">
    <w:name w:val="Normal + Verdana"/>
    <w:basedOn w:val="PlainText"/>
    <w:rsid w:val="003143F6"/>
    <w:pPr>
      <w:suppressAutoHyphens/>
      <w:ind w:left="2880" w:hanging="2880"/>
    </w:pPr>
    <w:rPr>
      <w:rFonts w:ascii="Verdana" w:hAnsi="Verdana"/>
      <w:lang w:val="fr-CA" w:eastAsia="ar-SA"/>
    </w:rPr>
  </w:style>
  <w:style w:type="character" w:customStyle="1" w:styleId="yiv140645158228593108-21042010">
    <w:name w:val="yiv140645158228593108-21042010"/>
    <w:basedOn w:val="DefaultParagraphFont"/>
    <w:rsid w:val="003143F6"/>
  </w:style>
  <w:style w:type="paragraph" w:styleId="ListParagraph">
    <w:name w:val="List Paragraph"/>
    <w:basedOn w:val="Normal"/>
    <w:link w:val="ListParagraphChar"/>
    <w:uiPriority w:val="34"/>
    <w:qFormat/>
    <w:rsid w:val="003143F6"/>
    <w:pPr>
      <w:ind w:left="720"/>
    </w:pPr>
  </w:style>
  <w:style w:type="character" w:styleId="Strong">
    <w:name w:val="Strong"/>
    <w:uiPriority w:val="22"/>
    <w:qFormat/>
    <w:rsid w:val="003143F6"/>
    <w:rPr>
      <w:rFonts w:ascii="Times New Roman" w:hAnsi="Times New Roman" w:cs="Times New Roman"/>
      <w:b/>
      <w:bCs/>
    </w:rPr>
  </w:style>
  <w:style w:type="paragraph" w:styleId="BlockText">
    <w:name w:val="Block Text"/>
    <w:basedOn w:val="Normal"/>
    <w:rsid w:val="003143F6"/>
    <w:pPr>
      <w:ind w:left="592" w:right="429" w:hanging="592"/>
      <w:jc w:val="both"/>
    </w:pPr>
    <w:rPr>
      <w:rFonts w:ascii="Verdana" w:hAnsi="Verdana"/>
      <w:b/>
      <w:sz w:val="18"/>
      <w:szCs w:val="20"/>
    </w:rPr>
  </w:style>
  <w:style w:type="character" w:customStyle="1" w:styleId="apple-converted-space">
    <w:name w:val="apple-converted-space"/>
    <w:basedOn w:val="DefaultParagraphFont"/>
    <w:rsid w:val="003143F6"/>
  </w:style>
  <w:style w:type="paragraph" w:customStyle="1" w:styleId="CVResponsibilities">
    <w:name w:val="CV Responsibilities"/>
    <w:basedOn w:val="Normal"/>
    <w:rsid w:val="003143F6"/>
    <w:pPr>
      <w:keepLines/>
      <w:spacing w:before="40" w:after="40"/>
      <w:ind w:left="2880"/>
      <w:jc w:val="both"/>
    </w:pPr>
    <w:rPr>
      <w:rFonts w:ascii="Tahoma" w:hAnsi="Tahoma"/>
      <w:color w:val="000080"/>
      <w:sz w:val="22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143F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3143F6"/>
    <w:rPr>
      <w:rFonts w:ascii="Courier New" w:hAnsi="Courier New" w:cs="Courier New"/>
    </w:rPr>
  </w:style>
  <w:style w:type="character" w:customStyle="1" w:styleId="HeaderChar">
    <w:name w:val="Header Char"/>
    <w:aliases w:val="h Char,Chapter Name Char,page-header Char,ph Char,Header - HPS Document Char,*Header Char,ho Char,header odd Char,first Char,even Char,Page Header Char,Page # Right Char,Section 3 Char,body Char,Chapter Name1 Char,DP-standaard Char"/>
    <w:link w:val="Header"/>
    <w:rsid w:val="00ED5E52"/>
    <w:rPr>
      <w:sz w:val="24"/>
      <w:szCs w:val="24"/>
    </w:rPr>
  </w:style>
  <w:style w:type="numbering" w:customStyle="1" w:styleId="ImportedStyle2">
    <w:name w:val="Imported Style 2"/>
    <w:rsid w:val="00892D2F"/>
    <w:pPr>
      <w:numPr>
        <w:numId w:val="3"/>
      </w:numPr>
    </w:pPr>
  </w:style>
  <w:style w:type="numbering" w:customStyle="1" w:styleId="ImportedStyle3">
    <w:name w:val="Imported Style 3"/>
    <w:rsid w:val="00892D2F"/>
    <w:pPr>
      <w:numPr>
        <w:numId w:val="5"/>
      </w:numPr>
    </w:pPr>
  </w:style>
  <w:style w:type="paragraph" w:customStyle="1" w:styleId="Achievement">
    <w:name w:val="Achievement"/>
    <w:rsid w:val="00892D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 w:line="240" w:lineRule="atLeast"/>
      <w:ind w:left="240" w:hanging="240"/>
      <w:jc w:val="both"/>
    </w:pPr>
    <w:rPr>
      <w:rFonts w:ascii="Garamond" w:eastAsia="Arial Unicode MS" w:hAnsi="Garamond" w:cs="Arial Unicode MS"/>
      <w:color w:val="000000"/>
      <w:sz w:val="22"/>
      <w:szCs w:val="22"/>
      <w:u w:color="000000"/>
      <w:bdr w:val="nil"/>
      <w:lang w:val="en-US" w:eastAsia="en-US"/>
    </w:rPr>
  </w:style>
  <w:style w:type="numbering" w:customStyle="1" w:styleId="ImportedStyle4">
    <w:name w:val="Imported Style 4"/>
    <w:rsid w:val="00892D2F"/>
    <w:pPr>
      <w:numPr>
        <w:numId w:val="8"/>
      </w:numPr>
    </w:pPr>
  </w:style>
  <w:style w:type="character" w:customStyle="1" w:styleId="Heading9Char">
    <w:name w:val="Heading 9 Char"/>
    <w:link w:val="Heading9"/>
    <w:rsid w:val="002154C9"/>
    <w:rPr>
      <w:rFonts w:ascii="Arial" w:hAnsi="Arial" w:cs="Arial"/>
      <w:sz w:val="22"/>
      <w:szCs w:val="22"/>
      <w:lang w:eastAsia="ar-SA"/>
    </w:rPr>
  </w:style>
  <w:style w:type="table" w:styleId="TableGrid">
    <w:name w:val="Table Grid"/>
    <w:basedOn w:val="TableNormal"/>
    <w:rsid w:val="00215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ndorLogo">
    <w:name w:val="VendorLogo"/>
    <w:basedOn w:val="Normal"/>
    <w:next w:val="Normal"/>
    <w:rsid w:val="002154C9"/>
    <w:pPr>
      <w:tabs>
        <w:tab w:val="left" w:pos="360"/>
        <w:tab w:val="left" w:pos="720"/>
        <w:tab w:val="left" w:pos="1080"/>
        <w:tab w:val="left" w:pos="1440"/>
        <w:tab w:val="left" w:pos="2000"/>
      </w:tabs>
      <w:spacing w:line="620" w:lineRule="exact"/>
    </w:pPr>
    <w:rPr>
      <w:rFonts w:ascii="UniSerifSC" w:hAnsi="UniSerifSC"/>
      <w:sz w:val="56"/>
      <w:szCs w:val="20"/>
    </w:rPr>
  </w:style>
  <w:style w:type="character" w:styleId="HTMLCite">
    <w:name w:val="HTML Cite"/>
    <w:rsid w:val="002154C9"/>
    <w:rPr>
      <w:i/>
      <w:iCs/>
    </w:rPr>
  </w:style>
  <w:style w:type="character" w:customStyle="1" w:styleId="EmailStyle57">
    <w:name w:val="EmailStyle57"/>
    <w:semiHidden/>
    <w:rsid w:val="002154C9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2154C9"/>
    <w:pPr>
      <w:autoSpaceDE w:val="0"/>
      <w:autoSpaceDN w:val="0"/>
      <w:adjustRightInd w:val="0"/>
    </w:pPr>
    <w:rPr>
      <w:rFonts w:ascii="TheSans B4 SemiLight" w:hAnsi="TheSans B4 SemiLight" w:cs="TheSans B4 SemiLight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2154C9"/>
    <w:rPr>
      <w:rFonts w:ascii="Arial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2154C9"/>
    <w:pPr>
      <w:suppressAutoHyphens/>
      <w:spacing w:before="280" w:after="280"/>
    </w:pPr>
    <w:rPr>
      <w:sz w:val="20"/>
      <w:szCs w:val="20"/>
      <w:lang w:val="en-IN"/>
    </w:rPr>
  </w:style>
  <w:style w:type="paragraph" w:customStyle="1" w:styleId="TableContents">
    <w:name w:val="Table Contents"/>
    <w:basedOn w:val="BodyText"/>
    <w:rsid w:val="002154C9"/>
    <w:pPr>
      <w:suppressLineNumbers/>
      <w:suppressAutoHyphens/>
      <w:spacing w:after="0"/>
      <w:jc w:val="both"/>
    </w:pPr>
    <w:rPr>
      <w:noProof/>
      <w:color w:val="000000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sid w:val="005037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</Company>
  <LinksUpToDate>false</LinksUpToDate>
  <CharactersWithSpaces>7721</CharactersWithSpaces>
  <SharedDoc>false</SharedDoc>
  <HLinks>
    <vt:vector size="12" baseType="variant">
      <vt:variant>
        <vt:i4>7012418</vt:i4>
      </vt:variant>
      <vt:variant>
        <vt:i4>3</vt:i4>
      </vt:variant>
      <vt:variant>
        <vt:i4>0</vt:i4>
      </vt:variant>
      <vt:variant>
        <vt:i4>5</vt:i4>
      </vt:variant>
      <vt:variant>
        <vt:lpwstr>mailto:shanaiahk@yahoo.com</vt:lpwstr>
      </vt:variant>
      <vt:variant>
        <vt:lpwstr/>
      </vt:variant>
      <vt:variant>
        <vt:i4>5308521</vt:i4>
      </vt:variant>
      <vt:variant>
        <vt:i4>0</vt:i4>
      </vt:variant>
      <vt:variant>
        <vt:i4>0</vt:i4>
      </vt:variant>
      <vt:variant>
        <vt:i4>5</vt:i4>
      </vt:variant>
      <vt:variant>
        <vt:lpwstr>mailto:kmns34@gmail.com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bld03815</dc:creator>
  <cp:lastModifiedBy>Microsoft account</cp:lastModifiedBy>
  <cp:revision>151</cp:revision>
  <cp:lastPrinted>2008-03-16T09:46:00Z</cp:lastPrinted>
  <dcterms:created xsi:type="dcterms:W3CDTF">2019-08-23T10:34:00Z</dcterms:created>
  <dcterms:modified xsi:type="dcterms:W3CDTF">2021-04-01T05:22:00Z</dcterms:modified>
</cp:coreProperties>
</file>