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4EE3C" w14:textId="77777777" w:rsidR="0003605B" w:rsidRDefault="00EE5323">
      <w:pPr>
        <w:rPr>
          <w:rFonts w:ascii="Calibri" w:hAnsi="Calibri"/>
          <w:b/>
          <w:sz w:val="36"/>
          <w:szCs w:val="36"/>
        </w:rPr>
      </w:pPr>
      <w:r>
        <w:rPr>
          <w:rFonts w:ascii="Calibri" w:hAnsi="Calibri"/>
          <w:b/>
          <w:sz w:val="36"/>
          <w:szCs w:val="36"/>
        </w:rPr>
        <w:t xml:space="preserve">PHANI </w:t>
      </w:r>
      <w:r w:rsidR="00BB6B1B">
        <w:rPr>
          <w:rFonts w:ascii="Calibri" w:hAnsi="Calibri"/>
          <w:b/>
          <w:sz w:val="36"/>
          <w:szCs w:val="36"/>
        </w:rPr>
        <w:t xml:space="preserve">CHANDRA </w:t>
      </w:r>
      <w:r>
        <w:rPr>
          <w:rFonts w:ascii="Calibri" w:hAnsi="Calibri"/>
          <w:b/>
          <w:sz w:val="36"/>
          <w:szCs w:val="36"/>
        </w:rPr>
        <w:t xml:space="preserve">RAVULAPATI </w:t>
      </w:r>
    </w:p>
    <w:p w14:paraId="27D4EE3D" w14:textId="77777777" w:rsidR="0003605B" w:rsidRDefault="0003605B">
      <w:pPr>
        <w:rPr>
          <w:rFonts w:ascii="Calibri" w:hAnsi="Calibri"/>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751"/>
      </w:tblGrid>
      <w:tr w:rsidR="0003605B" w14:paraId="27D4EE40" w14:textId="77777777" w:rsidTr="00457485">
        <w:trPr>
          <w:trHeight w:val="331"/>
        </w:trPr>
        <w:tc>
          <w:tcPr>
            <w:tcW w:w="2410" w:type="dxa"/>
          </w:tcPr>
          <w:p w14:paraId="27D4EE3E" w14:textId="77777777" w:rsidR="0003605B" w:rsidRDefault="00EE5323">
            <w:pPr>
              <w:tabs>
                <w:tab w:val="left" w:pos="1620"/>
              </w:tabs>
              <w:spacing w:before="120"/>
              <w:rPr>
                <w:rFonts w:ascii="Calibri" w:hAnsi="Calibri"/>
                <w:szCs w:val="22"/>
              </w:rPr>
            </w:pPr>
            <w:r>
              <w:rPr>
                <w:rFonts w:ascii="Calibri" w:hAnsi="Calibri"/>
                <w:b/>
                <w:szCs w:val="22"/>
              </w:rPr>
              <w:t>Title:</w:t>
            </w:r>
          </w:p>
        </w:tc>
        <w:tc>
          <w:tcPr>
            <w:tcW w:w="5751" w:type="dxa"/>
          </w:tcPr>
          <w:p w14:paraId="27D4EE3F" w14:textId="77777777" w:rsidR="0003605B" w:rsidRDefault="00EE5323">
            <w:pPr>
              <w:tabs>
                <w:tab w:val="left" w:pos="1620"/>
              </w:tabs>
              <w:spacing w:before="120"/>
              <w:rPr>
                <w:rFonts w:ascii="Calibri" w:hAnsi="Calibri"/>
                <w:szCs w:val="22"/>
              </w:rPr>
            </w:pPr>
            <w:r>
              <w:rPr>
                <w:rFonts w:ascii="Calibri" w:hAnsi="Calibri"/>
                <w:color w:val="000000"/>
                <w:szCs w:val="22"/>
                <w:lang w:val="en-IN"/>
              </w:rPr>
              <w:t>Technical Lead</w:t>
            </w:r>
          </w:p>
        </w:tc>
      </w:tr>
      <w:tr w:rsidR="0003605B" w14:paraId="27D4EE43" w14:textId="77777777" w:rsidTr="00457485">
        <w:trPr>
          <w:trHeight w:val="331"/>
        </w:trPr>
        <w:tc>
          <w:tcPr>
            <w:tcW w:w="2410" w:type="dxa"/>
          </w:tcPr>
          <w:p w14:paraId="27D4EE41" w14:textId="77777777" w:rsidR="0003605B" w:rsidRDefault="00EE5323">
            <w:pPr>
              <w:tabs>
                <w:tab w:val="left" w:pos="1620"/>
              </w:tabs>
              <w:spacing w:before="120"/>
              <w:rPr>
                <w:rFonts w:ascii="Calibri" w:hAnsi="Calibri"/>
                <w:b/>
                <w:szCs w:val="22"/>
              </w:rPr>
            </w:pPr>
            <w:r>
              <w:rPr>
                <w:rFonts w:ascii="Calibri" w:hAnsi="Calibri"/>
                <w:b/>
                <w:szCs w:val="22"/>
              </w:rPr>
              <w:t>Present Company:</w:t>
            </w:r>
          </w:p>
        </w:tc>
        <w:tc>
          <w:tcPr>
            <w:tcW w:w="5751" w:type="dxa"/>
          </w:tcPr>
          <w:p w14:paraId="27D4EE42" w14:textId="77777777" w:rsidR="0003605B" w:rsidRDefault="00EE5323">
            <w:pPr>
              <w:tabs>
                <w:tab w:val="left" w:pos="1620"/>
              </w:tabs>
              <w:spacing w:before="120"/>
              <w:rPr>
                <w:rFonts w:ascii="Calibri" w:hAnsi="Calibri"/>
                <w:szCs w:val="22"/>
              </w:rPr>
            </w:pPr>
            <w:r>
              <w:rPr>
                <w:rFonts w:ascii="Calibri" w:hAnsi="Calibri"/>
                <w:color w:val="000000"/>
                <w:szCs w:val="22"/>
                <w:lang w:val="en-IN"/>
              </w:rPr>
              <w:t>Wipro Technologies</w:t>
            </w:r>
          </w:p>
        </w:tc>
      </w:tr>
      <w:tr w:rsidR="0003605B" w14:paraId="27D4EE46" w14:textId="77777777" w:rsidTr="00457485">
        <w:trPr>
          <w:trHeight w:val="331"/>
        </w:trPr>
        <w:tc>
          <w:tcPr>
            <w:tcW w:w="2410" w:type="dxa"/>
          </w:tcPr>
          <w:p w14:paraId="27D4EE44" w14:textId="77777777" w:rsidR="0003605B" w:rsidRDefault="00EE5323">
            <w:pPr>
              <w:tabs>
                <w:tab w:val="left" w:pos="1620"/>
              </w:tabs>
              <w:spacing w:before="120"/>
              <w:rPr>
                <w:rFonts w:ascii="Calibri" w:hAnsi="Calibri"/>
                <w:szCs w:val="22"/>
              </w:rPr>
            </w:pPr>
            <w:r>
              <w:rPr>
                <w:rFonts w:ascii="Calibri" w:hAnsi="Calibri"/>
                <w:b/>
                <w:szCs w:val="22"/>
              </w:rPr>
              <w:t>Company Location:</w:t>
            </w:r>
          </w:p>
        </w:tc>
        <w:tc>
          <w:tcPr>
            <w:tcW w:w="5751" w:type="dxa"/>
          </w:tcPr>
          <w:p w14:paraId="27D4EE45" w14:textId="67C601BC" w:rsidR="0003605B" w:rsidRDefault="00A23E15">
            <w:pPr>
              <w:tabs>
                <w:tab w:val="left" w:pos="1620"/>
              </w:tabs>
              <w:spacing w:before="120"/>
              <w:rPr>
                <w:rFonts w:ascii="Calibri" w:hAnsi="Calibri"/>
                <w:szCs w:val="22"/>
              </w:rPr>
            </w:pPr>
            <w:r>
              <w:rPr>
                <w:rFonts w:ascii="Calibri" w:hAnsi="Calibri"/>
                <w:color w:val="000000"/>
                <w:szCs w:val="22"/>
                <w:lang w:val="en-IN"/>
              </w:rPr>
              <w:t>Bangalore,</w:t>
            </w:r>
            <w:r w:rsidR="00EE5323">
              <w:rPr>
                <w:rFonts w:ascii="Calibri" w:hAnsi="Calibri"/>
                <w:szCs w:val="22"/>
              </w:rPr>
              <w:t xml:space="preserve"> India</w:t>
            </w:r>
          </w:p>
        </w:tc>
      </w:tr>
      <w:tr w:rsidR="0003605B" w14:paraId="27D4EE49" w14:textId="77777777" w:rsidTr="00457485">
        <w:trPr>
          <w:trHeight w:val="331"/>
        </w:trPr>
        <w:tc>
          <w:tcPr>
            <w:tcW w:w="2410" w:type="dxa"/>
          </w:tcPr>
          <w:p w14:paraId="27D4EE47" w14:textId="77777777" w:rsidR="0003605B" w:rsidRDefault="00EE5323">
            <w:pPr>
              <w:tabs>
                <w:tab w:val="left" w:pos="1620"/>
              </w:tabs>
              <w:spacing w:before="120"/>
              <w:rPr>
                <w:rFonts w:ascii="Calibri" w:hAnsi="Calibri"/>
                <w:szCs w:val="22"/>
              </w:rPr>
            </w:pPr>
            <w:r>
              <w:rPr>
                <w:rFonts w:ascii="Calibri" w:hAnsi="Calibri"/>
                <w:b/>
                <w:szCs w:val="22"/>
              </w:rPr>
              <w:t>Languages:</w:t>
            </w:r>
          </w:p>
        </w:tc>
        <w:tc>
          <w:tcPr>
            <w:tcW w:w="5751" w:type="dxa"/>
          </w:tcPr>
          <w:p w14:paraId="27D4EE48" w14:textId="77777777" w:rsidR="0003605B" w:rsidRDefault="00EE5323">
            <w:pPr>
              <w:tabs>
                <w:tab w:val="left" w:pos="1620"/>
              </w:tabs>
              <w:spacing w:before="120"/>
              <w:rPr>
                <w:rFonts w:ascii="Calibri" w:hAnsi="Calibri"/>
                <w:szCs w:val="22"/>
              </w:rPr>
            </w:pPr>
            <w:r>
              <w:rPr>
                <w:rFonts w:ascii="Calibri" w:hAnsi="Calibri"/>
                <w:szCs w:val="22"/>
              </w:rPr>
              <w:t>English (fluent), Hindi, Telugu</w:t>
            </w:r>
          </w:p>
        </w:tc>
      </w:tr>
      <w:tr w:rsidR="0003605B" w14:paraId="27D4EE4C" w14:textId="77777777" w:rsidTr="00457485">
        <w:trPr>
          <w:trHeight w:val="331"/>
        </w:trPr>
        <w:tc>
          <w:tcPr>
            <w:tcW w:w="2410" w:type="dxa"/>
          </w:tcPr>
          <w:p w14:paraId="27D4EE4A" w14:textId="77777777" w:rsidR="0003605B" w:rsidRDefault="00EE5323">
            <w:pPr>
              <w:tabs>
                <w:tab w:val="left" w:pos="1620"/>
              </w:tabs>
              <w:spacing w:before="120"/>
              <w:rPr>
                <w:rFonts w:ascii="Calibri" w:hAnsi="Calibri"/>
                <w:b/>
                <w:szCs w:val="22"/>
              </w:rPr>
            </w:pPr>
            <w:r>
              <w:rPr>
                <w:rFonts w:ascii="Calibri" w:hAnsi="Calibri"/>
                <w:b/>
                <w:szCs w:val="22"/>
              </w:rPr>
              <w:t>Contact Number</w:t>
            </w:r>
            <w:r>
              <w:rPr>
                <w:rFonts w:ascii="Calibri" w:hAnsi="Calibri"/>
                <w:szCs w:val="22"/>
              </w:rPr>
              <w:t xml:space="preserve">:  </w:t>
            </w:r>
          </w:p>
        </w:tc>
        <w:tc>
          <w:tcPr>
            <w:tcW w:w="5751" w:type="dxa"/>
          </w:tcPr>
          <w:p w14:paraId="27D4EE4B" w14:textId="77777777" w:rsidR="0003605B" w:rsidRDefault="00EE5323">
            <w:pPr>
              <w:tabs>
                <w:tab w:val="left" w:pos="1620"/>
              </w:tabs>
              <w:spacing w:before="120"/>
              <w:rPr>
                <w:rFonts w:ascii="Calibri" w:hAnsi="Calibri"/>
                <w:szCs w:val="22"/>
              </w:rPr>
            </w:pPr>
            <w:r>
              <w:rPr>
                <w:rFonts w:ascii="Calibri" w:hAnsi="Calibri"/>
                <w:szCs w:val="22"/>
              </w:rPr>
              <w:t>+91 8898274693</w:t>
            </w:r>
          </w:p>
        </w:tc>
      </w:tr>
      <w:tr w:rsidR="0003605B" w14:paraId="27D4EE4F" w14:textId="77777777" w:rsidTr="00457485">
        <w:trPr>
          <w:trHeight w:val="331"/>
        </w:trPr>
        <w:tc>
          <w:tcPr>
            <w:tcW w:w="2410" w:type="dxa"/>
          </w:tcPr>
          <w:p w14:paraId="27D4EE4D" w14:textId="77777777" w:rsidR="0003605B" w:rsidRDefault="00EE5323">
            <w:pPr>
              <w:tabs>
                <w:tab w:val="left" w:pos="1620"/>
              </w:tabs>
              <w:spacing w:before="120"/>
              <w:rPr>
                <w:rFonts w:ascii="Calibri" w:hAnsi="Calibri"/>
                <w:b/>
                <w:szCs w:val="22"/>
              </w:rPr>
            </w:pPr>
            <w:r>
              <w:rPr>
                <w:rFonts w:ascii="Calibri" w:hAnsi="Calibri"/>
                <w:b/>
                <w:szCs w:val="22"/>
              </w:rPr>
              <w:t>Email</w:t>
            </w:r>
            <w:r>
              <w:rPr>
                <w:rFonts w:ascii="Calibri" w:hAnsi="Calibri"/>
                <w:szCs w:val="22"/>
              </w:rPr>
              <w:t>:</w:t>
            </w:r>
          </w:p>
        </w:tc>
        <w:tc>
          <w:tcPr>
            <w:tcW w:w="5751" w:type="dxa"/>
          </w:tcPr>
          <w:p w14:paraId="27D4EE4E" w14:textId="77777777" w:rsidR="0003605B" w:rsidRDefault="00EE5323">
            <w:pPr>
              <w:tabs>
                <w:tab w:val="left" w:pos="1620"/>
              </w:tabs>
              <w:spacing w:before="120"/>
              <w:rPr>
                <w:rFonts w:ascii="Calibri" w:hAnsi="Calibri"/>
                <w:szCs w:val="22"/>
              </w:rPr>
            </w:pPr>
            <w:r>
              <w:rPr>
                <w:rFonts w:ascii="Calibri" w:hAnsi="Calibri"/>
                <w:szCs w:val="22"/>
              </w:rPr>
              <w:t>ravulapatiphani@gmail.com</w:t>
            </w:r>
          </w:p>
        </w:tc>
      </w:tr>
    </w:tbl>
    <w:p w14:paraId="27D4EE50" w14:textId="77777777" w:rsidR="0003605B" w:rsidRDefault="00457485">
      <w:pPr>
        <w:tabs>
          <w:tab w:val="left" w:pos="1620"/>
        </w:tabs>
        <w:spacing w:before="120"/>
        <w:rPr>
          <w:rFonts w:ascii="Calibri" w:hAnsi="Calibri"/>
          <w:b/>
          <w:szCs w:val="22"/>
        </w:rPr>
      </w:pPr>
      <w:r>
        <w:rPr>
          <w:rFonts w:ascii="Calibri" w:hAnsi="Calibri"/>
          <w:b/>
          <w:noProof/>
          <w:szCs w:val="22"/>
        </w:rPr>
        <mc:AlternateContent>
          <mc:Choice Requires="wps">
            <w:drawing>
              <wp:anchor distT="0" distB="0" distL="114300" distR="114300" simplePos="0" relativeHeight="251659264" behindDoc="0" locked="0" layoutInCell="1" allowOverlap="1" wp14:anchorId="27D4F06C" wp14:editId="27D4F06D">
                <wp:simplePos x="0" y="0"/>
                <wp:positionH relativeFrom="column">
                  <wp:posOffset>-9526</wp:posOffset>
                </wp:positionH>
                <wp:positionV relativeFrom="paragraph">
                  <wp:posOffset>90805</wp:posOffset>
                </wp:positionV>
                <wp:extent cx="6638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638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ED3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7.15pt" to="52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" strokecolor="black [3200]" strokeweight=".5pt">
                <v:stroke joinstyle="miter"/>
              </v:line>
            </w:pict>
          </mc:Fallback>
        </mc:AlternateContent>
      </w:r>
      <w:r w:rsidR="00EE5323">
        <w:rPr>
          <w:rFonts w:ascii="Calibri" w:hAnsi="Calibri"/>
          <w:b/>
          <w:szCs w:val="22"/>
        </w:rPr>
        <w:t xml:space="preserve">  </w:t>
      </w:r>
    </w:p>
    <w:p w14:paraId="27D4EE51" w14:textId="77777777" w:rsidR="00D36FDF" w:rsidRPr="00A6720C" w:rsidRDefault="00D36FDF" w:rsidP="00D36FDF">
      <w:pPr>
        <w:pStyle w:val="Default"/>
        <w:rPr>
          <w:rFonts w:cstheme="minorBidi"/>
          <w:color w:val="auto"/>
          <w:sz w:val="23"/>
          <w:szCs w:val="23"/>
        </w:rPr>
      </w:pPr>
      <w:r w:rsidRPr="00D36FDF">
        <w:rPr>
          <w:rFonts w:ascii="Calibri" w:hAnsi="Calibri" w:cs="Times New Roman"/>
          <w:noProof/>
          <w:color w:val="2E74B5"/>
          <w:sz w:val="28"/>
          <w:szCs w:val="28"/>
        </w:rPr>
        <w:t>A LITTLE ABOUT ME!</w:t>
      </w:r>
      <w:r w:rsidRPr="00A6720C">
        <w:rPr>
          <w:rFonts w:cstheme="minorBidi"/>
          <w:b/>
          <w:bCs/>
          <w:color w:val="auto"/>
          <w:sz w:val="23"/>
          <w:szCs w:val="23"/>
        </w:rPr>
        <w:t xml:space="preserve"> </w:t>
      </w:r>
    </w:p>
    <w:p w14:paraId="27D4EE52" w14:textId="6B055F60" w:rsidR="00D36FDF" w:rsidRPr="00D36FDF" w:rsidRDefault="00D36FDF" w:rsidP="00D36FDF">
      <w:pPr>
        <w:pStyle w:val="Default"/>
        <w:ind w:firstLine="720"/>
        <w:rPr>
          <w:rFonts w:ascii="Times New Roman" w:hAnsi="Times New Roman" w:cs="Times New Roman"/>
          <w:color w:val="auto"/>
          <w:sz w:val="22"/>
          <w:szCs w:val="22"/>
        </w:rPr>
      </w:pPr>
      <w:r w:rsidRPr="00D36FDF">
        <w:rPr>
          <w:rFonts w:ascii="Times New Roman" w:hAnsi="Times New Roman" w:cs="Times New Roman"/>
          <w:color w:val="auto"/>
          <w:sz w:val="22"/>
          <w:szCs w:val="22"/>
        </w:rPr>
        <w:t xml:space="preserve">A Confident, Creative and Qualified IT professional with distinguished experience in Software Quality Assurance/Quality Control into storage domain having exposure to complete Infrastructure, Networking, Virtualization in </w:t>
      </w:r>
      <w:r w:rsidR="00AE0C1C" w:rsidRPr="00D36FDF">
        <w:rPr>
          <w:rFonts w:ascii="Times New Roman" w:hAnsi="Times New Roman" w:cs="Times New Roman"/>
          <w:color w:val="auto"/>
          <w:sz w:val="22"/>
          <w:szCs w:val="22"/>
        </w:rPr>
        <w:t>VMware,</w:t>
      </w:r>
      <w:r w:rsidRPr="00D36FDF">
        <w:rPr>
          <w:rFonts w:ascii="Times New Roman" w:hAnsi="Times New Roman" w:cs="Times New Roman"/>
          <w:color w:val="auto"/>
          <w:sz w:val="22"/>
          <w:szCs w:val="22"/>
        </w:rPr>
        <w:t xml:space="preserve"> Hyper-V and Storage Appliances. A creative thinker who seeks better ways to plan and manage testing efforts. Experienced in handling multiple clients / projects simultaneously most of which require cross country and organization proficiency. </w:t>
      </w:r>
    </w:p>
    <w:p w14:paraId="27D4EE53" w14:textId="77777777" w:rsidR="00D36FDF" w:rsidRDefault="00D36FDF" w:rsidP="00D36FDF">
      <w:pPr>
        <w:pStyle w:val="Default"/>
        <w:rPr>
          <w:b/>
          <w:bCs/>
          <w:color w:val="auto"/>
          <w:sz w:val="23"/>
          <w:szCs w:val="23"/>
        </w:rPr>
      </w:pPr>
    </w:p>
    <w:p w14:paraId="27D4EE54" w14:textId="77777777" w:rsidR="00D36FDF" w:rsidRPr="00D36FDF" w:rsidRDefault="00D36FDF" w:rsidP="00D36FDF">
      <w:pPr>
        <w:pStyle w:val="Default"/>
        <w:rPr>
          <w:rFonts w:ascii="Calibri" w:hAnsi="Calibri" w:cs="Times New Roman"/>
          <w:noProof/>
          <w:color w:val="2E74B5"/>
          <w:sz w:val="28"/>
          <w:szCs w:val="28"/>
        </w:rPr>
      </w:pPr>
      <w:r w:rsidRPr="00D36FDF">
        <w:rPr>
          <w:rFonts w:ascii="Calibri" w:hAnsi="Calibri" w:cs="Times New Roman"/>
          <w:noProof/>
          <w:color w:val="2E74B5"/>
          <w:sz w:val="28"/>
          <w:szCs w:val="28"/>
        </w:rPr>
        <w:t xml:space="preserve">CAREER GOAL </w:t>
      </w:r>
    </w:p>
    <w:p w14:paraId="27D4EE55" w14:textId="77777777" w:rsidR="00D36FDF" w:rsidRPr="00D36FDF" w:rsidRDefault="00D36FDF" w:rsidP="00D36FDF">
      <w:pPr>
        <w:pStyle w:val="Default"/>
        <w:ind w:firstLine="720"/>
        <w:rPr>
          <w:rFonts w:ascii="Times New Roman" w:hAnsi="Times New Roman" w:cs="Times New Roman"/>
          <w:color w:val="auto"/>
          <w:sz w:val="22"/>
          <w:szCs w:val="22"/>
        </w:rPr>
      </w:pPr>
      <w:r w:rsidRPr="00D36FDF">
        <w:rPr>
          <w:rFonts w:ascii="Times New Roman" w:hAnsi="Times New Roman" w:cs="Times New Roman"/>
          <w:color w:val="auto"/>
          <w:sz w:val="22"/>
          <w:szCs w:val="22"/>
        </w:rPr>
        <w:t xml:space="preserve">Seeking challenging leadership position in Software Quality Testing that enables me to contribute my best to the Organizational growth and provides me to move ahead in my career. </w:t>
      </w:r>
    </w:p>
    <w:p w14:paraId="27D4EE56" w14:textId="77777777" w:rsidR="00D36FDF" w:rsidRDefault="00D36FDF" w:rsidP="00D36FDF">
      <w:pPr>
        <w:pStyle w:val="Default"/>
        <w:ind w:firstLine="720"/>
        <w:rPr>
          <w:rFonts w:ascii="Calibri" w:hAnsi="Calibri"/>
          <w:szCs w:val="22"/>
        </w:rPr>
      </w:pPr>
    </w:p>
    <w:p w14:paraId="27D4EE57" w14:textId="77777777" w:rsidR="0003605B" w:rsidRDefault="00EE5323">
      <w:pPr>
        <w:pStyle w:val="Heading1"/>
        <w:tabs>
          <w:tab w:val="left" w:pos="6480"/>
        </w:tabs>
        <w:spacing w:line="276" w:lineRule="auto"/>
        <w:rPr>
          <w:rFonts w:ascii="Calibri" w:hAnsi="Calibri"/>
          <w:b w:val="0"/>
          <w:i w:val="0"/>
          <w:color w:val="2E74B5"/>
          <w:sz w:val="28"/>
          <w:szCs w:val="28"/>
        </w:rPr>
      </w:pPr>
      <w:r>
        <w:rPr>
          <w:rFonts w:ascii="Calibri" w:hAnsi="Calibri"/>
          <w:b w:val="0"/>
          <w:i w:val="0"/>
          <w:color w:val="2E74B5"/>
          <w:sz w:val="28"/>
          <w:szCs w:val="28"/>
        </w:rPr>
        <w:t>Summary</w:t>
      </w:r>
      <w:r w:rsidR="008B605D">
        <w:rPr>
          <w:rFonts w:ascii="Calibri" w:hAnsi="Calibri"/>
          <w:b w:val="0"/>
          <w:i w:val="0"/>
          <w:color w:val="2E74B5"/>
          <w:sz w:val="28"/>
          <w:szCs w:val="28"/>
        </w:rPr>
        <w:t xml:space="preserve"> Capsule</w:t>
      </w:r>
    </w:p>
    <w:p w14:paraId="27D4EE58" w14:textId="7F28BD36" w:rsidR="008B605D" w:rsidRPr="008B605D" w:rsidRDefault="00AE0C1C" w:rsidP="008B605D">
      <w:pPr>
        <w:pStyle w:val="ListParagraph"/>
        <w:numPr>
          <w:ilvl w:val="0"/>
          <w:numId w:val="19"/>
        </w:numPr>
        <w:jc w:val="both"/>
        <w:rPr>
          <w:sz w:val="22"/>
          <w:szCs w:val="22"/>
        </w:rPr>
      </w:pPr>
      <w:r>
        <w:rPr>
          <w:sz w:val="22"/>
          <w:szCs w:val="22"/>
        </w:rPr>
        <w:t>10</w:t>
      </w:r>
      <w:r w:rsidR="008B605D" w:rsidRPr="008B605D">
        <w:rPr>
          <w:sz w:val="22"/>
          <w:szCs w:val="22"/>
        </w:rPr>
        <w:t>+ years of total</w:t>
      </w:r>
      <w:r w:rsidR="008D5B73">
        <w:rPr>
          <w:sz w:val="22"/>
          <w:szCs w:val="22"/>
        </w:rPr>
        <w:t xml:space="preserve"> I.T experience with more than </w:t>
      </w:r>
      <w:r w:rsidR="00DC649D">
        <w:rPr>
          <w:sz w:val="22"/>
          <w:szCs w:val="22"/>
        </w:rPr>
        <w:t>9</w:t>
      </w:r>
      <w:r w:rsidR="008B605D" w:rsidRPr="008B605D">
        <w:rPr>
          <w:sz w:val="22"/>
          <w:szCs w:val="22"/>
        </w:rPr>
        <w:t>+ years of hands on experience in Storage Area Network (SAN).</w:t>
      </w:r>
    </w:p>
    <w:p w14:paraId="27D4EE59" w14:textId="77777777" w:rsidR="008B605D" w:rsidRPr="008B605D" w:rsidRDefault="008B605D" w:rsidP="008B605D">
      <w:pPr>
        <w:pStyle w:val="ListParagraph"/>
        <w:numPr>
          <w:ilvl w:val="0"/>
          <w:numId w:val="19"/>
        </w:numPr>
        <w:jc w:val="both"/>
        <w:rPr>
          <w:sz w:val="22"/>
          <w:szCs w:val="22"/>
        </w:rPr>
      </w:pPr>
      <w:r w:rsidRPr="008B605D">
        <w:rPr>
          <w:sz w:val="22"/>
          <w:szCs w:val="22"/>
        </w:rPr>
        <w:t>Experience on QA and testing of Storage based products and Virtualization based VMware products, effective use of QA and Testing practice. Strong knowledge of all phases of SDLC and Strong working knowledge of Software testing (Functional, Integration, Performance, Quality Metrics).</w:t>
      </w:r>
    </w:p>
    <w:p w14:paraId="46E822EA" w14:textId="38EB63B2" w:rsidR="00D668B8" w:rsidRPr="008B605D" w:rsidRDefault="00D668B8" w:rsidP="00D668B8">
      <w:pPr>
        <w:pStyle w:val="ListParagraph"/>
        <w:numPr>
          <w:ilvl w:val="0"/>
          <w:numId w:val="19"/>
        </w:numPr>
        <w:jc w:val="both"/>
        <w:rPr>
          <w:sz w:val="22"/>
          <w:szCs w:val="22"/>
        </w:rPr>
      </w:pPr>
      <w:r w:rsidRPr="008B605D">
        <w:rPr>
          <w:sz w:val="22"/>
          <w:szCs w:val="22"/>
        </w:rPr>
        <w:t xml:space="preserve">Experienced in configuring, managing and troubleshooting of VMs using Microsoft </w:t>
      </w:r>
      <w:r>
        <w:rPr>
          <w:sz w:val="22"/>
          <w:szCs w:val="22"/>
        </w:rPr>
        <w:t xml:space="preserve">SQL </w:t>
      </w:r>
      <w:r w:rsidRPr="008B605D">
        <w:rPr>
          <w:sz w:val="22"/>
          <w:szCs w:val="22"/>
        </w:rPr>
        <w:t>server 20</w:t>
      </w:r>
      <w:r>
        <w:rPr>
          <w:sz w:val="22"/>
          <w:szCs w:val="22"/>
        </w:rPr>
        <w:t>19</w:t>
      </w:r>
      <w:r w:rsidRPr="008B605D">
        <w:rPr>
          <w:sz w:val="22"/>
          <w:szCs w:val="22"/>
        </w:rPr>
        <w:t xml:space="preserve">, Microsoft </w:t>
      </w:r>
      <w:r w:rsidR="00E57CF4">
        <w:rPr>
          <w:sz w:val="22"/>
          <w:szCs w:val="22"/>
        </w:rPr>
        <w:t>SQL</w:t>
      </w:r>
      <w:r w:rsidRPr="008B605D">
        <w:rPr>
          <w:sz w:val="22"/>
          <w:szCs w:val="22"/>
        </w:rPr>
        <w:t xml:space="preserve"> Server 201</w:t>
      </w:r>
      <w:r w:rsidR="00E57CF4">
        <w:rPr>
          <w:sz w:val="22"/>
          <w:szCs w:val="22"/>
        </w:rPr>
        <w:t>6</w:t>
      </w:r>
      <w:r w:rsidRPr="008B605D">
        <w:rPr>
          <w:sz w:val="22"/>
          <w:szCs w:val="22"/>
        </w:rPr>
        <w:t xml:space="preserve"> and Microsoft </w:t>
      </w:r>
      <w:r w:rsidR="00E57CF4">
        <w:rPr>
          <w:sz w:val="22"/>
          <w:szCs w:val="22"/>
        </w:rPr>
        <w:t>SQL</w:t>
      </w:r>
      <w:r w:rsidRPr="008B605D">
        <w:rPr>
          <w:sz w:val="22"/>
          <w:szCs w:val="22"/>
        </w:rPr>
        <w:t xml:space="preserve"> Server 201</w:t>
      </w:r>
      <w:r w:rsidR="00E57CF4">
        <w:rPr>
          <w:sz w:val="22"/>
          <w:szCs w:val="22"/>
        </w:rPr>
        <w:t>9</w:t>
      </w:r>
      <w:r w:rsidRPr="008B605D">
        <w:rPr>
          <w:sz w:val="22"/>
          <w:szCs w:val="22"/>
        </w:rPr>
        <w:t xml:space="preserve"> Standalone</w:t>
      </w:r>
      <w:r w:rsidR="00E57CF4">
        <w:rPr>
          <w:sz w:val="22"/>
          <w:szCs w:val="22"/>
        </w:rPr>
        <w:t xml:space="preserve">, </w:t>
      </w:r>
      <w:r w:rsidR="00802F30">
        <w:rPr>
          <w:sz w:val="22"/>
          <w:szCs w:val="22"/>
        </w:rPr>
        <w:t xml:space="preserve">Cluster </w:t>
      </w:r>
      <w:r w:rsidR="00802F30" w:rsidRPr="008B605D">
        <w:rPr>
          <w:sz w:val="22"/>
          <w:szCs w:val="22"/>
        </w:rPr>
        <w:t>and</w:t>
      </w:r>
      <w:r w:rsidRPr="008B605D">
        <w:rPr>
          <w:sz w:val="22"/>
          <w:szCs w:val="22"/>
        </w:rPr>
        <w:t xml:space="preserve"> </w:t>
      </w:r>
      <w:r w:rsidR="00E57CF4">
        <w:rPr>
          <w:sz w:val="22"/>
          <w:szCs w:val="22"/>
        </w:rPr>
        <w:t>AAG</w:t>
      </w:r>
      <w:r w:rsidRPr="008B605D">
        <w:rPr>
          <w:sz w:val="22"/>
          <w:szCs w:val="22"/>
        </w:rPr>
        <w:t xml:space="preserve"> setups</w:t>
      </w:r>
      <w:r w:rsidR="00E57CF4">
        <w:rPr>
          <w:sz w:val="22"/>
          <w:szCs w:val="22"/>
        </w:rPr>
        <w:t>.</w:t>
      </w:r>
    </w:p>
    <w:p w14:paraId="27D4EE5A" w14:textId="15B5D2D8" w:rsidR="008D5B73" w:rsidRDefault="005C184E" w:rsidP="00FE4746">
      <w:pPr>
        <w:pStyle w:val="ListParagraph"/>
        <w:numPr>
          <w:ilvl w:val="0"/>
          <w:numId w:val="19"/>
        </w:numPr>
        <w:rPr>
          <w:sz w:val="22"/>
          <w:szCs w:val="22"/>
        </w:rPr>
      </w:pPr>
      <w:r w:rsidRPr="005C184E">
        <w:rPr>
          <w:sz w:val="22"/>
          <w:szCs w:val="22"/>
        </w:rPr>
        <w:t>Testing the various features developed on HPE OneView software appliance testing integrates HPE 3PAR, HPE Primera and HPE Nimble Storage arrays, with HPE DL and Blade servers and, deploying VMs and managing using VMware and Microsoft Hyper-V Hypervisors.</w:t>
      </w:r>
    </w:p>
    <w:p w14:paraId="2357A844" w14:textId="4C8392AF" w:rsidR="00DA7855" w:rsidRPr="008D5B73" w:rsidRDefault="00DA7855" w:rsidP="00DA7855">
      <w:pPr>
        <w:pStyle w:val="ListParagraph"/>
        <w:numPr>
          <w:ilvl w:val="0"/>
          <w:numId w:val="19"/>
        </w:numPr>
        <w:rPr>
          <w:sz w:val="22"/>
          <w:szCs w:val="22"/>
        </w:rPr>
      </w:pPr>
      <w:r w:rsidRPr="008D5B73">
        <w:rPr>
          <w:sz w:val="22"/>
          <w:szCs w:val="22"/>
        </w:rPr>
        <w:t xml:space="preserve">Experienced in </w:t>
      </w:r>
      <w:r>
        <w:rPr>
          <w:sz w:val="22"/>
          <w:szCs w:val="22"/>
        </w:rPr>
        <w:t>Testing the features using the REST API</w:t>
      </w:r>
      <w:r w:rsidR="00B624ED">
        <w:rPr>
          <w:sz w:val="22"/>
          <w:szCs w:val="22"/>
        </w:rPr>
        <w:t>.</w:t>
      </w:r>
      <w:bookmarkStart w:id="0" w:name="_GoBack"/>
      <w:bookmarkEnd w:id="0"/>
    </w:p>
    <w:p w14:paraId="1F70A852" w14:textId="1E51F379" w:rsidR="00D668B8" w:rsidRPr="008D5B73" w:rsidRDefault="00D668B8" w:rsidP="008D5B73">
      <w:pPr>
        <w:pStyle w:val="ListParagraph"/>
        <w:numPr>
          <w:ilvl w:val="0"/>
          <w:numId w:val="19"/>
        </w:numPr>
        <w:rPr>
          <w:sz w:val="22"/>
          <w:szCs w:val="22"/>
        </w:rPr>
      </w:pPr>
      <w:r w:rsidRPr="008D5B73">
        <w:rPr>
          <w:sz w:val="22"/>
          <w:szCs w:val="22"/>
        </w:rPr>
        <w:t>Experienced in configuring, managing and troubleshooting of SAP HANA Standalone, System Replication and Service Guard Cluster setups</w:t>
      </w:r>
    </w:p>
    <w:p w14:paraId="27D4EE5B" w14:textId="77777777" w:rsidR="008D5B73" w:rsidRDefault="005739A1" w:rsidP="008B605D">
      <w:pPr>
        <w:pStyle w:val="ListParagraph"/>
        <w:numPr>
          <w:ilvl w:val="0"/>
          <w:numId w:val="19"/>
        </w:numPr>
        <w:jc w:val="both"/>
        <w:rPr>
          <w:sz w:val="22"/>
          <w:szCs w:val="22"/>
        </w:rPr>
      </w:pPr>
      <w:r w:rsidRPr="005739A1">
        <w:rPr>
          <w:sz w:val="22"/>
          <w:szCs w:val="22"/>
        </w:rPr>
        <w:t xml:space="preserve">Experienced in configuring and administering HPE Recovery Manager Software which integrates SAP HANA and Microsoft Exchange databases with HPE 3PAR </w:t>
      </w:r>
      <w:proofErr w:type="spellStart"/>
      <w:r w:rsidRPr="005739A1">
        <w:rPr>
          <w:sz w:val="22"/>
          <w:szCs w:val="22"/>
        </w:rPr>
        <w:t>StoreServ</w:t>
      </w:r>
      <w:proofErr w:type="spellEnd"/>
      <w:r w:rsidRPr="005739A1">
        <w:rPr>
          <w:sz w:val="22"/>
          <w:szCs w:val="22"/>
        </w:rPr>
        <w:t>, HPE Nimble Storage and HPE StoreOnce backup devices.</w:t>
      </w:r>
    </w:p>
    <w:p w14:paraId="27D4EE5C" w14:textId="77777777" w:rsidR="008B605D" w:rsidRPr="008B605D" w:rsidRDefault="008B605D" w:rsidP="008B605D">
      <w:pPr>
        <w:pStyle w:val="ListParagraph"/>
        <w:numPr>
          <w:ilvl w:val="0"/>
          <w:numId w:val="19"/>
        </w:numPr>
        <w:jc w:val="both"/>
        <w:rPr>
          <w:sz w:val="22"/>
          <w:szCs w:val="22"/>
        </w:rPr>
      </w:pPr>
      <w:r w:rsidRPr="008B605D">
        <w:rPr>
          <w:sz w:val="22"/>
          <w:szCs w:val="22"/>
        </w:rPr>
        <w:t>Experienced in configuring, managing and troubleshooting of VMs using Microsoft Exchange server 2008, Microsoft Exchange Server 2012 and Microsoft Exchange Server 2016 Standalone and DAG Cluster setups</w:t>
      </w:r>
    </w:p>
    <w:p w14:paraId="27D4EE5D" w14:textId="127B1FCC" w:rsidR="008B605D" w:rsidRDefault="008B605D" w:rsidP="008B605D">
      <w:pPr>
        <w:pStyle w:val="ListParagraph"/>
        <w:numPr>
          <w:ilvl w:val="0"/>
          <w:numId w:val="19"/>
        </w:numPr>
        <w:jc w:val="both"/>
        <w:rPr>
          <w:sz w:val="22"/>
          <w:szCs w:val="22"/>
        </w:rPr>
      </w:pPr>
      <w:r w:rsidRPr="008B605D">
        <w:rPr>
          <w:sz w:val="22"/>
          <w:szCs w:val="22"/>
        </w:rPr>
        <w:t>Experienced in defining Testing Methodologies, Designing Test Plans and Test Cases, Verifying and Validating and Documentation based on standards for Software Development and effective QA implementation in all phases of Software Development Life Cycle (SDLC).</w:t>
      </w:r>
    </w:p>
    <w:p w14:paraId="187F92DA" w14:textId="77777777" w:rsidR="00923DF9" w:rsidRPr="00923DF9" w:rsidRDefault="00923DF9" w:rsidP="00923DF9">
      <w:pPr>
        <w:jc w:val="both"/>
        <w:rPr>
          <w:sz w:val="22"/>
          <w:szCs w:val="22"/>
        </w:rPr>
      </w:pPr>
    </w:p>
    <w:p w14:paraId="65DB3FEE" w14:textId="60AE1C28" w:rsidR="00D668B8" w:rsidRPr="00D668B8" w:rsidRDefault="00D668B8" w:rsidP="00923DF9">
      <w:pPr>
        <w:pStyle w:val="ListParagraph"/>
        <w:jc w:val="both"/>
        <w:rPr>
          <w:sz w:val="22"/>
          <w:szCs w:val="22"/>
        </w:rPr>
      </w:pPr>
    </w:p>
    <w:p w14:paraId="27D4EE5E" w14:textId="77777777" w:rsidR="008B605D" w:rsidRPr="008B605D" w:rsidRDefault="008B605D" w:rsidP="008B605D">
      <w:pPr>
        <w:pStyle w:val="ListParagraph"/>
        <w:numPr>
          <w:ilvl w:val="0"/>
          <w:numId w:val="19"/>
        </w:numPr>
        <w:jc w:val="both"/>
        <w:rPr>
          <w:sz w:val="22"/>
          <w:szCs w:val="22"/>
        </w:rPr>
      </w:pPr>
      <w:r w:rsidRPr="008B605D">
        <w:rPr>
          <w:sz w:val="22"/>
          <w:szCs w:val="22"/>
        </w:rPr>
        <w:t>Expertise in Manual/Functional Testing, Storage Testing.</w:t>
      </w:r>
    </w:p>
    <w:p w14:paraId="27D4EE5F" w14:textId="77777777" w:rsidR="008B605D" w:rsidRPr="008B605D" w:rsidRDefault="008B605D" w:rsidP="008B605D">
      <w:pPr>
        <w:pStyle w:val="ListParagraph"/>
        <w:numPr>
          <w:ilvl w:val="0"/>
          <w:numId w:val="19"/>
        </w:numPr>
        <w:jc w:val="both"/>
        <w:rPr>
          <w:sz w:val="22"/>
          <w:szCs w:val="22"/>
        </w:rPr>
      </w:pPr>
      <w:r w:rsidRPr="008B605D">
        <w:rPr>
          <w:sz w:val="22"/>
          <w:szCs w:val="22"/>
        </w:rPr>
        <w:t>Experience in SAN technologies like clustering, zoning, masking, Storage provisioning LUN creation, and Mapping.</w:t>
      </w:r>
    </w:p>
    <w:p w14:paraId="27D4EE60" w14:textId="77777777" w:rsidR="008B605D" w:rsidRPr="008B605D" w:rsidRDefault="008B605D" w:rsidP="008B605D">
      <w:pPr>
        <w:pStyle w:val="ListParagraph"/>
        <w:numPr>
          <w:ilvl w:val="0"/>
          <w:numId w:val="19"/>
        </w:numPr>
        <w:jc w:val="both"/>
        <w:rPr>
          <w:sz w:val="22"/>
          <w:szCs w:val="22"/>
        </w:rPr>
      </w:pPr>
      <w:r w:rsidRPr="008B605D">
        <w:rPr>
          <w:sz w:val="22"/>
          <w:szCs w:val="22"/>
        </w:rPr>
        <w:t>Experienced in configuring, managing and troubleshooting of VMs using Microsoft Hyper-V 2008, Microsoft Hyper-V 2012 and Microsoft Hyper-V 2016 Standalone and Cluster setups.</w:t>
      </w:r>
    </w:p>
    <w:p w14:paraId="27D4EE61" w14:textId="7C1BA8A9" w:rsidR="008B605D" w:rsidRPr="008B605D" w:rsidRDefault="008B605D" w:rsidP="008B605D">
      <w:pPr>
        <w:pStyle w:val="ListParagraph"/>
        <w:numPr>
          <w:ilvl w:val="0"/>
          <w:numId w:val="19"/>
        </w:numPr>
        <w:rPr>
          <w:sz w:val="22"/>
          <w:szCs w:val="22"/>
        </w:rPr>
      </w:pPr>
      <w:r w:rsidRPr="008B605D">
        <w:rPr>
          <w:sz w:val="22"/>
          <w:szCs w:val="22"/>
        </w:rPr>
        <w:t xml:space="preserve">Experienced in configuring, managing and troubleshooting of Active Directory and Domain Controller on windows 2008 R2, Windows 2012 R2 </w:t>
      </w:r>
      <w:r w:rsidR="00923DF9" w:rsidRPr="008B605D">
        <w:rPr>
          <w:sz w:val="22"/>
          <w:szCs w:val="22"/>
        </w:rPr>
        <w:t>Datacenter, Windows</w:t>
      </w:r>
      <w:r w:rsidR="00923DF9">
        <w:rPr>
          <w:sz w:val="22"/>
          <w:szCs w:val="22"/>
        </w:rPr>
        <w:t xml:space="preserve"> 2016 </w:t>
      </w:r>
      <w:r w:rsidR="00923DF9" w:rsidRPr="008B605D">
        <w:rPr>
          <w:sz w:val="22"/>
          <w:szCs w:val="22"/>
        </w:rPr>
        <w:t>Datacenter and, Windows 201</w:t>
      </w:r>
      <w:r w:rsidR="00923DF9">
        <w:rPr>
          <w:sz w:val="22"/>
          <w:szCs w:val="22"/>
        </w:rPr>
        <w:t>9 Servers</w:t>
      </w:r>
      <w:r w:rsidRPr="008B605D">
        <w:rPr>
          <w:sz w:val="22"/>
          <w:szCs w:val="22"/>
        </w:rPr>
        <w:t xml:space="preserve">. </w:t>
      </w:r>
    </w:p>
    <w:p w14:paraId="27D4EE62" w14:textId="77777777" w:rsidR="008B605D" w:rsidRPr="008B605D" w:rsidRDefault="008B605D" w:rsidP="008B605D">
      <w:pPr>
        <w:pStyle w:val="ListParagraph"/>
        <w:numPr>
          <w:ilvl w:val="0"/>
          <w:numId w:val="19"/>
        </w:numPr>
        <w:jc w:val="both"/>
        <w:rPr>
          <w:sz w:val="22"/>
          <w:szCs w:val="22"/>
        </w:rPr>
      </w:pPr>
      <w:r w:rsidRPr="008B605D">
        <w:rPr>
          <w:sz w:val="22"/>
          <w:szCs w:val="22"/>
        </w:rPr>
        <w:t>Ability to handle multiple tasks and work independently as well as a team member.</w:t>
      </w:r>
    </w:p>
    <w:p w14:paraId="27D4EE63" w14:textId="10D97273" w:rsidR="008B605D" w:rsidRPr="008B605D" w:rsidRDefault="008B605D" w:rsidP="008B605D">
      <w:pPr>
        <w:pStyle w:val="ListParagraph"/>
        <w:numPr>
          <w:ilvl w:val="0"/>
          <w:numId w:val="19"/>
        </w:numPr>
        <w:jc w:val="both"/>
        <w:rPr>
          <w:sz w:val="22"/>
          <w:szCs w:val="22"/>
        </w:rPr>
      </w:pPr>
      <w:r w:rsidRPr="008B605D">
        <w:rPr>
          <w:sz w:val="22"/>
          <w:szCs w:val="22"/>
        </w:rPr>
        <w:t>Experience on VMware vCenter</w:t>
      </w:r>
      <w:r w:rsidR="008A7A7A">
        <w:rPr>
          <w:sz w:val="22"/>
          <w:szCs w:val="22"/>
        </w:rPr>
        <w:t xml:space="preserve"> </w:t>
      </w:r>
      <w:r w:rsidR="00923DF9">
        <w:rPr>
          <w:sz w:val="22"/>
          <w:szCs w:val="22"/>
        </w:rPr>
        <w:t xml:space="preserve">7.0, </w:t>
      </w:r>
      <w:r w:rsidR="008A7A7A">
        <w:rPr>
          <w:sz w:val="22"/>
          <w:szCs w:val="22"/>
        </w:rPr>
        <w:t>6.7,</w:t>
      </w:r>
      <w:r w:rsidR="008D5B73">
        <w:rPr>
          <w:sz w:val="22"/>
          <w:szCs w:val="22"/>
        </w:rPr>
        <w:t xml:space="preserve"> 6.5, and 6.0</w:t>
      </w:r>
      <w:r w:rsidRPr="008B605D">
        <w:rPr>
          <w:sz w:val="22"/>
          <w:szCs w:val="22"/>
        </w:rPr>
        <w:t xml:space="preserve"> administering and maintenance of VMs.</w:t>
      </w:r>
    </w:p>
    <w:p w14:paraId="27D4EE64" w14:textId="46087922" w:rsidR="008B605D" w:rsidRPr="008B605D" w:rsidRDefault="008B605D" w:rsidP="008B605D">
      <w:pPr>
        <w:pStyle w:val="ListParagraph"/>
        <w:numPr>
          <w:ilvl w:val="0"/>
          <w:numId w:val="19"/>
        </w:numPr>
        <w:jc w:val="both"/>
        <w:rPr>
          <w:sz w:val="22"/>
          <w:szCs w:val="22"/>
        </w:rPr>
      </w:pPr>
      <w:r w:rsidRPr="008B605D">
        <w:rPr>
          <w:sz w:val="22"/>
          <w:szCs w:val="22"/>
        </w:rPr>
        <w:t xml:space="preserve">Was a part of recruitment as technical panel </w:t>
      </w:r>
      <w:proofErr w:type="gramStart"/>
      <w:r w:rsidRPr="008B605D">
        <w:rPr>
          <w:sz w:val="22"/>
          <w:szCs w:val="22"/>
        </w:rPr>
        <w:t>and also</w:t>
      </w:r>
      <w:proofErr w:type="gramEnd"/>
      <w:r w:rsidRPr="008B605D">
        <w:rPr>
          <w:sz w:val="22"/>
          <w:szCs w:val="22"/>
        </w:rPr>
        <w:t xml:space="preserve"> involved into various trainings for new </w:t>
      </w:r>
      <w:r w:rsidR="00923DF9" w:rsidRPr="008B605D">
        <w:rPr>
          <w:sz w:val="22"/>
          <w:szCs w:val="22"/>
        </w:rPr>
        <w:t>joiners</w:t>
      </w:r>
      <w:r w:rsidR="00923DF9">
        <w:rPr>
          <w:sz w:val="22"/>
          <w:szCs w:val="22"/>
        </w:rPr>
        <w:t>.</w:t>
      </w:r>
    </w:p>
    <w:p w14:paraId="27D4EE65" w14:textId="77777777" w:rsidR="008B605D" w:rsidRPr="008B605D" w:rsidRDefault="008B605D" w:rsidP="008B605D">
      <w:pPr>
        <w:pStyle w:val="ListParagraph"/>
        <w:numPr>
          <w:ilvl w:val="0"/>
          <w:numId w:val="19"/>
        </w:numPr>
        <w:jc w:val="both"/>
        <w:rPr>
          <w:sz w:val="22"/>
          <w:szCs w:val="22"/>
        </w:rPr>
      </w:pPr>
      <w:r w:rsidRPr="008B605D">
        <w:rPr>
          <w:sz w:val="22"/>
          <w:szCs w:val="22"/>
        </w:rPr>
        <w:t>Setting up infrastructure right from scratch including mounting of hardware like server and storage appliances onto racks, cabling from server to storage as per Admin Guide, Power supply and booting up the system to setup a desired platform for testing.</w:t>
      </w:r>
    </w:p>
    <w:p w14:paraId="27D4EE66" w14:textId="77777777" w:rsidR="008B605D" w:rsidRPr="008B605D" w:rsidRDefault="008B605D" w:rsidP="008B605D">
      <w:pPr>
        <w:pStyle w:val="ListParagraph"/>
        <w:numPr>
          <w:ilvl w:val="0"/>
          <w:numId w:val="19"/>
        </w:numPr>
        <w:jc w:val="both"/>
        <w:rPr>
          <w:sz w:val="22"/>
          <w:szCs w:val="22"/>
        </w:rPr>
      </w:pPr>
      <w:r w:rsidRPr="008B605D">
        <w:rPr>
          <w:sz w:val="22"/>
          <w:szCs w:val="22"/>
        </w:rPr>
        <w:t>Received awards, appreciation and recognition from Clients for plethora of projects.</w:t>
      </w:r>
    </w:p>
    <w:p w14:paraId="27D4EE67" w14:textId="77777777" w:rsidR="0003605B" w:rsidRDefault="0003605B">
      <w:pPr>
        <w:jc w:val="both"/>
        <w:rPr>
          <w:sz w:val="22"/>
          <w:szCs w:val="22"/>
        </w:rPr>
      </w:pPr>
    </w:p>
    <w:p w14:paraId="27D4EE68" w14:textId="77777777" w:rsidR="0003605B" w:rsidRDefault="00EE5323">
      <w:pPr>
        <w:spacing w:before="180"/>
        <w:rPr>
          <w:b/>
          <w:sz w:val="22"/>
          <w:szCs w:val="22"/>
        </w:rPr>
      </w:pPr>
      <w:r>
        <w:rPr>
          <w:b/>
          <w:sz w:val="22"/>
          <w:szCs w:val="22"/>
        </w:rPr>
        <w:t>KEY SKILLS:</w:t>
      </w:r>
    </w:p>
    <w:p w14:paraId="27D4EE69" w14:textId="77777777" w:rsidR="0003605B" w:rsidRDefault="00EE5323">
      <w:pPr>
        <w:pStyle w:val="ListParagraph"/>
        <w:numPr>
          <w:ilvl w:val="0"/>
          <w:numId w:val="9"/>
        </w:numPr>
        <w:spacing w:before="180"/>
        <w:rPr>
          <w:sz w:val="22"/>
          <w:szCs w:val="22"/>
        </w:rPr>
      </w:pPr>
      <w:r>
        <w:rPr>
          <w:b/>
          <w:sz w:val="22"/>
          <w:szCs w:val="22"/>
        </w:rPr>
        <w:t xml:space="preserve">Functional:  </w:t>
      </w:r>
      <w:r>
        <w:rPr>
          <w:sz w:val="22"/>
          <w:szCs w:val="22"/>
        </w:rPr>
        <w:t>Analyze and document the customer’s requirements, get it reviewed, create test plan based on analysis document, create test cases and get the same reviewed, bug verification, setup and troubleshoot environment required for testing, identify bottlenecks, gap analysis, prepare status reports (daily, weekly and monthly), list retrospective etc.</w:t>
      </w:r>
    </w:p>
    <w:p w14:paraId="27D4EE6A" w14:textId="77777777" w:rsidR="0003605B" w:rsidRDefault="00EE5323" w:rsidP="00EE5323">
      <w:pPr>
        <w:pStyle w:val="ListParagraph"/>
        <w:numPr>
          <w:ilvl w:val="0"/>
          <w:numId w:val="9"/>
        </w:numPr>
        <w:spacing w:before="180"/>
        <w:rPr>
          <w:sz w:val="22"/>
          <w:szCs w:val="22"/>
        </w:rPr>
      </w:pPr>
      <w:r w:rsidRPr="008B605D">
        <w:rPr>
          <w:b/>
          <w:sz w:val="22"/>
          <w:szCs w:val="22"/>
        </w:rPr>
        <w:t xml:space="preserve">Technical:  </w:t>
      </w:r>
      <w:r w:rsidRPr="008B605D">
        <w:rPr>
          <w:sz w:val="22"/>
          <w:szCs w:val="22"/>
        </w:rPr>
        <w:t>Client server and web technologies,</w:t>
      </w:r>
      <w:r>
        <w:t xml:space="preserve"> </w:t>
      </w:r>
      <w:r w:rsidRPr="008B605D">
        <w:rPr>
          <w:sz w:val="22"/>
          <w:szCs w:val="22"/>
        </w:rPr>
        <w:t>Manual QA Testing, Stora</w:t>
      </w:r>
      <w:r w:rsidR="006A0E37">
        <w:rPr>
          <w:sz w:val="22"/>
          <w:szCs w:val="22"/>
        </w:rPr>
        <w:t>ge Testing, Functional Testing.</w:t>
      </w:r>
    </w:p>
    <w:p w14:paraId="27D4EE6B" w14:textId="77777777" w:rsidR="006A0E37" w:rsidRPr="006A0E37" w:rsidRDefault="006A0E37" w:rsidP="006A0E37">
      <w:pPr>
        <w:pStyle w:val="ListParagraph"/>
        <w:numPr>
          <w:ilvl w:val="0"/>
          <w:numId w:val="9"/>
        </w:numPr>
        <w:spacing w:line="254" w:lineRule="auto"/>
        <w:ind w:right="68"/>
        <w:jc w:val="both"/>
        <w:rPr>
          <w:rFonts w:ascii="Cambria" w:eastAsia="Cambria" w:hAnsi="Cambria"/>
          <w:szCs w:val="24"/>
        </w:rPr>
      </w:pPr>
      <w:r w:rsidRPr="006A0E37">
        <w:rPr>
          <w:rFonts w:ascii="Cambria" w:eastAsia="Cambria" w:hAnsi="Cambria"/>
          <w:b/>
          <w:szCs w:val="24"/>
        </w:rPr>
        <w:t>Cloud computing</w:t>
      </w:r>
      <w:r w:rsidRPr="006A0E37">
        <w:rPr>
          <w:rFonts w:ascii="Cambria" w:eastAsia="Cambria" w:hAnsi="Cambria"/>
          <w:szCs w:val="24"/>
        </w:rPr>
        <w:t>: OpenStack's Nova and Cinder components</w:t>
      </w:r>
    </w:p>
    <w:p w14:paraId="27D4EE6C" w14:textId="77777777" w:rsidR="006A0E37" w:rsidRPr="006A0E37" w:rsidRDefault="006A0E37" w:rsidP="006A0E37">
      <w:pPr>
        <w:pStyle w:val="ListParagraph"/>
        <w:numPr>
          <w:ilvl w:val="0"/>
          <w:numId w:val="9"/>
        </w:numPr>
        <w:spacing w:line="254" w:lineRule="auto"/>
        <w:ind w:right="68"/>
        <w:jc w:val="both"/>
        <w:rPr>
          <w:rFonts w:ascii="Cambria" w:eastAsia="Cambria" w:hAnsi="Cambria"/>
          <w:szCs w:val="24"/>
        </w:rPr>
      </w:pPr>
      <w:r>
        <w:rPr>
          <w:rFonts w:ascii="Cambria" w:eastAsia="Cambria" w:hAnsi="Cambria"/>
          <w:b/>
          <w:szCs w:val="24"/>
        </w:rPr>
        <w:t xml:space="preserve">Storage </w:t>
      </w:r>
      <w:r w:rsidRPr="006A0E37">
        <w:rPr>
          <w:rFonts w:ascii="Cambria" w:eastAsia="Cambria" w:hAnsi="Cambria"/>
          <w:b/>
          <w:szCs w:val="24"/>
        </w:rPr>
        <w:t>Hardware</w:t>
      </w:r>
      <w:r w:rsidRPr="006A0E37">
        <w:rPr>
          <w:rFonts w:ascii="Cambria" w:eastAsia="Cambria" w:hAnsi="Cambria"/>
          <w:szCs w:val="24"/>
        </w:rPr>
        <w:t xml:space="preserve">: HPE 3PAR </w:t>
      </w:r>
      <w:proofErr w:type="spellStart"/>
      <w:r w:rsidRPr="006A0E37">
        <w:rPr>
          <w:rFonts w:ascii="Cambria" w:eastAsia="Cambria" w:hAnsi="Cambria"/>
          <w:szCs w:val="24"/>
        </w:rPr>
        <w:t>StoreSev</w:t>
      </w:r>
      <w:proofErr w:type="spellEnd"/>
      <w:r w:rsidRPr="006A0E37">
        <w:rPr>
          <w:rFonts w:ascii="Cambria" w:eastAsia="Cambria" w:hAnsi="Cambria"/>
          <w:szCs w:val="24"/>
        </w:rPr>
        <w:t>, Nimble storage, HPE StoreOnce</w:t>
      </w:r>
      <w:r>
        <w:rPr>
          <w:rFonts w:ascii="Cambria" w:eastAsia="Cambria" w:hAnsi="Cambria"/>
          <w:szCs w:val="24"/>
        </w:rPr>
        <w:t>, EMC Storage</w:t>
      </w:r>
      <w:r w:rsidRPr="006A0E37">
        <w:rPr>
          <w:rFonts w:ascii="Cambria" w:eastAsia="Cambria" w:hAnsi="Cambria"/>
          <w:szCs w:val="24"/>
        </w:rPr>
        <w:t>.</w:t>
      </w:r>
    </w:p>
    <w:p w14:paraId="27D4EE6D" w14:textId="77777777" w:rsidR="006A0E37" w:rsidRPr="006A0E37" w:rsidRDefault="006A0E37" w:rsidP="006A0E37">
      <w:pPr>
        <w:pStyle w:val="ListParagraph"/>
        <w:numPr>
          <w:ilvl w:val="0"/>
          <w:numId w:val="9"/>
        </w:numPr>
        <w:spacing w:line="254" w:lineRule="auto"/>
        <w:ind w:right="68"/>
        <w:jc w:val="both"/>
        <w:rPr>
          <w:rFonts w:ascii="Cambria" w:eastAsia="Cambria" w:hAnsi="Cambria"/>
          <w:szCs w:val="24"/>
        </w:rPr>
      </w:pPr>
      <w:r>
        <w:rPr>
          <w:rFonts w:ascii="Cambria" w:eastAsia="Cambria" w:hAnsi="Cambria"/>
          <w:b/>
          <w:szCs w:val="24"/>
        </w:rPr>
        <w:t>Operating Systems</w:t>
      </w:r>
      <w:r w:rsidRPr="006A0E37">
        <w:rPr>
          <w:rFonts w:ascii="Cambria" w:eastAsia="Cambria" w:hAnsi="Cambria"/>
          <w:b/>
          <w:szCs w:val="24"/>
        </w:rPr>
        <w:t>:</w:t>
      </w:r>
      <w:r w:rsidRPr="006A0E37">
        <w:rPr>
          <w:rFonts w:ascii="Cambria" w:eastAsia="Cambria" w:hAnsi="Cambria"/>
          <w:szCs w:val="24"/>
        </w:rPr>
        <w:t xml:space="preserve"> CentOS 7, </w:t>
      </w:r>
      <w:r>
        <w:rPr>
          <w:rFonts w:ascii="Cambria" w:eastAsia="Cambria" w:hAnsi="Cambria"/>
          <w:szCs w:val="24"/>
        </w:rPr>
        <w:t>RHEL 7.x, SLES 12.x platforms, Windows 2008 and above</w:t>
      </w:r>
      <w:r w:rsidRPr="006A0E37">
        <w:rPr>
          <w:rFonts w:ascii="Cambria" w:eastAsia="Cambria" w:hAnsi="Cambria"/>
          <w:szCs w:val="24"/>
        </w:rPr>
        <w:t>.</w:t>
      </w:r>
    </w:p>
    <w:p w14:paraId="27D4EE6E" w14:textId="2681E815" w:rsidR="006A0E37" w:rsidRPr="006A0E37" w:rsidRDefault="006A0E37" w:rsidP="006A0E37">
      <w:pPr>
        <w:pStyle w:val="ListParagraph"/>
        <w:numPr>
          <w:ilvl w:val="0"/>
          <w:numId w:val="9"/>
        </w:numPr>
        <w:spacing w:line="254" w:lineRule="auto"/>
        <w:ind w:right="68"/>
        <w:jc w:val="both"/>
        <w:rPr>
          <w:rFonts w:ascii="Cambria" w:eastAsia="Cambria" w:hAnsi="Cambria"/>
          <w:szCs w:val="24"/>
        </w:rPr>
      </w:pPr>
      <w:r w:rsidRPr="006A0E37">
        <w:rPr>
          <w:rFonts w:ascii="Cambria" w:eastAsia="Cambria" w:hAnsi="Cambria"/>
          <w:b/>
          <w:szCs w:val="24"/>
        </w:rPr>
        <w:t>Hypervisor’s:</w:t>
      </w:r>
      <w:r w:rsidRPr="006A0E37">
        <w:rPr>
          <w:rFonts w:ascii="Cambria" w:eastAsia="Cambria" w:hAnsi="Cambria"/>
          <w:szCs w:val="24"/>
        </w:rPr>
        <w:t xml:space="preserve"> VMware </w:t>
      </w:r>
      <w:proofErr w:type="spellStart"/>
      <w:r w:rsidRPr="006A0E37">
        <w:rPr>
          <w:rFonts w:ascii="Cambria" w:eastAsia="Cambria" w:hAnsi="Cambria"/>
          <w:szCs w:val="24"/>
        </w:rPr>
        <w:t>ESXi</w:t>
      </w:r>
      <w:proofErr w:type="spellEnd"/>
      <w:r>
        <w:rPr>
          <w:rFonts w:ascii="Cambria" w:eastAsia="Cambria" w:hAnsi="Cambria"/>
          <w:szCs w:val="24"/>
        </w:rPr>
        <w:t xml:space="preserve"> </w:t>
      </w:r>
      <w:r w:rsidR="000955C8">
        <w:rPr>
          <w:rFonts w:ascii="Cambria" w:eastAsia="Cambria" w:hAnsi="Cambria"/>
          <w:szCs w:val="24"/>
        </w:rPr>
        <w:t xml:space="preserve">7.0, </w:t>
      </w:r>
      <w:r>
        <w:rPr>
          <w:rFonts w:ascii="Cambria" w:eastAsia="Cambria" w:hAnsi="Cambria"/>
          <w:szCs w:val="24"/>
        </w:rPr>
        <w:t>6.</w:t>
      </w:r>
      <w:r w:rsidR="000955C8">
        <w:rPr>
          <w:rFonts w:ascii="Cambria" w:eastAsia="Cambria" w:hAnsi="Cambria"/>
          <w:szCs w:val="24"/>
        </w:rPr>
        <w:t>7,6.5</w:t>
      </w:r>
      <w:r w:rsidRPr="006A0E37">
        <w:rPr>
          <w:rFonts w:ascii="Cambria" w:eastAsia="Cambria" w:hAnsi="Cambria"/>
          <w:szCs w:val="24"/>
        </w:rPr>
        <w:t xml:space="preserve"> and Microsoft Hyper-V</w:t>
      </w:r>
      <w:r>
        <w:rPr>
          <w:rFonts w:ascii="Cambria" w:eastAsia="Cambria" w:hAnsi="Cambria"/>
          <w:szCs w:val="24"/>
        </w:rPr>
        <w:t xml:space="preserve"> 2012 and above</w:t>
      </w:r>
    </w:p>
    <w:p w14:paraId="27D4EE6F" w14:textId="77777777" w:rsidR="006A0E37" w:rsidRDefault="006A0E37" w:rsidP="006A0E37">
      <w:pPr>
        <w:pStyle w:val="ListParagraph"/>
        <w:numPr>
          <w:ilvl w:val="0"/>
          <w:numId w:val="9"/>
        </w:numPr>
        <w:spacing w:line="254" w:lineRule="auto"/>
        <w:ind w:right="68"/>
        <w:jc w:val="both"/>
        <w:rPr>
          <w:rFonts w:ascii="Cambria" w:eastAsia="Cambria" w:hAnsi="Cambria"/>
          <w:szCs w:val="24"/>
        </w:rPr>
      </w:pPr>
      <w:r>
        <w:rPr>
          <w:rFonts w:ascii="Cambria" w:eastAsia="Cambria" w:hAnsi="Cambria"/>
          <w:b/>
          <w:szCs w:val="24"/>
        </w:rPr>
        <w:t xml:space="preserve">Internet </w:t>
      </w:r>
      <w:r w:rsidRPr="006A0E37">
        <w:rPr>
          <w:rFonts w:ascii="Cambria" w:eastAsia="Cambria" w:hAnsi="Cambria"/>
          <w:b/>
          <w:szCs w:val="24"/>
        </w:rPr>
        <w:t>Tools:</w:t>
      </w:r>
      <w:r w:rsidRPr="006A0E37">
        <w:rPr>
          <w:rFonts w:ascii="Cambria" w:eastAsia="Cambria" w:hAnsi="Cambria"/>
          <w:szCs w:val="24"/>
        </w:rPr>
        <w:t xml:space="preserve"> HPE ALM, </w:t>
      </w:r>
      <w:proofErr w:type="spellStart"/>
      <w:r w:rsidRPr="006A0E37">
        <w:rPr>
          <w:rFonts w:ascii="Cambria" w:eastAsia="Cambria" w:hAnsi="Cambria"/>
          <w:szCs w:val="24"/>
        </w:rPr>
        <w:t>BugZilla</w:t>
      </w:r>
      <w:proofErr w:type="spellEnd"/>
      <w:r>
        <w:rPr>
          <w:rFonts w:ascii="Cambria" w:eastAsia="Cambria" w:hAnsi="Cambria"/>
          <w:szCs w:val="24"/>
        </w:rPr>
        <w:t xml:space="preserve">, </w:t>
      </w:r>
      <w:proofErr w:type="spellStart"/>
      <w:r>
        <w:rPr>
          <w:rFonts w:ascii="Cambria" w:eastAsia="Cambria" w:hAnsi="Cambria"/>
          <w:szCs w:val="24"/>
        </w:rPr>
        <w:t>vCloud</w:t>
      </w:r>
      <w:proofErr w:type="spellEnd"/>
      <w:r w:rsidRPr="006A0E37">
        <w:rPr>
          <w:rFonts w:ascii="Cambria" w:eastAsia="Cambria" w:hAnsi="Cambria"/>
          <w:szCs w:val="24"/>
        </w:rPr>
        <w:t>.</w:t>
      </w:r>
    </w:p>
    <w:p w14:paraId="27D4EE70" w14:textId="252FB489" w:rsidR="006A0E37" w:rsidRPr="006A0E37" w:rsidRDefault="006A0E37" w:rsidP="006A0E37">
      <w:pPr>
        <w:pStyle w:val="ListParagraph"/>
        <w:numPr>
          <w:ilvl w:val="0"/>
          <w:numId w:val="9"/>
        </w:numPr>
        <w:spacing w:line="254" w:lineRule="auto"/>
        <w:ind w:right="68"/>
        <w:jc w:val="both"/>
        <w:rPr>
          <w:rFonts w:ascii="Cambria" w:eastAsia="Cambria" w:hAnsi="Cambria"/>
          <w:szCs w:val="24"/>
        </w:rPr>
      </w:pPr>
      <w:r>
        <w:rPr>
          <w:rFonts w:ascii="Cambria" w:eastAsia="Cambria" w:hAnsi="Cambria"/>
          <w:b/>
          <w:szCs w:val="24"/>
        </w:rPr>
        <w:t>Databases:</w:t>
      </w:r>
      <w:r>
        <w:rPr>
          <w:rFonts w:ascii="Cambria" w:eastAsia="Cambria" w:hAnsi="Cambria"/>
          <w:szCs w:val="24"/>
        </w:rPr>
        <w:t xml:space="preserve"> </w:t>
      </w:r>
      <w:r w:rsidR="00630A4D">
        <w:rPr>
          <w:rFonts w:ascii="Cambria" w:eastAsia="Cambria" w:hAnsi="Cambria"/>
          <w:szCs w:val="24"/>
        </w:rPr>
        <w:t xml:space="preserve">Microsoft </w:t>
      </w:r>
      <w:r w:rsidR="009B5D94">
        <w:rPr>
          <w:rFonts w:ascii="Cambria" w:eastAsia="Cambria" w:hAnsi="Cambria"/>
          <w:szCs w:val="24"/>
        </w:rPr>
        <w:t>SQL servers</w:t>
      </w:r>
      <w:r w:rsidR="00630A4D">
        <w:rPr>
          <w:rFonts w:ascii="Cambria" w:eastAsia="Cambria" w:hAnsi="Cambria"/>
          <w:szCs w:val="24"/>
        </w:rPr>
        <w:t xml:space="preserve"> 2008 and above, </w:t>
      </w:r>
      <w:r>
        <w:rPr>
          <w:rFonts w:ascii="Cambria" w:eastAsia="Cambria" w:hAnsi="Cambria"/>
          <w:szCs w:val="24"/>
        </w:rPr>
        <w:t>SAP HANA 1.x and 2.x, Microsoft Exchange server</w:t>
      </w:r>
      <w:r w:rsidR="005739A1">
        <w:rPr>
          <w:rFonts w:ascii="Cambria" w:eastAsia="Cambria" w:hAnsi="Cambria"/>
          <w:szCs w:val="24"/>
        </w:rPr>
        <w:t>s</w:t>
      </w:r>
      <w:r>
        <w:rPr>
          <w:rFonts w:ascii="Cambria" w:eastAsia="Cambria" w:hAnsi="Cambria"/>
          <w:szCs w:val="24"/>
        </w:rPr>
        <w:t>2008 and above.</w:t>
      </w:r>
    </w:p>
    <w:p w14:paraId="27D4EE71" w14:textId="77777777" w:rsidR="0003605B" w:rsidRDefault="00EE5323">
      <w:pPr>
        <w:pStyle w:val="Heading1"/>
        <w:tabs>
          <w:tab w:val="left" w:pos="6480"/>
        </w:tabs>
        <w:spacing w:before="540" w:after="200" w:line="276" w:lineRule="auto"/>
        <w:rPr>
          <w:rFonts w:ascii="Calibri" w:hAnsi="Calibri"/>
          <w:b w:val="0"/>
          <w:i w:val="0"/>
          <w:color w:val="2E74B5"/>
          <w:sz w:val="28"/>
          <w:szCs w:val="28"/>
        </w:rPr>
      </w:pPr>
      <w:r>
        <w:rPr>
          <w:rFonts w:ascii="Calibri" w:hAnsi="Calibri"/>
          <w:b w:val="0"/>
          <w:i w:val="0"/>
          <w:color w:val="2E74B5"/>
          <w:sz w:val="28"/>
          <w:szCs w:val="28"/>
        </w:rPr>
        <w:t>Higher Education</w:t>
      </w:r>
    </w:p>
    <w:p w14:paraId="27D4EE72" w14:textId="77777777" w:rsidR="0003605B" w:rsidRDefault="00EE5323">
      <w:pPr>
        <w:pStyle w:val="ResumeList"/>
        <w:numPr>
          <w:ilvl w:val="0"/>
          <w:numId w:val="12"/>
        </w:numPr>
        <w:rPr>
          <w:sz w:val="22"/>
          <w:szCs w:val="22"/>
        </w:rPr>
      </w:pPr>
      <w:r>
        <w:rPr>
          <w:b/>
          <w:sz w:val="22"/>
          <w:szCs w:val="22"/>
        </w:rPr>
        <w:t>2009</w:t>
      </w:r>
      <w:r>
        <w:rPr>
          <w:sz w:val="22"/>
          <w:szCs w:val="22"/>
        </w:rPr>
        <w:tab/>
      </w:r>
      <w:r>
        <w:rPr>
          <w:sz w:val="22"/>
          <w:szCs w:val="22"/>
        </w:rPr>
        <w:tab/>
        <w:t>Master of Science in Computer Science from Western Illinois University, Macomb, Illinois, USA.</w:t>
      </w:r>
    </w:p>
    <w:p w14:paraId="27D4EE73" w14:textId="77777777" w:rsidR="0003605B" w:rsidRDefault="00EE5323">
      <w:pPr>
        <w:pStyle w:val="ResumeList"/>
        <w:numPr>
          <w:ilvl w:val="0"/>
          <w:numId w:val="12"/>
        </w:numPr>
        <w:spacing w:after="120"/>
        <w:rPr>
          <w:rFonts w:ascii="Calibri" w:hAnsi="Calibri"/>
          <w:sz w:val="22"/>
        </w:rPr>
      </w:pPr>
      <w:r>
        <w:rPr>
          <w:b/>
          <w:sz w:val="22"/>
          <w:szCs w:val="22"/>
        </w:rPr>
        <w:t>2006</w:t>
      </w:r>
      <w:r>
        <w:rPr>
          <w:sz w:val="22"/>
          <w:szCs w:val="22"/>
        </w:rPr>
        <w:tab/>
      </w:r>
      <w:r>
        <w:rPr>
          <w:sz w:val="22"/>
          <w:szCs w:val="22"/>
        </w:rPr>
        <w:tab/>
        <w:t xml:space="preserve">Bachelor of Technology (Information Technology) from </w:t>
      </w:r>
      <w:proofErr w:type="spellStart"/>
      <w:r>
        <w:rPr>
          <w:sz w:val="22"/>
          <w:szCs w:val="22"/>
        </w:rPr>
        <w:t>Vaagdevi</w:t>
      </w:r>
      <w:proofErr w:type="spellEnd"/>
      <w:r>
        <w:rPr>
          <w:sz w:val="22"/>
          <w:szCs w:val="22"/>
        </w:rPr>
        <w:t xml:space="preserve"> College of Engineering, Warangal, Telangana, INDIA.</w:t>
      </w:r>
    </w:p>
    <w:p w14:paraId="27D4EE74" w14:textId="77777777" w:rsidR="0003605B" w:rsidRDefault="00EE5323">
      <w:pPr>
        <w:pStyle w:val="Heading1"/>
        <w:tabs>
          <w:tab w:val="left" w:pos="6480"/>
        </w:tabs>
        <w:spacing w:before="540" w:after="200" w:line="276" w:lineRule="auto"/>
        <w:rPr>
          <w:rFonts w:ascii="Times New Roman" w:hAnsi="Times New Roman"/>
          <w:b w:val="0"/>
          <w:i w:val="0"/>
          <w:color w:val="000000"/>
          <w:sz w:val="24"/>
          <w:szCs w:val="28"/>
        </w:rPr>
      </w:pPr>
      <w:r>
        <w:rPr>
          <w:rFonts w:ascii="Calibri" w:hAnsi="Calibri"/>
          <w:b w:val="0"/>
          <w:i w:val="0"/>
          <w:color w:val="2E74B5"/>
          <w:sz w:val="28"/>
          <w:szCs w:val="28"/>
        </w:rPr>
        <w:lastRenderedPageBreak/>
        <w:t>Experience</w:t>
      </w:r>
    </w:p>
    <w:p w14:paraId="27D4EE75" w14:textId="77777777" w:rsidR="0003605B" w:rsidRDefault="00EE5323">
      <w:pPr>
        <w:tabs>
          <w:tab w:val="left" w:pos="6480"/>
        </w:tabs>
        <w:spacing w:before="540" w:after="200" w:line="276" w:lineRule="auto"/>
        <w:rPr>
          <w:rFonts w:ascii="Calibri" w:hAnsi="Calibri"/>
          <w:b/>
          <w:color w:val="000000"/>
          <w:sz w:val="22"/>
        </w:rPr>
      </w:pPr>
      <w:r>
        <w:rPr>
          <w:rFonts w:ascii="Calibri" w:hAnsi="Calibri"/>
          <w:b/>
          <w:color w:val="000000"/>
          <w:sz w:val="22"/>
        </w:rPr>
        <w:t>0</w:t>
      </w:r>
      <w:r>
        <w:rPr>
          <w:rFonts w:ascii="Calibri" w:hAnsi="Calibri"/>
          <w:b/>
          <w:color w:val="000000"/>
          <w:sz w:val="22"/>
          <w:lang w:val="en-IN"/>
        </w:rPr>
        <w:t>1</w:t>
      </w:r>
      <w:r>
        <w:rPr>
          <w:rFonts w:ascii="Calibri" w:hAnsi="Calibri"/>
          <w:b/>
          <w:color w:val="000000"/>
          <w:sz w:val="22"/>
        </w:rPr>
        <w:t xml:space="preserve">Type of </w:t>
      </w:r>
      <w:r w:rsidR="00D36FDF">
        <w:rPr>
          <w:rFonts w:ascii="Calibri" w:hAnsi="Calibri"/>
          <w:b/>
          <w:color w:val="000000"/>
          <w:sz w:val="22"/>
        </w:rPr>
        <w:t>Industry:</w:t>
      </w:r>
      <w:r w:rsidR="00D36FDF">
        <w:rPr>
          <w:rFonts w:ascii="Calibri" w:hAnsi="Calibri"/>
          <w:color w:val="000000"/>
          <w:sz w:val="22"/>
        </w:rPr>
        <w:t xml:space="preserve"> Enterprise</w:t>
      </w:r>
      <w:r>
        <w:rPr>
          <w:rFonts w:ascii="Calibri" w:hAnsi="Calibri"/>
          <w:color w:val="000000"/>
          <w:sz w:val="22"/>
        </w:rPr>
        <w:t xml:space="preserve"> Storage</w:t>
      </w:r>
    </w:p>
    <w:p w14:paraId="27D4EE77" w14:textId="7EEF953C" w:rsidR="005739A1" w:rsidRDefault="00EE5323">
      <w:pPr>
        <w:tabs>
          <w:tab w:val="left" w:pos="6480"/>
        </w:tabs>
        <w:spacing w:before="540" w:after="200" w:line="276" w:lineRule="auto"/>
        <w:rPr>
          <w:rFonts w:ascii="Calibri" w:hAnsi="Calibri"/>
          <w:b/>
          <w:color w:val="000000"/>
          <w:sz w:val="22"/>
        </w:rPr>
      </w:pPr>
      <w:r>
        <w:rPr>
          <w:rFonts w:ascii="Calibri" w:hAnsi="Calibri"/>
          <w:b/>
          <w:color w:val="000000"/>
          <w:sz w:val="22"/>
        </w:rPr>
        <w:t>Client Name</w:t>
      </w:r>
      <w:r>
        <w:rPr>
          <w:rFonts w:ascii="Calibri" w:hAnsi="Calibri"/>
          <w:b/>
          <w:color w:val="000000"/>
          <w:sz w:val="22"/>
          <w:lang w:val="en-IN"/>
        </w:rPr>
        <w:t xml:space="preserve">: </w:t>
      </w:r>
      <w:r>
        <w:rPr>
          <w:rFonts w:ascii="Calibri" w:hAnsi="Calibri"/>
          <w:color w:val="000000"/>
          <w:sz w:val="22"/>
        </w:rPr>
        <w:t>Hewlett Packard Enterprise</w:t>
      </w:r>
    </w:p>
    <w:p w14:paraId="27D4EE78" w14:textId="182D22A2" w:rsidR="0003605B" w:rsidRPr="009B5D94" w:rsidRDefault="00D36FDF">
      <w:pPr>
        <w:tabs>
          <w:tab w:val="left" w:pos="6480"/>
        </w:tabs>
        <w:spacing w:before="540" w:after="200" w:line="276" w:lineRule="auto"/>
        <w:rPr>
          <w:rFonts w:ascii="Arial" w:hAnsi="Arial" w:cs="Arial"/>
          <w:b/>
          <w:color w:val="000000"/>
          <w:sz w:val="22"/>
          <w:lang w:val="en-IN"/>
        </w:rPr>
      </w:pPr>
      <w:r w:rsidRPr="009B5D94">
        <w:rPr>
          <w:rFonts w:ascii="Arial" w:hAnsi="Arial" w:cs="Arial"/>
          <w:b/>
          <w:color w:val="000000"/>
          <w:sz w:val="22"/>
        </w:rPr>
        <w:t>Organization:</w:t>
      </w:r>
      <w:r w:rsidR="00EE5323" w:rsidRPr="009B5D94">
        <w:rPr>
          <w:rFonts w:ascii="Arial" w:hAnsi="Arial" w:cs="Arial"/>
          <w:b/>
          <w:color w:val="000000"/>
          <w:sz w:val="22"/>
          <w:lang w:val="en-IN"/>
        </w:rPr>
        <w:t xml:space="preserve"> Wipro Technologies </w:t>
      </w:r>
    </w:p>
    <w:p w14:paraId="27D4EE79" w14:textId="77777777" w:rsidR="0003605B" w:rsidRDefault="00EE5323">
      <w:pPr>
        <w:tabs>
          <w:tab w:val="left" w:pos="6480"/>
        </w:tabs>
        <w:spacing w:before="540" w:after="200" w:line="276" w:lineRule="auto"/>
        <w:rPr>
          <w:rFonts w:ascii="Calibri" w:hAnsi="Calibri"/>
          <w:b/>
          <w:color w:val="000000"/>
          <w:sz w:val="22"/>
        </w:rPr>
      </w:pPr>
      <w:r>
        <w:rPr>
          <w:rFonts w:ascii="Calibri" w:hAnsi="Calibri"/>
          <w:b/>
          <w:color w:val="000000"/>
          <w:sz w:val="22"/>
        </w:rPr>
        <w:t xml:space="preserve">Project Description: </w:t>
      </w:r>
    </w:p>
    <w:p w14:paraId="27D4EE7A" w14:textId="77777777" w:rsidR="0003605B" w:rsidRDefault="00EE5323">
      <w:pPr>
        <w:pStyle w:val="Header"/>
        <w:tabs>
          <w:tab w:val="left" w:pos="6480"/>
        </w:tabs>
        <w:spacing w:before="0" w:after="120"/>
        <w:jc w:val="left"/>
        <w:rPr>
          <w:b/>
          <w:color w:val="000000"/>
          <w:sz w:val="22"/>
        </w:rPr>
      </w:pPr>
      <w:r>
        <w:rPr>
          <w:b/>
          <w:color w:val="000000"/>
          <w:sz w:val="22"/>
        </w:rPr>
        <w:t>Recovery Manager</w:t>
      </w:r>
      <w:r>
        <w:rPr>
          <w:b/>
          <w:color w:val="000000"/>
          <w:sz w:val="22"/>
          <w:lang w:val="en-IN"/>
        </w:rPr>
        <w:t xml:space="preserve"> </w:t>
      </w:r>
      <w:r w:rsidR="00D36FDF">
        <w:rPr>
          <w:b/>
          <w:color w:val="000000"/>
          <w:sz w:val="22"/>
          <w:lang w:val="en-IN"/>
        </w:rPr>
        <w:t>Central:</w:t>
      </w:r>
      <w:r>
        <w:rPr>
          <w:b/>
          <w:color w:val="000000"/>
          <w:sz w:val="22"/>
        </w:rPr>
        <w:t xml:space="preserve">     </w:t>
      </w:r>
    </w:p>
    <w:p w14:paraId="27D4EE7B" w14:textId="77777777" w:rsidR="00D36FDF" w:rsidRDefault="00EE5323">
      <w:pPr>
        <w:pStyle w:val="Header"/>
        <w:tabs>
          <w:tab w:val="left" w:pos="6480"/>
        </w:tabs>
        <w:spacing w:before="0" w:after="120"/>
        <w:jc w:val="left"/>
        <w:rPr>
          <w:color w:val="000000"/>
          <w:sz w:val="22"/>
        </w:rPr>
      </w:pPr>
      <w:r>
        <w:rPr>
          <w:b/>
          <w:color w:val="000000"/>
          <w:sz w:val="22"/>
        </w:rPr>
        <w:t>Hewlett Packard Enterprise</w:t>
      </w:r>
      <w:r>
        <w:rPr>
          <w:color w:val="000000"/>
          <w:sz w:val="22"/>
        </w:rPr>
        <w:t xml:space="preserve"> - Manual testing of ongoing enhancements and bug verification of Recovery Manager </w:t>
      </w:r>
      <w:r>
        <w:rPr>
          <w:color w:val="000000"/>
          <w:sz w:val="22"/>
          <w:lang w:val="en-IN"/>
        </w:rPr>
        <w:t xml:space="preserve">Central </w:t>
      </w:r>
      <w:r>
        <w:rPr>
          <w:color w:val="000000"/>
          <w:sz w:val="22"/>
        </w:rPr>
        <w:t xml:space="preserve">Modules for </w:t>
      </w:r>
      <w:r w:rsidR="008D5B73">
        <w:rPr>
          <w:color w:val="000000"/>
          <w:sz w:val="22"/>
        </w:rPr>
        <w:t>SAP HANA (RMC-SH), Microsoft Exchange (RMC-</w:t>
      </w:r>
      <w:proofErr w:type="gramStart"/>
      <w:r w:rsidR="008D5B73">
        <w:rPr>
          <w:color w:val="000000"/>
          <w:sz w:val="22"/>
        </w:rPr>
        <w:t xml:space="preserve">E) </w:t>
      </w:r>
      <w:r w:rsidR="00D36FDF">
        <w:rPr>
          <w:color w:val="000000"/>
          <w:sz w:val="22"/>
          <w:lang w:val="en-IN"/>
        </w:rPr>
        <w:t xml:space="preserve"> </w:t>
      </w:r>
      <w:r w:rsidR="00D36FDF">
        <w:rPr>
          <w:color w:val="000000"/>
          <w:sz w:val="22"/>
        </w:rPr>
        <w:t>on</w:t>
      </w:r>
      <w:proofErr w:type="gramEnd"/>
      <w:r>
        <w:rPr>
          <w:color w:val="000000"/>
          <w:sz w:val="22"/>
        </w:rPr>
        <w:t xml:space="preserve"> HPE 3PAR Products</w:t>
      </w:r>
      <w:r w:rsidR="00D36FDF">
        <w:rPr>
          <w:color w:val="000000"/>
          <w:sz w:val="22"/>
        </w:rPr>
        <w:t>.</w:t>
      </w:r>
    </w:p>
    <w:p w14:paraId="27D4EE7C" w14:textId="77777777" w:rsidR="0003605B" w:rsidRDefault="00EE5323">
      <w:pPr>
        <w:pStyle w:val="Header"/>
        <w:tabs>
          <w:tab w:val="left" w:pos="6480"/>
        </w:tabs>
        <w:spacing w:before="0" w:after="120"/>
        <w:jc w:val="left"/>
        <w:rPr>
          <w:rFonts w:ascii="Calibri" w:hAnsi="Calibri"/>
          <w:b/>
          <w:color w:val="000000"/>
          <w:sz w:val="22"/>
        </w:rPr>
      </w:pPr>
      <w:r>
        <w:rPr>
          <w:rFonts w:ascii="Calibri" w:hAnsi="Calibri"/>
          <w:b/>
          <w:color w:val="000000"/>
          <w:sz w:val="22"/>
        </w:rPr>
        <w:t>Role:</w:t>
      </w:r>
    </w:p>
    <w:p w14:paraId="27D4EE7D" w14:textId="77777777" w:rsidR="0003605B" w:rsidRDefault="00EE5323">
      <w:pPr>
        <w:pStyle w:val="Header"/>
        <w:tabs>
          <w:tab w:val="left" w:pos="6480"/>
        </w:tabs>
        <w:spacing w:before="0" w:after="120"/>
        <w:jc w:val="left"/>
        <w:rPr>
          <w:rFonts w:ascii="Calibri" w:hAnsi="Calibri"/>
          <w:b/>
          <w:color w:val="000000"/>
          <w:sz w:val="22"/>
        </w:rPr>
      </w:pPr>
      <w:r>
        <w:rPr>
          <w:color w:val="000000"/>
          <w:sz w:val="22"/>
          <w:lang w:val="en-IN"/>
        </w:rPr>
        <w:t>Technical Lead</w:t>
      </w:r>
    </w:p>
    <w:p w14:paraId="27D4EE7E" w14:textId="77777777" w:rsidR="0003605B" w:rsidRDefault="00EE5323">
      <w:pPr>
        <w:pStyle w:val="Header"/>
        <w:tabs>
          <w:tab w:val="left" w:pos="6480"/>
        </w:tabs>
        <w:spacing w:before="0" w:after="120"/>
        <w:jc w:val="left"/>
        <w:rPr>
          <w:rFonts w:ascii="Calibri" w:hAnsi="Calibri"/>
          <w:b/>
          <w:color w:val="000000"/>
          <w:sz w:val="22"/>
        </w:rPr>
      </w:pPr>
      <w:r>
        <w:rPr>
          <w:rFonts w:ascii="Calibri" w:hAnsi="Calibri"/>
          <w:b/>
          <w:color w:val="000000"/>
          <w:sz w:val="22"/>
        </w:rPr>
        <w:t>Project Duration:</w:t>
      </w:r>
    </w:p>
    <w:p w14:paraId="27D4EE7F" w14:textId="59D34930" w:rsidR="0003605B" w:rsidRDefault="00EE5323">
      <w:pPr>
        <w:pStyle w:val="Header"/>
        <w:tabs>
          <w:tab w:val="left" w:pos="6480"/>
        </w:tabs>
        <w:spacing w:before="0" w:after="120"/>
        <w:jc w:val="left"/>
        <w:rPr>
          <w:rFonts w:ascii="Calibri" w:hAnsi="Calibri"/>
          <w:b/>
          <w:color w:val="000000"/>
          <w:sz w:val="22"/>
        </w:rPr>
      </w:pPr>
      <w:r>
        <w:rPr>
          <w:color w:val="000000"/>
          <w:sz w:val="22"/>
          <w:lang w:val="en-IN"/>
        </w:rPr>
        <w:t>May 2018</w:t>
      </w:r>
      <w:r>
        <w:rPr>
          <w:color w:val="000000"/>
          <w:sz w:val="22"/>
        </w:rPr>
        <w:t xml:space="preserve"> –</w:t>
      </w:r>
      <w:r>
        <w:rPr>
          <w:color w:val="000000"/>
          <w:sz w:val="22"/>
          <w:lang w:val="en-IN"/>
        </w:rPr>
        <w:t xml:space="preserve"> </w:t>
      </w:r>
      <w:r w:rsidR="009255D4">
        <w:rPr>
          <w:color w:val="000000"/>
          <w:sz w:val="22"/>
          <w:lang w:val="en-IN"/>
        </w:rPr>
        <w:t>Till Date</w:t>
      </w:r>
    </w:p>
    <w:p w14:paraId="27D4EE80" w14:textId="77777777" w:rsidR="0003605B" w:rsidRDefault="00EE5323">
      <w:pPr>
        <w:pStyle w:val="Header"/>
        <w:tabs>
          <w:tab w:val="left" w:pos="6480"/>
        </w:tabs>
        <w:spacing w:before="0" w:after="120"/>
        <w:jc w:val="left"/>
        <w:rPr>
          <w:rFonts w:ascii="Calibri" w:hAnsi="Calibri"/>
          <w:b/>
          <w:color w:val="000000"/>
          <w:sz w:val="22"/>
        </w:rPr>
      </w:pPr>
      <w:r>
        <w:rPr>
          <w:rFonts w:ascii="Calibri" w:hAnsi="Calibri"/>
          <w:b/>
          <w:color w:val="000000"/>
          <w:sz w:val="22"/>
        </w:rPr>
        <w:t xml:space="preserve">Responsibilities: </w:t>
      </w:r>
    </w:p>
    <w:p w14:paraId="69EE4122" w14:textId="77777777" w:rsidR="009255D4" w:rsidRPr="008B605D" w:rsidRDefault="009255D4" w:rsidP="009255D4">
      <w:pPr>
        <w:pStyle w:val="ListParagraph"/>
        <w:numPr>
          <w:ilvl w:val="0"/>
          <w:numId w:val="10"/>
        </w:numPr>
        <w:jc w:val="both"/>
        <w:rPr>
          <w:sz w:val="22"/>
          <w:szCs w:val="22"/>
        </w:rPr>
      </w:pPr>
      <w:r w:rsidRPr="008B605D">
        <w:rPr>
          <w:sz w:val="22"/>
          <w:szCs w:val="22"/>
        </w:rPr>
        <w:t xml:space="preserve">Experienced in configuring, managing and troubleshooting of VMs using Microsoft </w:t>
      </w:r>
      <w:r>
        <w:rPr>
          <w:sz w:val="22"/>
          <w:szCs w:val="22"/>
        </w:rPr>
        <w:t xml:space="preserve">SQL </w:t>
      </w:r>
      <w:r w:rsidRPr="008B605D">
        <w:rPr>
          <w:sz w:val="22"/>
          <w:szCs w:val="22"/>
        </w:rPr>
        <w:t>server 20</w:t>
      </w:r>
      <w:r>
        <w:rPr>
          <w:sz w:val="22"/>
          <w:szCs w:val="22"/>
        </w:rPr>
        <w:t>19</w:t>
      </w:r>
      <w:r w:rsidRPr="008B605D">
        <w:rPr>
          <w:sz w:val="22"/>
          <w:szCs w:val="22"/>
        </w:rPr>
        <w:t xml:space="preserve">, Microsoft </w:t>
      </w:r>
      <w:r>
        <w:rPr>
          <w:sz w:val="22"/>
          <w:szCs w:val="22"/>
        </w:rPr>
        <w:t>SQL</w:t>
      </w:r>
      <w:r w:rsidRPr="008B605D">
        <w:rPr>
          <w:sz w:val="22"/>
          <w:szCs w:val="22"/>
        </w:rPr>
        <w:t xml:space="preserve"> Server 201</w:t>
      </w:r>
      <w:r>
        <w:rPr>
          <w:sz w:val="22"/>
          <w:szCs w:val="22"/>
        </w:rPr>
        <w:t>6</w:t>
      </w:r>
      <w:r w:rsidRPr="008B605D">
        <w:rPr>
          <w:sz w:val="22"/>
          <w:szCs w:val="22"/>
        </w:rPr>
        <w:t xml:space="preserve"> and Microsoft </w:t>
      </w:r>
      <w:r>
        <w:rPr>
          <w:sz w:val="22"/>
          <w:szCs w:val="22"/>
        </w:rPr>
        <w:t>SQL</w:t>
      </w:r>
      <w:r w:rsidRPr="008B605D">
        <w:rPr>
          <w:sz w:val="22"/>
          <w:szCs w:val="22"/>
        </w:rPr>
        <w:t xml:space="preserve"> Server 201</w:t>
      </w:r>
      <w:r>
        <w:rPr>
          <w:sz w:val="22"/>
          <w:szCs w:val="22"/>
        </w:rPr>
        <w:t>9</w:t>
      </w:r>
      <w:r w:rsidRPr="008B605D">
        <w:rPr>
          <w:sz w:val="22"/>
          <w:szCs w:val="22"/>
        </w:rPr>
        <w:t xml:space="preserve"> Standalone</w:t>
      </w:r>
      <w:r>
        <w:rPr>
          <w:sz w:val="22"/>
          <w:szCs w:val="22"/>
        </w:rPr>
        <w:t xml:space="preserve">, Cluster </w:t>
      </w:r>
      <w:r w:rsidRPr="008B605D">
        <w:rPr>
          <w:sz w:val="22"/>
          <w:szCs w:val="22"/>
        </w:rPr>
        <w:t xml:space="preserve">and </w:t>
      </w:r>
      <w:r>
        <w:rPr>
          <w:sz w:val="22"/>
          <w:szCs w:val="22"/>
        </w:rPr>
        <w:t>AAG</w:t>
      </w:r>
      <w:r w:rsidRPr="008B605D">
        <w:rPr>
          <w:sz w:val="22"/>
          <w:szCs w:val="22"/>
        </w:rPr>
        <w:t xml:space="preserve"> setups</w:t>
      </w:r>
      <w:r>
        <w:rPr>
          <w:sz w:val="22"/>
          <w:szCs w:val="22"/>
        </w:rPr>
        <w:t>.</w:t>
      </w:r>
    </w:p>
    <w:p w14:paraId="25091EC5" w14:textId="4C2A1952" w:rsidR="009255D4" w:rsidRPr="008E4D56" w:rsidRDefault="008E4D56" w:rsidP="00482F40">
      <w:pPr>
        <w:pStyle w:val="Header"/>
        <w:numPr>
          <w:ilvl w:val="0"/>
          <w:numId w:val="10"/>
        </w:numPr>
        <w:tabs>
          <w:tab w:val="left" w:pos="6480"/>
        </w:tabs>
        <w:spacing w:before="60"/>
        <w:rPr>
          <w:color w:val="000000"/>
        </w:rPr>
      </w:pPr>
      <w:r w:rsidRPr="008E4D56">
        <w:rPr>
          <w:color w:val="000000"/>
        </w:rPr>
        <w:t xml:space="preserve">To Test HPE Recovery Manager Software which integrates </w:t>
      </w:r>
      <w:r w:rsidRPr="008E4D56">
        <w:rPr>
          <w:color w:val="000000"/>
        </w:rPr>
        <w:t xml:space="preserve">Microsoft SQL </w:t>
      </w:r>
      <w:proofErr w:type="gramStart"/>
      <w:r w:rsidRPr="008E4D56">
        <w:rPr>
          <w:color w:val="000000"/>
        </w:rPr>
        <w:t xml:space="preserve">server </w:t>
      </w:r>
      <w:r w:rsidRPr="008E4D56">
        <w:rPr>
          <w:color w:val="000000"/>
        </w:rPr>
        <w:t xml:space="preserve"> with</w:t>
      </w:r>
      <w:proofErr w:type="gramEnd"/>
      <w:r w:rsidRPr="008E4D56">
        <w:rPr>
          <w:color w:val="000000"/>
        </w:rPr>
        <w:t xml:space="preserve"> HPE 3PAR Store SERV, HPE Nimble Storage and HPE StoreOnce backup devices.</w:t>
      </w:r>
    </w:p>
    <w:p w14:paraId="27D4EE81" w14:textId="39A25E51" w:rsidR="008D5B73" w:rsidRPr="008D5B73" w:rsidRDefault="008D5B73" w:rsidP="008D5B73">
      <w:pPr>
        <w:pStyle w:val="Header"/>
        <w:numPr>
          <w:ilvl w:val="0"/>
          <w:numId w:val="10"/>
        </w:numPr>
        <w:tabs>
          <w:tab w:val="left" w:pos="6480"/>
        </w:tabs>
        <w:spacing w:before="60"/>
        <w:rPr>
          <w:color w:val="000000"/>
        </w:rPr>
      </w:pPr>
      <w:r w:rsidRPr="008D5B73">
        <w:rPr>
          <w:color w:val="000000"/>
        </w:rPr>
        <w:t>Participate and represent team in technical discussions with stakeholders for better coordination and successful completion of activities on-time.</w:t>
      </w:r>
    </w:p>
    <w:p w14:paraId="27D4EE82" w14:textId="77777777" w:rsidR="008D5B73" w:rsidRPr="008D5B73" w:rsidRDefault="008D5B73" w:rsidP="008D5B73">
      <w:pPr>
        <w:pStyle w:val="Header"/>
        <w:numPr>
          <w:ilvl w:val="0"/>
          <w:numId w:val="10"/>
        </w:numPr>
        <w:tabs>
          <w:tab w:val="left" w:pos="6480"/>
        </w:tabs>
        <w:spacing w:before="60"/>
        <w:rPr>
          <w:color w:val="000000"/>
        </w:rPr>
      </w:pPr>
      <w:r w:rsidRPr="008D5B73">
        <w:rPr>
          <w:color w:val="000000"/>
        </w:rPr>
        <w:t xml:space="preserve">Architecture design, Product Development for HPE Recovery Manager Central for SAP HANA, as per OpenStack's Nova and Cinder components, Implementation of </w:t>
      </w:r>
      <w:r>
        <w:rPr>
          <w:color w:val="000000"/>
        </w:rPr>
        <w:t>features for HPE's RMC-SH.</w:t>
      </w:r>
    </w:p>
    <w:p w14:paraId="27D4EE83" w14:textId="77777777" w:rsidR="008D5B73" w:rsidRPr="008D5B73" w:rsidRDefault="008D5B73" w:rsidP="008D5B73">
      <w:pPr>
        <w:pStyle w:val="Header"/>
        <w:numPr>
          <w:ilvl w:val="0"/>
          <w:numId w:val="10"/>
        </w:numPr>
        <w:tabs>
          <w:tab w:val="left" w:pos="6480"/>
        </w:tabs>
        <w:spacing w:before="60"/>
        <w:rPr>
          <w:color w:val="000000"/>
        </w:rPr>
      </w:pPr>
      <w:r w:rsidRPr="008D5B73">
        <w:rPr>
          <w:color w:val="000000"/>
        </w:rPr>
        <w:t xml:space="preserve">To make RMC-SH an enterprise SAP HANA database application for data protection </w:t>
      </w:r>
      <w:proofErr w:type="gramStart"/>
      <w:r w:rsidRPr="008D5B73">
        <w:rPr>
          <w:color w:val="000000"/>
        </w:rPr>
        <w:t>and also</w:t>
      </w:r>
      <w:proofErr w:type="gramEnd"/>
      <w:r w:rsidRPr="008D5B73">
        <w:rPr>
          <w:color w:val="000000"/>
        </w:rPr>
        <w:t xml:space="preserve"> to ensure data moves seamlessly between Primary Storage, Secondary Storage and Cloud.</w:t>
      </w:r>
    </w:p>
    <w:p w14:paraId="27D4EE84" w14:textId="65FAC8E7" w:rsidR="008D5B73" w:rsidRPr="008D5B73" w:rsidRDefault="008D5B73" w:rsidP="008D5B73">
      <w:pPr>
        <w:pStyle w:val="Header"/>
        <w:numPr>
          <w:ilvl w:val="0"/>
          <w:numId w:val="10"/>
        </w:numPr>
        <w:tabs>
          <w:tab w:val="left" w:pos="6480"/>
        </w:tabs>
        <w:spacing w:before="60"/>
        <w:rPr>
          <w:color w:val="000000"/>
        </w:rPr>
      </w:pPr>
      <w:r w:rsidRPr="008D5B73">
        <w:rPr>
          <w:color w:val="000000"/>
        </w:rPr>
        <w:t xml:space="preserve">To Test HPE Recovery Manager Software which integrates SAP HANA with HPE 3PAR </w:t>
      </w:r>
      <w:r w:rsidR="009255D4" w:rsidRPr="008D5B73">
        <w:rPr>
          <w:color w:val="000000"/>
        </w:rPr>
        <w:t>Store SERV</w:t>
      </w:r>
      <w:r w:rsidR="005739A1">
        <w:rPr>
          <w:color w:val="000000"/>
        </w:rPr>
        <w:t>, HPE Nimble Storage</w:t>
      </w:r>
      <w:r w:rsidRPr="008D5B73">
        <w:rPr>
          <w:color w:val="000000"/>
        </w:rPr>
        <w:t xml:space="preserve"> and HPE StoreOnce backup device</w:t>
      </w:r>
      <w:r w:rsidR="005739A1">
        <w:rPr>
          <w:color w:val="000000"/>
        </w:rPr>
        <w:t>s</w:t>
      </w:r>
      <w:r w:rsidRPr="008D5B73">
        <w:rPr>
          <w:color w:val="000000"/>
        </w:rPr>
        <w:t>.</w:t>
      </w:r>
    </w:p>
    <w:p w14:paraId="27D4EE85" w14:textId="77777777" w:rsidR="008D5B73" w:rsidRPr="008D5B73" w:rsidRDefault="008D5B73" w:rsidP="008D5B73">
      <w:pPr>
        <w:pStyle w:val="Header"/>
        <w:numPr>
          <w:ilvl w:val="0"/>
          <w:numId w:val="10"/>
        </w:numPr>
        <w:tabs>
          <w:tab w:val="left" w:pos="6480"/>
        </w:tabs>
        <w:spacing w:before="60"/>
        <w:rPr>
          <w:color w:val="000000"/>
        </w:rPr>
      </w:pPr>
      <w:r w:rsidRPr="008D5B73">
        <w:rPr>
          <w:color w:val="000000"/>
        </w:rPr>
        <w:t>System development, development and testing in different areas of Storage product (e.g. Configuration, installation Firmware and deployment)</w:t>
      </w:r>
    </w:p>
    <w:p w14:paraId="27D4EE86" w14:textId="77777777" w:rsidR="008D5B73" w:rsidRPr="008D5B73" w:rsidRDefault="008D5B73" w:rsidP="008D5B73">
      <w:pPr>
        <w:pStyle w:val="Header"/>
        <w:numPr>
          <w:ilvl w:val="0"/>
          <w:numId w:val="10"/>
        </w:numPr>
        <w:tabs>
          <w:tab w:val="left" w:pos="6480"/>
        </w:tabs>
        <w:spacing w:before="60"/>
        <w:rPr>
          <w:color w:val="000000"/>
        </w:rPr>
      </w:pPr>
      <w:r w:rsidRPr="008D5B73">
        <w:rPr>
          <w:color w:val="000000"/>
        </w:rPr>
        <w:t>Understanding of Functional requirements</w:t>
      </w:r>
    </w:p>
    <w:p w14:paraId="27D4EE87" w14:textId="77777777" w:rsidR="008D5B73" w:rsidRPr="008D5B73" w:rsidRDefault="008D5B73" w:rsidP="008D5B73">
      <w:pPr>
        <w:pStyle w:val="Header"/>
        <w:numPr>
          <w:ilvl w:val="0"/>
          <w:numId w:val="10"/>
        </w:numPr>
        <w:tabs>
          <w:tab w:val="left" w:pos="6480"/>
        </w:tabs>
        <w:spacing w:before="60"/>
        <w:rPr>
          <w:color w:val="000000"/>
        </w:rPr>
      </w:pPr>
      <w:r w:rsidRPr="008D5B73">
        <w:rPr>
          <w:color w:val="000000"/>
        </w:rPr>
        <w:t>Creating Test Plan and providing Test Estimates</w:t>
      </w:r>
    </w:p>
    <w:p w14:paraId="27D4EE88" w14:textId="77777777" w:rsidR="008D5B73" w:rsidRPr="008D5B73" w:rsidRDefault="008D5B73" w:rsidP="008D5B73">
      <w:pPr>
        <w:pStyle w:val="Header"/>
        <w:numPr>
          <w:ilvl w:val="0"/>
          <w:numId w:val="10"/>
        </w:numPr>
        <w:tabs>
          <w:tab w:val="left" w:pos="6480"/>
        </w:tabs>
        <w:spacing w:before="60"/>
        <w:rPr>
          <w:color w:val="000000"/>
        </w:rPr>
      </w:pPr>
      <w:r w:rsidRPr="008D5B73">
        <w:rPr>
          <w:color w:val="000000"/>
        </w:rPr>
        <w:t>Designing, reviewing and executing Test Cases</w:t>
      </w:r>
    </w:p>
    <w:p w14:paraId="27D4EE89" w14:textId="77777777" w:rsidR="008D5B73" w:rsidRPr="008D5B73" w:rsidRDefault="008D5B73" w:rsidP="008D5B73">
      <w:pPr>
        <w:pStyle w:val="Header"/>
        <w:numPr>
          <w:ilvl w:val="0"/>
          <w:numId w:val="10"/>
        </w:numPr>
        <w:tabs>
          <w:tab w:val="left" w:pos="6480"/>
        </w:tabs>
        <w:spacing w:before="60"/>
        <w:rPr>
          <w:color w:val="000000"/>
        </w:rPr>
      </w:pPr>
      <w:r w:rsidRPr="008D5B73">
        <w:rPr>
          <w:color w:val="000000"/>
        </w:rPr>
        <w:t>Functional, Regression, Performance and Compatibility testing</w:t>
      </w:r>
    </w:p>
    <w:p w14:paraId="27D4EE8A" w14:textId="77777777" w:rsidR="008D5B73" w:rsidRDefault="008D5B73" w:rsidP="006A0E37">
      <w:pPr>
        <w:pStyle w:val="Header"/>
        <w:numPr>
          <w:ilvl w:val="0"/>
          <w:numId w:val="10"/>
        </w:numPr>
        <w:tabs>
          <w:tab w:val="left" w:pos="6480"/>
        </w:tabs>
        <w:spacing w:before="60"/>
        <w:jc w:val="left"/>
        <w:rPr>
          <w:color w:val="000000"/>
        </w:rPr>
      </w:pPr>
      <w:r w:rsidRPr="008D5B73">
        <w:rPr>
          <w:color w:val="000000"/>
        </w:rPr>
        <w:lastRenderedPageBreak/>
        <w:t>Defect Logging in QC, tracking and debugging</w:t>
      </w:r>
    </w:p>
    <w:p w14:paraId="27D4EE8B" w14:textId="77777777" w:rsidR="008D5B73" w:rsidRDefault="008D5B73" w:rsidP="008D5B73">
      <w:pPr>
        <w:pStyle w:val="Header"/>
        <w:numPr>
          <w:ilvl w:val="0"/>
          <w:numId w:val="10"/>
        </w:numPr>
        <w:tabs>
          <w:tab w:val="left" w:pos="6480"/>
        </w:tabs>
        <w:spacing w:before="60"/>
        <w:jc w:val="left"/>
        <w:rPr>
          <w:color w:val="000000"/>
        </w:rPr>
      </w:pPr>
      <w:r>
        <w:rPr>
          <w:color w:val="000000"/>
        </w:rPr>
        <w:t>Experienced in configuring, managing and troubleshooting of SAP HANA Standalone, System Replication and Service Guard Cluster setups.</w:t>
      </w:r>
    </w:p>
    <w:p w14:paraId="27D4EE8C" w14:textId="77777777" w:rsidR="0003605B" w:rsidRDefault="00EE5323">
      <w:pPr>
        <w:pStyle w:val="Header"/>
        <w:numPr>
          <w:ilvl w:val="0"/>
          <w:numId w:val="10"/>
        </w:numPr>
        <w:tabs>
          <w:tab w:val="left" w:pos="6480"/>
        </w:tabs>
        <w:spacing w:before="60"/>
        <w:jc w:val="left"/>
        <w:rPr>
          <w:color w:val="000000"/>
        </w:rPr>
      </w:pPr>
      <w:r>
        <w:rPr>
          <w:color w:val="000000"/>
        </w:rPr>
        <w:t xml:space="preserve">Experienced in configuring, managing and troubleshooting of Microsoft </w:t>
      </w:r>
      <w:r w:rsidR="00D36FDF">
        <w:rPr>
          <w:color w:val="000000"/>
          <w:lang w:val="en-IN"/>
        </w:rPr>
        <w:t xml:space="preserve">Exchange </w:t>
      </w:r>
      <w:r w:rsidR="00D36FDF">
        <w:rPr>
          <w:color w:val="000000"/>
        </w:rPr>
        <w:t>2008</w:t>
      </w:r>
      <w:r>
        <w:rPr>
          <w:color w:val="000000"/>
        </w:rPr>
        <w:t xml:space="preserve"> servers, Microsoft </w:t>
      </w:r>
      <w:r>
        <w:rPr>
          <w:color w:val="000000"/>
          <w:lang w:val="en-IN"/>
        </w:rPr>
        <w:t>Exchange</w:t>
      </w:r>
      <w:r>
        <w:rPr>
          <w:color w:val="000000"/>
        </w:rPr>
        <w:t xml:space="preserve"> 2012 and Microsoft </w:t>
      </w:r>
      <w:r w:rsidR="00D36FDF">
        <w:rPr>
          <w:color w:val="000000"/>
          <w:lang w:val="en-IN"/>
        </w:rPr>
        <w:t xml:space="preserve">Exchange </w:t>
      </w:r>
      <w:r w:rsidR="00D36FDF">
        <w:rPr>
          <w:color w:val="000000"/>
        </w:rPr>
        <w:t>2016</w:t>
      </w:r>
      <w:r>
        <w:rPr>
          <w:color w:val="000000"/>
        </w:rPr>
        <w:t xml:space="preserve"> servers on Standalone and </w:t>
      </w:r>
      <w:r w:rsidR="00D0534E">
        <w:rPr>
          <w:color w:val="000000"/>
        </w:rPr>
        <w:t xml:space="preserve">DAG </w:t>
      </w:r>
      <w:r>
        <w:rPr>
          <w:color w:val="000000"/>
        </w:rPr>
        <w:t>Cluster setups.</w:t>
      </w:r>
    </w:p>
    <w:p w14:paraId="27D4EE8D" w14:textId="77777777" w:rsidR="00D0534E" w:rsidRPr="008257DA" w:rsidRDefault="00D0534E" w:rsidP="006A0E37">
      <w:pPr>
        <w:pStyle w:val="Header"/>
        <w:numPr>
          <w:ilvl w:val="0"/>
          <w:numId w:val="10"/>
        </w:numPr>
        <w:tabs>
          <w:tab w:val="left" w:pos="6480"/>
        </w:tabs>
        <w:spacing w:before="60"/>
        <w:rPr>
          <w:color w:val="000000"/>
        </w:rPr>
      </w:pPr>
      <w:r w:rsidRPr="008257DA">
        <w:rPr>
          <w:color w:val="000000"/>
        </w:rPr>
        <w:t xml:space="preserve">Performed manual Test cases related functional and regression </w:t>
      </w:r>
      <w:r w:rsidR="008257DA" w:rsidRPr="008257DA">
        <w:rPr>
          <w:color w:val="000000"/>
        </w:rPr>
        <w:t>testing</w:t>
      </w:r>
      <w:r w:rsidRPr="008257DA">
        <w:rPr>
          <w:color w:val="000000"/>
        </w:rPr>
        <w:t xml:space="preserve"> on</w:t>
      </w:r>
      <w:r w:rsidR="008257DA" w:rsidRPr="008257DA">
        <w:rPr>
          <w:color w:val="000000"/>
        </w:rPr>
        <w:t xml:space="preserve"> RMC-SAP HANA and</w:t>
      </w:r>
      <w:r w:rsidRPr="008257DA">
        <w:rPr>
          <w:color w:val="000000"/>
        </w:rPr>
        <w:t xml:space="preserve"> RMC-E</w:t>
      </w:r>
      <w:r w:rsidR="008257DA" w:rsidRPr="008257DA">
        <w:rPr>
          <w:color w:val="000000"/>
        </w:rPr>
        <w:t>xchange</w:t>
      </w:r>
      <w:r w:rsidRPr="008257DA">
        <w:rPr>
          <w:color w:val="000000"/>
        </w:rPr>
        <w:t xml:space="preserve"> module</w:t>
      </w:r>
      <w:r w:rsidR="008257DA" w:rsidRPr="008257DA">
        <w:rPr>
          <w:color w:val="000000"/>
        </w:rPr>
        <w:t>s</w:t>
      </w:r>
      <w:r w:rsidRPr="008257DA">
        <w:rPr>
          <w:color w:val="000000"/>
        </w:rPr>
        <w:t xml:space="preserve"> as part</w:t>
      </w:r>
      <w:r w:rsidR="008257DA">
        <w:rPr>
          <w:color w:val="000000"/>
        </w:rPr>
        <w:t xml:space="preserve"> </w:t>
      </w:r>
      <w:r w:rsidRPr="008257DA">
        <w:rPr>
          <w:color w:val="000000"/>
        </w:rPr>
        <w:t>o</w:t>
      </w:r>
      <w:r w:rsidR="008257DA" w:rsidRPr="008257DA">
        <w:rPr>
          <w:color w:val="000000"/>
        </w:rPr>
        <w:t>f RMC</w:t>
      </w:r>
      <w:r w:rsidRPr="008257DA">
        <w:rPr>
          <w:color w:val="000000"/>
        </w:rPr>
        <w:t xml:space="preserve"> release</w:t>
      </w:r>
      <w:r w:rsidR="008257DA">
        <w:rPr>
          <w:color w:val="000000"/>
        </w:rPr>
        <w:t>s</w:t>
      </w:r>
      <w:r w:rsidRPr="008257DA">
        <w:rPr>
          <w:color w:val="000000"/>
        </w:rPr>
        <w:t>.</w:t>
      </w:r>
    </w:p>
    <w:p w14:paraId="27D4EE8E" w14:textId="77777777" w:rsidR="00D0534E" w:rsidRPr="00D0534E" w:rsidRDefault="00D0534E" w:rsidP="006A0E37">
      <w:pPr>
        <w:pStyle w:val="Header"/>
        <w:numPr>
          <w:ilvl w:val="0"/>
          <w:numId w:val="10"/>
        </w:numPr>
        <w:tabs>
          <w:tab w:val="left" w:pos="6480"/>
        </w:tabs>
        <w:spacing w:before="60"/>
        <w:rPr>
          <w:color w:val="000000"/>
        </w:rPr>
      </w:pPr>
      <w:r w:rsidRPr="00D0534E">
        <w:rPr>
          <w:color w:val="000000"/>
        </w:rPr>
        <w:t>Created new test cases and modified tests as per the modification done by development for the module.</w:t>
      </w:r>
    </w:p>
    <w:p w14:paraId="27D4EE8F" w14:textId="77777777" w:rsidR="00D0534E" w:rsidRPr="00D0534E" w:rsidRDefault="00D0534E" w:rsidP="006A0E37">
      <w:pPr>
        <w:pStyle w:val="Header"/>
        <w:numPr>
          <w:ilvl w:val="0"/>
          <w:numId w:val="10"/>
        </w:numPr>
        <w:tabs>
          <w:tab w:val="left" w:pos="6480"/>
        </w:tabs>
        <w:spacing w:before="60"/>
        <w:rPr>
          <w:color w:val="000000"/>
        </w:rPr>
      </w:pPr>
      <w:r w:rsidRPr="00D0534E">
        <w:rPr>
          <w:color w:val="000000"/>
        </w:rPr>
        <w:t xml:space="preserve">Extensively worked on </w:t>
      </w:r>
      <w:r w:rsidR="005739A1">
        <w:rPr>
          <w:color w:val="000000"/>
        </w:rPr>
        <w:t xml:space="preserve">Nimble Storage replication, </w:t>
      </w:r>
      <w:r w:rsidRPr="00D0534E">
        <w:rPr>
          <w:color w:val="000000"/>
        </w:rPr>
        <w:t>Remote copy sync, periodic and SLD scenarios on</w:t>
      </w:r>
      <w:r w:rsidR="008257DA">
        <w:rPr>
          <w:color w:val="000000"/>
        </w:rPr>
        <w:t xml:space="preserve"> SAP HANA Standalone, System Replication and Service Guard Cluster setups and</w:t>
      </w:r>
      <w:r w:rsidRPr="00D0534E">
        <w:rPr>
          <w:color w:val="000000"/>
        </w:rPr>
        <w:t xml:space="preserve"> Exchange DAG setups and logged Red Zone defects.</w:t>
      </w:r>
    </w:p>
    <w:p w14:paraId="27D4EE90" w14:textId="77777777" w:rsidR="00D0534E" w:rsidRPr="00D0534E" w:rsidRDefault="00D0534E" w:rsidP="006A0E37">
      <w:pPr>
        <w:pStyle w:val="Header"/>
        <w:numPr>
          <w:ilvl w:val="0"/>
          <w:numId w:val="10"/>
        </w:numPr>
        <w:tabs>
          <w:tab w:val="left" w:pos="6480"/>
        </w:tabs>
        <w:spacing w:before="60"/>
        <w:rPr>
          <w:color w:val="000000"/>
        </w:rPr>
      </w:pPr>
      <w:r w:rsidRPr="00D0534E">
        <w:rPr>
          <w:color w:val="000000"/>
        </w:rPr>
        <w:t>Performed various black box testing Methodologies Like functional testing and Regression Testing.</w:t>
      </w:r>
    </w:p>
    <w:p w14:paraId="27D4EE91" w14:textId="77777777" w:rsidR="00D0534E" w:rsidRPr="00D0534E" w:rsidRDefault="00D0534E" w:rsidP="006A0E37">
      <w:pPr>
        <w:pStyle w:val="Header"/>
        <w:numPr>
          <w:ilvl w:val="0"/>
          <w:numId w:val="10"/>
        </w:numPr>
        <w:tabs>
          <w:tab w:val="left" w:pos="6480"/>
        </w:tabs>
        <w:spacing w:before="60"/>
        <w:rPr>
          <w:color w:val="000000"/>
        </w:rPr>
      </w:pPr>
      <w:r w:rsidRPr="00D0534E">
        <w:rPr>
          <w:color w:val="000000"/>
        </w:rPr>
        <w:t>Used HP ALM effectively for Defect Tracking and Reporting and updated test results on daily basis.</w:t>
      </w:r>
    </w:p>
    <w:p w14:paraId="27D4EE92" w14:textId="77777777" w:rsidR="00D0534E" w:rsidRPr="00D0534E" w:rsidRDefault="00D0534E" w:rsidP="00D0534E">
      <w:pPr>
        <w:pStyle w:val="Header"/>
        <w:numPr>
          <w:ilvl w:val="0"/>
          <w:numId w:val="10"/>
        </w:numPr>
        <w:tabs>
          <w:tab w:val="left" w:pos="6480"/>
        </w:tabs>
        <w:spacing w:before="60"/>
        <w:rPr>
          <w:color w:val="000000"/>
        </w:rPr>
      </w:pPr>
      <w:r w:rsidRPr="00D0534E">
        <w:rPr>
          <w:color w:val="000000"/>
        </w:rPr>
        <w:t>Observations during testing was shared with the RMC-Exchange developer for the resolutions and logged defects using Bugzilla portal.</w:t>
      </w:r>
    </w:p>
    <w:p w14:paraId="27D4EE93" w14:textId="77777777" w:rsidR="00D0534E" w:rsidRPr="00D0534E" w:rsidRDefault="00D0534E" w:rsidP="00D0534E">
      <w:pPr>
        <w:pStyle w:val="Header"/>
        <w:numPr>
          <w:ilvl w:val="0"/>
          <w:numId w:val="10"/>
        </w:numPr>
        <w:tabs>
          <w:tab w:val="left" w:pos="6480"/>
        </w:tabs>
        <w:spacing w:before="60"/>
        <w:rPr>
          <w:color w:val="000000"/>
        </w:rPr>
      </w:pPr>
      <w:r w:rsidRPr="00D0534E">
        <w:rPr>
          <w:color w:val="000000"/>
        </w:rPr>
        <w:t>Configured Microsoft Exchange DAG and Standalone setups.</w:t>
      </w:r>
    </w:p>
    <w:p w14:paraId="27D4EE94" w14:textId="77777777" w:rsidR="00D0534E" w:rsidRPr="00D0534E" w:rsidRDefault="00D0534E" w:rsidP="00D0534E">
      <w:pPr>
        <w:pStyle w:val="Header"/>
        <w:numPr>
          <w:ilvl w:val="0"/>
          <w:numId w:val="10"/>
        </w:numPr>
        <w:tabs>
          <w:tab w:val="left" w:pos="6480"/>
        </w:tabs>
        <w:spacing w:before="60"/>
        <w:rPr>
          <w:color w:val="000000"/>
        </w:rPr>
      </w:pPr>
      <w:r w:rsidRPr="00D0534E">
        <w:rPr>
          <w:color w:val="000000"/>
        </w:rPr>
        <w:t>Configured ISV backup server (Data Protector, Veritas NetBackup) setups.</w:t>
      </w:r>
    </w:p>
    <w:p w14:paraId="27D4EE95" w14:textId="77777777" w:rsidR="0003605B" w:rsidRPr="00D0534E" w:rsidRDefault="00D0534E" w:rsidP="00D0534E">
      <w:pPr>
        <w:pStyle w:val="Header"/>
        <w:numPr>
          <w:ilvl w:val="0"/>
          <w:numId w:val="10"/>
        </w:numPr>
        <w:tabs>
          <w:tab w:val="left" w:pos="6480"/>
        </w:tabs>
        <w:spacing w:before="60"/>
        <w:rPr>
          <w:color w:val="000000"/>
        </w:rPr>
      </w:pPr>
      <w:r w:rsidRPr="00D0534E">
        <w:rPr>
          <w:color w:val="000000"/>
        </w:rPr>
        <w:t>Configured peer persistence setups</w:t>
      </w:r>
      <w:r>
        <w:rPr>
          <w:color w:val="000000"/>
        </w:rPr>
        <w:t xml:space="preserve"> and executed peer remote copy scenarios</w:t>
      </w:r>
      <w:r w:rsidRPr="00D0534E">
        <w:rPr>
          <w:color w:val="000000"/>
        </w:rPr>
        <w:t>.</w:t>
      </w:r>
    </w:p>
    <w:p w14:paraId="27D4EE96" w14:textId="77777777" w:rsidR="0003605B" w:rsidRDefault="00EE5323">
      <w:pPr>
        <w:pStyle w:val="Header"/>
        <w:numPr>
          <w:ilvl w:val="0"/>
          <w:numId w:val="10"/>
        </w:numPr>
        <w:tabs>
          <w:tab w:val="left" w:pos="6480"/>
        </w:tabs>
        <w:spacing w:before="60"/>
        <w:jc w:val="left"/>
        <w:rPr>
          <w:color w:val="000000"/>
        </w:rPr>
      </w:pPr>
      <w:r>
        <w:rPr>
          <w:color w:val="000000"/>
        </w:rPr>
        <w:t xml:space="preserve">Experienced in configuring, managing and troubleshooting of Active Directory and Domain Controller on windows 2008 R2, Windows 2012 R2 </w:t>
      </w:r>
      <w:proofErr w:type="spellStart"/>
      <w:r>
        <w:rPr>
          <w:color w:val="000000"/>
        </w:rPr>
        <w:t>DataCenter</w:t>
      </w:r>
      <w:proofErr w:type="spellEnd"/>
      <w:r>
        <w:rPr>
          <w:color w:val="000000"/>
        </w:rPr>
        <w:t xml:space="preserve"> and, Windows 2016 servers.</w:t>
      </w:r>
    </w:p>
    <w:p w14:paraId="27D4EE97" w14:textId="77777777" w:rsidR="0003605B" w:rsidRDefault="00EE5323">
      <w:pPr>
        <w:pStyle w:val="Header"/>
        <w:numPr>
          <w:ilvl w:val="0"/>
          <w:numId w:val="10"/>
        </w:numPr>
        <w:tabs>
          <w:tab w:val="left" w:pos="6480"/>
        </w:tabs>
        <w:spacing w:before="60"/>
        <w:jc w:val="left"/>
        <w:rPr>
          <w:color w:val="000000"/>
        </w:rPr>
      </w:pPr>
      <w:r>
        <w:rPr>
          <w:color w:val="000000"/>
        </w:rPr>
        <w:t xml:space="preserve">Experienced in configuring, managing and troubleshooting of HA Failover cluster setups on windows 2008 R2, Windows 2012 R2 </w:t>
      </w:r>
      <w:proofErr w:type="spellStart"/>
      <w:r>
        <w:rPr>
          <w:color w:val="000000"/>
        </w:rPr>
        <w:t>DataCenter</w:t>
      </w:r>
      <w:proofErr w:type="spellEnd"/>
      <w:r>
        <w:rPr>
          <w:color w:val="000000"/>
        </w:rPr>
        <w:t xml:space="preserve"> and, Windows 2016 servers.</w:t>
      </w:r>
    </w:p>
    <w:p w14:paraId="27D4EE98" w14:textId="77777777" w:rsidR="0003605B" w:rsidRDefault="00EE5323">
      <w:pPr>
        <w:pStyle w:val="Header"/>
        <w:numPr>
          <w:ilvl w:val="0"/>
          <w:numId w:val="10"/>
        </w:numPr>
        <w:tabs>
          <w:tab w:val="left" w:pos="6480"/>
        </w:tabs>
        <w:spacing w:before="60"/>
        <w:jc w:val="left"/>
        <w:rPr>
          <w:color w:val="000000"/>
        </w:rPr>
      </w:pPr>
      <w:r>
        <w:rPr>
          <w:color w:val="000000"/>
        </w:rPr>
        <w:t>Conducted internal trainings and assist team members.</w:t>
      </w:r>
    </w:p>
    <w:p w14:paraId="27D4EE99" w14:textId="77777777" w:rsidR="0003605B" w:rsidRDefault="00EE5323">
      <w:pPr>
        <w:pStyle w:val="Header"/>
        <w:numPr>
          <w:ilvl w:val="0"/>
          <w:numId w:val="10"/>
        </w:numPr>
        <w:tabs>
          <w:tab w:val="left" w:pos="6480"/>
        </w:tabs>
        <w:spacing w:before="60"/>
        <w:jc w:val="left"/>
        <w:rPr>
          <w:color w:val="000000"/>
        </w:rPr>
      </w:pPr>
      <w:r>
        <w:rPr>
          <w:color w:val="000000"/>
        </w:rPr>
        <w:t xml:space="preserve">Worked on </w:t>
      </w:r>
      <w:proofErr w:type="spellStart"/>
      <w:r>
        <w:rPr>
          <w:color w:val="000000"/>
        </w:rPr>
        <w:t>Adhoc</w:t>
      </w:r>
      <w:proofErr w:type="spellEnd"/>
      <w:r>
        <w:rPr>
          <w:color w:val="000000"/>
        </w:rPr>
        <w:t xml:space="preserve"> and functional testing of Recovery Manager </w:t>
      </w:r>
      <w:r w:rsidR="00D36FDF">
        <w:rPr>
          <w:color w:val="000000"/>
          <w:lang w:val="en-IN"/>
        </w:rPr>
        <w:t xml:space="preserve">Central </w:t>
      </w:r>
      <w:r w:rsidR="00D36FDF">
        <w:rPr>
          <w:color w:val="000000"/>
        </w:rPr>
        <w:t xml:space="preserve">for </w:t>
      </w:r>
      <w:r w:rsidR="00D36FDF">
        <w:rPr>
          <w:color w:val="000000"/>
          <w:lang w:val="en-IN"/>
        </w:rPr>
        <w:t xml:space="preserve">Exchange </w:t>
      </w:r>
      <w:r w:rsidR="00D36FDF">
        <w:rPr>
          <w:color w:val="000000"/>
        </w:rPr>
        <w:t>on</w:t>
      </w:r>
      <w:r>
        <w:rPr>
          <w:color w:val="000000"/>
        </w:rPr>
        <w:t xml:space="preserve"> HPE 3PAR products.</w:t>
      </w:r>
    </w:p>
    <w:p w14:paraId="27D4EE9A" w14:textId="12E48E83" w:rsidR="0003605B" w:rsidRDefault="00EE5323">
      <w:pPr>
        <w:pStyle w:val="Header"/>
        <w:numPr>
          <w:ilvl w:val="0"/>
          <w:numId w:val="10"/>
        </w:numPr>
        <w:tabs>
          <w:tab w:val="left" w:pos="6480"/>
        </w:tabs>
        <w:spacing w:before="60"/>
        <w:jc w:val="left"/>
        <w:rPr>
          <w:color w:val="000000"/>
        </w:rPr>
      </w:pPr>
      <w:r>
        <w:rPr>
          <w:color w:val="000000"/>
        </w:rPr>
        <w:t>Prepared DSR, WSR and monthly reports</w:t>
      </w:r>
      <w:r w:rsidR="005739A1">
        <w:rPr>
          <w:color w:val="000000"/>
        </w:rPr>
        <w:t xml:space="preserve"> and lead </w:t>
      </w:r>
      <w:r w:rsidR="00724A7C">
        <w:rPr>
          <w:color w:val="000000"/>
        </w:rPr>
        <w:t>four-member</w:t>
      </w:r>
      <w:r w:rsidR="005739A1">
        <w:rPr>
          <w:color w:val="000000"/>
        </w:rPr>
        <w:t xml:space="preserve"> team from client work location</w:t>
      </w:r>
      <w:r>
        <w:rPr>
          <w:color w:val="000000"/>
        </w:rPr>
        <w:t>.</w:t>
      </w:r>
    </w:p>
    <w:p w14:paraId="27D4EE9B" w14:textId="77777777" w:rsidR="0003605B" w:rsidRDefault="00EE5323">
      <w:pPr>
        <w:pStyle w:val="Header"/>
        <w:numPr>
          <w:ilvl w:val="0"/>
          <w:numId w:val="10"/>
        </w:numPr>
        <w:tabs>
          <w:tab w:val="left" w:pos="6480"/>
        </w:tabs>
        <w:spacing w:before="60"/>
        <w:jc w:val="left"/>
        <w:rPr>
          <w:color w:val="000000"/>
        </w:rPr>
      </w:pPr>
      <w:r>
        <w:rPr>
          <w:color w:val="000000"/>
        </w:rPr>
        <w:t>Worked and successfully delivered on critical Customer Escalations Requests (CERs) on time.</w:t>
      </w:r>
    </w:p>
    <w:p w14:paraId="27D4EE9C" w14:textId="77777777" w:rsidR="0003605B" w:rsidRDefault="00EE5323">
      <w:pPr>
        <w:pStyle w:val="Header"/>
        <w:numPr>
          <w:ilvl w:val="0"/>
          <w:numId w:val="10"/>
        </w:numPr>
        <w:tabs>
          <w:tab w:val="left" w:pos="6480"/>
        </w:tabs>
        <w:spacing w:before="60" w:after="0" w:line="240" w:lineRule="auto"/>
        <w:jc w:val="left"/>
        <w:rPr>
          <w:rFonts w:ascii="Calibri" w:hAnsi="Calibri"/>
          <w:b/>
          <w:color w:val="000000"/>
          <w:sz w:val="22"/>
        </w:rPr>
      </w:pPr>
      <w:r>
        <w:rPr>
          <w:color w:val="000000"/>
        </w:rPr>
        <w:t>Prepared testing metrics, prepared retrospective, and efforts estimation.</w:t>
      </w:r>
    </w:p>
    <w:p w14:paraId="27D4EE9D" w14:textId="77777777" w:rsidR="00D36FDF" w:rsidRDefault="00D36FDF" w:rsidP="00D36FDF">
      <w:pPr>
        <w:pStyle w:val="Header"/>
        <w:tabs>
          <w:tab w:val="left" w:pos="6480"/>
        </w:tabs>
        <w:spacing w:before="60" w:after="0" w:line="240" w:lineRule="auto"/>
        <w:ind w:left="720"/>
        <w:jc w:val="left"/>
        <w:rPr>
          <w:rFonts w:ascii="Calibri" w:hAnsi="Calibri"/>
          <w:b/>
          <w:color w:val="000000"/>
          <w:sz w:val="22"/>
        </w:rPr>
      </w:pPr>
    </w:p>
    <w:p w14:paraId="27D4EE9E" w14:textId="77777777" w:rsidR="00D36FDF" w:rsidRPr="00724A7C" w:rsidRDefault="00D36FDF" w:rsidP="00D36FDF">
      <w:pPr>
        <w:pStyle w:val="Header"/>
        <w:tabs>
          <w:tab w:val="left" w:pos="6480"/>
        </w:tabs>
        <w:spacing w:before="60" w:after="0" w:line="240" w:lineRule="auto"/>
        <w:rPr>
          <w:rFonts w:cs="Arial"/>
          <w:b/>
          <w:color w:val="000000"/>
          <w:sz w:val="22"/>
        </w:rPr>
      </w:pPr>
      <w:r w:rsidRPr="00724A7C">
        <w:rPr>
          <w:rFonts w:cs="Arial"/>
          <w:b/>
          <w:color w:val="000000"/>
          <w:sz w:val="22"/>
        </w:rPr>
        <w:t>Software / Hardware:</w:t>
      </w:r>
    </w:p>
    <w:p w14:paraId="27D4EE9F" w14:textId="77777777" w:rsidR="00D36FDF" w:rsidRPr="00724A7C" w:rsidRDefault="00D36FDF" w:rsidP="00D36FDF">
      <w:pPr>
        <w:pStyle w:val="Header"/>
        <w:tabs>
          <w:tab w:val="left" w:pos="6480"/>
        </w:tabs>
        <w:spacing w:before="60" w:after="0" w:line="240" w:lineRule="auto"/>
        <w:rPr>
          <w:rFonts w:cs="Arial"/>
          <w:color w:val="000000"/>
          <w:sz w:val="22"/>
        </w:rPr>
      </w:pPr>
      <w:r w:rsidRPr="00724A7C">
        <w:rPr>
          <w:rFonts w:cs="Arial"/>
          <w:color w:val="000000"/>
          <w:sz w:val="22"/>
        </w:rPr>
        <w:t>Windows 7, Windows 10,</w:t>
      </w:r>
      <w:r w:rsidR="00EE5323" w:rsidRPr="00724A7C">
        <w:rPr>
          <w:rFonts w:cs="Arial"/>
          <w:color w:val="000000"/>
          <w:sz w:val="22"/>
        </w:rPr>
        <w:t xml:space="preserve"> WINDOWS SERVER 2008 R2, WINDOWS 2012 R2 SERVER, Windows Server 2016, </w:t>
      </w:r>
      <w:r w:rsidRPr="00724A7C">
        <w:rPr>
          <w:rFonts w:cs="Arial"/>
          <w:color w:val="000000"/>
          <w:sz w:val="22"/>
        </w:rPr>
        <w:t xml:space="preserve">VMware </w:t>
      </w:r>
      <w:proofErr w:type="spellStart"/>
      <w:r w:rsidRPr="00724A7C">
        <w:rPr>
          <w:rFonts w:cs="Arial"/>
          <w:color w:val="000000"/>
          <w:sz w:val="22"/>
        </w:rPr>
        <w:t>ESXi</w:t>
      </w:r>
      <w:proofErr w:type="spellEnd"/>
      <w:r w:rsidRPr="00724A7C">
        <w:rPr>
          <w:rFonts w:cs="Arial"/>
          <w:color w:val="000000"/>
          <w:sz w:val="22"/>
        </w:rPr>
        <w:t xml:space="preserve"> 6.5,</w:t>
      </w:r>
      <w:r w:rsidR="00EE5323" w:rsidRPr="00724A7C">
        <w:rPr>
          <w:rFonts w:cs="Arial"/>
          <w:color w:val="000000"/>
          <w:sz w:val="22"/>
        </w:rPr>
        <w:t xml:space="preserve">VMware </w:t>
      </w:r>
      <w:proofErr w:type="spellStart"/>
      <w:r w:rsidR="00EE5323" w:rsidRPr="00724A7C">
        <w:rPr>
          <w:rFonts w:cs="Arial"/>
          <w:color w:val="000000"/>
          <w:sz w:val="22"/>
        </w:rPr>
        <w:t>ESXi</w:t>
      </w:r>
      <w:proofErr w:type="spellEnd"/>
      <w:r w:rsidR="00EE5323" w:rsidRPr="00724A7C">
        <w:rPr>
          <w:rFonts w:cs="Arial"/>
          <w:color w:val="000000"/>
          <w:sz w:val="22"/>
        </w:rPr>
        <w:t xml:space="preserve"> 6.0, VMware </w:t>
      </w:r>
      <w:proofErr w:type="spellStart"/>
      <w:r w:rsidR="00EE5323" w:rsidRPr="00724A7C">
        <w:rPr>
          <w:rFonts w:cs="Arial"/>
          <w:color w:val="000000"/>
          <w:sz w:val="22"/>
        </w:rPr>
        <w:t>ESXi</w:t>
      </w:r>
      <w:proofErr w:type="spellEnd"/>
      <w:r w:rsidR="00EE5323" w:rsidRPr="00724A7C">
        <w:rPr>
          <w:rFonts w:cs="Arial"/>
          <w:color w:val="000000"/>
          <w:sz w:val="22"/>
        </w:rPr>
        <w:t xml:space="preserve"> 5.5, VMware </w:t>
      </w:r>
      <w:proofErr w:type="spellStart"/>
      <w:r w:rsidR="00EE5323" w:rsidRPr="00724A7C">
        <w:rPr>
          <w:rFonts w:cs="Arial"/>
          <w:color w:val="000000"/>
          <w:sz w:val="22"/>
        </w:rPr>
        <w:t>ESXi</w:t>
      </w:r>
      <w:proofErr w:type="spellEnd"/>
      <w:r w:rsidR="00EE5323" w:rsidRPr="00724A7C">
        <w:rPr>
          <w:rFonts w:cs="Arial"/>
          <w:color w:val="000000"/>
          <w:sz w:val="22"/>
        </w:rPr>
        <w:t xml:space="preserve"> 5.1,HPE 3PAR arrays 7400 series, HPE 3PAR arrays 10000 series, HPE 3PAR arrays 20000 series</w:t>
      </w:r>
      <w:r w:rsidR="00D0534E" w:rsidRPr="00724A7C">
        <w:rPr>
          <w:rFonts w:cs="Arial"/>
          <w:color w:val="000000"/>
          <w:sz w:val="22"/>
        </w:rPr>
        <w:t xml:space="preserve">, Microfocus </w:t>
      </w:r>
      <w:r w:rsidR="00D0534E" w:rsidRPr="00724A7C">
        <w:rPr>
          <w:rFonts w:cs="Arial"/>
          <w:color w:val="000000"/>
        </w:rPr>
        <w:t>Data Protector 10.10, Veritas NetBackup 8.1</w:t>
      </w:r>
      <w:r w:rsidRPr="00724A7C">
        <w:rPr>
          <w:rFonts w:cs="Arial"/>
          <w:color w:val="000000"/>
          <w:sz w:val="22"/>
        </w:rPr>
        <w:t>.</w:t>
      </w:r>
    </w:p>
    <w:p w14:paraId="27D4EEA0" w14:textId="77777777" w:rsidR="0003605B" w:rsidRPr="00724A7C" w:rsidRDefault="00D36FDF" w:rsidP="00D36FDF">
      <w:pPr>
        <w:pStyle w:val="Header"/>
        <w:tabs>
          <w:tab w:val="left" w:pos="6480"/>
        </w:tabs>
        <w:spacing w:before="60" w:after="0" w:line="240" w:lineRule="auto"/>
        <w:rPr>
          <w:rFonts w:cs="Arial"/>
          <w:color w:val="000000"/>
          <w:sz w:val="22"/>
          <w:szCs w:val="22"/>
          <w:lang w:val="en-IN"/>
        </w:rPr>
      </w:pPr>
      <w:r w:rsidRPr="00724A7C">
        <w:rPr>
          <w:rFonts w:cs="Arial"/>
          <w:b/>
          <w:color w:val="000000"/>
          <w:sz w:val="22"/>
        </w:rPr>
        <w:t xml:space="preserve"> </w:t>
      </w:r>
      <w:r w:rsidRPr="00724A7C">
        <w:rPr>
          <w:rFonts w:cs="Arial"/>
          <w:b/>
          <w:sz w:val="22"/>
          <w:szCs w:val="22"/>
        </w:rPr>
        <w:t>Databases:</w:t>
      </w:r>
      <w:r w:rsidRPr="00724A7C">
        <w:rPr>
          <w:rFonts w:cs="Arial"/>
          <w:color w:val="000000"/>
          <w:sz w:val="22"/>
          <w:szCs w:val="22"/>
        </w:rPr>
        <w:t xml:space="preserve"> </w:t>
      </w:r>
      <w:r w:rsidR="006A0E37" w:rsidRPr="00724A7C">
        <w:rPr>
          <w:rFonts w:cs="Arial"/>
          <w:color w:val="000000"/>
          <w:sz w:val="22"/>
          <w:szCs w:val="22"/>
        </w:rPr>
        <w:t xml:space="preserve">SAP HANA 1.x and 2.x, </w:t>
      </w:r>
      <w:r w:rsidRPr="00724A7C">
        <w:rPr>
          <w:rFonts w:cs="Arial"/>
          <w:color w:val="000000"/>
          <w:sz w:val="22"/>
          <w:szCs w:val="22"/>
        </w:rPr>
        <w:t xml:space="preserve">Microsoft </w:t>
      </w:r>
      <w:r w:rsidRPr="00724A7C">
        <w:rPr>
          <w:rFonts w:cs="Arial"/>
          <w:color w:val="000000"/>
          <w:sz w:val="22"/>
          <w:szCs w:val="22"/>
          <w:lang w:val="en-IN"/>
        </w:rPr>
        <w:t xml:space="preserve">EXCHANGE </w:t>
      </w:r>
      <w:r w:rsidRPr="00724A7C">
        <w:rPr>
          <w:rFonts w:cs="Arial"/>
          <w:color w:val="000000"/>
          <w:sz w:val="22"/>
          <w:szCs w:val="22"/>
        </w:rPr>
        <w:t>Server 2008</w:t>
      </w:r>
      <w:r w:rsidR="006A0E37" w:rsidRPr="00724A7C">
        <w:rPr>
          <w:rFonts w:cs="Arial"/>
          <w:color w:val="000000"/>
          <w:sz w:val="22"/>
          <w:szCs w:val="22"/>
        </w:rPr>
        <w:t xml:space="preserve"> and above.</w:t>
      </w:r>
    </w:p>
    <w:p w14:paraId="27D4EEA1" w14:textId="77777777" w:rsidR="006A0E37" w:rsidRPr="00724A7C" w:rsidRDefault="006A0E37" w:rsidP="00D36FDF">
      <w:pPr>
        <w:pStyle w:val="Header"/>
        <w:tabs>
          <w:tab w:val="left" w:pos="6480"/>
        </w:tabs>
        <w:spacing w:before="60" w:after="0" w:line="240" w:lineRule="auto"/>
        <w:rPr>
          <w:rFonts w:cs="Arial"/>
          <w:color w:val="000000"/>
          <w:sz w:val="22"/>
          <w:szCs w:val="22"/>
          <w:lang w:val="en-IN"/>
        </w:rPr>
      </w:pPr>
    </w:p>
    <w:p w14:paraId="27D4EEA2" w14:textId="77777777" w:rsidR="006A0E37" w:rsidRDefault="006A0E37" w:rsidP="006A0E37">
      <w:pPr>
        <w:spacing w:line="254" w:lineRule="auto"/>
        <w:ind w:right="68"/>
        <w:jc w:val="both"/>
        <w:rPr>
          <w:color w:val="000000"/>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45"/>
        <w:gridCol w:w="1994"/>
        <w:gridCol w:w="6771"/>
      </w:tblGrid>
      <w:tr w:rsidR="0003605B" w14:paraId="27D4EEA6" w14:textId="77777777">
        <w:tc>
          <w:tcPr>
            <w:tcW w:w="445" w:type="dxa"/>
          </w:tcPr>
          <w:p w14:paraId="27D4EEA3" w14:textId="77777777" w:rsidR="0003605B" w:rsidRDefault="00EE5323">
            <w:pPr>
              <w:rPr>
                <w:rFonts w:ascii="Calibri" w:hAnsi="Calibri"/>
                <w:b/>
                <w:bCs/>
                <w:iCs/>
                <w:sz w:val="22"/>
                <w:szCs w:val="22"/>
              </w:rPr>
            </w:pPr>
            <w:r>
              <w:rPr>
                <w:rFonts w:ascii="Calibri" w:hAnsi="Calibri"/>
                <w:b/>
                <w:bCs/>
                <w:iCs/>
                <w:sz w:val="22"/>
                <w:szCs w:val="22"/>
              </w:rPr>
              <w:t>0</w:t>
            </w:r>
            <w:r>
              <w:rPr>
                <w:rFonts w:ascii="Calibri" w:hAnsi="Calibri"/>
                <w:b/>
                <w:bCs/>
                <w:iCs/>
                <w:color w:val="000000"/>
                <w:sz w:val="22"/>
                <w:szCs w:val="22"/>
                <w:lang w:val="en-IN"/>
              </w:rPr>
              <w:t>2</w:t>
            </w:r>
          </w:p>
        </w:tc>
        <w:tc>
          <w:tcPr>
            <w:tcW w:w="1994" w:type="dxa"/>
          </w:tcPr>
          <w:p w14:paraId="27D4EEA4" w14:textId="77777777" w:rsidR="0003605B" w:rsidRDefault="00EE5323">
            <w:pPr>
              <w:rPr>
                <w:rFonts w:ascii="Calibri" w:hAnsi="Calibri"/>
                <w:b/>
                <w:bCs/>
                <w:iCs/>
                <w:sz w:val="22"/>
                <w:szCs w:val="22"/>
              </w:rPr>
            </w:pPr>
            <w:r>
              <w:rPr>
                <w:rFonts w:ascii="Calibri" w:hAnsi="Calibri"/>
                <w:b/>
                <w:bCs/>
                <w:iCs/>
                <w:sz w:val="22"/>
                <w:szCs w:val="22"/>
              </w:rPr>
              <w:t>Type of Industry:</w:t>
            </w:r>
          </w:p>
        </w:tc>
        <w:tc>
          <w:tcPr>
            <w:tcW w:w="6771" w:type="dxa"/>
          </w:tcPr>
          <w:p w14:paraId="27D4EEA5" w14:textId="77777777" w:rsidR="0003605B" w:rsidRDefault="00EE5323">
            <w:pPr>
              <w:pStyle w:val="Header"/>
              <w:tabs>
                <w:tab w:val="right" w:pos="2646"/>
                <w:tab w:val="right" w:pos="9180"/>
              </w:tabs>
              <w:spacing w:before="0" w:after="120"/>
              <w:jc w:val="left"/>
              <w:rPr>
                <w:b/>
                <w:sz w:val="22"/>
                <w:szCs w:val="22"/>
              </w:rPr>
            </w:pPr>
            <w:r>
              <w:rPr>
                <w:rFonts w:ascii="Calibri" w:hAnsi="Calibri"/>
                <w:color w:val="000000"/>
                <w:sz w:val="22"/>
                <w:szCs w:val="22"/>
              </w:rPr>
              <w:t>Virtualization</w:t>
            </w:r>
          </w:p>
        </w:tc>
      </w:tr>
      <w:tr w:rsidR="0003605B" w14:paraId="27D4EEAA" w14:textId="77777777">
        <w:tc>
          <w:tcPr>
            <w:tcW w:w="445" w:type="dxa"/>
          </w:tcPr>
          <w:p w14:paraId="27D4EEA7" w14:textId="77777777" w:rsidR="0003605B" w:rsidRDefault="0003605B">
            <w:pPr>
              <w:rPr>
                <w:rFonts w:ascii="Calibri" w:hAnsi="Calibri"/>
                <w:b/>
                <w:bCs/>
                <w:iCs/>
                <w:sz w:val="22"/>
                <w:szCs w:val="22"/>
              </w:rPr>
            </w:pPr>
          </w:p>
        </w:tc>
        <w:tc>
          <w:tcPr>
            <w:tcW w:w="1994" w:type="dxa"/>
          </w:tcPr>
          <w:p w14:paraId="27D4EEA8" w14:textId="77777777" w:rsidR="0003605B" w:rsidRDefault="00EE5323">
            <w:pPr>
              <w:rPr>
                <w:rFonts w:ascii="Calibri" w:hAnsi="Calibri"/>
                <w:b/>
                <w:bCs/>
                <w:iCs/>
                <w:sz w:val="22"/>
                <w:szCs w:val="22"/>
              </w:rPr>
            </w:pPr>
            <w:r>
              <w:rPr>
                <w:rFonts w:ascii="Calibri" w:hAnsi="Calibri"/>
                <w:b/>
                <w:bCs/>
                <w:iCs/>
                <w:sz w:val="22"/>
                <w:szCs w:val="22"/>
              </w:rPr>
              <w:t>Client Name</w:t>
            </w:r>
          </w:p>
        </w:tc>
        <w:tc>
          <w:tcPr>
            <w:tcW w:w="6771" w:type="dxa"/>
          </w:tcPr>
          <w:p w14:paraId="27D4EEA9"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VMware</w:t>
            </w:r>
          </w:p>
        </w:tc>
      </w:tr>
      <w:tr w:rsidR="0003605B" w14:paraId="27D4EEAE" w14:textId="77777777">
        <w:tc>
          <w:tcPr>
            <w:tcW w:w="445" w:type="dxa"/>
          </w:tcPr>
          <w:p w14:paraId="27D4EEAB" w14:textId="77777777" w:rsidR="0003605B" w:rsidRDefault="0003605B">
            <w:pPr>
              <w:rPr>
                <w:rFonts w:ascii="Calibri" w:hAnsi="Calibri"/>
                <w:b/>
                <w:bCs/>
                <w:iCs/>
                <w:sz w:val="22"/>
                <w:szCs w:val="22"/>
              </w:rPr>
            </w:pPr>
          </w:p>
        </w:tc>
        <w:tc>
          <w:tcPr>
            <w:tcW w:w="1994" w:type="dxa"/>
          </w:tcPr>
          <w:p w14:paraId="27D4EEAC" w14:textId="77777777" w:rsidR="0003605B" w:rsidRDefault="00EE5323">
            <w:pPr>
              <w:rPr>
                <w:rFonts w:ascii="Calibri" w:hAnsi="Calibri"/>
                <w:b/>
                <w:bCs/>
                <w:iCs/>
                <w:sz w:val="22"/>
                <w:szCs w:val="22"/>
              </w:rPr>
            </w:pPr>
            <w:r>
              <w:rPr>
                <w:rFonts w:ascii="Calibri" w:hAnsi="Calibri"/>
                <w:b/>
                <w:bCs/>
                <w:iCs/>
                <w:sz w:val="22"/>
                <w:szCs w:val="22"/>
              </w:rPr>
              <w:t>Organization Name</w:t>
            </w:r>
          </w:p>
        </w:tc>
        <w:tc>
          <w:tcPr>
            <w:tcW w:w="6771" w:type="dxa"/>
          </w:tcPr>
          <w:p w14:paraId="27D4EEAD"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 xml:space="preserve">Capgemini India </w:t>
            </w:r>
          </w:p>
        </w:tc>
      </w:tr>
      <w:tr w:rsidR="0003605B" w14:paraId="27D4EEB4" w14:textId="77777777">
        <w:tc>
          <w:tcPr>
            <w:tcW w:w="445" w:type="dxa"/>
          </w:tcPr>
          <w:p w14:paraId="27D4EEAF"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B0" w14:textId="77777777" w:rsidR="0003605B" w:rsidRDefault="00EE5323">
            <w:pPr>
              <w:rPr>
                <w:rFonts w:ascii="Calibri" w:hAnsi="Calibri"/>
                <w:b/>
                <w:bCs/>
                <w:iCs/>
                <w:sz w:val="22"/>
                <w:szCs w:val="22"/>
              </w:rPr>
            </w:pPr>
            <w:r>
              <w:rPr>
                <w:rFonts w:ascii="Calibri" w:hAnsi="Calibri"/>
                <w:b/>
                <w:bCs/>
                <w:iCs/>
                <w:sz w:val="22"/>
                <w:szCs w:val="22"/>
              </w:rPr>
              <w:t xml:space="preserve">Project Description: </w:t>
            </w:r>
          </w:p>
        </w:tc>
        <w:tc>
          <w:tcPr>
            <w:tcW w:w="6771" w:type="dxa"/>
          </w:tcPr>
          <w:p w14:paraId="27D4EEB1" w14:textId="77777777" w:rsidR="0003605B" w:rsidRDefault="00EE5323">
            <w:pPr>
              <w:pStyle w:val="Header"/>
              <w:tabs>
                <w:tab w:val="right" w:pos="2646"/>
                <w:tab w:val="right" w:pos="9180"/>
              </w:tabs>
              <w:spacing w:before="0" w:after="120"/>
              <w:jc w:val="left"/>
              <w:rPr>
                <w:b/>
                <w:sz w:val="22"/>
                <w:szCs w:val="22"/>
              </w:rPr>
            </w:pPr>
            <w:r>
              <w:rPr>
                <w:b/>
                <w:sz w:val="22"/>
                <w:szCs w:val="22"/>
              </w:rPr>
              <w:t xml:space="preserve">VMware Network functions virtualization (NFV):     </w:t>
            </w:r>
          </w:p>
          <w:p w14:paraId="27D4EEB2" w14:textId="77777777" w:rsidR="0003605B" w:rsidRDefault="00EE5323">
            <w:pPr>
              <w:pStyle w:val="Header"/>
              <w:tabs>
                <w:tab w:val="right" w:pos="2646"/>
                <w:tab w:val="right" w:pos="9180"/>
              </w:tabs>
              <w:spacing w:before="0" w:after="120"/>
              <w:jc w:val="left"/>
              <w:rPr>
                <w:sz w:val="22"/>
                <w:szCs w:val="22"/>
              </w:rPr>
            </w:pPr>
            <w:r>
              <w:rPr>
                <w:b/>
                <w:sz w:val="22"/>
                <w:szCs w:val="22"/>
              </w:rPr>
              <w:t>VMware</w:t>
            </w:r>
            <w:r>
              <w:rPr>
                <w:sz w:val="22"/>
                <w:szCs w:val="22"/>
              </w:rPr>
              <w:t xml:space="preserve"> - Working as a VMware Solution consultant for VMware NFV project of VMware products – VMware vSphere Suite, VMware </w:t>
            </w:r>
            <w:proofErr w:type="spellStart"/>
            <w:r>
              <w:rPr>
                <w:sz w:val="22"/>
                <w:szCs w:val="22"/>
              </w:rPr>
              <w:t>ESXi</w:t>
            </w:r>
            <w:proofErr w:type="spellEnd"/>
            <w:r>
              <w:rPr>
                <w:sz w:val="22"/>
                <w:szCs w:val="22"/>
              </w:rPr>
              <w:t xml:space="preserve">, VMware </w:t>
            </w:r>
            <w:proofErr w:type="spellStart"/>
            <w:r>
              <w:rPr>
                <w:sz w:val="22"/>
                <w:szCs w:val="22"/>
              </w:rPr>
              <w:t>vCloud</w:t>
            </w:r>
            <w:proofErr w:type="spellEnd"/>
            <w:r>
              <w:rPr>
                <w:sz w:val="22"/>
                <w:szCs w:val="22"/>
              </w:rPr>
              <w:t xml:space="preserve"> Director, VMware NSX, VMware </w:t>
            </w:r>
            <w:proofErr w:type="spellStart"/>
            <w:r>
              <w:rPr>
                <w:sz w:val="22"/>
                <w:szCs w:val="22"/>
              </w:rPr>
              <w:t>vSAN</w:t>
            </w:r>
            <w:proofErr w:type="spellEnd"/>
            <w:r>
              <w:rPr>
                <w:sz w:val="22"/>
                <w:szCs w:val="22"/>
              </w:rPr>
              <w:t xml:space="preserve">, VMware Site </w:t>
            </w:r>
            <w:r w:rsidR="008B605D">
              <w:rPr>
                <w:sz w:val="22"/>
                <w:szCs w:val="22"/>
              </w:rPr>
              <w:t>Recovery</w:t>
            </w:r>
            <w:r>
              <w:rPr>
                <w:sz w:val="22"/>
                <w:szCs w:val="22"/>
              </w:rPr>
              <w:t xml:space="preserve"> Manager, vSphere Replication Manager, </w:t>
            </w:r>
            <w:proofErr w:type="spellStart"/>
            <w:r>
              <w:rPr>
                <w:sz w:val="22"/>
                <w:szCs w:val="22"/>
              </w:rPr>
              <w:t>vRealize</w:t>
            </w:r>
            <w:proofErr w:type="spellEnd"/>
            <w:r>
              <w:rPr>
                <w:sz w:val="22"/>
                <w:szCs w:val="22"/>
              </w:rPr>
              <w:t xml:space="preserve"> Operations Manager, </w:t>
            </w:r>
            <w:proofErr w:type="spellStart"/>
            <w:r>
              <w:rPr>
                <w:sz w:val="22"/>
                <w:szCs w:val="22"/>
              </w:rPr>
              <w:t>vRealize</w:t>
            </w:r>
            <w:proofErr w:type="spellEnd"/>
            <w:r>
              <w:rPr>
                <w:sz w:val="22"/>
                <w:szCs w:val="22"/>
              </w:rPr>
              <w:t xml:space="preserve"> </w:t>
            </w:r>
            <w:proofErr w:type="spellStart"/>
            <w:r>
              <w:rPr>
                <w:sz w:val="22"/>
                <w:szCs w:val="22"/>
              </w:rPr>
              <w:t>Loginsight</w:t>
            </w:r>
            <w:proofErr w:type="spellEnd"/>
            <w:r>
              <w:rPr>
                <w:sz w:val="22"/>
                <w:szCs w:val="22"/>
              </w:rPr>
              <w:t xml:space="preserve">, VMware </w:t>
            </w:r>
            <w:proofErr w:type="spellStart"/>
            <w:r>
              <w:rPr>
                <w:sz w:val="22"/>
                <w:szCs w:val="22"/>
              </w:rPr>
              <w:t>vCloud</w:t>
            </w:r>
            <w:proofErr w:type="spellEnd"/>
            <w:r>
              <w:rPr>
                <w:sz w:val="22"/>
                <w:szCs w:val="22"/>
              </w:rPr>
              <w:t xml:space="preserve"> NFV, VMware Infrastructure, and physical servers -  Dell PowerEdge and HP Servers.</w:t>
            </w:r>
          </w:p>
          <w:p w14:paraId="27D4EEB3" w14:textId="77777777" w:rsidR="006A0E37" w:rsidRDefault="006A0E37">
            <w:pPr>
              <w:pStyle w:val="Header"/>
              <w:tabs>
                <w:tab w:val="right" w:pos="2646"/>
                <w:tab w:val="right" w:pos="9180"/>
              </w:tabs>
              <w:spacing w:before="0" w:after="120"/>
              <w:jc w:val="left"/>
              <w:rPr>
                <w:sz w:val="22"/>
                <w:szCs w:val="22"/>
              </w:rPr>
            </w:pPr>
          </w:p>
        </w:tc>
      </w:tr>
      <w:tr w:rsidR="0003605B" w14:paraId="27D4EEB8" w14:textId="77777777">
        <w:tc>
          <w:tcPr>
            <w:tcW w:w="445" w:type="dxa"/>
          </w:tcPr>
          <w:p w14:paraId="27D4EEB5"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B6" w14:textId="77777777" w:rsidR="0003605B" w:rsidRDefault="00EE5323">
            <w:pPr>
              <w:rPr>
                <w:rFonts w:ascii="Calibri" w:hAnsi="Calibri"/>
                <w:b/>
                <w:bCs/>
                <w:iCs/>
                <w:sz w:val="22"/>
                <w:szCs w:val="22"/>
              </w:rPr>
            </w:pPr>
            <w:r>
              <w:rPr>
                <w:rFonts w:ascii="Calibri" w:hAnsi="Calibri"/>
                <w:b/>
                <w:bCs/>
                <w:iCs/>
                <w:sz w:val="22"/>
                <w:szCs w:val="22"/>
              </w:rPr>
              <w:t>Role:</w:t>
            </w:r>
          </w:p>
        </w:tc>
        <w:tc>
          <w:tcPr>
            <w:tcW w:w="6771" w:type="dxa"/>
          </w:tcPr>
          <w:p w14:paraId="27D4EEB7" w14:textId="77777777" w:rsidR="0003605B" w:rsidRDefault="00EE5323">
            <w:pPr>
              <w:pStyle w:val="Header"/>
              <w:tabs>
                <w:tab w:val="right" w:pos="2646"/>
                <w:tab w:val="right" w:pos="9180"/>
              </w:tabs>
              <w:spacing w:before="0" w:after="120"/>
              <w:jc w:val="left"/>
              <w:rPr>
                <w:sz w:val="22"/>
                <w:szCs w:val="22"/>
              </w:rPr>
            </w:pPr>
            <w:r>
              <w:rPr>
                <w:sz w:val="22"/>
                <w:szCs w:val="22"/>
              </w:rPr>
              <w:t>Consultant</w:t>
            </w:r>
          </w:p>
        </w:tc>
      </w:tr>
      <w:tr w:rsidR="0003605B" w14:paraId="27D4EEBC" w14:textId="77777777">
        <w:tc>
          <w:tcPr>
            <w:tcW w:w="445" w:type="dxa"/>
          </w:tcPr>
          <w:p w14:paraId="27D4EEB9"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BA" w14:textId="77777777" w:rsidR="0003605B" w:rsidRDefault="00EE5323">
            <w:pPr>
              <w:rPr>
                <w:rFonts w:ascii="Calibri" w:hAnsi="Calibri"/>
                <w:b/>
                <w:bCs/>
                <w:iCs/>
                <w:sz w:val="22"/>
                <w:szCs w:val="22"/>
              </w:rPr>
            </w:pPr>
            <w:r>
              <w:rPr>
                <w:rFonts w:ascii="Calibri" w:hAnsi="Calibri"/>
                <w:b/>
                <w:bCs/>
                <w:iCs/>
                <w:sz w:val="22"/>
                <w:szCs w:val="22"/>
              </w:rPr>
              <w:t>Project Duration:</w:t>
            </w:r>
          </w:p>
        </w:tc>
        <w:tc>
          <w:tcPr>
            <w:tcW w:w="6771" w:type="dxa"/>
          </w:tcPr>
          <w:p w14:paraId="27D4EEBB" w14:textId="77777777" w:rsidR="0003605B" w:rsidRDefault="00EE5323">
            <w:pPr>
              <w:pStyle w:val="Header"/>
              <w:tabs>
                <w:tab w:val="right" w:pos="2646"/>
                <w:tab w:val="right" w:pos="9180"/>
              </w:tabs>
              <w:spacing w:before="0" w:after="120"/>
              <w:jc w:val="left"/>
              <w:rPr>
                <w:sz w:val="22"/>
                <w:szCs w:val="22"/>
              </w:rPr>
            </w:pPr>
            <w:r>
              <w:rPr>
                <w:sz w:val="22"/>
                <w:szCs w:val="22"/>
              </w:rPr>
              <w:t xml:space="preserve">Nov 2017 – </w:t>
            </w:r>
            <w:r>
              <w:rPr>
                <w:color w:val="000000"/>
                <w:sz w:val="22"/>
                <w:szCs w:val="22"/>
                <w:lang w:val="en-IN"/>
              </w:rPr>
              <w:t>May 2018</w:t>
            </w:r>
          </w:p>
        </w:tc>
      </w:tr>
      <w:tr w:rsidR="0003605B" w14:paraId="27D4EED0" w14:textId="77777777">
        <w:tc>
          <w:tcPr>
            <w:tcW w:w="445" w:type="dxa"/>
          </w:tcPr>
          <w:p w14:paraId="27D4EEBD"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BE" w14:textId="77777777" w:rsidR="0003605B" w:rsidRDefault="00EE5323">
            <w:pPr>
              <w:rPr>
                <w:rFonts w:ascii="Calibri" w:hAnsi="Calibri"/>
                <w:b/>
                <w:bCs/>
                <w:iCs/>
                <w:sz w:val="22"/>
                <w:szCs w:val="22"/>
              </w:rPr>
            </w:pPr>
            <w:r>
              <w:rPr>
                <w:rFonts w:ascii="Calibri" w:hAnsi="Calibri"/>
                <w:b/>
                <w:bCs/>
                <w:iCs/>
                <w:sz w:val="22"/>
                <w:szCs w:val="22"/>
              </w:rPr>
              <w:t xml:space="preserve">Responsibilities: </w:t>
            </w:r>
          </w:p>
        </w:tc>
        <w:tc>
          <w:tcPr>
            <w:tcW w:w="6771" w:type="dxa"/>
          </w:tcPr>
          <w:p w14:paraId="27D4EEBF" w14:textId="77777777" w:rsidR="0003605B" w:rsidRDefault="00EE5323">
            <w:pPr>
              <w:pStyle w:val="Header"/>
              <w:numPr>
                <w:ilvl w:val="0"/>
                <w:numId w:val="10"/>
              </w:numPr>
              <w:spacing w:before="60"/>
              <w:jc w:val="left"/>
              <w:rPr>
                <w:spacing w:val="-2"/>
              </w:rPr>
            </w:pPr>
            <w:r>
              <w:rPr>
                <w:spacing w:val="-2"/>
              </w:rPr>
              <w:t>Analysis, documentation and review of the customer’s requirements.</w:t>
            </w:r>
          </w:p>
          <w:p w14:paraId="27D4EEC0" w14:textId="77777777" w:rsidR="0003605B" w:rsidRDefault="00EE5323">
            <w:pPr>
              <w:pStyle w:val="Header"/>
              <w:numPr>
                <w:ilvl w:val="0"/>
                <w:numId w:val="10"/>
              </w:numPr>
              <w:spacing w:before="60"/>
              <w:jc w:val="left"/>
              <w:rPr>
                <w:spacing w:val="-2"/>
              </w:rPr>
            </w:pPr>
            <w:r>
              <w:rPr>
                <w:spacing w:val="-2"/>
              </w:rPr>
              <w:t xml:space="preserve"> Involved in implementation and validation of VMware NFV architecture for Telco customers.</w:t>
            </w:r>
          </w:p>
          <w:p w14:paraId="27D4EEC1" w14:textId="77777777" w:rsidR="0003605B" w:rsidRDefault="00EE5323">
            <w:pPr>
              <w:pStyle w:val="Header"/>
              <w:numPr>
                <w:ilvl w:val="0"/>
                <w:numId w:val="10"/>
              </w:numPr>
              <w:spacing w:before="60"/>
              <w:jc w:val="left"/>
              <w:rPr>
                <w:spacing w:val="-2"/>
              </w:rPr>
            </w:pPr>
            <w:proofErr w:type="gramStart"/>
            <w:r>
              <w:rPr>
                <w:spacing w:val="-2"/>
              </w:rPr>
              <w:t>Build,</w:t>
            </w:r>
            <w:proofErr w:type="gramEnd"/>
            <w:r>
              <w:rPr>
                <w:spacing w:val="-2"/>
              </w:rPr>
              <w:t xml:space="preserve"> Deploy and Configure VMware </w:t>
            </w:r>
            <w:proofErr w:type="spellStart"/>
            <w:r>
              <w:rPr>
                <w:spacing w:val="-2"/>
              </w:rPr>
              <w:t>vCloud</w:t>
            </w:r>
            <w:proofErr w:type="spellEnd"/>
            <w:r>
              <w:rPr>
                <w:spacing w:val="-2"/>
              </w:rPr>
              <w:t xml:space="preserve"> environment with different VMware products.</w:t>
            </w:r>
          </w:p>
          <w:p w14:paraId="27D4EEC2" w14:textId="77777777" w:rsidR="0003605B" w:rsidRDefault="00EE5323">
            <w:pPr>
              <w:pStyle w:val="Header"/>
              <w:numPr>
                <w:ilvl w:val="0"/>
                <w:numId w:val="10"/>
              </w:numPr>
              <w:spacing w:before="60"/>
              <w:jc w:val="left"/>
              <w:rPr>
                <w:spacing w:val="-2"/>
              </w:rPr>
            </w:pPr>
            <w:r>
              <w:rPr>
                <w:spacing w:val="-2"/>
              </w:rPr>
              <w:t>Performing interop testing with different VMware products.</w:t>
            </w:r>
          </w:p>
          <w:p w14:paraId="27D4EEC3" w14:textId="77777777" w:rsidR="0003605B" w:rsidRDefault="00EE5323">
            <w:pPr>
              <w:pStyle w:val="Header"/>
              <w:numPr>
                <w:ilvl w:val="0"/>
                <w:numId w:val="10"/>
              </w:numPr>
              <w:spacing w:before="60"/>
              <w:jc w:val="left"/>
              <w:rPr>
                <w:spacing w:val="-2"/>
              </w:rPr>
            </w:pPr>
            <w:r>
              <w:rPr>
                <w:spacing w:val="-2"/>
              </w:rPr>
              <w:t>Involved in Upgrade testing of different VMware NFV Products</w:t>
            </w:r>
          </w:p>
          <w:p w14:paraId="27D4EEC4" w14:textId="77777777" w:rsidR="0003605B" w:rsidRDefault="00EE5323">
            <w:pPr>
              <w:pStyle w:val="Header"/>
              <w:numPr>
                <w:ilvl w:val="0"/>
                <w:numId w:val="10"/>
              </w:numPr>
              <w:spacing w:before="60"/>
              <w:jc w:val="left"/>
              <w:rPr>
                <w:spacing w:val="-2"/>
              </w:rPr>
            </w:pPr>
            <w:r>
              <w:rPr>
                <w:spacing w:val="-2"/>
              </w:rPr>
              <w:t xml:space="preserve">Experience in installing, configuring, managing and troubleshooting of VMs using VMware vCenter 6.5,6.0, 5.5, and 5.1, VMware </w:t>
            </w:r>
            <w:proofErr w:type="spellStart"/>
            <w:r>
              <w:rPr>
                <w:spacing w:val="-2"/>
              </w:rPr>
              <w:t>ESXi</w:t>
            </w:r>
            <w:proofErr w:type="spellEnd"/>
            <w:r>
              <w:rPr>
                <w:spacing w:val="-2"/>
              </w:rPr>
              <w:t xml:space="preserve"> 6.5,6.0, 5.5, and 5.1.</w:t>
            </w:r>
          </w:p>
          <w:p w14:paraId="27D4EEC5" w14:textId="77777777" w:rsidR="0003605B" w:rsidRDefault="00EE5323">
            <w:pPr>
              <w:pStyle w:val="Header"/>
              <w:numPr>
                <w:ilvl w:val="0"/>
                <w:numId w:val="10"/>
              </w:numPr>
              <w:spacing w:before="60"/>
              <w:jc w:val="left"/>
              <w:rPr>
                <w:spacing w:val="-2"/>
              </w:rPr>
            </w:pPr>
            <w:r>
              <w:rPr>
                <w:spacing w:val="-2"/>
              </w:rPr>
              <w:t>Experience in P2V and V2V conversions by using VMware Converter.</w:t>
            </w:r>
          </w:p>
          <w:p w14:paraId="27D4EEC6" w14:textId="77777777" w:rsidR="0003605B" w:rsidRDefault="00EE5323">
            <w:pPr>
              <w:pStyle w:val="Header"/>
              <w:numPr>
                <w:ilvl w:val="0"/>
                <w:numId w:val="10"/>
              </w:numPr>
              <w:spacing w:before="60"/>
              <w:jc w:val="left"/>
              <w:rPr>
                <w:spacing w:val="-2"/>
              </w:rPr>
            </w:pPr>
            <w:r>
              <w:rPr>
                <w:spacing w:val="-2"/>
              </w:rPr>
              <w:t>Creating Clusters for High Availability (HA) and Distributive Resource Scheduling (DRS).</w:t>
            </w:r>
          </w:p>
          <w:p w14:paraId="27D4EEC7" w14:textId="77777777" w:rsidR="0003605B" w:rsidRDefault="00EE5323">
            <w:pPr>
              <w:pStyle w:val="Header"/>
              <w:numPr>
                <w:ilvl w:val="0"/>
                <w:numId w:val="10"/>
              </w:numPr>
              <w:spacing w:before="60"/>
              <w:jc w:val="left"/>
              <w:rPr>
                <w:spacing w:val="-2"/>
              </w:rPr>
            </w:pPr>
            <w:r>
              <w:rPr>
                <w:spacing w:val="-2"/>
              </w:rPr>
              <w:t xml:space="preserve">Experience in performing snapshots on VM’s, cloning, </w:t>
            </w:r>
            <w:proofErr w:type="spellStart"/>
            <w:r>
              <w:rPr>
                <w:spacing w:val="-2"/>
              </w:rPr>
              <w:t>vMotion</w:t>
            </w:r>
            <w:proofErr w:type="spellEnd"/>
            <w:r>
              <w:rPr>
                <w:spacing w:val="-2"/>
              </w:rPr>
              <w:t>, creating templates from VM’s and deploy VM’s from templates.</w:t>
            </w:r>
          </w:p>
          <w:p w14:paraId="27D4EEC8" w14:textId="77777777" w:rsidR="0003605B" w:rsidRDefault="00EE5323">
            <w:pPr>
              <w:pStyle w:val="Header"/>
              <w:numPr>
                <w:ilvl w:val="0"/>
                <w:numId w:val="10"/>
              </w:numPr>
              <w:spacing w:before="60"/>
              <w:jc w:val="left"/>
              <w:rPr>
                <w:spacing w:val="-2"/>
              </w:rPr>
            </w:pPr>
            <w:r>
              <w:rPr>
                <w:spacing w:val="-2"/>
              </w:rPr>
              <w:t>Analysis, documentation and review of the customer’s requirements.</w:t>
            </w:r>
          </w:p>
          <w:p w14:paraId="27D4EEC9" w14:textId="77777777" w:rsidR="0003605B" w:rsidRDefault="00EE5323">
            <w:pPr>
              <w:pStyle w:val="Header"/>
              <w:numPr>
                <w:ilvl w:val="0"/>
                <w:numId w:val="10"/>
              </w:numPr>
              <w:spacing w:before="60"/>
              <w:jc w:val="left"/>
              <w:rPr>
                <w:spacing w:val="-2"/>
              </w:rPr>
            </w:pPr>
            <w:r>
              <w:rPr>
                <w:spacing w:val="-2"/>
              </w:rPr>
              <w:t>Create and review test plans, test cases, and requirement analysis documents for VMware vCenter server and VMware vSphere.</w:t>
            </w:r>
          </w:p>
          <w:p w14:paraId="27D4EECA" w14:textId="77777777" w:rsidR="0003605B" w:rsidRDefault="00EE5323">
            <w:pPr>
              <w:pStyle w:val="Header"/>
              <w:numPr>
                <w:ilvl w:val="0"/>
                <w:numId w:val="10"/>
              </w:numPr>
              <w:spacing w:before="60"/>
              <w:jc w:val="left"/>
              <w:rPr>
                <w:spacing w:val="-2"/>
              </w:rPr>
            </w:pPr>
            <w:r>
              <w:rPr>
                <w:spacing w:val="-2"/>
              </w:rPr>
              <w:t>Configure, troubleshoot test bed and prepare lab test setups for VMware vCenter server and VMware vSphere.</w:t>
            </w:r>
          </w:p>
          <w:p w14:paraId="27D4EECB" w14:textId="77777777" w:rsidR="0003605B" w:rsidRDefault="00EE5323">
            <w:pPr>
              <w:pStyle w:val="Header"/>
              <w:numPr>
                <w:ilvl w:val="0"/>
                <w:numId w:val="10"/>
              </w:numPr>
              <w:spacing w:before="60"/>
              <w:jc w:val="left"/>
              <w:rPr>
                <w:spacing w:val="-2"/>
              </w:rPr>
            </w:pPr>
            <w:r>
              <w:rPr>
                <w:spacing w:val="-2"/>
              </w:rPr>
              <w:t xml:space="preserve">Find discrepancies in the product under test and report bugs in Bugzilla </w:t>
            </w:r>
          </w:p>
          <w:p w14:paraId="27D4EECC" w14:textId="77777777" w:rsidR="0003605B" w:rsidRDefault="00EE5323">
            <w:pPr>
              <w:pStyle w:val="ListParagraph"/>
              <w:numPr>
                <w:ilvl w:val="0"/>
                <w:numId w:val="10"/>
              </w:numPr>
              <w:rPr>
                <w:spacing w:val="-2"/>
                <w:sz w:val="20"/>
              </w:rPr>
            </w:pPr>
            <w:r>
              <w:rPr>
                <w:spacing w:val="-2"/>
              </w:rPr>
              <w:t>E</w:t>
            </w:r>
            <w:r>
              <w:rPr>
                <w:spacing w:val="-2"/>
                <w:sz w:val="20"/>
              </w:rPr>
              <w:t xml:space="preserve">xperienced in configuring, managing and troubleshooting of HA Failover cluster setups on VMware vCenter 6.5,6.0, 5.5, and 5.1, VMware </w:t>
            </w:r>
            <w:proofErr w:type="spellStart"/>
            <w:r>
              <w:rPr>
                <w:spacing w:val="-2"/>
                <w:sz w:val="20"/>
              </w:rPr>
              <w:t>ESXi</w:t>
            </w:r>
            <w:proofErr w:type="spellEnd"/>
            <w:r>
              <w:rPr>
                <w:spacing w:val="-2"/>
                <w:sz w:val="20"/>
              </w:rPr>
              <w:t xml:space="preserve"> 6.5,6.0, 5.5, and 5.1.</w:t>
            </w:r>
          </w:p>
          <w:p w14:paraId="27D4EECD" w14:textId="77777777" w:rsidR="0003605B" w:rsidRDefault="00EE5323">
            <w:pPr>
              <w:pStyle w:val="Header"/>
              <w:numPr>
                <w:ilvl w:val="0"/>
                <w:numId w:val="10"/>
              </w:numPr>
              <w:spacing w:before="60"/>
              <w:jc w:val="left"/>
              <w:rPr>
                <w:spacing w:val="-2"/>
              </w:rPr>
            </w:pPr>
            <w:r>
              <w:rPr>
                <w:spacing w:val="-2"/>
              </w:rPr>
              <w:t xml:space="preserve">Worked on </w:t>
            </w:r>
            <w:proofErr w:type="spellStart"/>
            <w:r>
              <w:rPr>
                <w:spacing w:val="-2"/>
              </w:rPr>
              <w:t>Adhoc</w:t>
            </w:r>
            <w:proofErr w:type="spellEnd"/>
            <w:r>
              <w:rPr>
                <w:spacing w:val="-2"/>
              </w:rPr>
              <w:t xml:space="preserve"> and functional testing of VMware products.</w:t>
            </w:r>
          </w:p>
          <w:p w14:paraId="27D4EECE" w14:textId="77777777" w:rsidR="0003605B" w:rsidRDefault="0003605B">
            <w:pPr>
              <w:pStyle w:val="Header"/>
              <w:spacing w:before="60" w:after="0" w:line="240" w:lineRule="auto"/>
              <w:ind w:left="720"/>
              <w:jc w:val="left"/>
              <w:rPr>
                <w:sz w:val="22"/>
              </w:rPr>
            </w:pPr>
          </w:p>
          <w:p w14:paraId="27D4EECF" w14:textId="77777777" w:rsidR="0003605B" w:rsidRDefault="0003605B">
            <w:pPr>
              <w:pStyle w:val="Header"/>
              <w:spacing w:before="60" w:after="0" w:line="240" w:lineRule="auto"/>
              <w:ind w:left="720"/>
              <w:jc w:val="left"/>
              <w:rPr>
                <w:sz w:val="22"/>
              </w:rPr>
            </w:pPr>
          </w:p>
        </w:tc>
      </w:tr>
      <w:tr w:rsidR="0003605B" w14:paraId="27D4EED4" w14:textId="77777777">
        <w:tc>
          <w:tcPr>
            <w:tcW w:w="445" w:type="dxa"/>
          </w:tcPr>
          <w:p w14:paraId="27D4EED1"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D2" w14:textId="77777777" w:rsidR="0003605B" w:rsidRDefault="00EE5323">
            <w:pPr>
              <w:rPr>
                <w:rFonts w:ascii="Calibri" w:hAnsi="Calibri"/>
                <w:b/>
                <w:bCs/>
                <w:iCs/>
                <w:sz w:val="22"/>
                <w:szCs w:val="22"/>
              </w:rPr>
            </w:pPr>
            <w:r>
              <w:rPr>
                <w:rFonts w:ascii="Calibri" w:hAnsi="Calibri"/>
                <w:b/>
                <w:bCs/>
                <w:iCs/>
                <w:sz w:val="22"/>
                <w:szCs w:val="22"/>
              </w:rPr>
              <w:t>Software / Hardware:</w:t>
            </w:r>
          </w:p>
        </w:tc>
        <w:tc>
          <w:tcPr>
            <w:tcW w:w="6771" w:type="dxa"/>
          </w:tcPr>
          <w:p w14:paraId="27D4EED3" w14:textId="77777777" w:rsidR="0003605B" w:rsidRDefault="00EE5323">
            <w:pPr>
              <w:spacing w:after="60"/>
              <w:jc w:val="both"/>
              <w:rPr>
                <w:sz w:val="22"/>
                <w:szCs w:val="22"/>
              </w:rPr>
            </w:pPr>
            <w:r>
              <w:rPr>
                <w:sz w:val="22"/>
                <w:szCs w:val="22"/>
              </w:rPr>
              <w:t xml:space="preserve">Windows 7, Windows 10, RHEL 6.4, WINDOWS SERVER 2008 R2, WINDOWS 2012 R2 SERVER, VMware </w:t>
            </w:r>
            <w:proofErr w:type="spellStart"/>
            <w:r>
              <w:rPr>
                <w:sz w:val="22"/>
                <w:szCs w:val="22"/>
              </w:rPr>
              <w:t>ESXi</w:t>
            </w:r>
            <w:proofErr w:type="spellEnd"/>
            <w:r>
              <w:rPr>
                <w:sz w:val="22"/>
                <w:szCs w:val="22"/>
              </w:rPr>
              <w:t xml:space="preserve"> 6.5, VMware </w:t>
            </w:r>
            <w:proofErr w:type="spellStart"/>
            <w:r>
              <w:rPr>
                <w:sz w:val="22"/>
                <w:szCs w:val="22"/>
              </w:rPr>
              <w:t>ESXi</w:t>
            </w:r>
            <w:proofErr w:type="spellEnd"/>
            <w:r>
              <w:rPr>
                <w:sz w:val="22"/>
                <w:szCs w:val="22"/>
              </w:rPr>
              <w:t xml:space="preserve"> 6.0, VMware </w:t>
            </w:r>
            <w:proofErr w:type="spellStart"/>
            <w:r>
              <w:rPr>
                <w:sz w:val="22"/>
                <w:szCs w:val="22"/>
              </w:rPr>
              <w:t>ESXi</w:t>
            </w:r>
            <w:proofErr w:type="spellEnd"/>
            <w:r>
              <w:rPr>
                <w:sz w:val="22"/>
                <w:szCs w:val="22"/>
              </w:rPr>
              <w:t xml:space="preserve"> 5.5.</w:t>
            </w:r>
          </w:p>
        </w:tc>
      </w:tr>
      <w:tr w:rsidR="0003605B" w14:paraId="27D4EED8" w14:textId="77777777">
        <w:tc>
          <w:tcPr>
            <w:tcW w:w="445" w:type="dxa"/>
          </w:tcPr>
          <w:p w14:paraId="27D4EED5"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D6" w14:textId="77777777" w:rsidR="0003605B" w:rsidRDefault="00EE5323">
            <w:pPr>
              <w:rPr>
                <w:rFonts w:ascii="Calibri" w:hAnsi="Calibri"/>
                <w:b/>
                <w:bCs/>
                <w:iCs/>
                <w:sz w:val="22"/>
                <w:szCs w:val="22"/>
              </w:rPr>
            </w:pPr>
            <w:r>
              <w:rPr>
                <w:rFonts w:ascii="Calibri" w:hAnsi="Calibri"/>
                <w:b/>
                <w:bCs/>
                <w:iCs/>
                <w:sz w:val="22"/>
                <w:szCs w:val="22"/>
              </w:rPr>
              <w:t>Special Tools:</w:t>
            </w:r>
          </w:p>
        </w:tc>
        <w:tc>
          <w:tcPr>
            <w:tcW w:w="6771" w:type="dxa"/>
          </w:tcPr>
          <w:p w14:paraId="27D4EED7" w14:textId="77777777" w:rsidR="0003605B" w:rsidRDefault="00EE5323">
            <w:pPr>
              <w:spacing w:after="60"/>
              <w:jc w:val="both"/>
              <w:rPr>
                <w:sz w:val="22"/>
                <w:szCs w:val="22"/>
              </w:rPr>
            </w:pPr>
            <w:r>
              <w:rPr>
                <w:sz w:val="22"/>
                <w:szCs w:val="22"/>
              </w:rPr>
              <w:t>Bugzilla, QC ALM, Failover Cluster Manager, Hyper-V Manager, vSphere web client 6.5, vSphere Client 6.0, vSphere Client 5.5, vSphere Client 5.1</w:t>
            </w:r>
          </w:p>
        </w:tc>
      </w:tr>
    </w:tbl>
    <w:p w14:paraId="27D4EED9" w14:textId="77777777" w:rsidR="0003605B" w:rsidRDefault="0003605B"/>
    <w:p w14:paraId="27D4EEDA" w14:textId="77777777" w:rsidR="006A0E37" w:rsidRDefault="006A0E37"/>
    <w:p w14:paraId="27D4EEDB" w14:textId="77777777" w:rsidR="006A0E37" w:rsidRDefault="006A0E37"/>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45"/>
        <w:gridCol w:w="1994"/>
        <w:gridCol w:w="6771"/>
      </w:tblGrid>
      <w:tr w:rsidR="0003605B" w14:paraId="27D4EEDF" w14:textId="77777777">
        <w:tc>
          <w:tcPr>
            <w:tcW w:w="445" w:type="dxa"/>
          </w:tcPr>
          <w:p w14:paraId="27D4EEDC" w14:textId="77777777" w:rsidR="0003605B" w:rsidRDefault="00EE5323">
            <w:pPr>
              <w:rPr>
                <w:rFonts w:ascii="Calibri" w:hAnsi="Calibri"/>
                <w:b/>
                <w:bCs/>
                <w:iCs/>
                <w:sz w:val="22"/>
                <w:szCs w:val="22"/>
              </w:rPr>
            </w:pPr>
            <w:r>
              <w:rPr>
                <w:rFonts w:ascii="Calibri" w:hAnsi="Calibri"/>
                <w:b/>
                <w:bCs/>
                <w:iCs/>
                <w:sz w:val="22"/>
                <w:szCs w:val="22"/>
              </w:rPr>
              <w:t>02</w:t>
            </w:r>
          </w:p>
        </w:tc>
        <w:tc>
          <w:tcPr>
            <w:tcW w:w="1994" w:type="dxa"/>
          </w:tcPr>
          <w:p w14:paraId="27D4EEDD" w14:textId="77777777" w:rsidR="0003605B" w:rsidRDefault="00EE5323">
            <w:pPr>
              <w:rPr>
                <w:rFonts w:ascii="Calibri" w:hAnsi="Calibri"/>
                <w:b/>
                <w:bCs/>
                <w:iCs/>
                <w:sz w:val="22"/>
                <w:szCs w:val="22"/>
              </w:rPr>
            </w:pPr>
            <w:r>
              <w:rPr>
                <w:rFonts w:ascii="Calibri" w:hAnsi="Calibri"/>
                <w:b/>
                <w:bCs/>
                <w:iCs/>
                <w:sz w:val="22"/>
                <w:szCs w:val="22"/>
              </w:rPr>
              <w:t>Type of Industry:</w:t>
            </w:r>
          </w:p>
        </w:tc>
        <w:tc>
          <w:tcPr>
            <w:tcW w:w="6771" w:type="dxa"/>
          </w:tcPr>
          <w:p w14:paraId="27D4EEDE" w14:textId="77777777" w:rsidR="0003605B" w:rsidRDefault="00EE5323">
            <w:pPr>
              <w:pStyle w:val="Header"/>
              <w:tabs>
                <w:tab w:val="right" w:pos="2646"/>
                <w:tab w:val="right" w:pos="9180"/>
              </w:tabs>
              <w:spacing w:before="0" w:after="120"/>
              <w:jc w:val="left"/>
              <w:rPr>
                <w:b/>
                <w:sz w:val="22"/>
                <w:szCs w:val="22"/>
              </w:rPr>
            </w:pPr>
            <w:r>
              <w:rPr>
                <w:rFonts w:ascii="Calibri" w:hAnsi="Calibri"/>
                <w:color w:val="000000"/>
                <w:sz w:val="22"/>
                <w:szCs w:val="22"/>
              </w:rPr>
              <w:t>Enterprise Storage</w:t>
            </w:r>
          </w:p>
        </w:tc>
      </w:tr>
      <w:tr w:rsidR="0003605B" w14:paraId="27D4EEE3" w14:textId="77777777">
        <w:tc>
          <w:tcPr>
            <w:tcW w:w="445" w:type="dxa"/>
          </w:tcPr>
          <w:p w14:paraId="27D4EEE0" w14:textId="77777777" w:rsidR="0003605B" w:rsidRDefault="0003605B">
            <w:pPr>
              <w:rPr>
                <w:rFonts w:ascii="Calibri" w:hAnsi="Calibri"/>
                <w:b/>
                <w:bCs/>
                <w:iCs/>
                <w:sz w:val="22"/>
                <w:szCs w:val="22"/>
              </w:rPr>
            </w:pPr>
          </w:p>
        </w:tc>
        <w:tc>
          <w:tcPr>
            <w:tcW w:w="1994" w:type="dxa"/>
          </w:tcPr>
          <w:p w14:paraId="27D4EEE1" w14:textId="77777777" w:rsidR="0003605B" w:rsidRDefault="00EE5323">
            <w:pPr>
              <w:rPr>
                <w:rFonts w:ascii="Calibri" w:hAnsi="Calibri"/>
                <w:b/>
                <w:bCs/>
                <w:iCs/>
                <w:sz w:val="22"/>
                <w:szCs w:val="22"/>
              </w:rPr>
            </w:pPr>
            <w:r>
              <w:rPr>
                <w:rFonts w:ascii="Calibri" w:hAnsi="Calibri"/>
                <w:b/>
                <w:bCs/>
                <w:iCs/>
                <w:sz w:val="22"/>
                <w:szCs w:val="22"/>
              </w:rPr>
              <w:t>Client Name</w:t>
            </w:r>
          </w:p>
        </w:tc>
        <w:tc>
          <w:tcPr>
            <w:tcW w:w="6771" w:type="dxa"/>
          </w:tcPr>
          <w:p w14:paraId="27D4EEE2"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Hewlett Packard Enterprise</w:t>
            </w:r>
          </w:p>
        </w:tc>
      </w:tr>
      <w:tr w:rsidR="0003605B" w14:paraId="27D4EEE7" w14:textId="77777777">
        <w:tc>
          <w:tcPr>
            <w:tcW w:w="445" w:type="dxa"/>
          </w:tcPr>
          <w:p w14:paraId="27D4EEE4" w14:textId="77777777" w:rsidR="0003605B" w:rsidRDefault="0003605B">
            <w:pPr>
              <w:rPr>
                <w:rFonts w:ascii="Calibri" w:hAnsi="Calibri"/>
                <w:b/>
                <w:bCs/>
                <w:iCs/>
                <w:sz w:val="22"/>
                <w:szCs w:val="22"/>
              </w:rPr>
            </w:pPr>
          </w:p>
        </w:tc>
        <w:tc>
          <w:tcPr>
            <w:tcW w:w="1994" w:type="dxa"/>
          </w:tcPr>
          <w:p w14:paraId="27D4EEE5" w14:textId="77777777" w:rsidR="0003605B" w:rsidRDefault="00EE5323">
            <w:pPr>
              <w:rPr>
                <w:rFonts w:ascii="Calibri" w:hAnsi="Calibri"/>
                <w:b/>
                <w:bCs/>
                <w:iCs/>
                <w:sz w:val="22"/>
                <w:szCs w:val="22"/>
              </w:rPr>
            </w:pPr>
            <w:r>
              <w:rPr>
                <w:rFonts w:ascii="Calibri" w:hAnsi="Calibri"/>
                <w:b/>
                <w:bCs/>
                <w:iCs/>
                <w:sz w:val="22"/>
                <w:szCs w:val="22"/>
              </w:rPr>
              <w:t>Organization Name</w:t>
            </w:r>
          </w:p>
        </w:tc>
        <w:tc>
          <w:tcPr>
            <w:tcW w:w="6771" w:type="dxa"/>
          </w:tcPr>
          <w:p w14:paraId="27D4EEE6"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Capgemini India (Earliest IGATE Global Solutions Ltd)</w:t>
            </w:r>
          </w:p>
        </w:tc>
      </w:tr>
      <w:tr w:rsidR="0003605B" w14:paraId="27D4EEEC" w14:textId="77777777">
        <w:tc>
          <w:tcPr>
            <w:tcW w:w="445" w:type="dxa"/>
          </w:tcPr>
          <w:p w14:paraId="27D4EEE8"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E9" w14:textId="77777777" w:rsidR="0003605B" w:rsidRDefault="00EE5323">
            <w:pPr>
              <w:rPr>
                <w:rFonts w:ascii="Calibri" w:hAnsi="Calibri"/>
                <w:b/>
                <w:bCs/>
                <w:iCs/>
                <w:sz w:val="22"/>
                <w:szCs w:val="22"/>
              </w:rPr>
            </w:pPr>
            <w:r>
              <w:rPr>
                <w:rFonts w:ascii="Calibri" w:hAnsi="Calibri"/>
                <w:b/>
                <w:bCs/>
                <w:iCs/>
                <w:sz w:val="22"/>
                <w:szCs w:val="22"/>
              </w:rPr>
              <w:t xml:space="preserve">Project Description: </w:t>
            </w:r>
          </w:p>
        </w:tc>
        <w:tc>
          <w:tcPr>
            <w:tcW w:w="6771" w:type="dxa"/>
          </w:tcPr>
          <w:p w14:paraId="27D4EEEA" w14:textId="77777777" w:rsidR="0003605B" w:rsidRDefault="00EE5323">
            <w:pPr>
              <w:pStyle w:val="Header"/>
              <w:tabs>
                <w:tab w:val="right" w:pos="2646"/>
                <w:tab w:val="right" w:pos="9180"/>
              </w:tabs>
              <w:spacing w:before="0" w:after="120"/>
              <w:jc w:val="left"/>
              <w:rPr>
                <w:b/>
                <w:sz w:val="22"/>
                <w:szCs w:val="22"/>
              </w:rPr>
            </w:pPr>
            <w:r>
              <w:rPr>
                <w:b/>
                <w:sz w:val="22"/>
                <w:szCs w:val="22"/>
              </w:rPr>
              <w:t xml:space="preserve">Recovery Manager:     </w:t>
            </w:r>
          </w:p>
          <w:p w14:paraId="27D4EEEB" w14:textId="77777777" w:rsidR="0003605B" w:rsidRDefault="00EE5323">
            <w:pPr>
              <w:pStyle w:val="Header"/>
              <w:tabs>
                <w:tab w:val="right" w:pos="2646"/>
                <w:tab w:val="right" w:pos="9180"/>
              </w:tabs>
              <w:spacing w:before="0" w:after="120"/>
              <w:jc w:val="left"/>
              <w:rPr>
                <w:sz w:val="22"/>
                <w:szCs w:val="22"/>
              </w:rPr>
            </w:pPr>
            <w:r>
              <w:rPr>
                <w:b/>
                <w:sz w:val="22"/>
                <w:szCs w:val="22"/>
              </w:rPr>
              <w:t>Hewlett Packard Enterprise</w:t>
            </w:r>
            <w:r>
              <w:rPr>
                <w:sz w:val="22"/>
                <w:szCs w:val="22"/>
              </w:rPr>
              <w:t xml:space="preserve"> - Manual testing of ongoing enhancements and bug verification of Recovery Manager Modules for Hyper-V, Exchange, VMware and SQL on HPE 3PAR Products</w:t>
            </w:r>
          </w:p>
        </w:tc>
      </w:tr>
      <w:tr w:rsidR="0003605B" w14:paraId="27D4EEF0" w14:textId="77777777">
        <w:tc>
          <w:tcPr>
            <w:tcW w:w="445" w:type="dxa"/>
          </w:tcPr>
          <w:p w14:paraId="27D4EEED"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EE" w14:textId="77777777" w:rsidR="0003605B" w:rsidRDefault="00EE5323">
            <w:pPr>
              <w:rPr>
                <w:rFonts w:ascii="Calibri" w:hAnsi="Calibri"/>
                <w:b/>
                <w:bCs/>
                <w:iCs/>
                <w:sz w:val="22"/>
                <w:szCs w:val="22"/>
              </w:rPr>
            </w:pPr>
            <w:r>
              <w:rPr>
                <w:rFonts w:ascii="Calibri" w:hAnsi="Calibri"/>
                <w:b/>
                <w:bCs/>
                <w:iCs/>
                <w:sz w:val="22"/>
                <w:szCs w:val="22"/>
              </w:rPr>
              <w:t>Role:</w:t>
            </w:r>
          </w:p>
        </w:tc>
        <w:tc>
          <w:tcPr>
            <w:tcW w:w="6771" w:type="dxa"/>
          </w:tcPr>
          <w:p w14:paraId="27D4EEEF" w14:textId="77777777" w:rsidR="0003605B" w:rsidRDefault="00EE5323">
            <w:pPr>
              <w:pStyle w:val="Header"/>
              <w:tabs>
                <w:tab w:val="right" w:pos="2646"/>
                <w:tab w:val="right" w:pos="9180"/>
              </w:tabs>
              <w:spacing w:before="0" w:after="120"/>
              <w:jc w:val="left"/>
              <w:rPr>
                <w:sz w:val="22"/>
                <w:szCs w:val="22"/>
              </w:rPr>
            </w:pPr>
            <w:r>
              <w:rPr>
                <w:sz w:val="22"/>
                <w:szCs w:val="22"/>
              </w:rPr>
              <w:t>Consultant</w:t>
            </w:r>
          </w:p>
        </w:tc>
      </w:tr>
      <w:tr w:rsidR="0003605B" w14:paraId="27D4EEF4" w14:textId="77777777">
        <w:tc>
          <w:tcPr>
            <w:tcW w:w="445" w:type="dxa"/>
          </w:tcPr>
          <w:p w14:paraId="27D4EEF1"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F2" w14:textId="77777777" w:rsidR="0003605B" w:rsidRDefault="00EE5323">
            <w:pPr>
              <w:rPr>
                <w:rFonts w:ascii="Calibri" w:hAnsi="Calibri"/>
                <w:b/>
                <w:bCs/>
                <w:iCs/>
                <w:sz w:val="22"/>
                <w:szCs w:val="22"/>
              </w:rPr>
            </w:pPr>
            <w:r>
              <w:rPr>
                <w:rFonts w:ascii="Calibri" w:hAnsi="Calibri"/>
                <w:b/>
                <w:bCs/>
                <w:iCs/>
                <w:sz w:val="22"/>
                <w:szCs w:val="22"/>
              </w:rPr>
              <w:t>Project Duration:</w:t>
            </w:r>
          </w:p>
        </w:tc>
        <w:tc>
          <w:tcPr>
            <w:tcW w:w="6771" w:type="dxa"/>
          </w:tcPr>
          <w:p w14:paraId="27D4EEF3" w14:textId="77777777" w:rsidR="0003605B" w:rsidRDefault="00EE5323">
            <w:pPr>
              <w:pStyle w:val="Header"/>
              <w:tabs>
                <w:tab w:val="right" w:pos="2646"/>
                <w:tab w:val="right" w:pos="9180"/>
              </w:tabs>
              <w:spacing w:before="0" w:after="120"/>
              <w:jc w:val="left"/>
              <w:rPr>
                <w:sz w:val="22"/>
                <w:szCs w:val="22"/>
              </w:rPr>
            </w:pPr>
            <w:r>
              <w:rPr>
                <w:sz w:val="22"/>
                <w:szCs w:val="22"/>
              </w:rPr>
              <w:t>Jan 2015 – Oct 2017</w:t>
            </w:r>
          </w:p>
        </w:tc>
      </w:tr>
      <w:tr w:rsidR="0003605B" w14:paraId="27D4EF05" w14:textId="77777777">
        <w:tc>
          <w:tcPr>
            <w:tcW w:w="445" w:type="dxa"/>
          </w:tcPr>
          <w:p w14:paraId="27D4EEF5"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EF6" w14:textId="77777777" w:rsidR="0003605B" w:rsidRDefault="00EE5323">
            <w:pPr>
              <w:rPr>
                <w:rFonts w:ascii="Calibri" w:hAnsi="Calibri"/>
                <w:b/>
                <w:bCs/>
                <w:iCs/>
                <w:sz w:val="22"/>
                <w:szCs w:val="22"/>
              </w:rPr>
            </w:pPr>
            <w:r>
              <w:rPr>
                <w:rFonts w:ascii="Calibri" w:hAnsi="Calibri"/>
                <w:b/>
                <w:bCs/>
                <w:iCs/>
                <w:sz w:val="22"/>
                <w:szCs w:val="22"/>
              </w:rPr>
              <w:t xml:space="preserve">Responsibilities: </w:t>
            </w:r>
          </w:p>
        </w:tc>
        <w:tc>
          <w:tcPr>
            <w:tcW w:w="6771" w:type="dxa"/>
          </w:tcPr>
          <w:p w14:paraId="27D4EEF7" w14:textId="77777777" w:rsidR="0003605B" w:rsidRDefault="00EE5323">
            <w:pPr>
              <w:pStyle w:val="Header"/>
              <w:numPr>
                <w:ilvl w:val="0"/>
                <w:numId w:val="10"/>
              </w:numPr>
              <w:spacing w:before="60"/>
              <w:jc w:val="left"/>
              <w:rPr>
                <w:spacing w:val="-2"/>
              </w:rPr>
            </w:pPr>
            <w:r>
              <w:rPr>
                <w:spacing w:val="-2"/>
              </w:rPr>
              <w:t>Analysis, documentation and review of the customer’s requirements.</w:t>
            </w:r>
          </w:p>
          <w:p w14:paraId="27D4EEF8" w14:textId="77777777" w:rsidR="0003605B" w:rsidRDefault="00EE5323">
            <w:pPr>
              <w:pStyle w:val="Header"/>
              <w:numPr>
                <w:ilvl w:val="0"/>
                <w:numId w:val="10"/>
              </w:numPr>
              <w:spacing w:before="60"/>
              <w:jc w:val="left"/>
              <w:rPr>
                <w:spacing w:val="-2"/>
              </w:rPr>
            </w:pPr>
            <w:r>
              <w:rPr>
                <w:spacing w:val="-2"/>
              </w:rPr>
              <w:t xml:space="preserve">Create and review test plans, test cases, </w:t>
            </w:r>
            <w:r w:rsidR="008B605D">
              <w:rPr>
                <w:spacing w:val="-2"/>
              </w:rPr>
              <w:t>and analysis</w:t>
            </w:r>
            <w:r>
              <w:rPr>
                <w:spacing w:val="-2"/>
              </w:rPr>
              <w:t xml:space="preserve"> </w:t>
            </w:r>
            <w:r w:rsidR="008B605D">
              <w:rPr>
                <w:spacing w:val="-2"/>
              </w:rPr>
              <w:t xml:space="preserve">of </w:t>
            </w:r>
            <w:r>
              <w:rPr>
                <w:spacing w:val="-2"/>
              </w:rPr>
              <w:t>documents.</w:t>
            </w:r>
          </w:p>
          <w:p w14:paraId="27D4EEF9" w14:textId="77777777" w:rsidR="0003605B" w:rsidRDefault="00EE5323">
            <w:pPr>
              <w:pStyle w:val="Header"/>
              <w:numPr>
                <w:ilvl w:val="0"/>
                <w:numId w:val="10"/>
              </w:numPr>
              <w:spacing w:before="60"/>
              <w:jc w:val="left"/>
              <w:rPr>
                <w:spacing w:val="-2"/>
              </w:rPr>
            </w:pPr>
            <w:r>
              <w:rPr>
                <w:spacing w:val="-2"/>
              </w:rPr>
              <w:t>Experienced in configuring, managing and troubleshooting of Microsoft Hyper-V 2008 servers, Microsoft Hyper-V 2012 and Microsoft Hyper-V 2016 servers on Standalone and Cluster setups.</w:t>
            </w:r>
          </w:p>
          <w:p w14:paraId="27D4EEFA" w14:textId="77777777" w:rsidR="0003605B" w:rsidRDefault="00EE5323">
            <w:pPr>
              <w:pStyle w:val="Header"/>
              <w:numPr>
                <w:ilvl w:val="0"/>
                <w:numId w:val="10"/>
              </w:numPr>
              <w:spacing w:before="60"/>
              <w:jc w:val="left"/>
              <w:rPr>
                <w:spacing w:val="-2"/>
              </w:rPr>
            </w:pPr>
            <w:r>
              <w:rPr>
                <w:spacing w:val="-2"/>
              </w:rPr>
              <w:t>File problems reported on defects found in the bug tracking database (QC ALM) to enable SW engineers to debug and resolve problems and improve product quality.</w:t>
            </w:r>
          </w:p>
          <w:p w14:paraId="27D4EEFB" w14:textId="77777777" w:rsidR="0003605B" w:rsidRDefault="00EE5323">
            <w:pPr>
              <w:pStyle w:val="Header"/>
              <w:numPr>
                <w:ilvl w:val="0"/>
                <w:numId w:val="10"/>
              </w:numPr>
              <w:spacing w:before="60"/>
              <w:jc w:val="left"/>
              <w:rPr>
                <w:spacing w:val="-2"/>
              </w:rPr>
            </w:pPr>
            <w:r>
              <w:rPr>
                <w:spacing w:val="-2"/>
              </w:rPr>
              <w:t xml:space="preserve">Experienced in configuring, managing and troubleshooting of VMware vCenter Server, </w:t>
            </w:r>
            <w:proofErr w:type="spellStart"/>
            <w:r>
              <w:rPr>
                <w:spacing w:val="-2"/>
              </w:rPr>
              <w:t>ESXi</w:t>
            </w:r>
            <w:proofErr w:type="spellEnd"/>
            <w:r>
              <w:rPr>
                <w:spacing w:val="-2"/>
              </w:rPr>
              <w:t xml:space="preserve"> 6.0,5.5,5.1 servers, Microsoft SQL server 2008 and Microsoft SQL server 2012 Standalone and Cluster setups for Recovery Manager modules for VMware, and SQL respectively.</w:t>
            </w:r>
          </w:p>
          <w:p w14:paraId="27D4EEFC" w14:textId="77777777" w:rsidR="0003605B" w:rsidRDefault="00EE5323">
            <w:pPr>
              <w:pStyle w:val="Header"/>
              <w:numPr>
                <w:ilvl w:val="0"/>
                <w:numId w:val="10"/>
              </w:numPr>
              <w:spacing w:before="60"/>
              <w:jc w:val="left"/>
              <w:rPr>
                <w:spacing w:val="-2"/>
              </w:rPr>
            </w:pPr>
            <w:r>
              <w:rPr>
                <w:spacing w:val="-2"/>
              </w:rPr>
              <w:t xml:space="preserve">Experienced in configuring, managing and troubleshooting of Active Directory and Domain Controller on windows 2008 R2, Windows 2012 R2 </w:t>
            </w:r>
            <w:proofErr w:type="spellStart"/>
            <w:r>
              <w:rPr>
                <w:spacing w:val="-2"/>
              </w:rPr>
              <w:t>DataCenter</w:t>
            </w:r>
            <w:proofErr w:type="spellEnd"/>
            <w:r>
              <w:rPr>
                <w:spacing w:val="-2"/>
              </w:rPr>
              <w:t xml:space="preserve"> and, Windows 2016 servers.</w:t>
            </w:r>
          </w:p>
          <w:p w14:paraId="27D4EEFD" w14:textId="77777777" w:rsidR="0003605B" w:rsidRDefault="00EE5323">
            <w:pPr>
              <w:pStyle w:val="Header"/>
              <w:numPr>
                <w:ilvl w:val="0"/>
                <w:numId w:val="10"/>
              </w:numPr>
              <w:spacing w:before="60"/>
              <w:jc w:val="left"/>
              <w:rPr>
                <w:spacing w:val="-2"/>
              </w:rPr>
            </w:pPr>
            <w:r>
              <w:rPr>
                <w:spacing w:val="-2"/>
              </w:rPr>
              <w:t xml:space="preserve">Experienced in configuring, managing and troubleshooting of HA Failover cluster setups on windows 2008 R2, Windows 2012 R2 </w:t>
            </w:r>
            <w:proofErr w:type="spellStart"/>
            <w:r>
              <w:rPr>
                <w:spacing w:val="-2"/>
              </w:rPr>
              <w:t>DataCenter</w:t>
            </w:r>
            <w:proofErr w:type="spellEnd"/>
            <w:r>
              <w:rPr>
                <w:spacing w:val="-2"/>
              </w:rPr>
              <w:t xml:space="preserve"> and, Windows 2016 servers.</w:t>
            </w:r>
          </w:p>
          <w:p w14:paraId="27D4EEFE" w14:textId="77777777" w:rsidR="0003605B" w:rsidRDefault="00EE5323">
            <w:pPr>
              <w:pStyle w:val="Header"/>
              <w:numPr>
                <w:ilvl w:val="0"/>
                <w:numId w:val="10"/>
              </w:numPr>
              <w:spacing w:before="60"/>
              <w:jc w:val="left"/>
              <w:rPr>
                <w:spacing w:val="-2"/>
              </w:rPr>
            </w:pPr>
            <w:r>
              <w:rPr>
                <w:spacing w:val="-2"/>
              </w:rPr>
              <w:t>Conducted internal trainings and assist team members.</w:t>
            </w:r>
          </w:p>
          <w:p w14:paraId="27D4EEFF" w14:textId="77777777" w:rsidR="0003605B" w:rsidRDefault="00EE5323">
            <w:pPr>
              <w:pStyle w:val="Header"/>
              <w:numPr>
                <w:ilvl w:val="0"/>
                <w:numId w:val="10"/>
              </w:numPr>
              <w:spacing w:before="60"/>
              <w:jc w:val="left"/>
              <w:rPr>
                <w:spacing w:val="-2"/>
              </w:rPr>
            </w:pPr>
            <w:r>
              <w:rPr>
                <w:spacing w:val="-2"/>
              </w:rPr>
              <w:lastRenderedPageBreak/>
              <w:t xml:space="preserve">Worked on </w:t>
            </w:r>
            <w:proofErr w:type="spellStart"/>
            <w:r>
              <w:rPr>
                <w:spacing w:val="-2"/>
              </w:rPr>
              <w:t>Adhoc</w:t>
            </w:r>
            <w:proofErr w:type="spellEnd"/>
            <w:r>
              <w:rPr>
                <w:spacing w:val="-2"/>
              </w:rPr>
              <w:t xml:space="preserve"> and functional testing of Recovery Manager Modules for Hyper-V, VMware and SQL on HPE 3PAR products.</w:t>
            </w:r>
          </w:p>
          <w:p w14:paraId="27D4EF00" w14:textId="77777777" w:rsidR="0003605B" w:rsidRDefault="00EE5323">
            <w:pPr>
              <w:pStyle w:val="Header"/>
              <w:numPr>
                <w:ilvl w:val="0"/>
                <w:numId w:val="10"/>
              </w:numPr>
              <w:spacing w:before="60"/>
              <w:jc w:val="left"/>
              <w:rPr>
                <w:spacing w:val="-2"/>
              </w:rPr>
            </w:pPr>
            <w:r>
              <w:rPr>
                <w:spacing w:val="-2"/>
              </w:rPr>
              <w:t>Prepared DSR, WSR and monthly reports.</w:t>
            </w:r>
          </w:p>
          <w:p w14:paraId="27D4EF01" w14:textId="77777777" w:rsidR="0003605B" w:rsidRDefault="00EE5323">
            <w:pPr>
              <w:pStyle w:val="Header"/>
              <w:numPr>
                <w:ilvl w:val="0"/>
                <w:numId w:val="10"/>
              </w:numPr>
              <w:spacing w:before="60"/>
              <w:jc w:val="left"/>
              <w:rPr>
                <w:spacing w:val="-2"/>
              </w:rPr>
            </w:pPr>
            <w:r>
              <w:rPr>
                <w:spacing w:val="-2"/>
              </w:rPr>
              <w:t>Worked and successfully delivered on critical Customer Escalations Requests (CERs) on time.</w:t>
            </w:r>
          </w:p>
          <w:p w14:paraId="27D4EF02" w14:textId="77777777" w:rsidR="0003605B" w:rsidRDefault="00EE5323">
            <w:pPr>
              <w:pStyle w:val="Header"/>
              <w:numPr>
                <w:ilvl w:val="0"/>
                <w:numId w:val="10"/>
              </w:numPr>
              <w:spacing w:before="60" w:after="0" w:line="240" w:lineRule="auto"/>
              <w:jc w:val="left"/>
              <w:rPr>
                <w:sz w:val="22"/>
              </w:rPr>
            </w:pPr>
            <w:r>
              <w:rPr>
                <w:spacing w:val="-2"/>
              </w:rPr>
              <w:t>Prepared testing metrics, prepared retrospective, and efforts estimation.</w:t>
            </w:r>
          </w:p>
          <w:p w14:paraId="27D4EF03" w14:textId="77777777" w:rsidR="0003605B" w:rsidRDefault="0003605B">
            <w:pPr>
              <w:pStyle w:val="Header"/>
              <w:spacing w:before="60" w:after="0" w:line="240" w:lineRule="auto"/>
              <w:ind w:left="720"/>
              <w:jc w:val="left"/>
              <w:rPr>
                <w:sz w:val="22"/>
              </w:rPr>
            </w:pPr>
          </w:p>
          <w:p w14:paraId="27D4EF04" w14:textId="77777777" w:rsidR="0003605B" w:rsidRDefault="0003605B">
            <w:pPr>
              <w:pStyle w:val="Header"/>
              <w:spacing w:before="60" w:after="0" w:line="240" w:lineRule="auto"/>
              <w:ind w:left="720"/>
              <w:jc w:val="left"/>
              <w:rPr>
                <w:sz w:val="22"/>
              </w:rPr>
            </w:pPr>
          </w:p>
        </w:tc>
      </w:tr>
      <w:tr w:rsidR="0003605B" w14:paraId="27D4EF09" w14:textId="77777777">
        <w:tc>
          <w:tcPr>
            <w:tcW w:w="445" w:type="dxa"/>
          </w:tcPr>
          <w:p w14:paraId="27D4EF06"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F07" w14:textId="77777777" w:rsidR="0003605B" w:rsidRDefault="00EE5323">
            <w:pPr>
              <w:rPr>
                <w:rFonts w:ascii="Calibri" w:hAnsi="Calibri"/>
                <w:b/>
                <w:bCs/>
                <w:iCs/>
                <w:sz w:val="22"/>
                <w:szCs w:val="22"/>
              </w:rPr>
            </w:pPr>
            <w:r>
              <w:rPr>
                <w:rFonts w:ascii="Calibri" w:hAnsi="Calibri"/>
                <w:b/>
                <w:bCs/>
                <w:iCs/>
                <w:sz w:val="22"/>
                <w:szCs w:val="22"/>
              </w:rPr>
              <w:t>Software / Hardware:</w:t>
            </w:r>
          </w:p>
        </w:tc>
        <w:tc>
          <w:tcPr>
            <w:tcW w:w="6771" w:type="dxa"/>
          </w:tcPr>
          <w:p w14:paraId="27D4EF08" w14:textId="77777777" w:rsidR="0003605B" w:rsidRDefault="00EE5323">
            <w:pPr>
              <w:spacing w:after="60"/>
              <w:jc w:val="both"/>
              <w:rPr>
                <w:sz w:val="22"/>
                <w:szCs w:val="22"/>
              </w:rPr>
            </w:pPr>
            <w:r>
              <w:rPr>
                <w:sz w:val="22"/>
                <w:szCs w:val="22"/>
              </w:rPr>
              <w:t xml:space="preserve">Windows 7, Windows 10, RHEL 6.4, WINDOWS SERVER 2008 R2, WINDOWS 2012 R2 SERVER, Windows Server 2016, VMware </w:t>
            </w:r>
            <w:proofErr w:type="spellStart"/>
            <w:r>
              <w:rPr>
                <w:sz w:val="22"/>
                <w:szCs w:val="22"/>
              </w:rPr>
              <w:t>ESXi</w:t>
            </w:r>
            <w:proofErr w:type="spellEnd"/>
            <w:r>
              <w:rPr>
                <w:sz w:val="22"/>
                <w:szCs w:val="22"/>
              </w:rPr>
              <w:t xml:space="preserve"> 6.0, VMware </w:t>
            </w:r>
            <w:proofErr w:type="spellStart"/>
            <w:r>
              <w:rPr>
                <w:sz w:val="22"/>
                <w:szCs w:val="22"/>
              </w:rPr>
              <w:t>ESXi</w:t>
            </w:r>
            <w:proofErr w:type="spellEnd"/>
            <w:r>
              <w:rPr>
                <w:sz w:val="22"/>
                <w:szCs w:val="22"/>
              </w:rPr>
              <w:t xml:space="preserve"> 5.5, VMware </w:t>
            </w:r>
            <w:proofErr w:type="spellStart"/>
            <w:r>
              <w:rPr>
                <w:sz w:val="22"/>
                <w:szCs w:val="22"/>
              </w:rPr>
              <w:t>ESXi</w:t>
            </w:r>
            <w:proofErr w:type="spellEnd"/>
            <w:r>
              <w:rPr>
                <w:sz w:val="22"/>
                <w:szCs w:val="22"/>
              </w:rPr>
              <w:t xml:space="preserve"> </w:t>
            </w:r>
            <w:proofErr w:type="gramStart"/>
            <w:r>
              <w:rPr>
                <w:sz w:val="22"/>
                <w:szCs w:val="22"/>
              </w:rPr>
              <w:t>5.1,HPE</w:t>
            </w:r>
            <w:proofErr w:type="gramEnd"/>
            <w:r>
              <w:rPr>
                <w:sz w:val="22"/>
                <w:szCs w:val="22"/>
              </w:rPr>
              <w:t xml:space="preserve"> 3PAR arrays 7400 series, HPE 3PAR arrays 10000 series, HPE 3PAR arrays 20000 series</w:t>
            </w:r>
          </w:p>
        </w:tc>
      </w:tr>
      <w:tr w:rsidR="0003605B" w14:paraId="27D4EF0D" w14:textId="77777777">
        <w:tc>
          <w:tcPr>
            <w:tcW w:w="445" w:type="dxa"/>
          </w:tcPr>
          <w:p w14:paraId="27D4EF0A"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F0B" w14:textId="77777777" w:rsidR="0003605B" w:rsidRDefault="00EE5323">
            <w:pPr>
              <w:rPr>
                <w:rFonts w:ascii="Calibri" w:hAnsi="Calibri"/>
                <w:b/>
                <w:bCs/>
                <w:iCs/>
                <w:sz w:val="22"/>
                <w:szCs w:val="22"/>
              </w:rPr>
            </w:pPr>
            <w:r>
              <w:rPr>
                <w:rFonts w:ascii="Calibri" w:hAnsi="Calibri"/>
                <w:b/>
                <w:bCs/>
                <w:iCs/>
                <w:sz w:val="22"/>
                <w:szCs w:val="22"/>
              </w:rPr>
              <w:t>Special Tools:</w:t>
            </w:r>
          </w:p>
        </w:tc>
        <w:tc>
          <w:tcPr>
            <w:tcW w:w="6771" w:type="dxa"/>
          </w:tcPr>
          <w:p w14:paraId="27D4EF0C" w14:textId="77777777" w:rsidR="0003605B" w:rsidRDefault="00EE5323">
            <w:pPr>
              <w:spacing w:after="60"/>
              <w:jc w:val="both"/>
              <w:rPr>
                <w:sz w:val="22"/>
                <w:szCs w:val="22"/>
              </w:rPr>
            </w:pPr>
            <w:r>
              <w:rPr>
                <w:sz w:val="22"/>
                <w:szCs w:val="22"/>
              </w:rPr>
              <w:t>HPE Recovery Manager for Hyper-V, HP Recovery Manager for VMware, HP Recovery Manager for SQL, Bugzilla, QC ALM, Failover Cluster Manager, Hyper-V Manager, vSphere Client 6.0, vSphere Client 5.5, vSphere Client 5.1</w:t>
            </w:r>
          </w:p>
        </w:tc>
      </w:tr>
    </w:tbl>
    <w:p w14:paraId="27D4EF0E" w14:textId="77777777" w:rsidR="0003605B" w:rsidRDefault="0003605B">
      <w:pPr>
        <w:pStyle w:val="Header"/>
        <w:tabs>
          <w:tab w:val="right" w:pos="2646"/>
          <w:tab w:val="right" w:pos="9180"/>
        </w:tabs>
        <w:spacing w:before="0" w:after="120"/>
        <w:jc w:val="left"/>
        <w:rPr>
          <w:rFonts w:ascii="Calibri" w:hAnsi="Calibri"/>
          <w:b/>
          <w:bCs/>
          <w:iCs/>
          <w:sz w:val="22"/>
          <w:szCs w:val="22"/>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45"/>
        <w:gridCol w:w="1980"/>
        <w:gridCol w:w="14"/>
        <w:gridCol w:w="6712"/>
        <w:gridCol w:w="62"/>
      </w:tblGrid>
      <w:tr w:rsidR="0003605B" w14:paraId="27D4EF12" w14:textId="77777777">
        <w:tc>
          <w:tcPr>
            <w:tcW w:w="445" w:type="dxa"/>
          </w:tcPr>
          <w:p w14:paraId="27D4EF0F" w14:textId="77777777" w:rsidR="0003605B" w:rsidRDefault="00EE5323">
            <w:pPr>
              <w:rPr>
                <w:rFonts w:ascii="Calibri" w:hAnsi="Calibri"/>
                <w:b/>
                <w:bCs/>
                <w:iCs/>
                <w:sz w:val="22"/>
                <w:szCs w:val="22"/>
              </w:rPr>
            </w:pPr>
            <w:r>
              <w:rPr>
                <w:rFonts w:ascii="Calibri" w:hAnsi="Calibri"/>
                <w:b/>
                <w:bCs/>
                <w:iCs/>
                <w:sz w:val="22"/>
                <w:szCs w:val="22"/>
              </w:rPr>
              <w:t>03</w:t>
            </w:r>
          </w:p>
        </w:tc>
        <w:tc>
          <w:tcPr>
            <w:tcW w:w="1994" w:type="dxa"/>
            <w:gridSpan w:val="2"/>
          </w:tcPr>
          <w:p w14:paraId="27D4EF10" w14:textId="77777777" w:rsidR="0003605B" w:rsidRDefault="00EE5323">
            <w:pPr>
              <w:rPr>
                <w:rFonts w:ascii="Calibri" w:hAnsi="Calibri"/>
                <w:b/>
                <w:bCs/>
                <w:iCs/>
                <w:sz w:val="22"/>
                <w:szCs w:val="22"/>
              </w:rPr>
            </w:pPr>
            <w:r>
              <w:rPr>
                <w:rFonts w:ascii="Calibri" w:hAnsi="Calibri"/>
                <w:b/>
                <w:bCs/>
                <w:iCs/>
                <w:sz w:val="22"/>
                <w:szCs w:val="22"/>
              </w:rPr>
              <w:t>Type of Industry:</w:t>
            </w:r>
          </w:p>
        </w:tc>
        <w:tc>
          <w:tcPr>
            <w:tcW w:w="6771" w:type="dxa"/>
            <w:gridSpan w:val="2"/>
          </w:tcPr>
          <w:p w14:paraId="27D4EF11" w14:textId="77777777" w:rsidR="0003605B" w:rsidRDefault="00EE5323">
            <w:pPr>
              <w:pStyle w:val="Header"/>
              <w:tabs>
                <w:tab w:val="right" w:pos="2646"/>
                <w:tab w:val="right" w:pos="9180"/>
              </w:tabs>
              <w:spacing w:before="0" w:after="120"/>
              <w:jc w:val="left"/>
              <w:rPr>
                <w:b/>
                <w:sz w:val="22"/>
                <w:szCs w:val="22"/>
              </w:rPr>
            </w:pPr>
            <w:r>
              <w:rPr>
                <w:rFonts w:ascii="Calibri" w:hAnsi="Calibri"/>
                <w:color w:val="000000"/>
                <w:sz w:val="22"/>
                <w:szCs w:val="22"/>
              </w:rPr>
              <w:t>Enterprise Storage</w:t>
            </w:r>
          </w:p>
        </w:tc>
      </w:tr>
      <w:tr w:rsidR="0003605B" w14:paraId="27D4EF16" w14:textId="77777777">
        <w:tc>
          <w:tcPr>
            <w:tcW w:w="445" w:type="dxa"/>
          </w:tcPr>
          <w:p w14:paraId="27D4EF13" w14:textId="77777777" w:rsidR="0003605B" w:rsidRDefault="0003605B">
            <w:pPr>
              <w:rPr>
                <w:rFonts w:ascii="Calibri" w:hAnsi="Calibri"/>
                <w:b/>
                <w:bCs/>
                <w:iCs/>
                <w:sz w:val="22"/>
                <w:szCs w:val="22"/>
              </w:rPr>
            </w:pPr>
          </w:p>
        </w:tc>
        <w:tc>
          <w:tcPr>
            <w:tcW w:w="1994" w:type="dxa"/>
            <w:gridSpan w:val="2"/>
          </w:tcPr>
          <w:p w14:paraId="27D4EF14" w14:textId="77777777" w:rsidR="0003605B" w:rsidRDefault="00EE5323">
            <w:pPr>
              <w:rPr>
                <w:rFonts w:ascii="Calibri" w:hAnsi="Calibri"/>
                <w:b/>
                <w:bCs/>
                <w:iCs/>
                <w:sz w:val="22"/>
                <w:szCs w:val="22"/>
              </w:rPr>
            </w:pPr>
            <w:r>
              <w:rPr>
                <w:rFonts w:ascii="Calibri" w:hAnsi="Calibri"/>
                <w:b/>
                <w:bCs/>
                <w:iCs/>
                <w:sz w:val="22"/>
                <w:szCs w:val="22"/>
              </w:rPr>
              <w:t>Client Name</w:t>
            </w:r>
          </w:p>
        </w:tc>
        <w:tc>
          <w:tcPr>
            <w:tcW w:w="6771" w:type="dxa"/>
            <w:gridSpan w:val="2"/>
          </w:tcPr>
          <w:p w14:paraId="27D4EF15"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Hewlett Packard</w:t>
            </w:r>
          </w:p>
        </w:tc>
      </w:tr>
      <w:tr w:rsidR="0003605B" w14:paraId="27D4EF1A" w14:textId="77777777">
        <w:tc>
          <w:tcPr>
            <w:tcW w:w="445" w:type="dxa"/>
          </w:tcPr>
          <w:p w14:paraId="27D4EF17" w14:textId="77777777" w:rsidR="0003605B" w:rsidRDefault="0003605B">
            <w:pPr>
              <w:rPr>
                <w:rFonts w:ascii="Calibri" w:hAnsi="Calibri"/>
                <w:b/>
                <w:bCs/>
                <w:iCs/>
                <w:sz w:val="22"/>
                <w:szCs w:val="22"/>
              </w:rPr>
            </w:pPr>
          </w:p>
        </w:tc>
        <w:tc>
          <w:tcPr>
            <w:tcW w:w="1994" w:type="dxa"/>
            <w:gridSpan w:val="2"/>
          </w:tcPr>
          <w:p w14:paraId="27D4EF18" w14:textId="77777777" w:rsidR="0003605B" w:rsidRDefault="00EE5323">
            <w:pPr>
              <w:rPr>
                <w:rFonts w:ascii="Calibri" w:hAnsi="Calibri"/>
                <w:b/>
                <w:bCs/>
                <w:iCs/>
                <w:sz w:val="22"/>
                <w:szCs w:val="22"/>
              </w:rPr>
            </w:pPr>
            <w:r>
              <w:rPr>
                <w:rFonts w:ascii="Calibri" w:hAnsi="Calibri"/>
                <w:b/>
                <w:bCs/>
                <w:iCs/>
                <w:sz w:val="22"/>
                <w:szCs w:val="22"/>
              </w:rPr>
              <w:t>Organization Name</w:t>
            </w:r>
          </w:p>
        </w:tc>
        <w:tc>
          <w:tcPr>
            <w:tcW w:w="6771" w:type="dxa"/>
            <w:gridSpan w:val="2"/>
          </w:tcPr>
          <w:p w14:paraId="27D4EF19"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IGATE Global Solutions Ltd</w:t>
            </w:r>
          </w:p>
        </w:tc>
      </w:tr>
      <w:tr w:rsidR="0003605B" w14:paraId="27D4EF1F" w14:textId="77777777">
        <w:tc>
          <w:tcPr>
            <w:tcW w:w="445" w:type="dxa"/>
          </w:tcPr>
          <w:p w14:paraId="27D4EF1B"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gridSpan w:val="2"/>
          </w:tcPr>
          <w:p w14:paraId="27D4EF1C" w14:textId="77777777" w:rsidR="0003605B" w:rsidRDefault="00EE5323">
            <w:pPr>
              <w:rPr>
                <w:rFonts w:ascii="Calibri" w:hAnsi="Calibri"/>
                <w:b/>
                <w:bCs/>
                <w:iCs/>
                <w:sz w:val="22"/>
                <w:szCs w:val="22"/>
              </w:rPr>
            </w:pPr>
            <w:r>
              <w:rPr>
                <w:rFonts w:ascii="Calibri" w:hAnsi="Calibri"/>
                <w:b/>
                <w:bCs/>
                <w:iCs/>
                <w:sz w:val="22"/>
                <w:szCs w:val="22"/>
              </w:rPr>
              <w:t xml:space="preserve">Project Description: </w:t>
            </w:r>
          </w:p>
        </w:tc>
        <w:tc>
          <w:tcPr>
            <w:tcW w:w="6771" w:type="dxa"/>
            <w:gridSpan w:val="2"/>
          </w:tcPr>
          <w:p w14:paraId="27D4EF1D" w14:textId="77777777" w:rsidR="0003605B" w:rsidRDefault="00EE5323">
            <w:pPr>
              <w:pStyle w:val="Header"/>
              <w:tabs>
                <w:tab w:val="right" w:pos="2646"/>
                <w:tab w:val="right" w:pos="9180"/>
              </w:tabs>
              <w:spacing w:before="0" w:after="120"/>
              <w:jc w:val="left"/>
              <w:rPr>
                <w:b/>
                <w:sz w:val="22"/>
                <w:szCs w:val="22"/>
              </w:rPr>
            </w:pPr>
            <w:r>
              <w:rPr>
                <w:b/>
                <w:sz w:val="22"/>
                <w:szCs w:val="22"/>
              </w:rPr>
              <w:t>SSMC GUI Manageability:</w:t>
            </w:r>
          </w:p>
          <w:p w14:paraId="27D4EF1E" w14:textId="77777777" w:rsidR="0003605B" w:rsidRDefault="00EE5323">
            <w:pPr>
              <w:pStyle w:val="Header"/>
              <w:tabs>
                <w:tab w:val="right" w:pos="2646"/>
                <w:tab w:val="right" w:pos="9180"/>
              </w:tabs>
              <w:spacing w:before="0" w:after="120"/>
              <w:jc w:val="left"/>
              <w:rPr>
                <w:sz w:val="22"/>
                <w:szCs w:val="22"/>
              </w:rPr>
            </w:pPr>
            <w:r>
              <w:rPr>
                <w:b/>
                <w:sz w:val="22"/>
                <w:szCs w:val="22"/>
              </w:rPr>
              <w:t xml:space="preserve">Hewlett Packard </w:t>
            </w:r>
            <w:r>
              <w:rPr>
                <w:sz w:val="22"/>
                <w:szCs w:val="22"/>
              </w:rPr>
              <w:t>- Manual testing of ongoing enhancements and bug verification of SSMC GUI on HPE 3PAR Products</w:t>
            </w:r>
          </w:p>
        </w:tc>
      </w:tr>
      <w:tr w:rsidR="0003605B" w14:paraId="27D4EF23" w14:textId="77777777">
        <w:tc>
          <w:tcPr>
            <w:tcW w:w="445" w:type="dxa"/>
          </w:tcPr>
          <w:p w14:paraId="27D4EF20"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gridSpan w:val="2"/>
          </w:tcPr>
          <w:p w14:paraId="27D4EF21" w14:textId="77777777" w:rsidR="0003605B" w:rsidRDefault="00EE5323">
            <w:pPr>
              <w:rPr>
                <w:rFonts w:ascii="Calibri" w:hAnsi="Calibri"/>
                <w:b/>
                <w:bCs/>
                <w:iCs/>
                <w:sz w:val="22"/>
                <w:szCs w:val="22"/>
              </w:rPr>
            </w:pPr>
            <w:r>
              <w:rPr>
                <w:rFonts w:ascii="Calibri" w:hAnsi="Calibri"/>
                <w:b/>
                <w:bCs/>
                <w:iCs/>
                <w:sz w:val="22"/>
                <w:szCs w:val="22"/>
              </w:rPr>
              <w:t>Role:</w:t>
            </w:r>
          </w:p>
        </w:tc>
        <w:tc>
          <w:tcPr>
            <w:tcW w:w="6771" w:type="dxa"/>
            <w:gridSpan w:val="2"/>
          </w:tcPr>
          <w:p w14:paraId="27D4EF22" w14:textId="77777777" w:rsidR="0003605B" w:rsidRDefault="00EE5323">
            <w:pPr>
              <w:pStyle w:val="Header"/>
              <w:tabs>
                <w:tab w:val="right" w:pos="2646"/>
                <w:tab w:val="right" w:pos="9180"/>
              </w:tabs>
              <w:spacing w:before="0" w:after="120"/>
              <w:jc w:val="left"/>
              <w:rPr>
                <w:sz w:val="22"/>
                <w:szCs w:val="22"/>
              </w:rPr>
            </w:pPr>
            <w:r>
              <w:rPr>
                <w:sz w:val="22"/>
                <w:szCs w:val="22"/>
              </w:rPr>
              <w:t>Senior Engineer – V &amp; V</w:t>
            </w:r>
          </w:p>
        </w:tc>
      </w:tr>
      <w:tr w:rsidR="0003605B" w14:paraId="27D4EF27" w14:textId="77777777">
        <w:tc>
          <w:tcPr>
            <w:tcW w:w="445" w:type="dxa"/>
          </w:tcPr>
          <w:p w14:paraId="27D4EF24"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gridSpan w:val="2"/>
          </w:tcPr>
          <w:p w14:paraId="27D4EF25" w14:textId="77777777" w:rsidR="0003605B" w:rsidRDefault="00EE5323">
            <w:pPr>
              <w:rPr>
                <w:rFonts w:ascii="Calibri" w:hAnsi="Calibri"/>
                <w:b/>
                <w:bCs/>
                <w:iCs/>
                <w:sz w:val="22"/>
                <w:szCs w:val="22"/>
              </w:rPr>
            </w:pPr>
            <w:r>
              <w:rPr>
                <w:rFonts w:ascii="Calibri" w:hAnsi="Calibri"/>
                <w:b/>
                <w:bCs/>
                <w:iCs/>
                <w:sz w:val="22"/>
                <w:szCs w:val="22"/>
              </w:rPr>
              <w:t>Project Duration:</w:t>
            </w:r>
          </w:p>
        </w:tc>
        <w:tc>
          <w:tcPr>
            <w:tcW w:w="6771" w:type="dxa"/>
            <w:gridSpan w:val="2"/>
          </w:tcPr>
          <w:p w14:paraId="27D4EF26" w14:textId="77777777" w:rsidR="0003605B" w:rsidRDefault="00EE5323">
            <w:pPr>
              <w:pStyle w:val="Header"/>
              <w:tabs>
                <w:tab w:val="right" w:pos="2646"/>
                <w:tab w:val="right" w:pos="9180"/>
              </w:tabs>
              <w:spacing w:before="0" w:after="120"/>
              <w:jc w:val="left"/>
              <w:rPr>
                <w:sz w:val="22"/>
                <w:szCs w:val="22"/>
              </w:rPr>
            </w:pPr>
            <w:r>
              <w:rPr>
                <w:sz w:val="22"/>
                <w:szCs w:val="22"/>
              </w:rPr>
              <w:t>Aug 2014 to Jan 2015</w:t>
            </w:r>
          </w:p>
        </w:tc>
      </w:tr>
      <w:tr w:rsidR="0003605B" w14:paraId="27D4EF36" w14:textId="77777777">
        <w:tc>
          <w:tcPr>
            <w:tcW w:w="445" w:type="dxa"/>
          </w:tcPr>
          <w:p w14:paraId="27D4EF28"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gridSpan w:val="2"/>
          </w:tcPr>
          <w:p w14:paraId="27D4EF29" w14:textId="77777777" w:rsidR="0003605B" w:rsidRDefault="00EE5323">
            <w:pPr>
              <w:rPr>
                <w:rFonts w:ascii="Calibri" w:hAnsi="Calibri"/>
                <w:b/>
                <w:bCs/>
                <w:iCs/>
                <w:sz w:val="22"/>
                <w:szCs w:val="22"/>
              </w:rPr>
            </w:pPr>
            <w:r>
              <w:rPr>
                <w:rFonts w:ascii="Calibri" w:hAnsi="Calibri"/>
                <w:b/>
                <w:bCs/>
                <w:iCs/>
                <w:sz w:val="22"/>
                <w:szCs w:val="22"/>
              </w:rPr>
              <w:t xml:space="preserve">Responsibilities: </w:t>
            </w:r>
          </w:p>
        </w:tc>
        <w:tc>
          <w:tcPr>
            <w:tcW w:w="6771" w:type="dxa"/>
            <w:gridSpan w:val="2"/>
          </w:tcPr>
          <w:p w14:paraId="27D4EF2A" w14:textId="77777777" w:rsidR="0003605B" w:rsidRDefault="00EE5323">
            <w:pPr>
              <w:pStyle w:val="Header"/>
              <w:numPr>
                <w:ilvl w:val="0"/>
                <w:numId w:val="10"/>
              </w:numPr>
              <w:spacing w:before="60"/>
              <w:rPr>
                <w:spacing w:val="-2"/>
              </w:rPr>
            </w:pPr>
            <w:r>
              <w:rPr>
                <w:spacing w:val="-2"/>
              </w:rPr>
              <w:t>Analysis, documentation and review of the customer’s requirements.</w:t>
            </w:r>
          </w:p>
          <w:p w14:paraId="27D4EF2B" w14:textId="77777777" w:rsidR="0003605B" w:rsidRDefault="00EE5323">
            <w:pPr>
              <w:pStyle w:val="Header"/>
              <w:numPr>
                <w:ilvl w:val="0"/>
                <w:numId w:val="10"/>
              </w:numPr>
              <w:spacing w:before="60"/>
              <w:rPr>
                <w:spacing w:val="-2"/>
              </w:rPr>
            </w:pPr>
            <w:r>
              <w:rPr>
                <w:spacing w:val="-2"/>
              </w:rPr>
              <w:t xml:space="preserve">Create and review test plan, test cases, </w:t>
            </w:r>
            <w:r w:rsidR="008B605D">
              <w:rPr>
                <w:spacing w:val="-2"/>
              </w:rPr>
              <w:t>and analysis</w:t>
            </w:r>
            <w:r>
              <w:rPr>
                <w:spacing w:val="-2"/>
              </w:rPr>
              <w:t xml:space="preserve"> </w:t>
            </w:r>
            <w:r w:rsidR="008B605D">
              <w:rPr>
                <w:spacing w:val="-2"/>
              </w:rPr>
              <w:t xml:space="preserve">of </w:t>
            </w:r>
            <w:r>
              <w:rPr>
                <w:spacing w:val="-2"/>
              </w:rPr>
              <w:t>document</w:t>
            </w:r>
            <w:r w:rsidR="008B605D">
              <w:rPr>
                <w:spacing w:val="-2"/>
              </w:rPr>
              <w:t>s</w:t>
            </w:r>
            <w:r>
              <w:rPr>
                <w:spacing w:val="-2"/>
              </w:rPr>
              <w:t>.</w:t>
            </w:r>
          </w:p>
          <w:p w14:paraId="27D4EF2C" w14:textId="77777777" w:rsidR="0003605B" w:rsidRDefault="00EE5323">
            <w:pPr>
              <w:pStyle w:val="Header"/>
              <w:numPr>
                <w:ilvl w:val="0"/>
                <w:numId w:val="10"/>
              </w:numPr>
              <w:spacing w:before="60"/>
              <w:rPr>
                <w:spacing w:val="-2"/>
              </w:rPr>
            </w:pPr>
            <w:r>
              <w:rPr>
                <w:spacing w:val="-2"/>
              </w:rPr>
              <w:t>Configure, troubleshoot test bed and prepare test setup/framework.</w:t>
            </w:r>
          </w:p>
          <w:p w14:paraId="27D4EF2D" w14:textId="77777777" w:rsidR="0003605B" w:rsidRDefault="00EE5323">
            <w:pPr>
              <w:pStyle w:val="Header"/>
              <w:numPr>
                <w:ilvl w:val="0"/>
                <w:numId w:val="10"/>
              </w:numPr>
              <w:spacing w:before="60"/>
              <w:rPr>
                <w:spacing w:val="-2"/>
              </w:rPr>
            </w:pPr>
            <w:r>
              <w:rPr>
                <w:spacing w:val="-2"/>
              </w:rPr>
              <w:t>Find discrepancies in the product under test and report bugs in Bugzilla and QC ALM.</w:t>
            </w:r>
          </w:p>
          <w:p w14:paraId="27D4EF2E" w14:textId="77777777" w:rsidR="0003605B" w:rsidRDefault="00EE5323">
            <w:pPr>
              <w:pStyle w:val="Header"/>
              <w:numPr>
                <w:ilvl w:val="0"/>
                <w:numId w:val="10"/>
              </w:numPr>
              <w:spacing w:before="60"/>
              <w:rPr>
                <w:spacing w:val="-2"/>
              </w:rPr>
            </w:pPr>
            <w:r>
              <w:rPr>
                <w:spacing w:val="-2"/>
              </w:rPr>
              <w:t>Upgradation with latest Inform OS of HPE 3par live array on weekly basis.</w:t>
            </w:r>
          </w:p>
          <w:p w14:paraId="27D4EF2F" w14:textId="77777777" w:rsidR="0003605B" w:rsidRDefault="00EE5323">
            <w:pPr>
              <w:pStyle w:val="Header"/>
              <w:numPr>
                <w:ilvl w:val="0"/>
                <w:numId w:val="10"/>
              </w:numPr>
              <w:spacing w:before="60"/>
              <w:rPr>
                <w:spacing w:val="-2"/>
              </w:rPr>
            </w:pPr>
            <w:r>
              <w:rPr>
                <w:spacing w:val="-2"/>
              </w:rPr>
              <w:t>Conduct internal trainings and assist team members.</w:t>
            </w:r>
          </w:p>
          <w:p w14:paraId="27D4EF30" w14:textId="77777777" w:rsidR="0003605B" w:rsidRDefault="00EE5323">
            <w:pPr>
              <w:pStyle w:val="Header"/>
              <w:numPr>
                <w:ilvl w:val="0"/>
                <w:numId w:val="10"/>
              </w:numPr>
              <w:spacing w:before="60"/>
              <w:rPr>
                <w:spacing w:val="-2"/>
              </w:rPr>
            </w:pPr>
            <w:r>
              <w:rPr>
                <w:spacing w:val="-2"/>
              </w:rPr>
              <w:t xml:space="preserve">Work on </w:t>
            </w:r>
            <w:proofErr w:type="spellStart"/>
            <w:r>
              <w:rPr>
                <w:spacing w:val="-2"/>
              </w:rPr>
              <w:t>Adhoc</w:t>
            </w:r>
            <w:proofErr w:type="spellEnd"/>
            <w:r>
              <w:rPr>
                <w:spacing w:val="-2"/>
              </w:rPr>
              <w:t xml:space="preserve"> and functional testing of SSMC GUI on HPE 3PAR products.</w:t>
            </w:r>
          </w:p>
          <w:p w14:paraId="27D4EF31" w14:textId="77777777" w:rsidR="0003605B" w:rsidRDefault="00EE5323">
            <w:pPr>
              <w:pStyle w:val="Header"/>
              <w:numPr>
                <w:ilvl w:val="0"/>
                <w:numId w:val="10"/>
              </w:numPr>
              <w:spacing w:before="60"/>
              <w:rPr>
                <w:spacing w:val="-2"/>
              </w:rPr>
            </w:pPr>
            <w:r>
              <w:rPr>
                <w:spacing w:val="-2"/>
              </w:rPr>
              <w:t>Prepare DSR, WSR and monthly reports.</w:t>
            </w:r>
          </w:p>
          <w:p w14:paraId="27D4EF32" w14:textId="77777777" w:rsidR="0003605B" w:rsidRDefault="00EE5323">
            <w:pPr>
              <w:pStyle w:val="Header"/>
              <w:numPr>
                <w:ilvl w:val="0"/>
                <w:numId w:val="10"/>
              </w:numPr>
              <w:spacing w:before="60"/>
              <w:rPr>
                <w:spacing w:val="-2"/>
              </w:rPr>
            </w:pPr>
            <w:r>
              <w:rPr>
                <w:spacing w:val="-2"/>
              </w:rPr>
              <w:t>Prepare testing metrics, Prepare retrospective.</w:t>
            </w:r>
          </w:p>
          <w:p w14:paraId="27D4EF33" w14:textId="77777777" w:rsidR="0003605B" w:rsidRDefault="00EE5323">
            <w:pPr>
              <w:pStyle w:val="Header"/>
              <w:numPr>
                <w:ilvl w:val="0"/>
                <w:numId w:val="10"/>
              </w:numPr>
              <w:spacing w:before="60"/>
              <w:rPr>
                <w:spacing w:val="-2"/>
              </w:rPr>
            </w:pPr>
            <w:r>
              <w:rPr>
                <w:spacing w:val="-2"/>
              </w:rPr>
              <w:t>Prepare efforts estimation.</w:t>
            </w:r>
          </w:p>
          <w:p w14:paraId="27D4EF34" w14:textId="77777777" w:rsidR="0003605B" w:rsidRDefault="00EE5323">
            <w:pPr>
              <w:pStyle w:val="Header"/>
              <w:numPr>
                <w:ilvl w:val="0"/>
                <w:numId w:val="10"/>
              </w:numPr>
              <w:spacing w:before="60" w:after="0" w:line="240" w:lineRule="auto"/>
              <w:jc w:val="left"/>
              <w:rPr>
                <w:sz w:val="22"/>
              </w:rPr>
            </w:pPr>
            <w:r>
              <w:rPr>
                <w:spacing w:val="-2"/>
              </w:rPr>
              <w:lastRenderedPageBreak/>
              <w:t>Daily status Reporting and interaction with client.</w:t>
            </w:r>
          </w:p>
          <w:p w14:paraId="27D4EF35" w14:textId="77777777" w:rsidR="0003605B" w:rsidRDefault="0003605B">
            <w:pPr>
              <w:pStyle w:val="Header"/>
              <w:spacing w:before="60" w:after="0" w:line="240" w:lineRule="auto"/>
              <w:ind w:left="720"/>
              <w:jc w:val="left"/>
              <w:rPr>
                <w:sz w:val="22"/>
              </w:rPr>
            </w:pPr>
          </w:p>
        </w:tc>
      </w:tr>
      <w:tr w:rsidR="0003605B" w14:paraId="27D4EF3A" w14:textId="77777777">
        <w:tc>
          <w:tcPr>
            <w:tcW w:w="445" w:type="dxa"/>
          </w:tcPr>
          <w:p w14:paraId="27D4EF37"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gridSpan w:val="2"/>
          </w:tcPr>
          <w:p w14:paraId="27D4EF38" w14:textId="77777777" w:rsidR="0003605B" w:rsidRDefault="00EE5323">
            <w:pPr>
              <w:rPr>
                <w:rFonts w:ascii="Calibri" w:hAnsi="Calibri"/>
                <w:b/>
                <w:bCs/>
                <w:iCs/>
                <w:sz w:val="22"/>
                <w:szCs w:val="22"/>
              </w:rPr>
            </w:pPr>
            <w:r>
              <w:rPr>
                <w:rFonts w:ascii="Calibri" w:hAnsi="Calibri"/>
                <w:b/>
                <w:bCs/>
                <w:iCs/>
                <w:sz w:val="22"/>
                <w:szCs w:val="22"/>
              </w:rPr>
              <w:t>Software / Hardware:</w:t>
            </w:r>
          </w:p>
        </w:tc>
        <w:tc>
          <w:tcPr>
            <w:tcW w:w="6771" w:type="dxa"/>
            <w:gridSpan w:val="2"/>
          </w:tcPr>
          <w:p w14:paraId="27D4EF39" w14:textId="77777777" w:rsidR="0003605B" w:rsidRDefault="00EE5323">
            <w:pPr>
              <w:spacing w:after="60"/>
              <w:jc w:val="both"/>
              <w:rPr>
                <w:sz w:val="22"/>
                <w:szCs w:val="22"/>
              </w:rPr>
            </w:pPr>
            <w:r>
              <w:rPr>
                <w:sz w:val="22"/>
                <w:szCs w:val="22"/>
              </w:rPr>
              <w:t>Windows 7, RHEL 6.4, WINDOWS SERVER 2008, HPE 3PAR array 7200c</w:t>
            </w:r>
          </w:p>
        </w:tc>
      </w:tr>
      <w:tr w:rsidR="0003605B" w14:paraId="27D4EF42" w14:textId="77777777">
        <w:tc>
          <w:tcPr>
            <w:tcW w:w="445" w:type="dxa"/>
          </w:tcPr>
          <w:p w14:paraId="27D4EF3B"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gridSpan w:val="2"/>
          </w:tcPr>
          <w:p w14:paraId="27D4EF3C" w14:textId="77777777" w:rsidR="0003605B" w:rsidRDefault="00EE5323">
            <w:pPr>
              <w:rPr>
                <w:rFonts w:ascii="Calibri" w:hAnsi="Calibri"/>
                <w:b/>
                <w:bCs/>
                <w:iCs/>
                <w:sz w:val="22"/>
                <w:szCs w:val="22"/>
              </w:rPr>
            </w:pPr>
            <w:r>
              <w:rPr>
                <w:rFonts w:ascii="Calibri" w:hAnsi="Calibri"/>
                <w:b/>
                <w:bCs/>
                <w:iCs/>
                <w:sz w:val="22"/>
                <w:szCs w:val="22"/>
              </w:rPr>
              <w:t>Special Tools:</w:t>
            </w:r>
          </w:p>
        </w:tc>
        <w:tc>
          <w:tcPr>
            <w:tcW w:w="6771" w:type="dxa"/>
            <w:gridSpan w:val="2"/>
          </w:tcPr>
          <w:p w14:paraId="27D4EF3D" w14:textId="77777777" w:rsidR="0003605B" w:rsidRDefault="00EE5323">
            <w:pPr>
              <w:spacing w:after="60"/>
              <w:jc w:val="both"/>
              <w:rPr>
                <w:sz w:val="22"/>
                <w:szCs w:val="22"/>
              </w:rPr>
            </w:pPr>
            <w:r>
              <w:rPr>
                <w:sz w:val="22"/>
                <w:szCs w:val="22"/>
              </w:rPr>
              <w:t xml:space="preserve">HP SSMC GUI, QC ALM, Bugzilla, VMware </w:t>
            </w:r>
            <w:proofErr w:type="spellStart"/>
            <w:r>
              <w:rPr>
                <w:sz w:val="22"/>
                <w:szCs w:val="22"/>
              </w:rPr>
              <w:t>vCloud</w:t>
            </w:r>
            <w:proofErr w:type="spellEnd"/>
          </w:p>
          <w:p w14:paraId="27D4EF3E" w14:textId="77777777" w:rsidR="006A0E37" w:rsidRDefault="006A0E37">
            <w:pPr>
              <w:spacing w:after="60"/>
              <w:jc w:val="both"/>
              <w:rPr>
                <w:sz w:val="22"/>
                <w:szCs w:val="22"/>
              </w:rPr>
            </w:pPr>
          </w:p>
          <w:p w14:paraId="27D4EF3F" w14:textId="77777777" w:rsidR="006A0E37" w:rsidRDefault="006A0E37">
            <w:pPr>
              <w:spacing w:after="60"/>
              <w:jc w:val="both"/>
              <w:rPr>
                <w:sz w:val="22"/>
                <w:szCs w:val="22"/>
              </w:rPr>
            </w:pPr>
          </w:p>
          <w:p w14:paraId="27D4EF40" w14:textId="77777777" w:rsidR="006A0E37" w:rsidRDefault="006A0E37">
            <w:pPr>
              <w:spacing w:after="60"/>
              <w:jc w:val="both"/>
              <w:rPr>
                <w:sz w:val="22"/>
                <w:szCs w:val="22"/>
              </w:rPr>
            </w:pPr>
          </w:p>
          <w:p w14:paraId="27D4EF41" w14:textId="77777777" w:rsidR="0003605B" w:rsidRDefault="0003605B">
            <w:pPr>
              <w:spacing w:after="60"/>
              <w:jc w:val="both"/>
              <w:rPr>
                <w:sz w:val="22"/>
                <w:szCs w:val="22"/>
              </w:rPr>
            </w:pPr>
          </w:p>
        </w:tc>
      </w:tr>
      <w:tr w:rsidR="0003605B" w14:paraId="27D4EF46" w14:textId="77777777">
        <w:trPr>
          <w:gridAfter w:val="1"/>
          <w:wAfter w:w="62" w:type="dxa"/>
          <w:trHeight w:val="382"/>
        </w:trPr>
        <w:tc>
          <w:tcPr>
            <w:tcW w:w="442" w:type="dxa"/>
          </w:tcPr>
          <w:p w14:paraId="27D4EF43" w14:textId="77777777" w:rsidR="0003605B" w:rsidRDefault="00EE5323">
            <w:pPr>
              <w:rPr>
                <w:rFonts w:ascii="Calibri" w:hAnsi="Calibri"/>
                <w:b/>
                <w:bCs/>
                <w:iCs/>
                <w:sz w:val="22"/>
                <w:szCs w:val="22"/>
              </w:rPr>
            </w:pPr>
            <w:r>
              <w:rPr>
                <w:rFonts w:ascii="Calibri" w:hAnsi="Calibri"/>
                <w:b/>
                <w:bCs/>
                <w:iCs/>
                <w:sz w:val="22"/>
                <w:szCs w:val="22"/>
              </w:rPr>
              <w:t>04</w:t>
            </w:r>
          </w:p>
        </w:tc>
        <w:tc>
          <w:tcPr>
            <w:tcW w:w="1980" w:type="dxa"/>
          </w:tcPr>
          <w:p w14:paraId="27D4EF44" w14:textId="77777777" w:rsidR="0003605B" w:rsidRDefault="00EE5323">
            <w:pPr>
              <w:rPr>
                <w:rFonts w:ascii="Calibri" w:hAnsi="Calibri"/>
                <w:b/>
                <w:bCs/>
                <w:iCs/>
                <w:sz w:val="22"/>
                <w:szCs w:val="22"/>
              </w:rPr>
            </w:pPr>
            <w:r>
              <w:rPr>
                <w:rFonts w:ascii="Calibri" w:hAnsi="Calibri"/>
                <w:b/>
                <w:bCs/>
                <w:iCs/>
                <w:sz w:val="22"/>
                <w:szCs w:val="22"/>
              </w:rPr>
              <w:t>Type of Industry:</w:t>
            </w:r>
          </w:p>
        </w:tc>
        <w:tc>
          <w:tcPr>
            <w:tcW w:w="6726" w:type="dxa"/>
            <w:gridSpan w:val="2"/>
          </w:tcPr>
          <w:p w14:paraId="27D4EF45" w14:textId="77777777" w:rsidR="0003605B" w:rsidRDefault="00EE5323">
            <w:pPr>
              <w:pStyle w:val="Header"/>
              <w:tabs>
                <w:tab w:val="right" w:pos="2646"/>
                <w:tab w:val="right" w:pos="9180"/>
              </w:tabs>
              <w:spacing w:before="0" w:after="120"/>
              <w:jc w:val="left"/>
              <w:rPr>
                <w:b/>
                <w:sz w:val="22"/>
                <w:szCs w:val="22"/>
              </w:rPr>
            </w:pPr>
            <w:r>
              <w:rPr>
                <w:rFonts w:ascii="Calibri" w:hAnsi="Calibri"/>
                <w:color w:val="000000"/>
                <w:sz w:val="22"/>
                <w:szCs w:val="22"/>
              </w:rPr>
              <w:t>Enterprise Storage</w:t>
            </w:r>
          </w:p>
        </w:tc>
      </w:tr>
      <w:tr w:rsidR="0003605B" w14:paraId="27D4EF4A" w14:textId="77777777">
        <w:trPr>
          <w:gridAfter w:val="1"/>
          <w:wAfter w:w="62" w:type="dxa"/>
          <w:trHeight w:val="382"/>
        </w:trPr>
        <w:tc>
          <w:tcPr>
            <w:tcW w:w="442" w:type="dxa"/>
          </w:tcPr>
          <w:p w14:paraId="27D4EF47" w14:textId="77777777" w:rsidR="0003605B" w:rsidRDefault="0003605B">
            <w:pPr>
              <w:rPr>
                <w:rFonts w:ascii="Calibri" w:hAnsi="Calibri"/>
                <w:b/>
                <w:bCs/>
                <w:iCs/>
                <w:sz w:val="22"/>
                <w:szCs w:val="22"/>
              </w:rPr>
            </w:pPr>
          </w:p>
        </w:tc>
        <w:tc>
          <w:tcPr>
            <w:tcW w:w="1980" w:type="dxa"/>
          </w:tcPr>
          <w:p w14:paraId="27D4EF48" w14:textId="77777777" w:rsidR="0003605B" w:rsidRDefault="00EE5323">
            <w:pPr>
              <w:rPr>
                <w:rFonts w:ascii="Calibri" w:hAnsi="Calibri"/>
                <w:b/>
                <w:bCs/>
                <w:iCs/>
                <w:sz w:val="22"/>
                <w:szCs w:val="22"/>
              </w:rPr>
            </w:pPr>
            <w:r>
              <w:rPr>
                <w:rFonts w:ascii="Calibri" w:hAnsi="Calibri"/>
                <w:b/>
                <w:bCs/>
                <w:iCs/>
                <w:sz w:val="22"/>
                <w:szCs w:val="22"/>
              </w:rPr>
              <w:t>Client Name</w:t>
            </w:r>
          </w:p>
        </w:tc>
        <w:tc>
          <w:tcPr>
            <w:tcW w:w="6726" w:type="dxa"/>
            <w:gridSpan w:val="2"/>
          </w:tcPr>
          <w:p w14:paraId="27D4EF49"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Hewlett Packard</w:t>
            </w:r>
          </w:p>
        </w:tc>
      </w:tr>
      <w:tr w:rsidR="0003605B" w14:paraId="27D4EF4E" w14:textId="77777777">
        <w:trPr>
          <w:gridAfter w:val="1"/>
          <w:wAfter w:w="62" w:type="dxa"/>
          <w:trHeight w:val="382"/>
        </w:trPr>
        <w:tc>
          <w:tcPr>
            <w:tcW w:w="442" w:type="dxa"/>
          </w:tcPr>
          <w:p w14:paraId="27D4EF4B" w14:textId="77777777" w:rsidR="0003605B" w:rsidRDefault="0003605B">
            <w:pPr>
              <w:rPr>
                <w:rFonts w:ascii="Calibri" w:hAnsi="Calibri"/>
                <w:b/>
                <w:bCs/>
                <w:iCs/>
                <w:sz w:val="22"/>
                <w:szCs w:val="22"/>
              </w:rPr>
            </w:pPr>
          </w:p>
        </w:tc>
        <w:tc>
          <w:tcPr>
            <w:tcW w:w="1980" w:type="dxa"/>
          </w:tcPr>
          <w:p w14:paraId="27D4EF4C" w14:textId="77777777" w:rsidR="0003605B" w:rsidRDefault="00EE5323">
            <w:pPr>
              <w:rPr>
                <w:rFonts w:ascii="Calibri" w:hAnsi="Calibri"/>
                <w:b/>
                <w:bCs/>
                <w:iCs/>
                <w:sz w:val="22"/>
                <w:szCs w:val="22"/>
              </w:rPr>
            </w:pPr>
            <w:r>
              <w:rPr>
                <w:rFonts w:ascii="Calibri" w:hAnsi="Calibri"/>
                <w:b/>
                <w:bCs/>
                <w:iCs/>
                <w:sz w:val="22"/>
                <w:szCs w:val="22"/>
              </w:rPr>
              <w:t>Organization Name</w:t>
            </w:r>
          </w:p>
        </w:tc>
        <w:tc>
          <w:tcPr>
            <w:tcW w:w="6726" w:type="dxa"/>
            <w:gridSpan w:val="2"/>
          </w:tcPr>
          <w:p w14:paraId="27D4EF4D"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IGATE Global Solutions Ltd</w:t>
            </w:r>
          </w:p>
        </w:tc>
      </w:tr>
      <w:tr w:rsidR="0003605B" w14:paraId="27D4EF53" w14:textId="77777777">
        <w:trPr>
          <w:gridAfter w:val="1"/>
          <w:wAfter w:w="62" w:type="dxa"/>
          <w:trHeight w:val="1028"/>
        </w:trPr>
        <w:tc>
          <w:tcPr>
            <w:tcW w:w="442" w:type="dxa"/>
          </w:tcPr>
          <w:p w14:paraId="27D4EF4F"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80" w:type="dxa"/>
          </w:tcPr>
          <w:p w14:paraId="27D4EF50" w14:textId="77777777" w:rsidR="0003605B" w:rsidRDefault="00EE5323">
            <w:pPr>
              <w:rPr>
                <w:rFonts w:ascii="Calibri" w:hAnsi="Calibri"/>
                <w:b/>
                <w:bCs/>
                <w:iCs/>
                <w:sz w:val="22"/>
                <w:szCs w:val="22"/>
              </w:rPr>
            </w:pPr>
            <w:r>
              <w:rPr>
                <w:rFonts w:ascii="Calibri" w:hAnsi="Calibri"/>
                <w:b/>
                <w:bCs/>
                <w:iCs/>
                <w:sz w:val="22"/>
                <w:szCs w:val="22"/>
              </w:rPr>
              <w:t xml:space="preserve">Project Description: </w:t>
            </w:r>
          </w:p>
        </w:tc>
        <w:tc>
          <w:tcPr>
            <w:tcW w:w="6726" w:type="dxa"/>
            <w:gridSpan w:val="2"/>
          </w:tcPr>
          <w:p w14:paraId="27D4EF51" w14:textId="77777777" w:rsidR="0003605B" w:rsidRDefault="00EE5323">
            <w:pPr>
              <w:pStyle w:val="Header"/>
              <w:tabs>
                <w:tab w:val="right" w:pos="2646"/>
                <w:tab w:val="right" w:pos="9180"/>
              </w:tabs>
              <w:spacing w:before="0" w:after="120"/>
              <w:jc w:val="left"/>
              <w:rPr>
                <w:b/>
                <w:sz w:val="22"/>
                <w:szCs w:val="22"/>
              </w:rPr>
            </w:pPr>
            <w:r>
              <w:rPr>
                <w:b/>
                <w:sz w:val="22"/>
                <w:szCs w:val="22"/>
              </w:rPr>
              <w:t>Platform Manageability - StoreOnce:</w:t>
            </w:r>
          </w:p>
          <w:p w14:paraId="27D4EF52" w14:textId="77777777" w:rsidR="0003605B" w:rsidRDefault="00EE5323">
            <w:pPr>
              <w:pStyle w:val="Header"/>
              <w:tabs>
                <w:tab w:val="right" w:pos="2646"/>
                <w:tab w:val="right" w:pos="9180"/>
              </w:tabs>
              <w:spacing w:after="120"/>
              <w:rPr>
                <w:sz w:val="22"/>
                <w:szCs w:val="22"/>
              </w:rPr>
            </w:pPr>
            <w:r>
              <w:rPr>
                <w:b/>
                <w:sz w:val="22"/>
                <w:szCs w:val="22"/>
              </w:rPr>
              <w:t>Hewlett Packard</w:t>
            </w:r>
            <w:r>
              <w:rPr>
                <w:sz w:val="22"/>
                <w:szCs w:val="22"/>
              </w:rPr>
              <w:t xml:space="preserve"> - Manual testing of ongoing enhancements and bug verification of Platform GUI and Tools Testing on HPE StoreOnce Products</w:t>
            </w:r>
          </w:p>
        </w:tc>
      </w:tr>
      <w:tr w:rsidR="0003605B" w14:paraId="27D4EF57" w14:textId="77777777">
        <w:trPr>
          <w:gridAfter w:val="1"/>
          <w:wAfter w:w="62" w:type="dxa"/>
          <w:trHeight w:val="382"/>
        </w:trPr>
        <w:tc>
          <w:tcPr>
            <w:tcW w:w="442" w:type="dxa"/>
          </w:tcPr>
          <w:p w14:paraId="27D4EF54"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80" w:type="dxa"/>
          </w:tcPr>
          <w:p w14:paraId="27D4EF55" w14:textId="77777777" w:rsidR="0003605B" w:rsidRDefault="00EE5323">
            <w:pPr>
              <w:rPr>
                <w:rFonts w:ascii="Calibri" w:hAnsi="Calibri"/>
                <w:b/>
                <w:bCs/>
                <w:iCs/>
                <w:sz w:val="22"/>
                <w:szCs w:val="22"/>
              </w:rPr>
            </w:pPr>
            <w:r>
              <w:rPr>
                <w:rFonts w:ascii="Calibri" w:hAnsi="Calibri"/>
                <w:b/>
                <w:bCs/>
                <w:iCs/>
                <w:sz w:val="22"/>
                <w:szCs w:val="22"/>
              </w:rPr>
              <w:t>Role:</w:t>
            </w:r>
          </w:p>
        </w:tc>
        <w:tc>
          <w:tcPr>
            <w:tcW w:w="6726" w:type="dxa"/>
            <w:gridSpan w:val="2"/>
          </w:tcPr>
          <w:p w14:paraId="27D4EF56" w14:textId="77777777" w:rsidR="0003605B" w:rsidRDefault="00EE5323">
            <w:pPr>
              <w:pStyle w:val="Header"/>
              <w:tabs>
                <w:tab w:val="right" w:pos="2646"/>
                <w:tab w:val="right" w:pos="9180"/>
              </w:tabs>
              <w:spacing w:before="0" w:after="120"/>
              <w:jc w:val="left"/>
              <w:rPr>
                <w:sz w:val="22"/>
                <w:szCs w:val="22"/>
              </w:rPr>
            </w:pPr>
            <w:r>
              <w:rPr>
                <w:sz w:val="22"/>
                <w:szCs w:val="22"/>
              </w:rPr>
              <w:t>Senior Engineer – V &amp; V</w:t>
            </w:r>
          </w:p>
        </w:tc>
      </w:tr>
      <w:tr w:rsidR="0003605B" w14:paraId="27D4EF5B" w14:textId="77777777">
        <w:trPr>
          <w:gridAfter w:val="1"/>
          <w:wAfter w:w="62" w:type="dxa"/>
          <w:trHeight w:val="367"/>
        </w:trPr>
        <w:tc>
          <w:tcPr>
            <w:tcW w:w="442" w:type="dxa"/>
          </w:tcPr>
          <w:p w14:paraId="27D4EF58"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80" w:type="dxa"/>
          </w:tcPr>
          <w:p w14:paraId="27D4EF59" w14:textId="77777777" w:rsidR="0003605B" w:rsidRDefault="00EE5323">
            <w:pPr>
              <w:rPr>
                <w:rFonts w:ascii="Calibri" w:hAnsi="Calibri"/>
                <w:b/>
                <w:bCs/>
                <w:iCs/>
                <w:sz w:val="22"/>
                <w:szCs w:val="22"/>
              </w:rPr>
            </w:pPr>
            <w:r>
              <w:rPr>
                <w:rFonts w:ascii="Calibri" w:hAnsi="Calibri"/>
                <w:b/>
                <w:bCs/>
                <w:iCs/>
                <w:sz w:val="22"/>
                <w:szCs w:val="22"/>
              </w:rPr>
              <w:t>Project Duration:</w:t>
            </w:r>
          </w:p>
        </w:tc>
        <w:tc>
          <w:tcPr>
            <w:tcW w:w="6726" w:type="dxa"/>
            <w:gridSpan w:val="2"/>
          </w:tcPr>
          <w:p w14:paraId="27D4EF5A" w14:textId="77777777" w:rsidR="0003605B" w:rsidRDefault="00EE5323">
            <w:pPr>
              <w:pStyle w:val="Header"/>
              <w:tabs>
                <w:tab w:val="right" w:pos="2646"/>
                <w:tab w:val="right" w:pos="9180"/>
              </w:tabs>
              <w:spacing w:before="0" w:after="120"/>
              <w:jc w:val="left"/>
              <w:rPr>
                <w:sz w:val="22"/>
                <w:szCs w:val="22"/>
              </w:rPr>
            </w:pPr>
            <w:r>
              <w:rPr>
                <w:sz w:val="22"/>
                <w:szCs w:val="22"/>
              </w:rPr>
              <w:t>Aug 2013 to Aug 2014</w:t>
            </w:r>
          </w:p>
        </w:tc>
      </w:tr>
      <w:tr w:rsidR="0003605B" w14:paraId="27D4EF69" w14:textId="77777777">
        <w:trPr>
          <w:gridAfter w:val="1"/>
          <w:wAfter w:w="62" w:type="dxa"/>
          <w:trHeight w:val="2086"/>
        </w:trPr>
        <w:tc>
          <w:tcPr>
            <w:tcW w:w="442" w:type="dxa"/>
          </w:tcPr>
          <w:p w14:paraId="27D4EF5C"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80" w:type="dxa"/>
          </w:tcPr>
          <w:p w14:paraId="27D4EF5D" w14:textId="77777777" w:rsidR="0003605B" w:rsidRDefault="00EE5323">
            <w:pPr>
              <w:rPr>
                <w:rFonts w:ascii="Calibri" w:hAnsi="Calibri"/>
                <w:b/>
                <w:bCs/>
                <w:iCs/>
                <w:sz w:val="22"/>
                <w:szCs w:val="22"/>
              </w:rPr>
            </w:pPr>
            <w:r>
              <w:rPr>
                <w:rFonts w:ascii="Calibri" w:hAnsi="Calibri"/>
                <w:b/>
                <w:bCs/>
                <w:iCs/>
                <w:sz w:val="22"/>
                <w:szCs w:val="22"/>
              </w:rPr>
              <w:t xml:space="preserve">Responsibilities: </w:t>
            </w:r>
          </w:p>
        </w:tc>
        <w:tc>
          <w:tcPr>
            <w:tcW w:w="6726" w:type="dxa"/>
            <w:gridSpan w:val="2"/>
          </w:tcPr>
          <w:p w14:paraId="27D4EF5E" w14:textId="77777777" w:rsidR="0003605B" w:rsidRDefault="00EE5323">
            <w:pPr>
              <w:pStyle w:val="Header"/>
              <w:numPr>
                <w:ilvl w:val="0"/>
                <w:numId w:val="10"/>
              </w:numPr>
              <w:spacing w:before="60"/>
              <w:rPr>
                <w:spacing w:val="-2"/>
              </w:rPr>
            </w:pPr>
            <w:r>
              <w:rPr>
                <w:spacing w:val="-2"/>
              </w:rPr>
              <w:t>Analysis, documentation and review of the customer’s requirements.</w:t>
            </w:r>
          </w:p>
          <w:p w14:paraId="27D4EF5F" w14:textId="77777777" w:rsidR="0003605B" w:rsidRDefault="00EE5323">
            <w:pPr>
              <w:pStyle w:val="Header"/>
              <w:numPr>
                <w:ilvl w:val="0"/>
                <w:numId w:val="10"/>
              </w:numPr>
              <w:spacing w:before="60"/>
              <w:rPr>
                <w:spacing w:val="-2"/>
              </w:rPr>
            </w:pPr>
            <w:r>
              <w:rPr>
                <w:spacing w:val="-2"/>
              </w:rPr>
              <w:t xml:space="preserve">Create and review test plan, test cases, </w:t>
            </w:r>
            <w:r w:rsidR="008B605D">
              <w:rPr>
                <w:spacing w:val="-2"/>
              </w:rPr>
              <w:t>and analysis of</w:t>
            </w:r>
            <w:r>
              <w:rPr>
                <w:spacing w:val="-2"/>
              </w:rPr>
              <w:t xml:space="preserve"> document</w:t>
            </w:r>
            <w:r w:rsidR="008B605D">
              <w:rPr>
                <w:spacing w:val="-2"/>
              </w:rPr>
              <w:t>s</w:t>
            </w:r>
            <w:r>
              <w:rPr>
                <w:spacing w:val="-2"/>
              </w:rPr>
              <w:t>.</w:t>
            </w:r>
          </w:p>
          <w:p w14:paraId="27D4EF60" w14:textId="77777777" w:rsidR="0003605B" w:rsidRDefault="00EE5323">
            <w:pPr>
              <w:pStyle w:val="Header"/>
              <w:numPr>
                <w:ilvl w:val="0"/>
                <w:numId w:val="10"/>
              </w:numPr>
              <w:spacing w:before="60"/>
              <w:rPr>
                <w:spacing w:val="-2"/>
              </w:rPr>
            </w:pPr>
            <w:r>
              <w:rPr>
                <w:spacing w:val="-2"/>
              </w:rPr>
              <w:t>Configure, troubleshoot test bed and prepare test setup/framework.</w:t>
            </w:r>
          </w:p>
          <w:p w14:paraId="27D4EF61" w14:textId="77777777" w:rsidR="0003605B" w:rsidRDefault="00EE5323">
            <w:pPr>
              <w:pStyle w:val="Header"/>
              <w:numPr>
                <w:ilvl w:val="0"/>
                <w:numId w:val="10"/>
              </w:numPr>
              <w:spacing w:before="60"/>
              <w:rPr>
                <w:spacing w:val="-2"/>
              </w:rPr>
            </w:pPr>
            <w:r>
              <w:rPr>
                <w:spacing w:val="-2"/>
              </w:rPr>
              <w:t>Find discrepancies in the product under test and report bugs in Bugzilla and QC ALM.</w:t>
            </w:r>
          </w:p>
          <w:p w14:paraId="27D4EF62" w14:textId="77777777" w:rsidR="0003605B" w:rsidRDefault="00EE5323">
            <w:pPr>
              <w:pStyle w:val="Header"/>
              <w:numPr>
                <w:ilvl w:val="0"/>
                <w:numId w:val="10"/>
              </w:numPr>
              <w:spacing w:before="60"/>
              <w:rPr>
                <w:spacing w:val="-2"/>
              </w:rPr>
            </w:pPr>
            <w:r>
              <w:rPr>
                <w:spacing w:val="-2"/>
              </w:rPr>
              <w:t>Verify the logged bugs in the product.</w:t>
            </w:r>
          </w:p>
          <w:p w14:paraId="27D4EF63" w14:textId="77777777" w:rsidR="0003605B" w:rsidRDefault="00EE5323">
            <w:pPr>
              <w:pStyle w:val="Header"/>
              <w:numPr>
                <w:ilvl w:val="0"/>
                <w:numId w:val="10"/>
              </w:numPr>
              <w:spacing w:before="60"/>
              <w:rPr>
                <w:spacing w:val="-2"/>
              </w:rPr>
            </w:pPr>
            <w:r>
              <w:rPr>
                <w:spacing w:val="-2"/>
              </w:rPr>
              <w:t>Conduct internal trainings and assist team members.</w:t>
            </w:r>
          </w:p>
          <w:p w14:paraId="27D4EF64" w14:textId="77777777" w:rsidR="0003605B" w:rsidRDefault="00EE5323">
            <w:pPr>
              <w:pStyle w:val="Header"/>
              <w:numPr>
                <w:ilvl w:val="0"/>
                <w:numId w:val="10"/>
              </w:numPr>
              <w:spacing w:before="60"/>
              <w:rPr>
                <w:spacing w:val="-2"/>
              </w:rPr>
            </w:pPr>
            <w:r>
              <w:rPr>
                <w:spacing w:val="-2"/>
              </w:rPr>
              <w:t xml:space="preserve">Work on </w:t>
            </w:r>
            <w:proofErr w:type="spellStart"/>
            <w:r>
              <w:rPr>
                <w:spacing w:val="-2"/>
              </w:rPr>
              <w:t>Adhoc</w:t>
            </w:r>
            <w:proofErr w:type="spellEnd"/>
            <w:r>
              <w:rPr>
                <w:spacing w:val="-2"/>
              </w:rPr>
              <w:t xml:space="preserve"> and functional testing of platform tools on HPE StoreOnce backup systems.</w:t>
            </w:r>
          </w:p>
          <w:p w14:paraId="27D4EF65" w14:textId="77777777" w:rsidR="0003605B" w:rsidRDefault="00EE5323">
            <w:pPr>
              <w:pStyle w:val="Header"/>
              <w:numPr>
                <w:ilvl w:val="0"/>
                <w:numId w:val="10"/>
              </w:numPr>
              <w:spacing w:before="60"/>
              <w:rPr>
                <w:spacing w:val="-2"/>
              </w:rPr>
            </w:pPr>
            <w:r>
              <w:rPr>
                <w:spacing w:val="-2"/>
              </w:rPr>
              <w:t>Work on Cabling and troubleshooting of StoreOnce Products.</w:t>
            </w:r>
          </w:p>
          <w:p w14:paraId="27D4EF66" w14:textId="77777777" w:rsidR="0003605B" w:rsidRDefault="00EE5323">
            <w:pPr>
              <w:pStyle w:val="Header"/>
              <w:numPr>
                <w:ilvl w:val="0"/>
                <w:numId w:val="10"/>
              </w:numPr>
              <w:spacing w:before="60"/>
              <w:rPr>
                <w:spacing w:val="-2"/>
              </w:rPr>
            </w:pPr>
            <w:r>
              <w:rPr>
                <w:spacing w:val="-2"/>
              </w:rPr>
              <w:t>Prepare DSR, WSR and monthly reports.</w:t>
            </w:r>
          </w:p>
          <w:p w14:paraId="27D4EF67" w14:textId="77777777" w:rsidR="0003605B" w:rsidRDefault="00EE5323">
            <w:pPr>
              <w:pStyle w:val="Header"/>
              <w:numPr>
                <w:ilvl w:val="0"/>
                <w:numId w:val="10"/>
              </w:numPr>
              <w:spacing w:before="60"/>
              <w:rPr>
                <w:spacing w:val="-2"/>
              </w:rPr>
            </w:pPr>
            <w:r>
              <w:rPr>
                <w:spacing w:val="-2"/>
              </w:rPr>
              <w:t>Prepare testing metrics, Prepare retrospective.</w:t>
            </w:r>
          </w:p>
          <w:p w14:paraId="27D4EF68" w14:textId="77777777" w:rsidR="0003605B" w:rsidRDefault="00EE5323" w:rsidP="00D0534E">
            <w:pPr>
              <w:pStyle w:val="Header"/>
              <w:numPr>
                <w:ilvl w:val="0"/>
                <w:numId w:val="10"/>
              </w:numPr>
              <w:spacing w:before="60"/>
              <w:rPr>
                <w:spacing w:val="-2"/>
              </w:rPr>
            </w:pPr>
            <w:r>
              <w:rPr>
                <w:spacing w:val="-2"/>
              </w:rPr>
              <w:t>Prepare efforts estimation.</w:t>
            </w:r>
          </w:p>
        </w:tc>
      </w:tr>
      <w:tr w:rsidR="0003605B" w14:paraId="27D4EF6D" w14:textId="77777777">
        <w:trPr>
          <w:gridAfter w:val="1"/>
          <w:wAfter w:w="62" w:type="dxa"/>
          <w:trHeight w:val="587"/>
        </w:trPr>
        <w:tc>
          <w:tcPr>
            <w:tcW w:w="442" w:type="dxa"/>
          </w:tcPr>
          <w:p w14:paraId="27D4EF6A"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80" w:type="dxa"/>
          </w:tcPr>
          <w:p w14:paraId="27D4EF6B" w14:textId="77777777" w:rsidR="0003605B" w:rsidRDefault="00EE5323">
            <w:pPr>
              <w:rPr>
                <w:rFonts w:ascii="Calibri" w:hAnsi="Calibri"/>
                <w:b/>
                <w:bCs/>
                <w:iCs/>
                <w:sz w:val="22"/>
                <w:szCs w:val="22"/>
              </w:rPr>
            </w:pPr>
            <w:r>
              <w:rPr>
                <w:rFonts w:ascii="Calibri" w:hAnsi="Calibri"/>
                <w:b/>
                <w:bCs/>
                <w:iCs/>
                <w:sz w:val="22"/>
                <w:szCs w:val="22"/>
              </w:rPr>
              <w:t>Software / Hardware:</w:t>
            </w:r>
          </w:p>
        </w:tc>
        <w:tc>
          <w:tcPr>
            <w:tcW w:w="6726" w:type="dxa"/>
            <w:gridSpan w:val="2"/>
          </w:tcPr>
          <w:p w14:paraId="27D4EF6C" w14:textId="77777777" w:rsidR="0003605B" w:rsidRDefault="00EE5323">
            <w:pPr>
              <w:spacing w:after="60"/>
              <w:jc w:val="both"/>
              <w:rPr>
                <w:sz w:val="22"/>
                <w:szCs w:val="22"/>
              </w:rPr>
            </w:pPr>
            <w:r>
              <w:rPr>
                <w:sz w:val="22"/>
                <w:szCs w:val="22"/>
              </w:rPr>
              <w:t xml:space="preserve">WINDOWS SERVER 2008, VMware </w:t>
            </w:r>
            <w:proofErr w:type="spellStart"/>
            <w:r>
              <w:rPr>
                <w:sz w:val="22"/>
                <w:szCs w:val="22"/>
              </w:rPr>
              <w:t>ESXi</w:t>
            </w:r>
            <w:proofErr w:type="spellEnd"/>
            <w:r>
              <w:rPr>
                <w:sz w:val="22"/>
                <w:szCs w:val="22"/>
              </w:rPr>
              <w:t xml:space="preserve"> 5.5, HP StoreOnce 2700, HP Store Once 4500, HP StoreOnce 4700, HP StoreOnce 4900, HP StoreOnce 6500</w:t>
            </w:r>
          </w:p>
        </w:tc>
      </w:tr>
      <w:tr w:rsidR="0003605B" w14:paraId="27D4EF71" w14:textId="77777777">
        <w:trPr>
          <w:gridAfter w:val="1"/>
          <w:wAfter w:w="62" w:type="dxa"/>
          <w:trHeight w:val="382"/>
        </w:trPr>
        <w:tc>
          <w:tcPr>
            <w:tcW w:w="442" w:type="dxa"/>
          </w:tcPr>
          <w:p w14:paraId="27D4EF6E"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80" w:type="dxa"/>
          </w:tcPr>
          <w:p w14:paraId="27D4EF6F" w14:textId="77777777" w:rsidR="0003605B" w:rsidRDefault="00EE5323">
            <w:pPr>
              <w:rPr>
                <w:rFonts w:ascii="Calibri" w:hAnsi="Calibri"/>
                <w:b/>
                <w:bCs/>
                <w:iCs/>
                <w:sz w:val="22"/>
                <w:szCs w:val="22"/>
              </w:rPr>
            </w:pPr>
            <w:r>
              <w:rPr>
                <w:rFonts w:ascii="Calibri" w:hAnsi="Calibri"/>
                <w:b/>
                <w:bCs/>
                <w:iCs/>
                <w:sz w:val="22"/>
                <w:szCs w:val="22"/>
              </w:rPr>
              <w:t>Special Tools:</w:t>
            </w:r>
          </w:p>
        </w:tc>
        <w:tc>
          <w:tcPr>
            <w:tcW w:w="6726" w:type="dxa"/>
            <w:gridSpan w:val="2"/>
          </w:tcPr>
          <w:p w14:paraId="27D4EF70" w14:textId="77777777" w:rsidR="0003605B" w:rsidRDefault="00EE5323">
            <w:pPr>
              <w:spacing w:after="60"/>
              <w:jc w:val="both"/>
              <w:rPr>
                <w:sz w:val="22"/>
                <w:szCs w:val="22"/>
              </w:rPr>
            </w:pPr>
            <w:r>
              <w:rPr>
                <w:sz w:val="22"/>
                <w:szCs w:val="22"/>
              </w:rPr>
              <w:t>HP StoreOnce GUI, QC ALM, Bugzilla</w:t>
            </w:r>
          </w:p>
        </w:tc>
      </w:tr>
    </w:tbl>
    <w:p w14:paraId="27D4EF72" w14:textId="77777777" w:rsidR="0003605B" w:rsidRDefault="0003605B">
      <w:pPr>
        <w:pStyle w:val="Header"/>
        <w:tabs>
          <w:tab w:val="right" w:pos="2646"/>
          <w:tab w:val="right" w:pos="9180"/>
        </w:tabs>
        <w:spacing w:before="0" w:after="120"/>
        <w:jc w:val="left"/>
        <w:rPr>
          <w:rFonts w:ascii="Calibri" w:hAnsi="Calibri"/>
          <w:b/>
          <w:bCs/>
          <w:iCs/>
          <w:sz w:val="22"/>
          <w:szCs w:val="22"/>
        </w:rPr>
      </w:pPr>
    </w:p>
    <w:p w14:paraId="27D4EF73" w14:textId="77777777" w:rsidR="008B605D" w:rsidRDefault="008B605D">
      <w:pPr>
        <w:pStyle w:val="Header"/>
        <w:tabs>
          <w:tab w:val="right" w:pos="2646"/>
          <w:tab w:val="right" w:pos="9180"/>
        </w:tabs>
        <w:spacing w:before="0" w:after="120"/>
        <w:jc w:val="left"/>
        <w:rPr>
          <w:rFonts w:ascii="Calibri" w:hAnsi="Calibri"/>
          <w:b/>
          <w:bCs/>
          <w:iCs/>
          <w:sz w:val="22"/>
          <w:szCs w:val="22"/>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44"/>
        <w:gridCol w:w="1995"/>
        <w:gridCol w:w="6780"/>
      </w:tblGrid>
      <w:tr w:rsidR="0003605B" w14:paraId="27D4EF77" w14:textId="77777777">
        <w:trPr>
          <w:trHeight w:val="348"/>
        </w:trPr>
        <w:tc>
          <w:tcPr>
            <w:tcW w:w="444" w:type="dxa"/>
          </w:tcPr>
          <w:p w14:paraId="27D4EF74" w14:textId="77777777" w:rsidR="0003605B" w:rsidRDefault="00EE5323">
            <w:pPr>
              <w:rPr>
                <w:rFonts w:ascii="Calibri" w:hAnsi="Calibri"/>
                <w:b/>
                <w:bCs/>
                <w:iCs/>
                <w:sz w:val="22"/>
                <w:szCs w:val="22"/>
              </w:rPr>
            </w:pPr>
            <w:r>
              <w:rPr>
                <w:rFonts w:ascii="Calibri" w:hAnsi="Calibri"/>
                <w:b/>
                <w:bCs/>
                <w:iCs/>
                <w:sz w:val="22"/>
                <w:szCs w:val="22"/>
              </w:rPr>
              <w:lastRenderedPageBreak/>
              <w:t>05</w:t>
            </w:r>
          </w:p>
        </w:tc>
        <w:tc>
          <w:tcPr>
            <w:tcW w:w="1995" w:type="dxa"/>
          </w:tcPr>
          <w:p w14:paraId="27D4EF75" w14:textId="77777777" w:rsidR="0003605B" w:rsidRDefault="00EE5323">
            <w:pPr>
              <w:rPr>
                <w:rFonts w:ascii="Calibri" w:hAnsi="Calibri"/>
                <w:b/>
                <w:bCs/>
                <w:iCs/>
                <w:sz w:val="22"/>
                <w:szCs w:val="22"/>
              </w:rPr>
            </w:pPr>
            <w:r>
              <w:rPr>
                <w:rFonts w:ascii="Calibri" w:hAnsi="Calibri"/>
                <w:b/>
                <w:bCs/>
                <w:iCs/>
                <w:sz w:val="22"/>
                <w:szCs w:val="22"/>
              </w:rPr>
              <w:t>Type of Industry:</w:t>
            </w:r>
          </w:p>
        </w:tc>
        <w:tc>
          <w:tcPr>
            <w:tcW w:w="6780" w:type="dxa"/>
          </w:tcPr>
          <w:p w14:paraId="27D4EF76" w14:textId="77777777" w:rsidR="0003605B" w:rsidRDefault="00EE5323">
            <w:pPr>
              <w:pStyle w:val="Header"/>
              <w:tabs>
                <w:tab w:val="right" w:pos="2646"/>
                <w:tab w:val="right" w:pos="9180"/>
              </w:tabs>
              <w:spacing w:before="0" w:after="120"/>
              <w:jc w:val="left"/>
              <w:rPr>
                <w:b/>
                <w:sz w:val="22"/>
                <w:szCs w:val="22"/>
              </w:rPr>
            </w:pPr>
            <w:r>
              <w:rPr>
                <w:rFonts w:ascii="Calibri" w:hAnsi="Calibri"/>
                <w:color w:val="000000"/>
                <w:sz w:val="22"/>
                <w:szCs w:val="22"/>
              </w:rPr>
              <w:t>Enterprise Storage</w:t>
            </w:r>
          </w:p>
        </w:tc>
      </w:tr>
      <w:tr w:rsidR="0003605B" w14:paraId="27D4EF7B" w14:textId="77777777">
        <w:trPr>
          <w:trHeight w:val="348"/>
        </w:trPr>
        <w:tc>
          <w:tcPr>
            <w:tcW w:w="444" w:type="dxa"/>
          </w:tcPr>
          <w:p w14:paraId="27D4EF78" w14:textId="77777777" w:rsidR="0003605B" w:rsidRDefault="0003605B">
            <w:pPr>
              <w:rPr>
                <w:rFonts w:ascii="Calibri" w:hAnsi="Calibri"/>
                <w:b/>
                <w:bCs/>
                <w:iCs/>
                <w:sz w:val="22"/>
                <w:szCs w:val="22"/>
              </w:rPr>
            </w:pPr>
          </w:p>
        </w:tc>
        <w:tc>
          <w:tcPr>
            <w:tcW w:w="1995" w:type="dxa"/>
          </w:tcPr>
          <w:p w14:paraId="27D4EF79" w14:textId="77777777" w:rsidR="0003605B" w:rsidRDefault="00EE5323">
            <w:pPr>
              <w:rPr>
                <w:rFonts w:ascii="Calibri" w:hAnsi="Calibri"/>
                <w:b/>
                <w:bCs/>
                <w:iCs/>
                <w:sz w:val="22"/>
                <w:szCs w:val="22"/>
              </w:rPr>
            </w:pPr>
            <w:r>
              <w:rPr>
                <w:rFonts w:ascii="Calibri" w:hAnsi="Calibri"/>
                <w:b/>
                <w:bCs/>
                <w:iCs/>
                <w:sz w:val="22"/>
                <w:szCs w:val="22"/>
              </w:rPr>
              <w:t>Client Name</w:t>
            </w:r>
          </w:p>
        </w:tc>
        <w:tc>
          <w:tcPr>
            <w:tcW w:w="6780" w:type="dxa"/>
          </w:tcPr>
          <w:p w14:paraId="27D4EF7A"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Hewlett Packard</w:t>
            </w:r>
          </w:p>
        </w:tc>
      </w:tr>
      <w:tr w:rsidR="0003605B" w14:paraId="27D4EF7F" w14:textId="77777777">
        <w:trPr>
          <w:trHeight w:val="348"/>
        </w:trPr>
        <w:tc>
          <w:tcPr>
            <w:tcW w:w="444" w:type="dxa"/>
          </w:tcPr>
          <w:p w14:paraId="27D4EF7C" w14:textId="77777777" w:rsidR="0003605B" w:rsidRDefault="0003605B">
            <w:pPr>
              <w:rPr>
                <w:rFonts w:ascii="Calibri" w:hAnsi="Calibri"/>
                <w:b/>
                <w:bCs/>
                <w:iCs/>
                <w:sz w:val="22"/>
                <w:szCs w:val="22"/>
              </w:rPr>
            </w:pPr>
          </w:p>
        </w:tc>
        <w:tc>
          <w:tcPr>
            <w:tcW w:w="1995" w:type="dxa"/>
          </w:tcPr>
          <w:p w14:paraId="27D4EF7D" w14:textId="77777777" w:rsidR="0003605B" w:rsidRDefault="00EE5323">
            <w:pPr>
              <w:rPr>
                <w:rFonts w:ascii="Calibri" w:hAnsi="Calibri"/>
                <w:b/>
                <w:bCs/>
                <w:iCs/>
                <w:sz w:val="22"/>
                <w:szCs w:val="22"/>
              </w:rPr>
            </w:pPr>
            <w:r>
              <w:rPr>
                <w:rFonts w:ascii="Calibri" w:hAnsi="Calibri"/>
                <w:b/>
                <w:bCs/>
                <w:iCs/>
                <w:sz w:val="22"/>
                <w:szCs w:val="22"/>
              </w:rPr>
              <w:t>Organization Name</w:t>
            </w:r>
          </w:p>
        </w:tc>
        <w:tc>
          <w:tcPr>
            <w:tcW w:w="6780" w:type="dxa"/>
          </w:tcPr>
          <w:p w14:paraId="27D4EF7E"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IGATE Global Solutions Ltd</w:t>
            </w:r>
          </w:p>
        </w:tc>
      </w:tr>
      <w:tr w:rsidR="0003605B" w14:paraId="27D4EF84" w14:textId="77777777">
        <w:trPr>
          <w:trHeight w:val="925"/>
        </w:trPr>
        <w:tc>
          <w:tcPr>
            <w:tcW w:w="444" w:type="dxa"/>
          </w:tcPr>
          <w:p w14:paraId="27D4EF80"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5" w:type="dxa"/>
          </w:tcPr>
          <w:p w14:paraId="27D4EF81" w14:textId="77777777" w:rsidR="0003605B" w:rsidRDefault="00EE5323">
            <w:pPr>
              <w:rPr>
                <w:rFonts w:ascii="Calibri" w:hAnsi="Calibri"/>
                <w:b/>
                <w:bCs/>
                <w:iCs/>
                <w:sz w:val="22"/>
                <w:szCs w:val="22"/>
              </w:rPr>
            </w:pPr>
            <w:r>
              <w:rPr>
                <w:rFonts w:ascii="Calibri" w:hAnsi="Calibri"/>
                <w:b/>
                <w:bCs/>
                <w:iCs/>
                <w:sz w:val="22"/>
                <w:szCs w:val="22"/>
              </w:rPr>
              <w:t xml:space="preserve">Project Description: </w:t>
            </w:r>
          </w:p>
        </w:tc>
        <w:tc>
          <w:tcPr>
            <w:tcW w:w="6780" w:type="dxa"/>
          </w:tcPr>
          <w:p w14:paraId="27D4EF82" w14:textId="77777777" w:rsidR="0003605B" w:rsidRDefault="00EE5323">
            <w:pPr>
              <w:pStyle w:val="Header"/>
              <w:tabs>
                <w:tab w:val="right" w:pos="2646"/>
                <w:tab w:val="right" w:pos="9180"/>
              </w:tabs>
              <w:spacing w:before="0" w:after="120"/>
              <w:jc w:val="left"/>
              <w:rPr>
                <w:b/>
                <w:sz w:val="22"/>
                <w:szCs w:val="22"/>
              </w:rPr>
            </w:pPr>
            <w:r>
              <w:rPr>
                <w:b/>
                <w:sz w:val="22"/>
                <w:szCs w:val="22"/>
              </w:rPr>
              <w:t xml:space="preserve">Platform Manageability - </w:t>
            </w:r>
            <w:proofErr w:type="spellStart"/>
            <w:r>
              <w:rPr>
                <w:b/>
                <w:sz w:val="22"/>
                <w:szCs w:val="22"/>
              </w:rPr>
              <w:t>StoreAll</w:t>
            </w:r>
            <w:proofErr w:type="spellEnd"/>
            <w:r>
              <w:rPr>
                <w:b/>
                <w:sz w:val="22"/>
                <w:szCs w:val="22"/>
              </w:rPr>
              <w:t>:</w:t>
            </w:r>
          </w:p>
          <w:p w14:paraId="27D4EF83" w14:textId="77777777" w:rsidR="0003605B" w:rsidRDefault="00EE5323">
            <w:pPr>
              <w:pStyle w:val="Header"/>
              <w:tabs>
                <w:tab w:val="right" w:pos="2646"/>
                <w:tab w:val="right" w:pos="9180"/>
              </w:tabs>
              <w:spacing w:after="120"/>
              <w:rPr>
                <w:sz w:val="22"/>
                <w:szCs w:val="22"/>
              </w:rPr>
            </w:pPr>
            <w:r>
              <w:rPr>
                <w:b/>
                <w:sz w:val="22"/>
                <w:szCs w:val="22"/>
              </w:rPr>
              <w:t>Hewlett Packard</w:t>
            </w:r>
            <w:r>
              <w:rPr>
                <w:sz w:val="22"/>
                <w:szCs w:val="22"/>
              </w:rPr>
              <w:t xml:space="preserve"> - Manual testing of ongoing enhancements and bug verification of Platform GUI and Tools Testing</w:t>
            </w:r>
          </w:p>
        </w:tc>
      </w:tr>
      <w:tr w:rsidR="0003605B" w14:paraId="27D4EF88" w14:textId="77777777">
        <w:trPr>
          <w:trHeight w:val="348"/>
        </w:trPr>
        <w:tc>
          <w:tcPr>
            <w:tcW w:w="444" w:type="dxa"/>
          </w:tcPr>
          <w:p w14:paraId="27D4EF85"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5" w:type="dxa"/>
          </w:tcPr>
          <w:p w14:paraId="27D4EF86" w14:textId="77777777" w:rsidR="0003605B" w:rsidRDefault="00EE5323">
            <w:pPr>
              <w:rPr>
                <w:rFonts w:ascii="Calibri" w:hAnsi="Calibri"/>
                <w:b/>
                <w:bCs/>
                <w:iCs/>
                <w:sz w:val="22"/>
                <w:szCs w:val="22"/>
              </w:rPr>
            </w:pPr>
            <w:r>
              <w:rPr>
                <w:rFonts w:ascii="Calibri" w:hAnsi="Calibri"/>
                <w:b/>
                <w:bCs/>
                <w:iCs/>
                <w:sz w:val="22"/>
                <w:szCs w:val="22"/>
              </w:rPr>
              <w:t>Role:</w:t>
            </w:r>
          </w:p>
        </w:tc>
        <w:tc>
          <w:tcPr>
            <w:tcW w:w="6780" w:type="dxa"/>
          </w:tcPr>
          <w:p w14:paraId="27D4EF87" w14:textId="77777777" w:rsidR="0003605B" w:rsidRDefault="00EE5323">
            <w:pPr>
              <w:pStyle w:val="Header"/>
              <w:tabs>
                <w:tab w:val="right" w:pos="2646"/>
                <w:tab w:val="right" w:pos="9180"/>
              </w:tabs>
              <w:spacing w:before="0" w:after="120"/>
              <w:jc w:val="left"/>
              <w:rPr>
                <w:sz w:val="22"/>
                <w:szCs w:val="22"/>
              </w:rPr>
            </w:pPr>
            <w:r>
              <w:rPr>
                <w:sz w:val="22"/>
                <w:szCs w:val="22"/>
              </w:rPr>
              <w:t>Storage Specialist</w:t>
            </w:r>
          </w:p>
        </w:tc>
      </w:tr>
      <w:tr w:rsidR="0003605B" w14:paraId="27D4EF8C" w14:textId="77777777">
        <w:trPr>
          <w:trHeight w:val="348"/>
        </w:trPr>
        <w:tc>
          <w:tcPr>
            <w:tcW w:w="444" w:type="dxa"/>
          </w:tcPr>
          <w:p w14:paraId="27D4EF89"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5" w:type="dxa"/>
          </w:tcPr>
          <w:p w14:paraId="27D4EF8A" w14:textId="77777777" w:rsidR="0003605B" w:rsidRDefault="00EE5323">
            <w:pPr>
              <w:rPr>
                <w:rFonts w:ascii="Calibri" w:hAnsi="Calibri"/>
                <w:b/>
                <w:bCs/>
                <w:iCs/>
                <w:sz w:val="22"/>
                <w:szCs w:val="22"/>
              </w:rPr>
            </w:pPr>
            <w:r>
              <w:rPr>
                <w:rFonts w:ascii="Calibri" w:hAnsi="Calibri"/>
                <w:b/>
                <w:bCs/>
                <w:iCs/>
                <w:sz w:val="22"/>
                <w:szCs w:val="22"/>
              </w:rPr>
              <w:t>Project Duration:</w:t>
            </w:r>
          </w:p>
        </w:tc>
        <w:tc>
          <w:tcPr>
            <w:tcW w:w="6780" w:type="dxa"/>
          </w:tcPr>
          <w:p w14:paraId="27D4EF8B" w14:textId="77777777" w:rsidR="0003605B" w:rsidRDefault="00EE5323">
            <w:pPr>
              <w:pStyle w:val="Header"/>
              <w:tabs>
                <w:tab w:val="right" w:pos="2646"/>
                <w:tab w:val="right" w:pos="9180"/>
              </w:tabs>
              <w:spacing w:before="0" w:after="120"/>
              <w:jc w:val="left"/>
              <w:rPr>
                <w:sz w:val="22"/>
                <w:szCs w:val="22"/>
              </w:rPr>
            </w:pPr>
            <w:r>
              <w:rPr>
                <w:sz w:val="22"/>
                <w:szCs w:val="22"/>
              </w:rPr>
              <w:t>Feb 2013 to Aug 2013</w:t>
            </w:r>
          </w:p>
        </w:tc>
      </w:tr>
      <w:tr w:rsidR="0003605B" w14:paraId="27D4EF9A" w14:textId="77777777">
        <w:trPr>
          <w:trHeight w:val="4300"/>
        </w:trPr>
        <w:tc>
          <w:tcPr>
            <w:tcW w:w="444" w:type="dxa"/>
          </w:tcPr>
          <w:p w14:paraId="27D4EF8D"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5" w:type="dxa"/>
          </w:tcPr>
          <w:p w14:paraId="27D4EF8E" w14:textId="77777777" w:rsidR="0003605B" w:rsidRDefault="00EE5323">
            <w:pPr>
              <w:rPr>
                <w:rFonts w:ascii="Calibri" w:hAnsi="Calibri"/>
                <w:b/>
                <w:bCs/>
                <w:iCs/>
                <w:sz w:val="22"/>
                <w:szCs w:val="22"/>
              </w:rPr>
            </w:pPr>
            <w:r>
              <w:rPr>
                <w:rFonts w:ascii="Calibri" w:hAnsi="Calibri"/>
                <w:b/>
                <w:bCs/>
                <w:iCs/>
                <w:sz w:val="22"/>
                <w:szCs w:val="22"/>
              </w:rPr>
              <w:t xml:space="preserve">Responsibilities: </w:t>
            </w:r>
          </w:p>
        </w:tc>
        <w:tc>
          <w:tcPr>
            <w:tcW w:w="6780" w:type="dxa"/>
          </w:tcPr>
          <w:p w14:paraId="27D4EF8F" w14:textId="77777777" w:rsidR="0003605B" w:rsidRDefault="00EE5323">
            <w:pPr>
              <w:pStyle w:val="Header"/>
              <w:numPr>
                <w:ilvl w:val="0"/>
                <w:numId w:val="10"/>
              </w:numPr>
              <w:spacing w:before="60"/>
              <w:rPr>
                <w:spacing w:val="-2"/>
              </w:rPr>
            </w:pPr>
            <w:r>
              <w:rPr>
                <w:spacing w:val="-2"/>
              </w:rPr>
              <w:t>Analysis, documentation and review of the customer’s requirements.</w:t>
            </w:r>
          </w:p>
          <w:p w14:paraId="27D4EF90" w14:textId="77777777" w:rsidR="0003605B" w:rsidRDefault="00EE5323">
            <w:pPr>
              <w:pStyle w:val="Header"/>
              <w:numPr>
                <w:ilvl w:val="0"/>
                <w:numId w:val="10"/>
              </w:numPr>
              <w:spacing w:before="60"/>
              <w:rPr>
                <w:spacing w:val="-2"/>
              </w:rPr>
            </w:pPr>
            <w:r>
              <w:rPr>
                <w:spacing w:val="-2"/>
              </w:rPr>
              <w:t xml:space="preserve">Create and review test plan, test cases, </w:t>
            </w:r>
            <w:r w:rsidR="008B605D">
              <w:rPr>
                <w:spacing w:val="-2"/>
              </w:rPr>
              <w:t>and analysis</w:t>
            </w:r>
            <w:r>
              <w:rPr>
                <w:spacing w:val="-2"/>
              </w:rPr>
              <w:t xml:space="preserve"> </w:t>
            </w:r>
            <w:r w:rsidR="008B605D">
              <w:rPr>
                <w:spacing w:val="-2"/>
              </w:rPr>
              <w:t xml:space="preserve">of </w:t>
            </w:r>
            <w:r>
              <w:rPr>
                <w:spacing w:val="-2"/>
              </w:rPr>
              <w:t>document</w:t>
            </w:r>
            <w:r w:rsidR="008B605D">
              <w:rPr>
                <w:spacing w:val="-2"/>
              </w:rPr>
              <w:t>s</w:t>
            </w:r>
            <w:r>
              <w:rPr>
                <w:spacing w:val="-2"/>
              </w:rPr>
              <w:t>.</w:t>
            </w:r>
          </w:p>
          <w:p w14:paraId="27D4EF91" w14:textId="77777777" w:rsidR="0003605B" w:rsidRDefault="00EE5323">
            <w:pPr>
              <w:pStyle w:val="Header"/>
              <w:numPr>
                <w:ilvl w:val="0"/>
                <w:numId w:val="10"/>
              </w:numPr>
              <w:spacing w:before="60"/>
              <w:rPr>
                <w:spacing w:val="-2"/>
              </w:rPr>
            </w:pPr>
            <w:r>
              <w:rPr>
                <w:spacing w:val="-2"/>
              </w:rPr>
              <w:t>Configure, troubleshoot test bed and prepare test setup/framework.</w:t>
            </w:r>
          </w:p>
          <w:p w14:paraId="27D4EF92" w14:textId="77777777" w:rsidR="0003605B" w:rsidRDefault="00EE5323">
            <w:pPr>
              <w:pStyle w:val="Header"/>
              <w:numPr>
                <w:ilvl w:val="0"/>
                <w:numId w:val="10"/>
              </w:numPr>
              <w:spacing w:before="60"/>
              <w:rPr>
                <w:spacing w:val="-2"/>
              </w:rPr>
            </w:pPr>
            <w:r>
              <w:rPr>
                <w:spacing w:val="-2"/>
              </w:rPr>
              <w:t>Find discrepancies in the product under test and report bugs in Bugzilla and QC ALM.</w:t>
            </w:r>
          </w:p>
          <w:p w14:paraId="27D4EF93" w14:textId="77777777" w:rsidR="0003605B" w:rsidRDefault="00EE5323">
            <w:pPr>
              <w:pStyle w:val="Header"/>
              <w:numPr>
                <w:ilvl w:val="0"/>
                <w:numId w:val="10"/>
              </w:numPr>
              <w:spacing w:before="60"/>
              <w:rPr>
                <w:spacing w:val="-2"/>
              </w:rPr>
            </w:pPr>
            <w:r>
              <w:rPr>
                <w:spacing w:val="-2"/>
              </w:rPr>
              <w:t xml:space="preserve">Work on Cabling and troubleshooting of </w:t>
            </w:r>
            <w:proofErr w:type="spellStart"/>
            <w:r>
              <w:rPr>
                <w:spacing w:val="-2"/>
              </w:rPr>
              <w:t>StoreAll</w:t>
            </w:r>
            <w:proofErr w:type="spellEnd"/>
            <w:r>
              <w:rPr>
                <w:spacing w:val="-2"/>
              </w:rPr>
              <w:t xml:space="preserve"> arrays.</w:t>
            </w:r>
          </w:p>
          <w:p w14:paraId="27D4EF94" w14:textId="77777777" w:rsidR="0003605B" w:rsidRDefault="00EE5323">
            <w:pPr>
              <w:pStyle w:val="Header"/>
              <w:numPr>
                <w:ilvl w:val="0"/>
                <w:numId w:val="10"/>
              </w:numPr>
              <w:spacing w:before="60"/>
              <w:rPr>
                <w:spacing w:val="-2"/>
              </w:rPr>
            </w:pPr>
            <w:r>
              <w:rPr>
                <w:spacing w:val="-2"/>
              </w:rPr>
              <w:t xml:space="preserve">Work on </w:t>
            </w:r>
            <w:proofErr w:type="spellStart"/>
            <w:r>
              <w:rPr>
                <w:spacing w:val="-2"/>
              </w:rPr>
              <w:t>Adhoc</w:t>
            </w:r>
            <w:proofErr w:type="spellEnd"/>
            <w:r>
              <w:rPr>
                <w:spacing w:val="-2"/>
              </w:rPr>
              <w:t xml:space="preserve"> and functional testing of platform tools and </w:t>
            </w:r>
            <w:proofErr w:type="spellStart"/>
            <w:r>
              <w:rPr>
                <w:spacing w:val="-2"/>
              </w:rPr>
              <w:t>StoreAll</w:t>
            </w:r>
            <w:proofErr w:type="spellEnd"/>
            <w:r>
              <w:rPr>
                <w:spacing w:val="-2"/>
              </w:rPr>
              <w:t xml:space="preserve"> GUI on HPE </w:t>
            </w:r>
            <w:proofErr w:type="spellStart"/>
            <w:r>
              <w:rPr>
                <w:spacing w:val="-2"/>
              </w:rPr>
              <w:t>StoreAll</w:t>
            </w:r>
            <w:proofErr w:type="spellEnd"/>
            <w:r>
              <w:rPr>
                <w:spacing w:val="-2"/>
              </w:rPr>
              <w:t xml:space="preserve"> systems.</w:t>
            </w:r>
          </w:p>
          <w:p w14:paraId="27D4EF95" w14:textId="77777777" w:rsidR="0003605B" w:rsidRDefault="00EE5323">
            <w:pPr>
              <w:pStyle w:val="Header"/>
              <w:numPr>
                <w:ilvl w:val="0"/>
                <w:numId w:val="10"/>
              </w:numPr>
              <w:spacing w:before="60"/>
              <w:rPr>
                <w:spacing w:val="-2"/>
              </w:rPr>
            </w:pPr>
            <w:r>
              <w:rPr>
                <w:spacing w:val="-2"/>
              </w:rPr>
              <w:t>Verify the logged bugs in the product.</w:t>
            </w:r>
          </w:p>
          <w:p w14:paraId="27D4EF96" w14:textId="77777777" w:rsidR="0003605B" w:rsidRDefault="00EE5323">
            <w:pPr>
              <w:pStyle w:val="Header"/>
              <w:numPr>
                <w:ilvl w:val="0"/>
                <w:numId w:val="10"/>
              </w:numPr>
              <w:spacing w:before="60"/>
              <w:rPr>
                <w:spacing w:val="-2"/>
              </w:rPr>
            </w:pPr>
            <w:r>
              <w:rPr>
                <w:spacing w:val="-2"/>
              </w:rPr>
              <w:t>Conduct internal trainings and assist team members.</w:t>
            </w:r>
          </w:p>
          <w:p w14:paraId="27D4EF97" w14:textId="77777777" w:rsidR="0003605B" w:rsidRDefault="00EE5323">
            <w:pPr>
              <w:pStyle w:val="Header"/>
              <w:numPr>
                <w:ilvl w:val="0"/>
                <w:numId w:val="10"/>
              </w:numPr>
              <w:spacing w:before="60"/>
              <w:rPr>
                <w:spacing w:val="-2"/>
              </w:rPr>
            </w:pPr>
            <w:r>
              <w:rPr>
                <w:spacing w:val="-2"/>
              </w:rPr>
              <w:t>Prepare DSR, WSR and monthly reports.</w:t>
            </w:r>
          </w:p>
          <w:p w14:paraId="27D4EF98" w14:textId="77777777" w:rsidR="0003605B" w:rsidRDefault="00EE5323">
            <w:pPr>
              <w:pStyle w:val="Header"/>
              <w:numPr>
                <w:ilvl w:val="0"/>
                <w:numId w:val="10"/>
              </w:numPr>
              <w:spacing w:before="60"/>
              <w:rPr>
                <w:spacing w:val="-2"/>
              </w:rPr>
            </w:pPr>
            <w:r>
              <w:rPr>
                <w:spacing w:val="-2"/>
              </w:rPr>
              <w:t>Prepare testing metrics, prepare retrospective and prepare effort estimation.</w:t>
            </w:r>
          </w:p>
          <w:p w14:paraId="27D4EF99" w14:textId="77777777" w:rsidR="0003605B" w:rsidRDefault="0003605B">
            <w:pPr>
              <w:pStyle w:val="Header"/>
              <w:spacing w:before="60"/>
              <w:ind w:left="720"/>
              <w:rPr>
                <w:spacing w:val="-2"/>
              </w:rPr>
            </w:pPr>
          </w:p>
        </w:tc>
      </w:tr>
      <w:tr w:rsidR="0003605B" w14:paraId="27D4EF9E" w14:textId="77777777">
        <w:trPr>
          <w:trHeight w:val="536"/>
        </w:trPr>
        <w:tc>
          <w:tcPr>
            <w:tcW w:w="444" w:type="dxa"/>
          </w:tcPr>
          <w:p w14:paraId="27D4EF9B"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5" w:type="dxa"/>
          </w:tcPr>
          <w:p w14:paraId="27D4EF9C" w14:textId="77777777" w:rsidR="0003605B" w:rsidRDefault="00EE5323">
            <w:pPr>
              <w:rPr>
                <w:rFonts w:ascii="Calibri" w:hAnsi="Calibri"/>
                <w:b/>
                <w:bCs/>
                <w:iCs/>
                <w:sz w:val="22"/>
                <w:szCs w:val="22"/>
              </w:rPr>
            </w:pPr>
            <w:r>
              <w:rPr>
                <w:rFonts w:ascii="Calibri" w:hAnsi="Calibri"/>
                <w:b/>
                <w:bCs/>
                <w:iCs/>
                <w:sz w:val="22"/>
                <w:szCs w:val="22"/>
              </w:rPr>
              <w:t>Software / Hardware:</w:t>
            </w:r>
          </w:p>
        </w:tc>
        <w:tc>
          <w:tcPr>
            <w:tcW w:w="6780" w:type="dxa"/>
          </w:tcPr>
          <w:p w14:paraId="27D4EF9D" w14:textId="77777777" w:rsidR="0003605B" w:rsidRDefault="00EE5323">
            <w:pPr>
              <w:spacing w:after="60"/>
              <w:jc w:val="both"/>
              <w:rPr>
                <w:sz w:val="22"/>
                <w:szCs w:val="22"/>
              </w:rPr>
            </w:pPr>
            <w:r>
              <w:rPr>
                <w:sz w:val="22"/>
                <w:szCs w:val="22"/>
              </w:rPr>
              <w:t xml:space="preserve">WINDOWS SERVER 2008, VMware </w:t>
            </w:r>
            <w:proofErr w:type="spellStart"/>
            <w:r>
              <w:rPr>
                <w:sz w:val="22"/>
                <w:szCs w:val="22"/>
              </w:rPr>
              <w:t>ESXi</w:t>
            </w:r>
            <w:proofErr w:type="spellEnd"/>
            <w:r>
              <w:rPr>
                <w:sz w:val="22"/>
                <w:szCs w:val="22"/>
              </w:rPr>
              <w:t xml:space="preserve"> 5.5, HP GEN7 9320, 9730, GEN8 8800</w:t>
            </w:r>
          </w:p>
        </w:tc>
      </w:tr>
      <w:tr w:rsidR="0003605B" w14:paraId="27D4EFA2" w14:textId="77777777">
        <w:trPr>
          <w:trHeight w:val="872"/>
        </w:trPr>
        <w:tc>
          <w:tcPr>
            <w:tcW w:w="444" w:type="dxa"/>
          </w:tcPr>
          <w:p w14:paraId="27D4EF9F"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5" w:type="dxa"/>
          </w:tcPr>
          <w:p w14:paraId="27D4EFA0" w14:textId="77777777" w:rsidR="0003605B" w:rsidRDefault="00EE5323">
            <w:pPr>
              <w:rPr>
                <w:rFonts w:ascii="Calibri" w:hAnsi="Calibri"/>
                <w:b/>
                <w:bCs/>
                <w:iCs/>
                <w:sz w:val="22"/>
                <w:szCs w:val="22"/>
              </w:rPr>
            </w:pPr>
            <w:r>
              <w:rPr>
                <w:rFonts w:ascii="Calibri" w:hAnsi="Calibri"/>
                <w:b/>
                <w:bCs/>
                <w:iCs/>
                <w:sz w:val="22"/>
                <w:szCs w:val="22"/>
              </w:rPr>
              <w:t>Special Tools:</w:t>
            </w:r>
          </w:p>
        </w:tc>
        <w:tc>
          <w:tcPr>
            <w:tcW w:w="6780" w:type="dxa"/>
          </w:tcPr>
          <w:p w14:paraId="27D4EFA1" w14:textId="77777777" w:rsidR="0003605B" w:rsidRDefault="00EE5323">
            <w:pPr>
              <w:spacing w:after="60"/>
              <w:jc w:val="both"/>
              <w:rPr>
                <w:sz w:val="22"/>
                <w:szCs w:val="22"/>
              </w:rPr>
            </w:pPr>
            <w:r>
              <w:rPr>
                <w:sz w:val="22"/>
                <w:szCs w:val="22"/>
              </w:rPr>
              <w:t>HPE StoreOnce GUI, QC ALM, Bugzilla</w:t>
            </w:r>
          </w:p>
        </w:tc>
      </w:tr>
    </w:tbl>
    <w:p w14:paraId="27D4EFA3" w14:textId="77777777" w:rsidR="0003605B" w:rsidRDefault="0003605B">
      <w:pPr>
        <w:pStyle w:val="Header"/>
        <w:tabs>
          <w:tab w:val="right" w:pos="2646"/>
          <w:tab w:val="right" w:pos="9180"/>
        </w:tabs>
        <w:spacing w:before="0" w:after="120"/>
        <w:jc w:val="left"/>
        <w:rPr>
          <w:rFonts w:ascii="Calibri" w:hAnsi="Calibri"/>
          <w:b/>
          <w:bCs/>
          <w:iCs/>
          <w:sz w:val="22"/>
          <w:szCs w:val="22"/>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40"/>
        <w:gridCol w:w="1904"/>
        <w:gridCol w:w="6471"/>
      </w:tblGrid>
      <w:tr w:rsidR="0003605B" w14:paraId="27D4EFA7" w14:textId="77777777">
        <w:trPr>
          <w:trHeight w:val="327"/>
        </w:trPr>
        <w:tc>
          <w:tcPr>
            <w:tcW w:w="436" w:type="dxa"/>
          </w:tcPr>
          <w:p w14:paraId="27D4EFA4" w14:textId="77777777" w:rsidR="0003605B" w:rsidRDefault="00EE5323">
            <w:pPr>
              <w:rPr>
                <w:rFonts w:ascii="Calibri" w:hAnsi="Calibri"/>
                <w:b/>
                <w:bCs/>
                <w:iCs/>
                <w:sz w:val="22"/>
                <w:szCs w:val="22"/>
              </w:rPr>
            </w:pPr>
            <w:r>
              <w:rPr>
                <w:rFonts w:ascii="Calibri" w:hAnsi="Calibri"/>
                <w:b/>
                <w:bCs/>
                <w:iCs/>
                <w:sz w:val="22"/>
                <w:szCs w:val="22"/>
              </w:rPr>
              <w:t>06</w:t>
            </w:r>
          </w:p>
        </w:tc>
        <w:tc>
          <w:tcPr>
            <w:tcW w:w="1904" w:type="dxa"/>
          </w:tcPr>
          <w:p w14:paraId="27D4EFA5" w14:textId="77777777" w:rsidR="0003605B" w:rsidRDefault="00EE5323">
            <w:pPr>
              <w:rPr>
                <w:rFonts w:ascii="Calibri" w:hAnsi="Calibri"/>
                <w:b/>
                <w:bCs/>
                <w:iCs/>
                <w:sz w:val="22"/>
                <w:szCs w:val="22"/>
              </w:rPr>
            </w:pPr>
            <w:r>
              <w:rPr>
                <w:rFonts w:ascii="Calibri" w:hAnsi="Calibri"/>
                <w:b/>
                <w:bCs/>
                <w:iCs/>
                <w:sz w:val="22"/>
                <w:szCs w:val="22"/>
              </w:rPr>
              <w:t>Type of Industry:</w:t>
            </w:r>
          </w:p>
        </w:tc>
        <w:tc>
          <w:tcPr>
            <w:tcW w:w="6471" w:type="dxa"/>
          </w:tcPr>
          <w:p w14:paraId="27D4EFA6" w14:textId="77777777" w:rsidR="0003605B" w:rsidRDefault="00EE5323">
            <w:pPr>
              <w:pStyle w:val="Header"/>
              <w:tabs>
                <w:tab w:val="right" w:pos="2646"/>
                <w:tab w:val="right" w:pos="9180"/>
              </w:tabs>
              <w:spacing w:before="0" w:after="120"/>
              <w:jc w:val="left"/>
              <w:rPr>
                <w:b/>
                <w:sz w:val="22"/>
                <w:szCs w:val="22"/>
              </w:rPr>
            </w:pPr>
            <w:r>
              <w:rPr>
                <w:rFonts w:ascii="Calibri" w:hAnsi="Calibri"/>
                <w:color w:val="000000"/>
                <w:sz w:val="22"/>
                <w:szCs w:val="22"/>
              </w:rPr>
              <w:t>Enterprise Storage</w:t>
            </w:r>
          </w:p>
        </w:tc>
      </w:tr>
      <w:tr w:rsidR="0003605B" w14:paraId="27D4EFAB" w14:textId="77777777">
        <w:trPr>
          <w:trHeight w:val="327"/>
        </w:trPr>
        <w:tc>
          <w:tcPr>
            <w:tcW w:w="436" w:type="dxa"/>
          </w:tcPr>
          <w:p w14:paraId="27D4EFA8" w14:textId="77777777" w:rsidR="0003605B" w:rsidRDefault="0003605B">
            <w:pPr>
              <w:rPr>
                <w:rFonts w:ascii="Calibri" w:hAnsi="Calibri"/>
                <w:b/>
                <w:bCs/>
                <w:iCs/>
                <w:sz w:val="22"/>
                <w:szCs w:val="22"/>
              </w:rPr>
            </w:pPr>
          </w:p>
        </w:tc>
        <w:tc>
          <w:tcPr>
            <w:tcW w:w="1904" w:type="dxa"/>
          </w:tcPr>
          <w:p w14:paraId="27D4EFA9" w14:textId="77777777" w:rsidR="0003605B" w:rsidRDefault="00EE5323">
            <w:pPr>
              <w:rPr>
                <w:rFonts w:ascii="Calibri" w:hAnsi="Calibri"/>
                <w:b/>
                <w:bCs/>
                <w:iCs/>
                <w:sz w:val="22"/>
                <w:szCs w:val="22"/>
              </w:rPr>
            </w:pPr>
            <w:r>
              <w:rPr>
                <w:rFonts w:ascii="Calibri" w:hAnsi="Calibri"/>
                <w:b/>
                <w:bCs/>
                <w:iCs/>
                <w:sz w:val="22"/>
                <w:szCs w:val="22"/>
              </w:rPr>
              <w:t>Client Name</w:t>
            </w:r>
          </w:p>
        </w:tc>
        <w:tc>
          <w:tcPr>
            <w:tcW w:w="6471" w:type="dxa"/>
          </w:tcPr>
          <w:p w14:paraId="27D4EFAA"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Hewlett Packard, IGATE Global Solutions Ltd</w:t>
            </w:r>
          </w:p>
        </w:tc>
      </w:tr>
      <w:tr w:rsidR="0003605B" w14:paraId="27D4EFAF" w14:textId="77777777">
        <w:trPr>
          <w:trHeight w:val="327"/>
        </w:trPr>
        <w:tc>
          <w:tcPr>
            <w:tcW w:w="436" w:type="dxa"/>
          </w:tcPr>
          <w:p w14:paraId="27D4EFAC" w14:textId="77777777" w:rsidR="0003605B" w:rsidRDefault="0003605B">
            <w:pPr>
              <w:rPr>
                <w:rFonts w:ascii="Calibri" w:hAnsi="Calibri"/>
                <w:b/>
                <w:bCs/>
                <w:iCs/>
                <w:sz w:val="22"/>
                <w:szCs w:val="22"/>
              </w:rPr>
            </w:pPr>
          </w:p>
        </w:tc>
        <w:tc>
          <w:tcPr>
            <w:tcW w:w="1904" w:type="dxa"/>
          </w:tcPr>
          <w:p w14:paraId="27D4EFAD" w14:textId="77777777" w:rsidR="0003605B" w:rsidRDefault="00EE5323">
            <w:pPr>
              <w:rPr>
                <w:rFonts w:ascii="Calibri" w:hAnsi="Calibri"/>
                <w:b/>
                <w:bCs/>
                <w:iCs/>
                <w:sz w:val="22"/>
                <w:szCs w:val="22"/>
              </w:rPr>
            </w:pPr>
            <w:r>
              <w:rPr>
                <w:rFonts w:ascii="Calibri" w:hAnsi="Calibri"/>
                <w:b/>
                <w:bCs/>
                <w:iCs/>
                <w:sz w:val="22"/>
                <w:szCs w:val="22"/>
              </w:rPr>
              <w:t>Organization Name</w:t>
            </w:r>
          </w:p>
        </w:tc>
        <w:tc>
          <w:tcPr>
            <w:tcW w:w="6471" w:type="dxa"/>
          </w:tcPr>
          <w:p w14:paraId="27D4EFAE" w14:textId="77777777" w:rsidR="0003605B" w:rsidRDefault="00EE5323">
            <w:pPr>
              <w:pStyle w:val="Header"/>
              <w:tabs>
                <w:tab w:val="right" w:pos="2646"/>
                <w:tab w:val="right" w:pos="9180"/>
              </w:tabs>
              <w:spacing w:before="0" w:after="120"/>
              <w:jc w:val="left"/>
              <w:rPr>
                <w:rFonts w:ascii="Calibri" w:hAnsi="Calibri"/>
                <w:color w:val="000000"/>
                <w:sz w:val="22"/>
                <w:szCs w:val="22"/>
              </w:rPr>
            </w:pPr>
            <w:proofErr w:type="spellStart"/>
            <w:r>
              <w:rPr>
                <w:rFonts w:ascii="Calibri" w:hAnsi="Calibri"/>
                <w:color w:val="000000"/>
                <w:sz w:val="22"/>
                <w:szCs w:val="22"/>
              </w:rPr>
              <w:t>Bartronics</w:t>
            </w:r>
            <w:proofErr w:type="spellEnd"/>
            <w:r>
              <w:rPr>
                <w:rFonts w:ascii="Calibri" w:hAnsi="Calibri"/>
                <w:color w:val="000000"/>
                <w:sz w:val="22"/>
                <w:szCs w:val="22"/>
              </w:rPr>
              <w:t xml:space="preserve"> Global Solutions LTD</w:t>
            </w:r>
          </w:p>
        </w:tc>
      </w:tr>
      <w:tr w:rsidR="0003605B" w14:paraId="27D4EFB4" w14:textId="77777777">
        <w:trPr>
          <w:trHeight w:val="882"/>
        </w:trPr>
        <w:tc>
          <w:tcPr>
            <w:tcW w:w="436" w:type="dxa"/>
          </w:tcPr>
          <w:p w14:paraId="27D4EFB0"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04" w:type="dxa"/>
          </w:tcPr>
          <w:p w14:paraId="27D4EFB1" w14:textId="77777777" w:rsidR="0003605B" w:rsidRDefault="00EE5323">
            <w:pPr>
              <w:rPr>
                <w:rFonts w:ascii="Calibri" w:hAnsi="Calibri"/>
                <w:b/>
                <w:bCs/>
                <w:iCs/>
                <w:sz w:val="22"/>
                <w:szCs w:val="22"/>
              </w:rPr>
            </w:pPr>
            <w:r>
              <w:rPr>
                <w:rFonts w:ascii="Calibri" w:hAnsi="Calibri"/>
                <w:b/>
                <w:bCs/>
                <w:iCs/>
                <w:sz w:val="22"/>
                <w:szCs w:val="22"/>
              </w:rPr>
              <w:t xml:space="preserve">Project Description: </w:t>
            </w:r>
          </w:p>
        </w:tc>
        <w:tc>
          <w:tcPr>
            <w:tcW w:w="6471" w:type="dxa"/>
          </w:tcPr>
          <w:p w14:paraId="27D4EFB2" w14:textId="77777777" w:rsidR="0003605B" w:rsidRDefault="00EE5323">
            <w:pPr>
              <w:pStyle w:val="Header"/>
              <w:tabs>
                <w:tab w:val="right" w:pos="2646"/>
                <w:tab w:val="right" w:pos="9180"/>
              </w:tabs>
              <w:spacing w:before="0" w:after="120"/>
              <w:jc w:val="left"/>
              <w:rPr>
                <w:b/>
                <w:sz w:val="22"/>
                <w:szCs w:val="22"/>
              </w:rPr>
            </w:pPr>
            <w:r>
              <w:rPr>
                <w:b/>
                <w:sz w:val="22"/>
                <w:szCs w:val="22"/>
              </w:rPr>
              <w:t xml:space="preserve">Platform Manageability - </w:t>
            </w:r>
            <w:proofErr w:type="spellStart"/>
            <w:r>
              <w:rPr>
                <w:b/>
                <w:sz w:val="22"/>
                <w:szCs w:val="22"/>
              </w:rPr>
              <w:t>StoreAll</w:t>
            </w:r>
            <w:proofErr w:type="spellEnd"/>
            <w:r>
              <w:rPr>
                <w:b/>
                <w:sz w:val="22"/>
                <w:szCs w:val="22"/>
              </w:rPr>
              <w:t>:</w:t>
            </w:r>
          </w:p>
          <w:p w14:paraId="27D4EFB3" w14:textId="77777777" w:rsidR="0003605B" w:rsidRDefault="00EE5323">
            <w:pPr>
              <w:pStyle w:val="Header"/>
              <w:tabs>
                <w:tab w:val="right" w:pos="2646"/>
                <w:tab w:val="right" w:pos="9180"/>
              </w:tabs>
              <w:spacing w:after="120"/>
              <w:rPr>
                <w:sz w:val="22"/>
                <w:szCs w:val="22"/>
              </w:rPr>
            </w:pPr>
            <w:r>
              <w:rPr>
                <w:b/>
                <w:sz w:val="22"/>
                <w:szCs w:val="22"/>
              </w:rPr>
              <w:t>Hewlett Packard</w:t>
            </w:r>
            <w:r>
              <w:rPr>
                <w:sz w:val="22"/>
                <w:szCs w:val="22"/>
              </w:rPr>
              <w:t xml:space="preserve"> - Manual testing of ongoing enhancements and bug verification of Platform GUI and Tools Testing</w:t>
            </w:r>
          </w:p>
        </w:tc>
      </w:tr>
      <w:tr w:rsidR="0003605B" w14:paraId="27D4EFB8" w14:textId="77777777">
        <w:trPr>
          <w:trHeight w:val="327"/>
        </w:trPr>
        <w:tc>
          <w:tcPr>
            <w:tcW w:w="436" w:type="dxa"/>
          </w:tcPr>
          <w:p w14:paraId="27D4EFB5"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04" w:type="dxa"/>
          </w:tcPr>
          <w:p w14:paraId="27D4EFB6" w14:textId="77777777" w:rsidR="0003605B" w:rsidRDefault="00EE5323">
            <w:pPr>
              <w:rPr>
                <w:rFonts w:ascii="Calibri" w:hAnsi="Calibri"/>
                <w:b/>
                <w:bCs/>
                <w:iCs/>
                <w:sz w:val="22"/>
                <w:szCs w:val="22"/>
              </w:rPr>
            </w:pPr>
            <w:r>
              <w:rPr>
                <w:rFonts w:ascii="Calibri" w:hAnsi="Calibri"/>
                <w:b/>
                <w:bCs/>
                <w:iCs/>
                <w:sz w:val="22"/>
                <w:szCs w:val="22"/>
              </w:rPr>
              <w:t>Role:</w:t>
            </w:r>
          </w:p>
        </w:tc>
        <w:tc>
          <w:tcPr>
            <w:tcW w:w="6471" w:type="dxa"/>
          </w:tcPr>
          <w:p w14:paraId="27D4EFB7" w14:textId="77777777" w:rsidR="0003605B" w:rsidRDefault="00EE5323">
            <w:pPr>
              <w:pStyle w:val="Header"/>
              <w:tabs>
                <w:tab w:val="right" w:pos="2646"/>
                <w:tab w:val="right" w:pos="9180"/>
              </w:tabs>
              <w:spacing w:before="0" w:after="120"/>
              <w:jc w:val="left"/>
              <w:rPr>
                <w:sz w:val="22"/>
                <w:szCs w:val="22"/>
              </w:rPr>
            </w:pPr>
            <w:r>
              <w:rPr>
                <w:sz w:val="22"/>
                <w:szCs w:val="22"/>
              </w:rPr>
              <w:t>Storage Specialist</w:t>
            </w:r>
          </w:p>
        </w:tc>
      </w:tr>
      <w:tr w:rsidR="0003605B" w14:paraId="27D4EFBC" w14:textId="77777777">
        <w:trPr>
          <w:trHeight w:val="314"/>
        </w:trPr>
        <w:tc>
          <w:tcPr>
            <w:tcW w:w="436" w:type="dxa"/>
          </w:tcPr>
          <w:p w14:paraId="27D4EFB9"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04" w:type="dxa"/>
          </w:tcPr>
          <w:p w14:paraId="27D4EFBA" w14:textId="77777777" w:rsidR="0003605B" w:rsidRDefault="00EE5323">
            <w:pPr>
              <w:rPr>
                <w:rFonts w:ascii="Calibri" w:hAnsi="Calibri"/>
                <w:b/>
                <w:bCs/>
                <w:iCs/>
                <w:sz w:val="22"/>
                <w:szCs w:val="22"/>
              </w:rPr>
            </w:pPr>
            <w:r>
              <w:rPr>
                <w:rFonts w:ascii="Calibri" w:hAnsi="Calibri"/>
                <w:b/>
                <w:bCs/>
                <w:iCs/>
                <w:sz w:val="22"/>
                <w:szCs w:val="22"/>
              </w:rPr>
              <w:t>Project Duration:</w:t>
            </w:r>
          </w:p>
        </w:tc>
        <w:tc>
          <w:tcPr>
            <w:tcW w:w="6471" w:type="dxa"/>
          </w:tcPr>
          <w:p w14:paraId="27D4EFBB" w14:textId="77777777" w:rsidR="0003605B" w:rsidRDefault="00EE5323">
            <w:pPr>
              <w:pStyle w:val="Header"/>
              <w:tabs>
                <w:tab w:val="right" w:pos="2646"/>
                <w:tab w:val="right" w:pos="9180"/>
              </w:tabs>
              <w:spacing w:before="0" w:after="120"/>
              <w:jc w:val="left"/>
              <w:rPr>
                <w:sz w:val="22"/>
                <w:szCs w:val="22"/>
              </w:rPr>
            </w:pPr>
            <w:r>
              <w:rPr>
                <w:sz w:val="22"/>
                <w:szCs w:val="22"/>
              </w:rPr>
              <w:t>Feb 2013 to Aug 2013</w:t>
            </w:r>
          </w:p>
        </w:tc>
      </w:tr>
      <w:tr w:rsidR="0003605B" w14:paraId="27D4EFCA" w14:textId="77777777">
        <w:trPr>
          <w:trHeight w:val="4039"/>
        </w:trPr>
        <w:tc>
          <w:tcPr>
            <w:tcW w:w="436" w:type="dxa"/>
          </w:tcPr>
          <w:p w14:paraId="27D4EFBD"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04" w:type="dxa"/>
          </w:tcPr>
          <w:p w14:paraId="27D4EFBE" w14:textId="77777777" w:rsidR="0003605B" w:rsidRDefault="00EE5323">
            <w:pPr>
              <w:rPr>
                <w:rFonts w:ascii="Calibri" w:hAnsi="Calibri"/>
                <w:b/>
                <w:bCs/>
                <w:iCs/>
                <w:sz w:val="22"/>
                <w:szCs w:val="22"/>
              </w:rPr>
            </w:pPr>
            <w:r>
              <w:rPr>
                <w:rFonts w:ascii="Calibri" w:hAnsi="Calibri"/>
                <w:b/>
                <w:bCs/>
                <w:iCs/>
                <w:sz w:val="22"/>
                <w:szCs w:val="22"/>
              </w:rPr>
              <w:t xml:space="preserve">Responsibilities: </w:t>
            </w:r>
          </w:p>
        </w:tc>
        <w:tc>
          <w:tcPr>
            <w:tcW w:w="6471" w:type="dxa"/>
          </w:tcPr>
          <w:p w14:paraId="27D4EFBF" w14:textId="77777777" w:rsidR="0003605B" w:rsidRDefault="00EE5323">
            <w:pPr>
              <w:pStyle w:val="Header"/>
              <w:numPr>
                <w:ilvl w:val="0"/>
                <w:numId w:val="10"/>
              </w:numPr>
              <w:spacing w:before="60"/>
              <w:rPr>
                <w:spacing w:val="-2"/>
              </w:rPr>
            </w:pPr>
            <w:r>
              <w:rPr>
                <w:spacing w:val="-2"/>
              </w:rPr>
              <w:t>Analysis, documentation and review of the customer’s requirements.</w:t>
            </w:r>
          </w:p>
          <w:p w14:paraId="27D4EFC0" w14:textId="77777777" w:rsidR="0003605B" w:rsidRDefault="00EE5323">
            <w:pPr>
              <w:pStyle w:val="Header"/>
              <w:numPr>
                <w:ilvl w:val="0"/>
                <w:numId w:val="10"/>
              </w:numPr>
              <w:spacing w:before="60"/>
              <w:rPr>
                <w:spacing w:val="-2"/>
              </w:rPr>
            </w:pPr>
            <w:r>
              <w:rPr>
                <w:spacing w:val="-2"/>
              </w:rPr>
              <w:t>Create and review test plan, test cases, and analysis of documents.</w:t>
            </w:r>
          </w:p>
          <w:p w14:paraId="27D4EFC1" w14:textId="77777777" w:rsidR="0003605B" w:rsidRDefault="00EE5323">
            <w:pPr>
              <w:pStyle w:val="Header"/>
              <w:numPr>
                <w:ilvl w:val="0"/>
                <w:numId w:val="10"/>
              </w:numPr>
              <w:spacing w:before="60"/>
              <w:rPr>
                <w:spacing w:val="-2"/>
              </w:rPr>
            </w:pPr>
            <w:r>
              <w:rPr>
                <w:spacing w:val="-2"/>
              </w:rPr>
              <w:t>Configure, troubleshoot test bed and prepare test setup/framework.</w:t>
            </w:r>
          </w:p>
          <w:p w14:paraId="27D4EFC2" w14:textId="77777777" w:rsidR="0003605B" w:rsidRDefault="00EE5323">
            <w:pPr>
              <w:pStyle w:val="Header"/>
              <w:numPr>
                <w:ilvl w:val="0"/>
                <w:numId w:val="10"/>
              </w:numPr>
              <w:spacing w:before="60"/>
              <w:rPr>
                <w:spacing w:val="-2"/>
              </w:rPr>
            </w:pPr>
            <w:r>
              <w:rPr>
                <w:spacing w:val="-2"/>
              </w:rPr>
              <w:t>Find discrepancies in the product under test and report bugs in Bugzilla and QC ALM.</w:t>
            </w:r>
          </w:p>
          <w:p w14:paraId="27D4EFC3" w14:textId="77777777" w:rsidR="0003605B" w:rsidRDefault="00EE5323">
            <w:pPr>
              <w:pStyle w:val="Header"/>
              <w:numPr>
                <w:ilvl w:val="0"/>
                <w:numId w:val="10"/>
              </w:numPr>
              <w:spacing w:before="60"/>
              <w:rPr>
                <w:spacing w:val="-2"/>
              </w:rPr>
            </w:pPr>
            <w:r>
              <w:rPr>
                <w:spacing w:val="-2"/>
              </w:rPr>
              <w:t xml:space="preserve">Work on Cabling and troubleshooting of </w:t>
            </w:r>
            <w:proofErr w:type="spellStart"/>
            <w:r>
              <w:rPr>
                <w:spacing w:val="-2"/>
              </w:rPr>
              <w:t>StoreAll</w:t>
            </w:r>
            <w:proofErr w:type="spellEnd"/>
            <w:r>
              <w:rPr>
                <w:spacing w:val="-2"/>
              </w:rPr>
              <w:t xml:space="preserve"> arrays.</w:t>
            </w:r>
          </w:p>
          <w:p w14:paraId="27D4EFC4" w14:textId="77777777" w:rsidR="0003605B" w:rsidRDefault="00EE5323">
            <w:pPr>
              <w:pStyle w:val="Header"/>
              <w:numPr>
                <w:ilvl w:val="0"/>
                <w:numId w:val="10"/>
              </w:numPr>
              <w:spacing w:before="60"/>
              <w:rPr>
                <w:spacing w:val="-2"/>
              </w:rPr>
            </w:pPr>
            <w:r>
              <w:rPr>
                <w:spacing w:val="-2"/>
              </w:rPr>
              <w:t xml:space="preserve">Work on </w:t>
            </w:r>
            <w:proofErr w:type="spellStart"/>
            <w:r>
              <w:rPr>
                <w:spacing w:val="-2"/>
              </w:rPr>
              <w:t>Adhoc</w:t>
            </w:r>
            <w:proofErr w:type="spellEnd"/>
            <w:r>
              <w:rPr>
                <w:spacing w:val="-2"/>
              </w:rPr>
              <w:t xml:space="preserve"> and functional testing of platform tools and </w:t>
            </w:r>
            <w:proofErr w:type="spellStart"/>
            <w:r>
              <w:rPr>
                <w:spacing w:val="-2"/>
              </w:rPr>
              <w:t>StoreAll</w:t>
            </w:r>
            <w:proofErr w:type="spellEnd"/>
            <w:r>
              <w:rPr>
                <w:spacing w:val="-2"/>
              </w:rPr>
              <w:t xml:space="preserve"> GUI on HPE </w:t>
            </w:r>
            <w:proofErr w:type="spellStart"/>
            <w:r>
              <w:rPr>
                <w:spacing w:val="-2"/>
              </w:rPr>
              <w:t>StoreAll</w:t>
            </w:r>
            <w:proofErr w:type="spellEnd"/>
            <w:r>
              <w:rPr>
                <w:spacing w:val="-2"/>
              </w:rPr>
              <w:t xml:space="preserve"> systems.</w:t>
            </w:r>
          </w:p>
          <w:p w14:paraId="27D4EFC5" w14:textId="77777777" w:rsidR="0003605B" w:rsidRDefault="00EE5323">
            <w:pPr>
              <w:pStyle w:val="Header"/>
              <w:numPr>
                <w:ilvl w:val="0"/>
                <w:numId w:val="10"/>
              </w:numPr>
              <w:spacing w:before="60"/>
              <w:rPr>
                <w:spacing w:val="-2"/>
              </w:rPr>
            </w:pPr>
            <w:r>
              <w:rPr>
                <w:spacing w:val="-2"/>
              </w:rPr>
              <w:t>Verify the logged bugs in the product.</w:t>
            </w:r>
          </w:p>
          <w:p w14:paraId="27D4EFC6" w14:textId="77777777" w:rsidR="0003605B" w:rsidRDefault="00EE5323">
            <w:pPr>
              <w:pStyle w:val="Header"/>
              <w:numPr>
                <w:ilvl w:val="0"/>
                <w:numId w:val="10"/>
              </w:numPr>
              <w:spacing w:before="60"/>
              <w:rPr>
                <w:spacing w:val="-2"/>
              </w:rPr>
            </w:pPr>
            <w:r>
              <w:rPr>
                <w:spacing w:val="-2"/>
              </w:rPr>
              <w:t>Conduct internal trainings and assist team members.</w:t>
            </w:r>
          </w:p>
          <w:p w14:paraId="27D4EFC7" w14:textId="77777777" w:rsidR="0003605B" w:rsidRDefault="00EE5323">
            <w:pPr>
              <w:pStyle w:val="Header"/>
              <w:numPr>
                <w:ilvl w:val="0"/>
                <w:numId w:val="10"/>
              </w:numPr>
              <w:spacing w:before="60"/>
              <w:rPr>
                <w:spacing w:val="-2"/>
              </w:rPr>
            </w:pPr>
            <w:r>
              <w:rPr>
                <w:spacing w:val="-2"/>
              </w:rPr>
              <w:t>Prepare DSR, WSR and monthly reports.</w:t>
            </w:r>
          </w:p>
          <w:p w14:paraId="27D4EFC8" w14:textId="77777777" w:rsidR="0003605B" w:rsidRDefault="00EE5323">
            <w:pPr>
              <w:pStyle w:val="Header"/>
              <w:numPr>
                <w:ilvl w:val="0"/>
                <w:numId w:val="10"/>
              </w:numPr>
              <w:spacing w:before="60"/>
              <w:rPr>
                <w:spacing w:val="-2"/>
              </w:rPr>
            </w:pPr>
            <w:r>
              <w:rPr>
                <w:spacing w:val="-2"/>
              </w:rPr>
              <w:t>Prepare testing metrics, prepare retrospective and efforts estimation.</w:t>
            </w:r>
          </w:p>
          <w:p w14:paraId="27D4EFC9" w14:textId="77777777" w:rsidR="0003605B" w:rsidRDefault="0003605B">
            <w:pPr>
              <w:pStyle w:val="Header"/>
              <w:spacing w:before="60"/>
              <w:ind w:left="720"/>
              <w:rPr>
                <w:spacing w:val="-2"/>
              </w:rPr>
            </w:pPr>
          </w:p>
        </w:tc>
      </w:tr>
      <w:tr w:rsidR="0003605B" w14:paraId="27D4EFCE" w14:textId="77777777">
        <w:trPr>
          <w:trHeight w:val="502"/>
        </w:trPr>
        <w:tc>
          <w:tcPr>
            <w:tcW w:w="436" w:type="dxa"/>
          </w:tcPr>
          <w:p w14:paraId="27D4EFCB"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04" w:type="dxa"/>
          </w:tcPr>
          <w:p w14:paraId="27D4EFCC" w14:textId="77777777" w:rsidR="0003605B" w:rsidRDefault="00EE5323">
            <w:pPr>
              <w:rPr>
                <w:rFonts w:ascii="Calibri" w:hAnsi="Calibri"/>
                <w:b/>
                <w:bCs/>
                <w:iCs/>
                <w:sz w:val="22"/>
                <w:szCs w:val="22"/>
              </w:rPr>
            </w:pPr>
            <w:r>
              <w:rPr>
                <w:rFonts w:ascii="Calibri" w:hAnsi="Calibri"/>
                <w:b/>
                <w:bCs/>
                <w:iCs/>
                <w:sz w:val="22"/>
                <w:szCs w:val="22"/>
              </w:rPr>
              <w:t>Software / Hardware:</w:t>
            </w:r>
          </w:p>
        </w:tc>
        <w:tc>
          <w:tcPr>
            <w:tcW w:w="6471" w:type="dxa"/>
          </w:tcPr>
          <w:p w14:paraId="27D4EFCD" w14:textId="77777777" w:rsidR="0003605B" w:rsidRDefault="00EE5323">
            <w:pPr>
              <w:spacing w:after="60"/>
              <w:jc w:val="both"/>
              <w:rPr>
                <w:sz w:val="22"/>
                <w:szCs w:val="22"/>
              </w:rPr>
            </w:pPr>
            <w:r>
              <w:rPr>
                <w:sz w:val="22"/>
                <w:szCs w:val="22"/>
              </w:rPr>
              <w:t xml:space="preserve">WINDOWS SERVER 2008, VMware </w:t>
            </w:r>
            <w:proofErr w:type="spellStart"/>
            <w:r>
              <w:rPr>
                <w:sz w:val="22"/>
                <w:szCs w:val="22"/>
              </w:rPr>
              <w:t>ESXi</w:t>
            </w:r>
            <w:proofErr w:type="spellEnd"/>
            <w:r>
              <w:rPr>
                <w:sz w:val="22"/>
                <w:szCs w:val="22"/>
              </w:rPr>
              <w:t xml:space="preserve"> 5.5, HP GEN7 9320, 9730, GEN8 8800</w:t>
            </w:r>
          </w:p>
        </w:tc>
      </w:tr>
      <w:tr w:rsidR="0003605B" w14:paraId="27D4EFD3" w14:textId="77777777">
        <w:trPr>
          <w:trHeight w:val="1110"/>
        </w:trPr>
        <w:tc>
          <w:tcPr>
            <w:tcW w:w="436" w:type="dxa"/>
          </w:tcPr>
          <w:p w14:paraId="27D4EFCF"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04" w:type="dxa"/>
          </w:tcPr>
          <w:p w14:paraId="27D4EFD0" w14:textId="77777777" w:rsidR="0003605B" w:rsidRDefault="00EE5323">
            <w:pPr>
              <w:rPr>
                <w:rFonts w:ascii="Calibri" w:hAnsi="Calibri"/>
                <w:b/>
                <w:bCs/>
                <w:iCs/>
                <w:sz w:val="22"/>
                <w:szCs w:val="22"/>
              </w:rPr>
            </w:pPr>
            <w:r>
              <w:rPr>
                <w:rFonts w:ascii="Calibri" w:hAnsi="Calibri"/>
                <w:b/>
                <w:bCs/>
                <w:iCs/>
                <w:sz w:val="22"/>
                <w:szCs w:val="22"/>
              </w:rPr>
              <w:t>Special Tools:</w:t>
            </w:r>
          </w:p>
        </w:tc>
        <w:tc>
          <w:tcPr>
            <w:tcW w:w="6471" w:type="dxa"/>
          </w:tcPr>
          <w:p w14:paraId="27D4EFD1" w14:textId="77777777" w:rsidR="0003605B" w:rsidRDefault="00EE5323">
            <w:pPr>
              <w:spacing w:after="60"/>
              <w:jc w:val="both"/>
              <w:rPr>
                <w:sz w:val="22"/>
                <w:szCs w:val="22"/>
              </w:rPr>
            </w:pPr>
            <w:r>
              <w:rPr>
                <w:sz w:val="22"/>
                <w:szCs w:val="22"/>
              </w:rPr>
              <w:t>HPE StoreOnce GUI, QC ALM, Bugzilla</w:t>
            </w:r>
          </w:p>
          <w:p w14:paraId="27D4EFD2" w14:textId="77777777" w:rsidR="0003605B" w:rsidRDefault="0003605B">
            <w:pPr>
              <w:spacing w:after="60"/>
              <w:jc w:val="both"/>
              <w:rPr>
                <w:sz w:val="22"/>
                <w:szCs w:val="22"/>
              </w:rPr>
            </w:pPr>
          </w:p>
        </w:tc>
      </w:tr>
    </w:tbl>
    <w:p w14:paraId="27D4EFD4" w14:textId="77777777" w:rsidR="0003605B" w:rsidRDefault="0003605B">
      <w:pPr>
        <w:pStyle w:val="Header"/>
        <w:tabs>
          <w:tab w:val="right" w:pos="2646"/>
          <w:tab w:val="right" w:pos="9180"/>
        </w:tabs>
        <w:spacing w:before="0" w:after="120"/>
        <w:jc w:val="left"/>
        <w:rPr>
          <w:rFonts w:ascii="Calibri" w:hAnsi="Calibri"/>
          <w:b/>
          <w:bCs/>
          <w:iCs/>
          <w:sz w:val="22"/>
          <w:szCs w:val="22"/>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45"/>
        <w:gridCol w:w="1994"/>
        <w:gridCol w:w="6771"/>
      </w:tblGrid>
      <w:tr w:rsidR="0003605B" w14:paraId="27D4EFD8" w14:textId="77777777">
        <w:tc>
          <w:tcPr>
            <w:tcW w:w="445" w:type="dxa"/>
          </w:tcPr>
          <w:p w14:paraId="27D4EFD5" w14:textId="77777777" w:rsidR="0003605B" w:rsidRDefault="00EE5323">
            <w:pPr>
              <w:rPr>
                <w:rFonts w:ascii="Calibri" w:hAnsi="Calibri"/>
                <w:b/>
                <w:bCs/>
                <w:iCs/>
                <w:sz w:val="22"/>
                <w:szCs w:val="22"/>
              </w:rPr>
            </w:pPr>
            <w:r>
              <w:rPr>
                <w:rFonts w:ascii="Calibri" w:hAnsi="Calibri"/>
                <w:b/>
                <w:bCs/>
                <w:iCs/>
                <w:sz w:val="22"/>
                <w:szCs w:val="22"/>
              </w:rPr>
              <w:t>07</w:t>
            </w:r>
          </w:p>
        </w:tc>
        <w:tc>
          <w:tcPr>
            <w:tcW w:w="1994" w:type="dxa"/>
          </w:tcPr>
          <w:p w14:paraId="27D4EFD6" w14:textId="77777777" w:rsidR="0003605B" w:rsidRDefault="00EE5323">
            <w:pPr>
              <w:rPr>
                <w:rFonts w:ascii="Calibri" w:hAnsi="Calibri"/>
                <w:b/>
                <w:bCs/>
                <w:iCs/>
                <w:sz w:val="22"/>
                <w:szCs w:val="22"/>
              </w:rPr>
            </w:pPr>
            <w:r>
              <w:rPr>
                <w:rFonts w:ascii="Calibri" w:hAnsi="Calibri"/>
                <w:b/>
                <w:bCs/>
                <w:iCs/>
                <w:sz w:val="22"/>
                <w:szCs w:val="22"/>
              </w:rPr>
              <w:t>Type of Industry:</w:t>
            </w:r>
          </w:p>
        </w:tc>
        <w:tc>
          <w:tcPr>
            <w:tcW w:w="6771" w:type="dxa"/>
          </w:tcPr>
          <w:p w14:paraId="27D4EFD7" w14:textId="77777777" w:rsidR="0003605B" w:rsidRDefault="00EE5323">
            <w:pPr>
              <w:pStyle w:val="Header"/>
              <w:tabs>
                <w:tab w:val="right" w:pos="2646"/>
                <w:tab w:val="right" w:pos="9180"/>
              </w:tabs>
              <w:spacing w:before="0" w:after="120"/>
              <w:jc w:val="left"/>
              <w:rPr>
                <w:b/>
                <w:sz w:val="22"/>
                <w:szCs w:val="22"/>
              </w:rPr>
            </w:pPr>
            <w:r>
              <w:rPr>
                <w:rFonts w:ascii="Calibri" w:hAnsi="Calibri"/>
                <w:color w:val="000000"/>
                <w:sz w:val="22"/>
                <w:szCs w:val="22"/>
              </w:rPr>
              <w:t xml:space="preserve">Enterprise Storage </w:t>
            </w:r>
          </w:p>
        </w:tc>
      </w:tr>
      <w:tr w:rsidR="0003605B" w14:paraId="27D4EFDC" w14:textId="77777777">
        <w:tc>
          <w:tcPr>
            <w:tcW w:w="445" w:type="dxa"/>
          </w:tcPr>
          <w:p w14:paraId="27D4EFD9" w14:textId="77777777" w:rsidR="0003605B" w:rsidRDefault="0003605B">
            <w:pPr>
              <w:rPr>
                <w:rFonts w:ascii="Calibri" w:hAnsi="Calibri"/>
                <w:b/>
                <w:bCs/>
                <w:iCs/>
                <w:sz w:val="22"/>
                <w:szCs w:val="22"/>
              </w:rPr>
            </w:pPr>
          </w:p>
        </w:tc>
        <w:tc>
          <w:tcPr>
            <w:tcW w:w="1994" w:type="dxa"/>
          </w:tcPr>
          <w:p w14:paraId="27D4EFDA" w14:textId="77777777" w:rsidR="0003605B" w:rsidRDefault="00EE5323">
            <w:pPr>
              <w:rPr>
                <w:rFonts w:ascii="Calibri" w:hAnsi="Calibri"/>
                <w:b/>
                <w:bCs/>
                <w:iCs/>
                <w:sz w:val="22"/>
                <w:szCs w:val="22"/>
              </w:rPr>
            </w:pPr>
            <w:r>
              <w:rPr>
                <w:rFonts w:ascii="Calibri" w:hAnsi="Calibri"/>
                <w:b/>
                <w:bCs/>
                <w:iCs/>
                <w:sz w:val="22"/>
                <w:szCs w:val="22"/>
              </w:rPr>
              <w:t>Client Name</w:t>
            </w:r>
          </w:p>
        </w:tc>
        <w:tc>
          <w:tcPr>
            <w:tcW w:w="6771" w:type="dxa"/>
          </w:tcPr>
          <w:p w14:paraId="27D4EFDB"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Hewlett Packard</w:t>
            </w:r>
          </w:p>
        </w:tc>
      </w:tr>
      <w:tr w:rsidR="0003605B" w14:paraId="27D4EFE0" w14:textId="77777777">
        <w:tc>
          <w:tcPr>
            <w:tcW w:w="445" w:type="dxa"/>
          </w:tcPr>
          <w:p w14:paraId="27D4EFDD" w14:textId="77777777" w:rsidR="0003605B" w:rsidRDefault="0003605B">
            <w:pPr>
              <w:rPr>
                <w:rFonts w:ascii="Calibri" w:hAnsi="Calibri"/>
                <w:b/>
                <w:bCs/>
                <w:iCs/>
                <w:sz w:val="22"/>
                <w:szCs w:val="22"/>
              </w:rPr>
            </w:pPr>
          </w:p>
        </w:tc>
        <w:tc>
          <w:tcPr>
            <w:tcW w:w="1994" w:type="dxa"/>
          </w:tcPr>
          <w:p w14:paraId="27D4EFDE" w14:textId="77777777" w:rsidR="0003605B" w:rsidRDefault="00EE5323">
            <w:pPr>
              <w:rPr>
                <w:rFonts w:ascii="Calibri" w:hAnsi="Calibri"/>
                <w:b/>
                <w:bCs/>
                <w:iCs/>
                <w:sz w:val="22"/>
                <w:szCs w:val="22"/>
              </w:rPr>
            </w:pPr>
            <w:r>
              <w:rPr>
                <w:rFonts w:ascii="Calibri" w:hAnsi="Calibri"/>
                <w:b/>
                <w:bCs/>
                <w:iCs/>
                <w:sz w:val="22"/>
                <w:szCs w:val="22"/>
              </w:rPr>
              <w:t>Organization Name</w:t>
            </w:r>
          </w:p>
        </w:tc>
        <w:tc>
          <w:tcPr>
            <w:tcW w:w="6771" w:type="dxa"/>
          </w:tcPr>
          <w:p w14:paraId="27D4EFDF"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WIPRO LTD</w:t>
            </w:r>
          </w:p>
        </w:tc>
      </w:tr>
      <w:tr w:rsidR="0003605B" w14:paraId="27D4EFE4" w14:textId="77777777">
        <w:tc>
          <w:tcPr>
            <w:tcW w:w="445" w:type="dxa"/>
          </w:tcPr>
          <w:p w14:paraId="27D4EFE1"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FE2" w14:textId="77777777" w:rsidR="0003605B" w:rsidRDefault="00EE5323">
            <w:pPr>
              <w:rPr>
                <w:rFonts w:ascii="Calibri" w:hAnsi="Calibri"/>
                <w:b/>
                <w:bCs/>
                <w:iCs/>
                <w:sz w:val="22"/>
                <w:szCs w:val="22"/>
              </w:rPr>
            </w:pPr>
            <w:r>
              <w:rPr>
                <w:rFonts w:ascii="Calibri" w:hAnsi="Calibri"/>
                <w:b/>
                <w:bCs/>
                <w:iCs/>
                <w:sz w:val="22"/>
                <w:szCs w:val="22"/>
              </w:rPr>
              <w:t xml:space="preserve">Project Description: </w:t>
            </w:r>
          </w:p>
        </w:tc>
        <w:tc>
          <w:tcPr>
            <w:tcW w:w="6771" w:type="dxa"/>
          </w:tcPr>
          <w:p w14:paraId="27D4EFE3" w14:textId="77777777" w:rsidR="0003605B" w:rsidRDefault="00EE5323">
            <w:pPr>
              <w:pStyle w:val="Header"/>
              <w:tabs>
                <w:tab w:val="right" w:pos="2646"/>
                <w:tab w:val="right" w:pos="9180"/>
              </w:tabs>
              <w:spacing w:after="120"/>
              <w:rPr>
                <w:sz w:val="22"/>
                <w:szCs w:val="22"/>
              </w:rPr>
            </w:pPr>
            <w:r>
              <w:rPr>
                <w:b/>
                <w:sz w:val="22"/>
                <w:szCs w:val="22"/>
              </w:rPr>
              <w:t>Hewlett Packard</w:t>
            </w:r>
            <w:r>
              <w:rPr>
                <w:sz w:val="22"/>
                <w:szCs w:val="22"/>
              </w:rPr>
              <w:t xml:space="preserve"> - Remote support for US Customers on HP EVA Arrays and Performing Log Analysis and resolution for issues related to HP EVA</w:t>
            </w:r>
          </w:p>
        </w:tc>
      </w:tr>
      <w:tr w:rsidR="0003605B" w14:paraId="27D4EFE8" w14:textId="77777777">
        <w:tc>
          <w:tcPr>
            <w:tcW w:w="445" w:type="dxa"/>
          </w:tcPr>
          <w:p w14:paraId="27D4EFE5"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FE6" w14:textId="77777777" w:rsidR="0003605B" w:rsidRDefault="00EE5323">
            <w:pPr>
              <w:rPr>
                <w:rFonts w:ascii="Calibri" w:hAnsi="Calibri"/>
                <w:b/>
                <w:bCs/>
                <w:iCs/>
                <w:sz w:val="22"/>
                <w:szCs w:val="22"/>
              </w:rPr>
            </w:pPr>
            <w:r>
              <w:rPr>
                <w:rFonts w:ascii="Calibri" w:hAnsi="Calibri"/>
                <w:b/>
                <w:bCs/>
                <w:iCs/>
                <w:sz w:val="22"/>
                <w:szCs w:val="22"/>
              </w:rPr>
              <w:t>Role:</w:t>
            </w:r>
          </w:p>
        </w:tc>
        <w:tc>
          <w:tcPr>
            <w:tcW w:w="6771" w:type="dxa"/>
          </w:tcPr>
          <w:p w14:paraId="27D4EFE7" w14:textId="77777777" w:rsidR="0003605B" w:rsidRDefault="00EE5323">
            <w:pPr>
              <w:pStyle w:val="Header"/>
              <w:tabs>
                <w:tab w:val="right" w:pos="2646"/>
                <w:tab w:val="right" w:pos="9180"/>
              </w:tabs>
              <w:spacing w:before="0" w:after="120"/>
              <w:jc w:val="left"/>
              <w:rPr>
                <w:sz w:val="22"/>
                <w:szCs w:val="22"/>
              </w:rPr>
            </w:pPr>
            <w:r>
              <w:rPr>
                <w:sz w:val="22"/>
                <w:szCs w:val="22"/>
              </w:rPr>
              <w:t>Technical Consultant</w:t>
            </w:r>
          </w:p>
        </w:tc>
      </w:tr>
      <w:tr w:rsidR="0003605B" w14:paraId="27D4EFEC" w14:textId="77777777">
        <w:tc>
          <w:tcPr>
            <w:tcW w:w="445" w:type="dxa"/>
          </w:tcPr>
          <w:p w14:paraId="27D4EFE9"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FEA" w14:textId="77777777" w:rsidR="0003605B" w:rsidRDefault="00EE5323">
            <w:pPr>
              <w:rPr>
                <w:rFonts w:ascii="Calibri" w:hAnsi="Calibri"/>
                <w:b/>
                <w:bCs/>
                <w:iCs/>
                <w:sz w:val="22"/>
                <w:szCs w:val="22"/>
              </w:rPr>
            </w:pPr>
            <w:r>
              <w:rPr>
                <w:rFonts w:ascii="Calibri" w:hAnsi="Calibri"/>
                <w:b/>
                <w:bCs/>
                <w:iCs/>
                <w:sz w:val="22"/>
                <w:szCs w:val="22"/>
              </w:rPr>
              <w:t>Project Duration:</w:t>
            </w:r>
          </w:p>
        </w:tc>
        <w:tc>
          <w:tcPr>
            <w:tcW w:w="6771" w:type="dxa"/>
          </w:tcPr>
          <w:p w14:paraId="27D4EFEB" w14:textId="77777777" w:rsidR="0003605B" w:rsidRDefault="00EE5323">
            <w:pPr>
              <w:pStyle w:val="Header"/>
              <w:tabs>
                <w:tab w:val="right" w:pos="2646"/>
                <w:tab w:val="right" w:pos="9180"/>
              </w:tabs>
              <w:spacing w:before="0" w:after="120"/>
              <w:jc w:val="left"/>
              <w:rPr>
                <w:sz w:val="22"/>
                <w:szCs w:val="22"/>
              </w:rPr>
            </w:pPr>
            <w:r>
              <w:rPr>
                <w:sz w:val="22"/>
                <w:szCs w:val="22"/>
              </w:rPr>
              <w:t>Oct 2012 to Jan 2013</w:t>
            </w:r>
          </w:p>
        </w:tc>
      </w:tr>
      <w:tr w:rsidR="0003605B" w14:paraId="27D4EFF6" w14:textId="77777777">
        <w:tc>
          <w:tcPr>
            <w:tcW w:w="445" w:type="dxa"/>
          </w:tcPr>
          <w:p w14:paraId="27D4EFED"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FEE" w14:textId="77777777" w:rsidR="0003605B" w:rsidRDefault="00EE5323">
            <w:pPr>
              <w:rPr>
                <w:rFonts w:ascii="Calibri" w:hAnsi="Calibri"/>
                <w:b/>
                <w:bCs/>
                <w:iCs/>
                <w:sz w:val="22"/>
                <w:szCs w:val="22"/>
              </w:rPr>
            </w:pPr>
            <w:r>
              <w:rPr>
                <w:rFonts w:ascii="Calibri" w:hAnsi="Calibri"/>
                <w:b/>
                <w:bCs/>
                <w:iCs/>
                <w:sz w:val="22"/>
                <w:szCs w:val="22"/>
              </w:rPr>
              <w:t xml:space="preserve">Responsibilities: </w:t>
            </w:r>
          </w:p>
        </w:tc>
        <w:tc>
          <w:tcPr>
            <w:tcW w:w="6771" w:type="dxa"/>
          </w:tcPr>
          <w:p w14:paraId="27D4EFEF" w14:textId="77777777" w:rsidR="0003605B" w:rsidRDefault="00EE5323">
            <w:pPr>
              <w:pStyle w:val="Header"/>
              <w:numPr>
                <w:ilvl w:val="0"/>
                <w:numId w:val="10"/>
              </w:numPr>
              <w:spacing w:before="60"/>
              <w:rPr>
                <w:spacing w:val="-2"/>
              </w:rPr>
            </w:pPr>
            <w:r>
              <w:rPr>
                <w:spacing w:val="-2"/>
              </w:rPr>
              <w:t>Remote support for US Customers on HPE EVA Arrays.</w:t>
            </w:r>
          </w:p>
          <w:p w14:paraId="27D4EFF0" w14:textId="77777777" w:rsidR="0003605B" w:rsidRDefault="00EE5323">
            <w:pPr>
              <w:pStyle w:val="Header"/>
              <w:numPr>
                <w:ilvl w:val="0"/>
                <w:numId w:val="10"/>
              </w:numPr>
              <w:spacing w:before="60"/>
              <w:rPr>
                <w:spacing w:val="-2"/>
              </w:rPr>
            </w:pPr>
            <w:r>
              <w:rPr>
                <w:spacing w:val="-2"/>
              </w:rPr>
              <w:t>Performing Log Analysis and resolution for issues related to HPE EVA.</w:t>
            </w:r>
          </w:p>
          <w:p w14:paraId="27D4EFF1" w14:textId="77777777" w:rsidR="0003605B" w:rsidRDefault="00EE5323">
            <w:pPr>
              <w:pStyle w:val="Header"/>
              <w:numPr>
                <w:ilvl w:val="0"/>
                <w:numId w:val="10"/>
              </w:numPr>
              <w:spacing w:before="60"/>
              <w:rPr>
                <w:spacing w:val="-2"/>
              </w:rPr>
            </w:pPr>
            <w:r>
              <w:rPr>
                <w:spacing w:val="-2"/>
              </w:rPr>
              <w:t>Troubleshooting the issues related to HP EVA using P6000 command View EVA.</w:t>
            </w:r>
          </w:p>
          <w:p w14:paraId="27D4EFF2" w14:textId="77777777" w:rsidR="0003605B" w:rsidRDefault="00EE5323">
            <w:pPr>
              <w:pStyle w:val="Header"/>
              <w:numPr>
                <w:ilvl w:val="0"/>
                <w:numId w:val="10"/>
              </w:numPr>
              <w:spacing w:before="60"/>
              <w:rPr>
                <w:spacing w:val="-2"/>
              </w:rPr>
            </w:pPr>
            <w:r>
              <w:rPr>
                <w:spacing w:val="-2"/>
              </w:rPr>
              <w:t>Troubleshooting on HPE EVA Products like EVA 4000/6000/8000, EVA 4400/6400/8400.</w:t>
            </w:r>
          </w:p>
          <w:p w14:paraId="27D4EFF3" w14:textId="77777777" w:rsidR="0003605B" w:rsidRDefault="00EE5323">
            <w:pPr>
              <w:pStyle w:val="Header"/>
              <w:numPr>
                <w:ilvl w:val="0"/>
                <w:numId w:val="10"/>
              </w:numPr>
              <w:spacing w:before="60"/>
              <w:rPr>
                <w:spacing w:val="-2"/>
              </w:rPr>
            </w:pPr>
            <w:r>
              <w:rPr>
                <w:spacing w:val="-2"/>
              </w:rPr>
              <w:lastRenderedPageBreak/>
              <w:t xml:space="preserve"> Attended Training conducted by HPE Team on HP EVA products.</w:t>
            </w:r>
          </w:p>
          <w:p w14:paraId="27D4EFF4" w14:textId="77777777" w:rsidR="0003605B" w:rsidRDefault="00EE5323">
            <w:pPr>
              <w:pStyle w:val="Header"/>
              <w:numPr>
                <w:ilvl w:val="0"/>
                <w:numId w:val="10"/>
              </w:numPr>
              <w:spacing w:before="60"/>
              <w:rPr>
                <w:spacing w:val="-2"/>
              </w:rPr>
            </w:pPr>
            <w:r>
              <w:rPr>
                <w:spacing w:val="-2"/>
              </w:rPr>
              <w:t xml:space="preserve">Attended Training conducted by HPE Team on HP Storage Work on Cabling and troubleshooting of </w:t>
            </w:r>
            <w:proofErr w:type="spellStart"/>
            <w:r>
              <w:rPr>
                <w:spacing w:val="-2"/>
              </w:rPr>
              <w:t>StoreAll</w:t>
            </w:r>
            <w:proofErr w:type="spellEnd"/>
            <w:r>
              <w:rPr>
                <w:spacing w:val="-2"/>
              </w:rPr>
              <w:t xml:space="preserve"> arrays.</w:t>
            </w:r>
          </w:p>
          <w:p w14:paraId="27D4EFF5" w14:textId="77777777" w:rsidR="0003605B" w:rsidRDefault="0003605B">
            <w:pPr>
              <w:pStyle w:val="Header"/>
              <w:spacing w:before="60"/>
              <w:ind w:left="720"/>
              <w:rPr>
                <w:spacing w:val="-2"/>
              </w:rPr>
            </w:pPr>
          </w:p>
        </w:tc>
      </w:tr>
      <w:tr w:rsidR="0003605B" w14:paraId="27D4EFFA" w14:textId="77777777">
        <w:tc>
          <w:tcPr>
            <w:tcW w:w="445" w:type="dxa"/>
          </w:tcPr>
          <w:p w14:paraId="27D4EFF7"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FF8" w14:textId="77777777" w:rsidR="0003605B" w:rsidRDefault="00EE5323">
            <w:pPr>
              <w:rPr>
                <w:rFonts w:ascii="Calibri" w:hAnsi="Calibri"/>
                <w:b/>
                <w:bCs/>
                <w:iCs/>
                <w:sz w:val="22"/>
                <w:szCs w:val="22"/>
              </w:rPr>
            </w:pPr>
            <w:r>
              <w:rPr>
                <w:rFonts w:ascii="Calibri" w:hAnsi="Calibri"/>
                <w:b/>
                <w:bCs/>
                <w:iCs/>
                <w:sz w:val="22"/>
                <w:szCs w:val="22"/>
              </w:rPr>
              <w:t>Software / Hardware:</w:t>
            </w:r>
          </w:p>
        </w:tc>
        <w:tc>
          <w:tcPr>
            <w:tcW w:w="6771" w:type="dxa"/>
          </w:tcPr>
          <w:p w14:paraId="27D4EFF9" w14:textId="77777777" w:rsidR="0003605B" w:rsidRDefault="00EE5323">
            <w:pPr>
              <w:spacing w:after="60"/>
              <w:jc w:val="both"/>
              <w:rPr>
                <w:sz w:val="22"/>
                <w:szCs w:val="22"/>
              </w:rPr>
            </w:pPr>
            <w:r>
              <w:rPr>
                <w:sz w:val="22"/>
                <w:szCs w:val="22"/>
              </w:rPr>
              <w:t>WIN7, LINUX (RHEL, UBUNTU), WINDOWS SERVER 2008 R2, HP EVA 4000/6000/8000, HP EVA 4400/6400/8400</w:t>
            </w:r>
          </w:p>
        </w:tc>
      </w:tr>
      <w:tr w:rsidR="0003605B" w14:paraId="27D4EFFE" w14:textId="77777777">
        <w:tc>
          <w:tcPr>
            <w:tcW w:w="445" w:type="dxa"/>
          </w:tcPr>
          <w:p w14:paraId="27D4EFFB"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EFFC" w14:textId="77777777" w:rsidR="0003605B" w:rsidRDefault="00EE5323">
            <w:pPr>
              <w:rPr>
                <w:rFonts w:ascii="Calibri" w:hAnsi="Calibri"/>
                <w:b/>
                <w:bCs/>
                <w:iCs/>
                <w:sz w:val="22"/>
                <w:szCs w:val="22"/>
              </w:rPr>
            </w:pPr>
            <w:r>
              <w:rPr>
                <w:rFonts w:ascii="Calibri" w:hAnsi="Calibri"/>
                <w:b/>
                <w:bCs/>
                <w:iCs/>
                <w:sz w:val="22"/>
                <w:szCs w:val="22"/>
              </w:rPr>
              <w:t>Special Tools:</w:t>
            </w:r>
          </w:p>
        </w:tc>
        <w:tc>
          <w:tcPr>
            <w:tcW w:w="6771" w:type="dxa"/>
          </w:tcPr>
          <w:p w14:paraId="27D4EFFD" w14:textId="77777777" w:rsidR="0003605B" w:rsidRDefault="00EE5323">
            <w:pPr>
              <w:spacing w:after="60"/>
              <w:jc w:val="both"/>
              <w:rPr>
                <w:sz w:val="22"/>
                <w:szCs w:val="22"/>
              </w:rPr>
            </w:pPr>
            <w:r>
              <w:rPr>
                <w:sz w:val="22"/>
                <w:szCs w:val="22"/>
              </w:rPr>
              <w:t>HP StoreOnce GUI, QC ALM, Bugzilla</w:t>
            </w:r>
          </w:p>
        </w:tc>
      </w:tr>
    </w:tbl>
    <w:p w14:paraId="27D4EFFF" w14:textId="77777777" w:rsidR="0003605B" w:rsidRDefault="0003605B">
      <w:pPr>
        <w:pStyle w:val="Header"/>
        <w:tabs>
          <w:tab w:val="right" w:pos="2646"/>
          <w:tab w:val="right" w:pos="9180"/>
        </w:tabs>
        <w:spacing w:before="0" w:after="120"/>
        <w:jc w:val="left"/>
        <w:rPr>
          <w:rFonts w:ascii="Calibri" w:hAnsi="Calibri"/>
          <w:b/>
          <w:bCs/>
          <w:iCs/>
          <w:sz w:val="22"/>
          <w:szCs w:val="22"/>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45"/>
        <w:gridCol w:w="1994"/>
        <w:gridCol w:w="6771"/>
      </w:tblGrid>
      <w:tr w:rsidR="0003605B" w14:paraId="27D4F003" w14:textId="77777777">
        <w:tc>
          <w:tcPr>
            <w:tcW w:w="445" w:type="dxa"/>
          </w:tcPr>
          <w:p w14:paraId="27D4F000" w14:textId="77777777" w:rsidR="0003605B" w:rsidRDefault="00EE5323">
            <w:pPr>
              <w:rPr>
                <w:rFonts w:ascii="Calibri" w:hAnsi="Calibri"/>
                <w:b/>
                <w:bCs/>
                <w:iCs/>
                <w:sz w:val="22"/>
                <w:szCs w:val="22"/>
              </w:rPr>
            </w:pPr>
            <w:r>
              <w:rPr>
                <w:rFonts w:ascii="Calibri" w:hAnsi="Calibri"/>
                <w:b/>
                <w:bCs/>
                <w:iCs/>
                <w:sz w:val="22"/>
                <w:szCs w:val="22"/>
              </w:rPr>
              <w:t>08</w:t>
            </w:r>
          </w:p>
        </w:tc>
        <w:tc>
          <w:tcPr>
            <w:tcW w:w="1994" w:type="dxa"/>
          </w:tcPr>
          <w:p w14:paraId="27D4F001" w14:textId="77777777" w:rsidR="0003605B" w:rsidRDefault="00EE5323">
            <w:pPr>
              <w:rPr>
                <w:rFonts w:ascii="Calibri" w:hAnsi="Calibri"/>
                <w:b/>
                <w:bCs/>
                <w:iCs/>
                <w:sz w:val="22"/>
                <w:szCs w:val="22"/>
              </w:rPr>
            </w:pPr>
            <w:r>
              <w:rPr>
                <w:rFonts w:ascii="Calibri" w:hAnsi="Calibri"/>
                <w:b/>
                <w:bCs/>
                <w:iCs/>
                <w:sz w:val="22"/>
                <w:szCs w:val="22"/>
              </w:rPr>
              <w:t>Type of Industry:</w:t>
            </w:r>
          </w:p>
        </w:tc>
        <w:tc>
          <w:tcPr>
            <w:tcW w:w="6771" w:type="dxa"/>
          </w:tcPr>
          <w:p w14:paraId="27D4F002" w14:textId="77777777" w:rsidR="0003605B" w:rsidRDefault="00EE5323">
            <w:pPr>
              <w:pStyle w:val="Header"/>
              <w:tabs>
                <w:tab w:val="right" w:pos="2646"/>
                <w:tab w:val="right" w:pos="9180"/>
              </w:tabs>
              <w:spacing w:before="0" w:after="120"/>
              <w:jc w:val="left"/>
              <w:rPr>
                <w:b/>
                <w:sz w:val="22"/>
                <w:szCs w:val="22"/>
              </w:rPr>
            </w:pPr>
            <w:r>
              <w:rPr>
                <w:rFonts w:ascii="Calibri" w:hAnsi="Calibri"/>
                <w:color w:val="000000"/>
                <w:sz w:val="22"/>
                <w:szCs w:val="22"/>
              </w:rPr>
              <w:t xml:space="preserve">EMC Storage </w:t>
            </w:r>
          </w:p>
        </w:tc>
      </w:tr>
      <w:tr w:rsidR="0003605B" w14:paraId="27D4F007" w14:textId="77777777">
        <w:tc>
          <w:tcPr>
            <w:tcW w:w="445" w:type="dxa"/>
          </w:tcPr>
          <w:p w14:paraId="27D4F004" w14:textId="77777777" w:rsidR="0003605B" w:rsidRDefault="0003605B">
            <w:pPr>
              <w:rPr>
                <w:rFonts w:ascii="Calibri" w:hAnsi="Calibri"/>
                <w:b/>
                <w:bCs/>
                <w:iCs/>
                <w:sz w:val="22"/>
                <w:szCs w:val="22"/>
              </w:rPr>
            </w:pPr>
          </w:p>
        </w:tc>
        <w:tc>
          <w:tcPr>
            <w:tcW w:w="1994" w:type="dxa"/>
          </w:tcPr>
          <w:p w14:paraId="27D4F005" w14:textId="77777777" w:rsidR="0003605B" w:rsidRDefault="00EE5323">
            <w:pPr>
              <w:rPr>
                <w:rFonts w:ascii="Calibri" w:hAnsi="Calibri"/>
                <w:b/>
                <w:bCs/>
                <w:iCs/>
                <w:sz w:val="22"/>
                <w:szCs w:val="22"/>
              </w:rPr>
            </w:pPr>
            <w:r>
              <w:rPr>
                <w:rFonts w:ascii="Calibri" w:hAnsi="Calibri"/>
                <w:b/>
                <w:bCs/>
                <w:iCs/>
                <w:sz w:val="22"/>
                <w:szCs w:val="22"/>
              </w:rPr>
              <w:t>Client Name</w:t>
            </w:r>
          </w:p>
        </w:tc>
        <w:tc>
          <w:tcPr>
            <w:tcW w:w="6771" w:type="dxa"/>
          </w:tcPr>
          <w:p w14:paraId="27D4F006" w14:textId="77777777" w:rsidR="0003605B" w:rsidRDefault="00EE5323">
            <w:pPr>
              <w:pStyle w:val="Header"/>
              <w:tabs>
                <w:tab w:val="right" w:pos="2646"/>
                <w:tab w:val="right" w:pos="9180"/>
              </w:tabs>
              <w:spacing w:before="0" w:after="120"/>
              <w:jc w:val="left"/>
              <w:rPr>
                <w:rFonts w:ascii="Calibri" w:hAnsi="Calibri"/>
                <w:color w:val="000000"/>
                <w:sz w:val="22"/>
                <w:szCs w:val="22"/>
              </w:rPr>
            </w:pPr>
            <w:r>
              <w:rPr>
                <w:rFonts w:ascii="Calibri" w:hAnsi="Calibri"/>
                <w:color w:val="000000"/>
                <w:sz w:val="22"/>
                <w:szCs w:val="22"/>
              </w:rPr>
              <w:t xml:space="preserve">EMC Corporation, </w:t>
            </w:r>
            <w:proofErr w:type="spellStart"/>
            <w:r>
              <w:rPr>
                <w:rFonts w:ascii="Calibri" w:hAnsi="Calibri"/>
                <w:color w:val="000000"/>
                <w:sz w:val="22"/>
                <w:szCs w:val="22"/>
              </w:rPr>
              <w:t>Compunnel</w:t>
            </w:r>
            <w:proofErr w:type="spellEnd"/>
            <w:r>
              <w:rPr>
                <w:rFonts w:ascii="Calibri" w:hAnsi="Calibri"/>
                <w:color w:val="000000"/>
                <w:sz w:val="22"/>
                <w:szCs w:val="22"/>
              </w:rPr>
              <w:t xml:space="preserve"> Software Group, Inc.</w:t>
            </w:r>
          </w:p>
        </w:tc>
      </w:tr>
      <w:tr w:rsidR="0003605B" w14:paraId="27D4F00B" w14:textId="77777777">
        <w:tc>
          <w:tcPr>
            <w:tcW w:w="445" w:type="dxa"/>
          </w:tcPr>
          <w:p w14:paraId="27D4F008" w14:textId="77777777" w:rsidR="0003605B" w:rsidRDefault="0003605B">
            <w:pPr>
              <w:rPr>
                <w:rFonts w:ascii="Calibri" w:hAnsi="Calibri"/>
                <w:b/>
                <w:bCs/>
                <w:iCs/>
                <w:sz w:val="22"/>
                <w:szCs w:val="22"/>
              </w:rPr>
            </w:pPr>
          </w:p>
        </w:tc>
        <w:tc>
          <w:tcPr>
            <w:tcW w:w="1994" w:type="dxa"/>
          </w:tcPr>
          <w:p w14:paraId="27D4F009" w14:textId="77777777" w:rsidR="0003605B" w:rsidRDefault="00EE5323">
            <w:pPr>
              <w:rPr>
                <w:rFonts w:ascii="Calibri" w:hAnsi="Calibri"/>
                <w:b/>
                <w:bCs/>
                <w:iCs/>
                <w:sz w:val="22"/>
                <w:szCs w:val="22"/>
              </w:rPr>
            </w:pPr>
            <w:r>
              <w:rPr>
                <w:rFonts w:ascii="Calibri" w:hAnsi="Calibri"/>
                <w:b/>
                <w:bCs/>
                <w:iCs/>
                <w:sz w:val="22"/>
                <w:szCs w:val="22"/>
              </w:rPr>
              <w:t>Organization Name</w:t>
            </w:r>
          </w:p>
        </w:tc>
        <w:tc>
          <w:tcPr>
            <w:tcW w:w="6771" w:type="dxa"/>
          </w:tcPr>
          <w:p w14:paraId="27D4F00A" w14:textId="77777777" w:rsidR="0003605B" w:rsidRDefault="00EE5323">
            <w:pPr>
              <w:pStyle w:val="Header"/>
              <w:tabs>
                <w:tab w:val="right" w:pos="2646"/>
                <w:tab w:val="right" w:pos="9180"/>
              </w:tabs>
              <w:spacing w:before="0" w:after="120"/>
              <w:jc w:val="left"/>
              <w:rPr>
                <w:rFonts w:ascii="Calibri" w:hAnsi="Calibri"/>
                <w:color w:val="000000"/>
                <w:sz w:val="22"/>
                <w:szCs w:val="22"/>
              </w:rPr>
            </w:pPr>
            <w:proofErr w:type="spellStart"/>
            <w:r>
              <w:rPr>
                <w:rFonts w:ascii="Calibri" w:hAnsi="Calibri"/>
                <w:color w:val="000000"/>
                <w:sz w:val="22"/>
                <w:szCs w:val="22"/>
              </w:rPr>
              <w:t>Covant</w:t>
            </w:r>
            <w:proofErr w:type="spellEnd"/>
            <w:r>
              <w:rPr>
                <w:rFonts w:ascii="Calibri" w:hAnsi="Calibri"/>
                <w:color w:val="000000"/>
                <w:sz w:val="22"/>
                <w:szCs w:val="22"/>
              </w:rPr>
              <w:t xml:space="preserve"> Sol</w:t>
            </w:r>
          </w:p>
        </w:tc>
      </w:tr>
      <w:tr w:rsidR="0003605B" w14:paraId="27D4F010" w14:textId="77777777">
        <w:tc>
          <w:tcPr>
            <w:tcW w:w="445" w:type="dxa"/>
          </w:tcPr>
          <w:p w14:paraId="27D4F00C"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F00D" w14:textId="77777777" w:rsidR="0003605B" w:rsidRDefault="00EE5323">
            <w:pPr>
              <w:rPr>
                <w:rFonts w:ascii="Calibri" w:hAnsi="Calibri"/>
                <w:b/>
                <w:bCs/>
                <w:iCs/>
                <w:sz w:val="22"/>
                <w:szCs w:val="22"/>
              </w:rPr>
            </w:pPr>
            <w:r>
              <w:rPr>
                <w:rFonts w:ascii="Calibri" w:hAnsi="Calibri"/>
                <w:b/>
                <w:bCs/>
                <w:iCs/>
                <w:sz w:val="22"/>
                <w:szCs w:val="22"/>
              </w:rPr>
              <w:t xml:space="preserve">Project Description: </w:t>
            </w:r>
          </w:p>
        </w:tc>
        <w:tc>
          <w:tcPr>
            <w:tcW w:w="6771" w:type="dxa"/>
          </w:tcPr>
          <w:p w14:paraId="27D4F00E" w14:textId="77777777" w:rsidR="0003605B" w:rsidRDefault="00EE5323">
            <w:pPr>
              <w:pStyle w:val="Header"/>
              <w:tabs>
                <w:tab w:val="right" w:pos="2646"/>
                <w:tab w:val="right" w:pos="9180"/>
              </w:tabs>
              <w:spacing w:before="0" w:after="120"/>
              <w:jc w:val="left"/>
              <w:rPr>
                <w:b/>
                <w:sz w:val="22"/>
                <w:szCs w:val="22"/>
              </w:rPr>
            </w:pPr>
            <w:r>
              <w:rPr>
                <w:b/>
                <w:sz w:val="22"/>
                <w:szCs w:val="22"/>
              </w:rPr>
              <w:t>New Product Readiness:</w:t>
            </w:r>
          </w:p>
          <w:p w14:paraId="27D4F00F" w14:textId="77777777" w:rsidR="0003605B" w:rsidRDefault="00EE5323">
            <w:pPr>
              <w:pStyle w:val="Header"/>
              <w:tabs>
                <w:tab w:val="right" w:pos="2646"/>
                <w:tab w:val="right" w:pos="9180"/>
              </w:tabs>
              <w:spacing w:after="120"/>
              <w:rPr>
                <w:sz w:val="22"/>
                <w:szCs w:val="22"/>
              </w:rPr>
            </w:pPr>
            <w:r>
              <w:rPr>
                <w:rFonts w:ascii="Calibri" w:hAnsi="Calibri"/>
                <w:b/>
                <w:color w:val="000000"/>
                <w:sz w:val="22"/>
                <w:szCs w:val="22"/>
              </w:rPr>
              <w:t>EMC</w:t>
            </w:r>
            <w:r>
              <w:rPr>
                <w:sz w:val="22"/>
                <w:szCs w:val="22"/>
              </w:rPr>
              <w:t xml:space="preserve"> - Installation, configuration and supporting EMC Avamar, EMC Networker, EMC Data Domain and, Brocade Labs for delivering training and assessments for EMC Global Services, their partners and, customers.</w:t>
            </w:r>
          </w:p>
        </w:tc>
      </w:tr>
      <w:tr w:rsidR="0003605B" w14:paraId="27D4F014" w14:textId="77777777">
        <w:tc>
          <w:tcPr>
            <w:tcW w:w="445" w:type="dxa"/>
          </w:tcPr>
          <w:p w14:paraId="27D4F011"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F012" w14:textId="77777777" w:rsidR="0003605B" w:rsidRDefault="00EE5323">
            <w:pPr>
              <w:rPr>
                <w:rFonts w:ascii="Calibri" w:hAnsi="Calibri"/>
                <w:b/>
                <w:bCs/>
                <w:iCs/>
                <w:sz w:val="22"/>
                <w:szCs w:val="22"/>
              </w:rPr>
            </w:pPr>
            <w:r>
              <w:rPr>
                <w:rFonts w:ascii="Calibri" w:hAnsi="Calibri"/>
                <w:b/>
                <w:bCs/>
                <w:iCs/>
                <w:sz w:val="22"/>
                <w:szCs w:val="22"/>
              </w:rPr>
              <w:t>Role:</w:t>
            </w:r>
          </w:p>
        </w:tc>
        <w:tc>
          <w:tcPr>
            <w:tcW w:w="6771" w:type="dxa"/>
          </w:tcPr>
          <w:p w14:paraId="27D4F013" w14:textId="77777777" w:rsidR="0003605B" w:rsidRDefault="00EE5323">
            <w:pPr>
              <w:pStyle w:val="Header"/>
              <w:tabs>
                <w:tab w:val="right" w:pos="2646"/>
                <w:tab w:val="right" w:pos="9180"/>
              </w:tabs>
              <w:spacing w:after="120"/>
              <w:rPr>
                <w:sz w:val="22"/>
                <w:szCs w:val="22"/>
              </w:rPr>
            </w:pPr>
            <w:r>
              <w:rPr>
                <w:sz w:val="22"/>
                <w:szCs w:val="22"/>
              </w:rPr>
              <w:t xml:space="preserve">Technical Education Specialist </w:t>
            </w:r>
          </w:p>
        </w:tc>
      </w:tr>
      <w:tr w:rsidR="0003605B" w14:paraId="27D4F018" w14:textId="77777777">
        <w:tc>
          <w:tcPr>
            <w:tcW w:w="445" w:type="dxa"/>
          </w:tcPr>
          <w:p w14:paraId="27D4F015"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F016" w14:textId="77777777" w:rsidR="0003605B" w:rsidRDefault="00EE5323">
            <w:pPr>
              <w:rPr>
                <w:rFonts w:ascii="Calibri" w:hAnsi="Calibri"/>
                <w:b/>
                <w:bCs/>
                <w:iCs/>
                <w:sz w:val="22"/>
                <w:szCs w:val="22"/>
              </w:rPr>
            </w:pPr>
            <w:r>
              <w:rPr>
                <w:rFonts w:ascii="Calibri" w:hAnsi="Calibri"/>
                <w:b/>
                <w:bCs/>
                <w:iCs/>
                <w:sz w:val="22"/>
                <w:szCs w:val="22"/>
              </w:rPr>
              <w:t>Project Duration:</w:t>
            </w:r>
          </w:p>
        </w:tc>
        <w:tc>
          <w:tcPr>
            <w:tcW w:w="6771" w:type="dxa"/>
          </w:tcPr>
          <w:p w14:paraId="27D4F017" w14:textId="77777777" w:rsidR="0003605B" w:rsidRDefault="00EE5323">
            <w:pPr>
              <w:pStyle w:val="Header"/>
              <w:tabs>
                <w:tab w:val="right" w:pos="2646"/>
                <w:tab w:val="right" w:pos="9180"/>
              </w:tabs>
              <w:spacing w:before="0" w:after="120"/>
              <w:jc w:val="left"/>
              <w:rPr>
                <w:sz w:val="22"/>
                <w:szCs w:val="22"/>
              </w:rPr>
            </w:pPr>
            <w:r>
              <w:rPr>
                <w:sz w:val="22"/>
                <w:szCs w:val="22"/>
              </w:rPr>
              <w:t>Sep 2010 to Dec 2011</w:t>
            </w:r>
          </w:p>
        </w:tc>
      </w:tr>
      <w:tr w:rsidR="0003605B" w14:paraId="27D4F027" w14:textId="77777777">
        <w:tc>
          <w:tcPr>
            <w:tcW w:w="445" w:type="dxa"/>
          </w:tcPr>
          <w:p w14:paraId="27D4F019"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F01A" w14:textId="77777777" w:rsidR="0003605B" w:rsidRDefault="00EE5323">
            <w:pPr>
              <w:rPr>
                <w:rFonts w:ascii="Calibri" w:hAnsi="Calibri"/>
                <w:b/>
                <w:bCs/>
                <w:iCs/>
                <w:sz w:val="22"/>
                <w:szCs w:val="22"/>
              </w:rPr>
            </w:pPr>
            <w:r>
              <w:rPr>
                <w:rFonts w:ascii="Calibri" w:hAnsi="Calibri"/>
                <w:b/>
                <w:bCs/>
                <w:iCs/>
                <w:sz w:val="22"/>
                <w:szCs w:val="22"/>
              </w:rPr>
              <w:t xml:space="preserve">Responsibilities: </w:t>
            </w:r>
          </w:p>
        </w:tc>
        <w:tc>
          <w:tcPr>
            <w:tcW w:w="6771" w:type="dxa"/>
          </w:tcPr>
          <w:p w14:paraId="27D4F01B" w14:textId="77777777" w:rsidR="0003605B" w:rsidRDefault="00EE5323">
            <w:pPr>
              <w:pStyle w:val="Header"/>
              <w:numPr>
                <w:ilvl w:val="0"/>
                <w:numId w:val="10"/>
              </w:numPr>
              <w:spacing w:before="60"/>
              <w:jc w:val="left"/>
              <w:rPr>
                <w:spacing w:val="-2"/>
              </w:rPr>
            </w:pPr>
            <w:r>
              <w:rPr>
                <w:spacing w:val="-2"/>
              </w:rPr>
              <w:t xml:space="preserve">Creating and configuring RAID groups, storage groups, binding LUN’s, Naming, Resizing, </w:t>
            </w:r>
            <w:proofErr w:type="spellStart"/>
            <w:r>
              <w:rPr>
                <w:spacing w:val="-2"/>
              </w:rPr>
              <w:t>Lun</w:t>
            </w:r>
            <w:proofErr w:type="spellEnd"/>
            <w:r>
              <w:rPr>
                <w:spacing w:val="-2"/>
              </w:rPr>
              <w:t xml:space="preserve"> migrations and Unbinding LUN’s through </w:t>
            </w:r>
            <w:proofErr w:type="spellStart"/>
            <w:r>
              <w:rPr>
                <w:spacing w:val="-2"/>
              </w:rPr>
              <w:t>NaviSphere</w:t>
            </w:r>
            <w:proofErr w:type="spellEnd"/>
            <w:r>
              <w:rPr>
                <w:spacing w:val="-2"/>
              </w:rPr>
              <w:t xml:space="preserve"> manager and </w:t>
            </w:r>
            <w:proofErr w:type="spellStart"/>
            <w:r>
              <w:rPr>
                <w:spacing w:val="-2"/>
              </w:rPr>
              <w:t>NaviCli</w:t>
            </w:r>
            <w:proofErr w:type="spellEnd"/>
            <w:r>
              <w:rPr>
                <w:spacing w:val="-2"/>
              </w:rPr>
              <w:t>.</w:t>
            </w:r>
          </w:p>
          <w:p w14:paraId="27D4F01C" w14:textId="77777777" w:rsidR="0003605B" w:rsidRDefault="00EE5323">
            <w:pPr>
              <w:pStyle w:val="Header"/>
              <w:numPr>
                <w:ilvl w:val="0"/>
                <w:numId w:val="10"/>
              </w:numPr>
              <w:spacing w:before="60"/>
              <w:jc w:val="left"/>
              <w:rPr>
                <w:spacing w:val="-2"/>
              </w:rPr>
            </w:pPr>
            <w:r>
              <w:rPr>
                <w:spacing w:val="-2"/>
              </w:rPr>
              <w:t xml:space="preserve">Installing and troubleshooting </w:t>
            </w:r>
            <w:proofErr w:type="spellStart"/>
            <w:r>
              <w:rPr>
                <w:spacing w:val="-2"/>
              </w:rPr>
              <w:t>Qlogic</w:t>
            </w:r>
            <w:proofErr w:type="spellEnd"/>
            <w:r>
              <w:rPr>
                <w:spacing w:val="-2"/>
              </w:rPr>
              <w:t xml:space="preserve"> and Emulex HBA’s to provide SAN access for Host integration.</w:t>
            </w:r>
          </w:p>
          <w:p w14:paraId="27D4F01D" w14:textId="77777777" w:rsidR="0003605B" w:rsidRDefault="00EE5323">
            <w:pPr>
              <w:pStyle w:val="Header"/>
              <w:numPr>
                <w:ilvl w:val="0"/>
                <w:numId w:val="10"/>
              </w:numPr>
              <w:spacing w:before="60"/>
              <w:jc w:val="left"/>
              <w:rPr>
                <w:spacing w:val="-2"/>
              </w:rPr>
            </w:pPr>
            <w:r>
              <w:rPr>
                <w:spacing w:val="-2"/>
              </w:rPr>
              <w:t>Administered user and group permissions in Windows 2003 and Windows 2008 Active Directory using Group Policy.</w:t>
            </w:r>
          </w:p>
          <w:p w14:paraId="27D4F01E" w14:textId="77777777" w:rsidR="0003605B" w:rsidRDefault="00EE5323">
            <w:pPr>
              <w:pStyle w:val="Header"/>
              <w:numPr>
                <w:ilvl w:val="0"/>
                <w:numId w:val="10"/>
              </w:numPr>
              <w:spacing w:before="60"/>
              <w:jc w:val="left"/>
              <w:rPr>
                <w:spacing w:val="-2"/>
              </w:rPr>
            </w:pPr>
            <w:r>
              <w:rPr>
                <w:spacing w:val="-2"/>
              </w:rPr>
              <w:t>Worked on VMware vSphere 4.1 to partition physical servers in multiple virtual machines for sharing of physical resources.</w:t>
            </w:r>
          </w:p>
          <w:p w14:paraId="27D4F01F" w14:textId="77777777" w:rsidR="0003605B" w:rsidRDefault="00EE5323">
            <w:pPr>
              <w:pStyle w:val="Header"/>
              <w:numPr>
                <w:ilvl w:val="0"/>
                <w:numId w:val="10"/>
              </w:numPr>
              <w:spacing w:before="60"/>
              <w:jc w:val="left"/>
              <w:rPr>
                <w:spacing w:val="-2"/>
              </w:rPr>
            </w:pPr>
            <w:r>
              <w:rPr>
                <w:spacing w:val="-2"/>
              </w:rPr>
              <w:t>Created File systems on the newly allocated disks and configured them using EMC Networker 7.6.2.</w:t>
            </w:r>
          </w:p>
          <w:p w14:paraId="27D4F020" w14:textId="77777777" w:rsidR="0003605B" w:rsidRDefault="00EE5323">
            <w:pPr>
              <w:pStyle w:val="Header"/>
              <w:numPr>
                <w:ilvl w:val="0"/>
                <w:numId w:val="10"/>
              </w:numPr>
              <w:spacing w:before="60"/>
              <w:jc w:val="left"/>
              <w:rPr>
                <w:spacing w:val="-2"/>
              </w:rPr>
            </w:pPr>
            <w:r>
              <w:rPr>
                <w:spacing w:val="-2"/>
              </w:rPr>
              <w:t xml:space="preserve">Worked with backup team in scheduling and performing regular backups using EMC </w:t>
            </w:r>
            <w:proofErr w:type="spellStart"/>
            <w:r>
              <w:rPr>
                <w:spacing w:val="-2"/>
              </w:rPr>
              <w:t>NetWorker</w:t>
            </w:r>
            <w:proofErr w:type="spellEnd"/>
            <w:r>
              <w:rPr>
                <w:spacing w:val="-2"/>
              </w:rPr>
              <w:t xml:space="preserve"> 7.6.2.</w:t>
            </w:r>
          </w:p>
          <w:p w14:paraId="27D4F021" w14:textId="77777777" w:rsidR="0003605B" w:rsidRDefault="00EE5323">
            <w:pPr>
              <w:pStyle w:val="Header"/>
              <w:numPr>
                <w:ilvl w:val="0"/>
                <w:numId w:val="10"/>
              </w:numPr>
              <w:spacing w:before="60"/>
              <w:jc w:val="left"/>
              <w:rPr>
                <w:spacing w:val="-2"/>
              </w:rPr>
            </w:pPr>
            <w:r>
              <w:rPr>
                <w:spacing w:val="-2"/>
              </w:rPr>
              <w:t xml:space="preserve"> Worked on EMC </w:t>
            </w:r>
            <w:proofErr w:type="spellStart"/>
            <w:r>
              <w:rPr>
                <w:spacing w:val="-2"/>
              </w:rPr>
              <w:t>NetWorker</w:t>
            </w:r>
            <w:proofErr w:type="spellEnd"/>
            <w:r>
              <w:rPr>
                <w:spacing w:val="-2"/>
              </w:rPr>
              <w:t xml:space="preserve"> 7.6.2 to configure, backup, restore and maintain backup policies.</w:t>
            </w:r>
          </w:p>
          <w:p w14:paraId="27D4F022" w14:textId="77777777" w:rsidR="0003605B" w:rsidRDefault="00EE5323">
            <w:pPr>
              <w:pStyle w:val="Header"/>
              <w:numPr>
                <w:ilvl w:val="0"/>
                <w:numId w:val="10"/>
              </w:numPr>
              <w:spacing w:before="60"/>
              <w:jc w:val="left"/>
              <w:rPr>
                <w:spacing w:val="-2"/>
              </w:rPr>
            </w:pPr>
            <w:r>
              <w:rPr>
                <w:spacing w:val="-2"/>
              </w:rPr>
              <w:t xml:space="preserve">Monitored EMC </w:t>
            </w:r>
            <w:proofErr w:type="spellStart"/>
            <w:r>
              <w:rPr>
                <w:spacing w:val="-2"/>
              </w:rPr>
              <w:t>NetWorker</w:t>
            </w:r>
            <w:proofErr w:type="spellEnd"/>
            <w:r>
              <w:rPr>
                <w:spacing w:val="-2"/>
              </w:rPr>
              <w:t xml:space="preserve"> 7.6.2 backup’s status and escalated the backup issues.</w:t>
            </w:r>
          </w:p>
          <w:p w14:paraId="27D4F023" w14:textId="77777777" w:rsidR="0003605B" w:rsidRDefault="00EE5323">
            <w:pPr>
              <w:pStyle w:val="Header"/>
              <w:numPr>
                <w:ilvl w:val="0"/>
                <w:numId w:val="10"/>
              </w:numPr>
              <w:spacing w:before="60"/>
              <w:jc w:val="left"/>
              <w:rPr>
                <w:spacing w:val="-2"/>
              </w:rPr>
            </w:pPr>
            <w:r>
              <w:rPr>
                <w:spacing w:val="-2"/>
              </w:rPr>
              <w:t>Installation, configuration and supporting Avamar, EMC Networker, EMC Data Domain and, Brocade Labs for delivering training and assessments for EMC Global Services, their partners and, customers.</w:t>
            </w:r>
          </w:p>
          <w:p w14:paraId="27D4F024" w14:textId="77777777" w:rsidR="0003605B" w:rsidRPr="008A701D" w:rsidRDefault="00EE5323" w:rsidP="00BE03BA">
            <w:pPr>
              <w:pStyle w:val="Header"/>
              <w:numPr>
                <w:ilvl w:val="0"/>
                <w:numId w:val="10"/>
              </w:numPr>
              <w:spacing w:before="60"/>
              <w:jc w:val="left"/>
              <w:rPr>
                <w:spacing w:val="-2"/>
              </w:rPr>
            </w:pPr>
            <w:r w:rsidRPr="008A701D">
              <w:rPr>
                <w:spacing w:val="-2"/>
              </w:rPr>
              <w:lastRenderedPageBreak/>
              <w:t>Performed restoring the lost files on to the storage arrays, Windows and UNIX hosts using EMC Networker 7.6.2.</w:t>
            </w:r>
          </w:p>
          <w:p w14:paraId="27D4F025" w14:textId="77777777" w:rsidR="0003605B" w:rsidRDefault="0003605B">
            <w:pPr>
              <w:pStyle w:val="Header"/>
              <w:spacing w:before="60"/>
              <w:rPr>
                <w:spacing w:val="-2"/>
              </w:rPr>
            </w:pPr>
          </w:p>
          <w:p w14:paraId="27D4F026" w14:textId="77777777" w:rsidR="0003605B" w:rsidRDefault="0003605B">
            <w:pPr>
              <w:pStyle w:val="Header"/>
              <w:spacing w:before="60"/>
              <w:ind w:left="720"/>
              <w:rPr>
                <w:spacing w:val="-2"/>
              </w:rPr>
            </w:pPr>
          </w:p>
        </w:tc>
      </w:tr>
      <w:tr w:rsidR="0003605B" w14:paraId="27D4F02B" w14:textId="77777777">
        <w:tc>
          <w:tcPr>
            <w:tcW w:w="445" w:type="dxa"/>
          </w:tcPr>
          <w:p w14:paraId="27D4F028"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F029" w14:textId="77777777" w:rsidR="0003605B" w:rsidRDefault="00EE5323">
            <w:pPr>
              <w:rPr>
                <w:rFonts w:ascii="Calibri" w:hAnsi="Calibri"/>
                <w:b/>
                <w:bCs/>
                <w:iCs/>
                <w:sz w:val="22"/>
                <w:szCs w:val="22"/>
              </w:rPr>
            </w:pPr>
            <w:r>
              <w:rPr>
                <w:rFonts w:ascii="Calibri" w:hAnsi="Calibri"/>
                <w:b/>
                <w:bCs/>
                <w:iCs/>
                <w:sz w:val="22"/>
                <w:szCs w:val="22"/>
              </w:rPr>
              <w:t>Software / Hardware:</w:t>
            </w:r>
          </w:p>
        </w:tc>
        <w:tc>
          <w:tcPr>
            <w:tcW w:w="6771" w:type="dxa"/>
          </w:tcPr>
          <w:p w14:paraId="27D4F02A" w14:textId="77777777" w:rsidR="0003605B" w:rsidRDefault="00EE5323">
            <w:pPr>
              <w:spacing w:after="60"/>
              <w:jc w:val="both"/>
              <w:rPr>
                <w:rFonts w:ascii="Candara" w:hAnsi="Candara"/>
                <w:sz w:val="22"/>
                <w:szCs w:val="22"/>
              </w:rPr>
            </w:pPr>
            <w:r>
              <w:rPr>
                <w:sz w:val="22"/>
                <w:szCs w:val="22"/>
              </w:rPr>
              <w:t xml:space="preserve">Windows 2003 / Windows 2008 R2, RHEL 5, EMC Symmetrix Dmx4/DMX3, Cisco 9518, 9513, 9216 directors, EMC </w:t>
            </w:r>
            <w:proofErr w:type="spellStart"/>
            <w:r>
              <w:rPr>
                <w:sz w:val="22"/>
                <w:szCs w:val="22"/>
              </w:rPr>
              <w:t>CLARiiON</w:t>
            </w:r>
            <w:proofErr w:type="spellEnd"/>
            <w:r>
              <w:rPr>
                <w:sz w:val="22"/>
                <w:szCs w:val="22"/>
              </w:rPr>
              <w:t xml:space="preserve"> CX 700, Brocade Switches, Navisphere 6.X, </w:t>
            </w:r>
            <w:proofErr w:type="spellStart"/>
            <w:r>
              <w:rPr>
                <w:sz w:val="22"/>
                <w:szCs w:val="22"/>
              </w:rPr>
              <w:t>NaviCLI</w:t>
            </w:r>
            <w:proofErr w:type="spellEnd"/>
            <w:r>
              <w:rPr>
                <w:sz w:val="22"/>
                <w:szCs w:val="22"/>
              </w:rPr>
              <w:t xml:space="preserve">, EMC Networker 7.6.2, </w:t>
            </w:r>
            <w:proofErr w:type="spellStart"/>
            <w:r>
              <w:rPr>
                <w:sz w:val="22"/>
                <w:szCs w:val="22"/>
              </w:rPr>
              <w:t>Snapview</w:t>
            </w:r>
            <w:proofErr w:type="spellEnd"/>
            <w:r>
              <w:rPr>
                <w:sz w:val="22"/>
                <w:szCs w:val="22"/>
              </w:rPr>
              <w:t xml:space="preserve">, </w:t>
            </w:r>
            <w:proofErr w:type="spellStart"/>
            <w:r>
              <w:rPr>
                <w:sz w:val="22"/>
                <w:szCs w:val="22"/>
              </w:rPr>
              <w:t>Mirrorview</w:t>
            </w:r>
            <w:proofErr w:type="spellEnd"/>
            <w:r>
              <w:rPr>
                <w:sz w:val="22"/>
                <w:szCs w:val="22"/>
              </w:rPr>
              <w:t xml:space="preserve">, EMC </w:t>
            </w:r>
            <w:proofErr w:type="spellStart"/>
            <w:r>
              <w:rPr>
                <w:sz w:val="22"/>
                <w:szCs w:val="22"/>
              </w:rPr>
              <w:t>powerpath</w:t>
            </w:r>
            <w:proofErr w:type="spellEnd"/>
            <w:r>
              <w:rPr>
                <w:sz w:val="22"/>
                <w:szCs w:val="22"/>
              </w:rPr>
              <w:t xml:space="preserve">, SRDF, Brocade 5000 and 4900, </w:t>
            </w:r>
            <w:proofErr w:type="spellStart"/>
            <w:r>
              <w:rPr>
                <w:sz w:val="22"/>
                <w:szCs w:val="22"/>
              </w:rPr>
              <w:t>McData</w:t>
            </w:r>
            <w:proofErr w:type="spellEnd"/>
            <w:r>
              <w:rPr>
                <w:sz w:val="22"/>
                <w:szCs w:val="22"/>
              </w:rPr>
              <w:t xml:space="preserve"> 3232, vCenter Server 4.1, vCenter Server 5.0. </w:t>
            </w:r>
          </w:p>
        </w:tc>
      </w:tr>
      <w:tr w:rsidR="0003605B" w14:paraId="27D4F02F" w14:textId="77777777">
        <w:tc>
          <w:tcPr>
            <w:tcW w:w="445" w:type="dxa"/>
          </w:tcPr>
          <w:p w14:paraId="27D4F02C"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94" w:type="dxa"/>
          </w:tcPr>
          <w:p w14:paraId="27D4F02D" w14:textId="77777777" w:rsidR="0003605B" w:rsidRDefault="00EE5323">
            <w:pPr>
              <w:rPr>
                <w:rFonts w:ascii="Calibri" w:hAnsi="Calibri"/>
                <w:b/>
                <w:bCs/>
                <w:iCs/>
                <w:sz w:val="22"/>
                <w:szCs w:val="22"/>
              </w:rPr>
            </w:pPr>
            <w:r>
              <w:rPr>
                <w:rFonts w:ascii="Calibri" w:hAnsi="Calibri"/>
                <w:b/>
                <w:bCs/>
                <w:iCs/>
                <w:sz w:val="22"/>
                <w:szCs w:val="22"/>
              </w:rPr>
              <w:t>Special Tools:</w:t>
            </w:r>
          </w:p>
        </w:tc>
        <w:tc>
          <w:tcPr>
            <w:tcW w:w="6771" w:type="dxa"/>
          </w:tcPr>
          <w:p w14:paraId="27D4F02E" w14:textId="77777777" w:rsidR="0003605B" w:rsidRDefault="00EE5323">
            <w:pPr>
              <w:spacing w:after="60"/>
              <w:jc w:val="both"/>
              <w:rPr>
                <w:sz w:val="22"/>
                <w:szCs w:val="22"/>
              </w:rPr>
            </w:pPr>
            <w:r>
              <w:rPr>
                <w:sz w:val="22"/>
                <w:szCs w:val="22"/>
              </w:rPr>
              <w:t>NA</w:t>
            </w:r>
          </w:p>
        </w:tc>
      </w:tr>
    </w:tbl>
    <w:p w14:paraId="27D4F030" w14:textId="77777777" w:rsidR="0003605B" w:rsidRDefault="0003605B">
      <w:pPr>
        <w:pStyle w:val="Header"/>
        <w:tabs>
          <w:tab w:val="right" w:pos="2646"/>
          <w:tab w:val="right" w:pos="9180"/>
        </w:tabs>
        <w:spacing w:before="0" w:after="120"/>
        <w:jc w:val="left"/>
        <w:rPr>
          <w:rFonts w:ascii="Calibri" w:hAnsi="Calibri"/>
          <w:b/>
          <w:bCs/>
          <w:iCs/>
          <w:sz w:val="22"/>
          <w:szCs w:val="22"/>
        </w:rPr>
      </w:pPr>
    </w:p>
    <w:tbl>
      <w:tblPr>
        <w:tblStyle w:val="TableGrid"/>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40"/>
        <w:gridCol w:w="1955"/>
        <w:gridCol w:w="6638"/>
      </w:tblGrid>
      <w:tr w:rsidR="0003605B" w14:paraId="27D4F034" w14:textId="77777777" w:rsidTr="00EE5323">
        <w:trPr>
          <w:trHeight w:val="374"/>
        </w:trPr>
        <w:tc>
          <w:tcPr>
            <w:tcW w:w="440" w:type="dxa"/>
          </w:tcPr>
          <w:p w14:paraId="27D4F031" w14:textId="77777777" w:rsidR="0003605B" w:rsidRDefault="00EE5323">
            <w:pPr>
              <w:rPr>
                <w:rFonts w:ascii="Calibri" w:hAnsi="Calibri"/>
                <w:b/>
                <w:bCs/>
                <w:iCs/>
                <w:sz w:val="22"/>
                <w:szCs w:val="22"/>
              </w:rPr>
            </w:pPr>
            <w:r>
              <w:rPr>
                <w:rFonts w:ascii="Calibri" w:hAnsi="Calibri"/>
                <w:b/>
                <w:bCs/>
                <w:iCs/>
                <w:sz w:val="22"/>
                <w:szCs w:val="22"/>
              </w:rPr>
              <w:t>09</w:t>
            </w:r>
          </w:p>
        </w:tc>
        <w:tc>
          <w:tcPr>
            <w:tcW w:w="1955" w:type="dxa"/>
          </w:tcPr>
          <w:p w14:paraId="27D4F032" w14:textId="77777777" w:rsidR="0003605B" w:rsidRDefault="00EE5323">
            <w:pPr>
              <w:rPr>
                <w:rFonts w:ascii="Calibri" w:hAnsi="Calibri"/>
                <w:b/>
                <w:bCs/>
                <w:iCs/>
                <w:sz w:val="22"/>
                <w:szCs w:val="22"/>
              </w:rPr>
            </w:pPr>
            <w:r>
              <w:rPr>
                <w:rFonts w:ascii="Calibri" w:hAnsi="Calibri"/>
                <w:b/>
                <w:bCs/>
                <w:iCs/>
                <w:sz w:val="22"/>
                <w:szCs w:val="22"/>
              </w:rPr>
              <w:t>Type of Industry:</w:t>
            </w:r>
          </w:p>
        </w:tc>
        <w:tc>
          <w:tcPr>
            <w:tcW w:w="6638" w:type="dxa"/>
          </w:tcPr>
          <w:p w14:paraId="27D4F033" w14:textId="77777777" w:rsidR="0003605B" w:rsidRDefault="00EE5323">
            <w:pPr>
              <w:pStyle w:val="Header"/>
              <w:tabs>
                <w:tab w:val="right" w:pos="2646"/>
                <w:tab w:val="right" w:pos="9180"/>
              </w:tabs>
              <w:spacing w:before="0" w:after="120"/>
              <w:jc w:val="left"/>
              <w:rPr>
                <w:b/>
                <w:sz w:val="22"/>
                <w:szCs w:val="22"/>
              </w:rPr>
            </w:pPr>
            <w:r>
              <w:rPr>
                <w:rFonts w:ascii="Calibri" w:hAnsi="Calibri"/>
                <w:color w:val="000000"/>
                <w:sz w:val="22"/>
                <w:szCs w:val="22"/>
              </w:rPr>
              <w:t xml:space="preserve">IT Consulting </w:t>
            </w:r>
          </w:p>
        </w:tc>
      </w:tr>
      <w:tr w:rsidR="0003605B" w14:paraId="27D4F038" w14:textId="77777777" w:rsidTr="00EE5323">
        <w:trPr>
          <w:trHeight w:val="360"/>
        </w:trPr>
        <w:tc>
          <w:tcPr>
            <w:tcW w:w="440" w:type="dxa"/>
          </w:tcPr>
          <w:p w14:paraId="27D4F035" w14:textId="77777777" w:rsidR="0003605B" w:rsidRDefault="0003605B">
            <w:pPr>
              <w:rPr>
                <w:rFonts w:ascii="Calibri" w:hAnsi="Calibri"/>
                <w:b/>
                <w:bCs/>
                <w:iCs/>
                <w:sz w:val="22"/>
                <w:szCs w:val="22"/>
              </w:rPr>
            </w:pPr>
          </w:p>
        </w:tc>
        <w:tc>
          <w:tcPr>
            <w:tcW w:w="1955" w:type="dxa"/>
          </w:tcPr>
          <w:p w14:paraId="27D4F036" w14:textId="77777777" w:rsidR="0003605B" w:rsidRDefault="00EE5323">
            <w:pPr>
              <w:rPr>
                <w:rFonts w:ascii="Calibri" w:hAnsi="Calibri"/>
                <w:b/>
                <w:bCs/>
                <w:iCs/>
                <w:sz w:val="22"/>
                <w:szCs w:val="22"/>
              </w:rPr>
            </w:pPr>
            <w:r>
              <w:rPr>
                <w:rFonts w:ascii="Calibri" w:hAnsi="Calibri"/>
                <w:b/>
                <w:bCs/>
                <w:iCs/>
                <w:sz w:val="22"/>
                <w:szCs w:val="22"/>
              </w:rPr>
              <w:t>Client Name</w:t>
            </w:r>
          </w:p>
        </w:tc>
        <w:tc>
          <w:tcPr>
            <w:tcW w:w="6638" w:type="dxa"/>
          </w:tcPr>
          <w:p w14:paraId="27D4F037" w14:textId="77777777" w:rsidR="0003605B" w:rsidRDefault="00EE5323">
            <w:pPr>
              <w:pStyle w:val="Header"/>
              <w:tabs>
                <w:tab w:val="right" w:pos="2646"/>
                <w:tab w:val="right" w:pos="9180"/>
              </w:tabs>
              <w:spacing w:before="0" w:after="120"/>
              <w:jc w:val="left"/>
              <w:rPr>
                <w:rFonts w:ascii="Calibri" w:hAnsi="Calibri"/>
                <w:color w:val="000000"/>
                <w:sz w:val="22"/>
                <w:szCs w:val="22"/>
              </w:rPr>
            </w:pPr>
            <w:proofErr w:type="spellStart"/>
            <w:r>
              <w:rPr>
                <w:rFonts w:ascii="Calibri" w:hAnsi="Calibri"/>
                <w:color w:val="000000"/>
                <w:sz w:val="22"/>
                <w:szCs w:val="22"/>
              </w:rPr>
              <w:t>Covant</w:t>
            </w:r>
            <w:proofErr w:type="spellEnd"/>
            <w:r>
              <w:rPr>
                <w:rFonts w:ascii="Calibri" w:hAnsi="Calibri"/>
                <w:color w:val="000000"/>
                <w:sz w:val="22"/>
                <w:szCs w:val="22"/>
              </w:rPr>
              <w:t xml:space="preserve"> Sol</w:t>
            </w:r>
          </w:p>
        </w:tc>
      </w:tr>
      <w:tr w:rsidR="0003605B" w14:paraId="27D4F03C" w14:textId="77777777" w:rsidTr="00EE5323">
        <w:trPr>
          <w:trHeight w:val="374"/>
        </w:trPr>
        <w:tc>
          <w:tcPr>
            <w:tcW w:w="440" w:type="dxa"/>
          </w:tcPr>
          <w:p w14:paraId="27D4F039" w14:textId="77777777" w:rsidR="0003605B" w:rsidRDefault="0003605B">
            <w:pPr>
              <w:rPr>
                <w:rFonts w:ascii="Calibri" w:hAnsi="Calibri"/>
                <w:b/>
                <w:bCs/>
                <w:iCs/>
                <w:sz w:val="22"/>
                <w:szCs w:val="22"/>
              </w:rPr>
            </w:pPr>
          </w:p>
        </w:tc>
        <w:tc>
          <w:tcPr>
            <w:tcW w:w="1955" w:type="dxa"/>
          </w:tcPr>
          <w:p w14:paraId="27D4F03A" w14:textId="77777777" w:rsidR="0003605B" w:rsidRDefault="00EE5323">
            <w:pPr>
              <w:rPr>
                <w:rFonts w:ascii="Calibri" w:hAnsi="Calibri"/>
                <w:b/>
                <w:bCs/>
                <w:iCs/>
                <w:sz w:val="22"/>
                <w:szCs w:val="22"/>
              </w:rPr>
            </w:pPr>
            <w:r>
              <w:rPr>
                <w:rFonts w:ascii="Calibri" w:hAnsi="Calibri"/>
                <w:b/>
                <w:bCs/>
                <w:iCs/>
                <w:sz w:val="22"/>
                <w:szCs w:val="22"/>
              </w:rPr>
              <w:t>Organization Name</w:t>
            </w:r>
          </w:p>
        </w:tc>
        <w:tc>
          <w:tcPr>
            <w:tcW w:w="6638" w:type="dxa"/>
          </w:tcPr>
          <w:p w14:paraId="27D4F03B" w14:textId="77777777" w:rsidR="0003605B" w:rsidRDefault="00EE5323">
            <w:pPr>
              <w:pStyle w:val="Header"/>
              <w:tabs>
                <w:tab w:val="right" w:pos="2646"/>
                <w:tab w:val="right" w:pos="9180"/>
              </w:tabs>
              <w:spacing w:before="0" w:after="120"/>
              <w:jc w:val="left"/>
              <w:rPr>
                <w:rFonts w:ascii="Calibri" w:hAnsi="Calibri"/>
                <w:color w:val="000000"/>
                <w:sz w:val="22"/>
                <w:szCs w:val="22"/>
              </w:rPr>
            </w:pPr>
            <w:proofErr w:type="spellStart"/>
            <w:r>
              <w:rPr>
                <w:rFonts w:ascii="Calibri" w:hAnsi="Calibri"/>
                <w:color w:val="000000"/>
                <w:sz w:val="22"/>
                <w:szCs w:val="22"/>
              </w:rPr>
              <w:t>Covant</w:t>
            </w:r>
            <w:proofErr w:type="spellEnd"/>
            <w:r>
              <w:rPr>
                <w:rFonts w:ascii="Calibri" w:hAnsi="Calibri"/>
                <w:color w:val="000000"/>
                <w:sz w:val="22"/>
                <w:szCs w:val="22"/>
              </w:rPr>
              <w:t xml:space="preserve"> Sol</w:t>
            </w:r>
          </w:p>
        </w:tc>
      </w:tr>
      <w:tr w:rsidR="0003605B" w14:paraId="27D4F040" w14:textId="77777777" w:rsidTr="00EE5323">
        <w:trPr>
          <w:trHeight w:val="980"/>
        </w:trPr>
        <w:tc>
          <w:tcPr>
            <w:tcW w:w="440" w:type="dxa"/>
          </w:tcPr>
          <w:p w14:paraId="27D4F03D"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55" w:type="dxa"/>
          </w:tcPr>
          <w:p w14:paraId="27D4F03E" w14:textId="77777777" w:rsidR="0003605B" w:rsidRDefault="00EE5323">
            <w:pPr>
              <w:rPr>
                <w:rFonts w:ascii="Calibri" w:hAnsi="Calibri"/>
                <w:b/>
                <w:bCs/>
                <w:iCs/>
                <w:sz w:val="22"/>
                <w:szCs w:val="22"/>
              </w:rPr>
            </w:pPr>
            <w:r>
              <w:rPr>
                <w:rFonts w:ascii="Calibri" w:hAnsi="Calibri"/>
                <w:b/>
                <w:bCs/>
                <w:iCs/>
                <w:sz w:val="22"/>
                <w:szCs w:val="22"/>
              </w:rPr>
              <w:t xml:space="preserve">Project Description: </w:t>
            </w:r>
          </w:p>
        </w:tc>
        <w:tc>
          <w:tcPr>
            <w:tcW w:w="6638" w:type="dxa"/>
          </w:tcPr>
          <w:p w14:paraId="27D4F03F" w14:textId="77777777" w:rsidR="0003605B" w:rsidRDefault="00EE5323">
            <w:pPr>
              <w:pStyle w:val="Header"/>
              <w:tabs>
                <w:tab w:val="right" w:pos="2646"/>
                <w:tab w:val="right" w:pos="9180"/>
              </w:tabs>
              <w:spacing w:after="120"/>
              <w:rPr>
                <w:sz w:val="22"/>
                <w:szCs w:val="22"/>
              </w:rPr>
            </w:pPr>
            <w:proofErr w:type="spellStart"/>
            <w:r>
              <w:rPr>
                <w:b/>
                <w:sz w:val="22"/>
                <w:szCs w:val="22"/>
              </w:rPr>
              <w:t>Covant</w:t>
            </w:r>
            <w:proofErr w:type="spellEnd"/>
            <w:r>
              <w:rPr>
                <w:b/>
                <w:sz w:val="22"/>
                <w:szCs w:val="22"/>
              </w:rPr>
              <w:t xml:space="preserve"> Sol</w:t>
            </w:r>
            <w:r>
              <w:rPr>
                <w:sz w:val="22"/>
                <w:szCs w:val="22"/>
              </w:rPr>
              <w:t xml:space="preserve"> - Designed procedures, setting up Daily Checklist procedures, and Administration duties and Installation, Upgradation, Troubleshooting of Sun Solaris 8,9,10. </w:t>
            </w:r>
          </w:p>
        </w:tc>
      </w:tr>
      <w:tr w:rsidR="0003605B" w14:paraId="27D4F044" w14:textId="77777777" w:rsidTr="00EE5323">
        <w:trPr>
          <w:trHeight w:val="360"/>
        </w:trPr>
        <w:tc>
          <w:tcPr>
            <w:tcW w:w="440" w:type="dxa"/>
          </w:tcPr>
          <w:p w14:paraId="27D4F041"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55" w:type="dxa"/>
          </w:tcPr>
          <w:p w14:paraId="27D4F042" w14:textId="77777777" w:rsidR="0003605B" w:rsidRDefault="00EE5323">
            <w:pPr>
              <w:rPr>
                <w:rFonts w:ascii="Calibri" w:hAnsi="Calibri"/>
                <w:b/>
                <w:bCs/>
                <w:iCs/>
                <w:sz w:val="22"/>
                <w:szCs w:val="22"/>
              </w:rPr>
            </w:pPr>
            <w:r>
              <w:rPr>
                <w:rFonts w:ascii="Calibri" w:hAnsi="Calibri"/>
                <w:b/>
                <w:bCs/>
                <w:iCs/>
                <w:sz w:val="22"/>
                <w:szCs w:val="22"/>
              </w:rPr>
              <w:t>Role:</w:t>
            </w:r>
          </w:p>
        </w:tc>
        <w:tc>
          <w:tcPr>
            <w:tcW w:w="6638" w:type="dxa"/>
          </w:tcPr>
          <w:p w14:paraId="27D4F043" w14:textId="77777777" w:rsidR="0003605B" w:rsidRDefault="00EE5323">
            <w:pPr>
              <w:pStyle w:val="Default"/>
              <w:rPr>
                <w:sz w:val="22"/>
                <w:szCs w:val="22"/>
              </w:rPr>
            </w:pPr>
            <w:r>
              <w:rPr>
                <w:color w:val="auto"/>
                <w:sz w:val="22"/>
                <w:szCs w:val="22"/>
              </w:rPr>
              <w:t>Unix Administrator</w:t>
            </w:r>
            <w:r>
              <w:rPr>
                <w:sz w:val="22"/>
                <w:szCs w:val="22"/>
              </w:rPr>
              <w:t xml:space="preserve"> </w:t>
            </w:r>
          </w:p>
        </w:tc>
      </w:tr>
      <w:tr w:rsidR="0003605B" w14:paraId="27D4F048" w14:textId="77777777" w:rsidTr="00EE5323">
        <w:trPr>
          <w:trHeight w:val="374"/>
        </w:trPr>
        <w:tc>
          <w:tcPr>
            <w:tcW w:w="440" w:type="dxa"/>
          </w:tcPr>
          <w:p w14:paraId="27D4F045"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55" w:type="dxa"/>
          </w:tcPr>
          <w:p w14:paraId="27D4F046" w14:textId="77777777" w:rsidR="0003605B" w:rsidRDefault="00EE5323">
            <w:pPr>
              <w:rPr>
                <w:rFonts w:ascii="Calibri" w:hAnsi="Calibri"/>
                <w:b/>
                <w:bCs/>
                <w:iCs/>
                <w:sz w:val="22"/>
                <w:szCs w:val="22"/>
              </w:rPr>
            </w:pPr>
            <w:r>
              <w:rPr>
                <w:rFonts w:ascii="Calibri" w:hAnsi="Calibri"/>
                <w:b/>
                <w:bCs/>
                <w:iCs/>
                <w:sz w:val="22"/>
                <w:szCs w:val="22"/>
              </w:rPr>
              <w:t>Project Duration:</w:t>
            </w:r>
          </w:p>
        </w:tc>
        <w:tc>
          <w:tcPr>
            <w:tcW w:w="6638" w:type="dxa"/>
          </w:tcPr>
          <w:p w14:paraId="27D4F047" w14:textId="77777777" w:rsidR="0003605B" w:rsidRDefault="00EE5323">
            <w:pPr>
              <w:pStyle w:val="Header"/>
              <w:tabs>
                <w:tab w:val="right" w:pos="2646"/>
                <w:tab w:val="right" w:pos="9180"/>
              </w:tabs>
              <w:spacing w:before="0" w:after="120"/>
              <w:jc w:val="left"/>
              <w:rPr>
                <w:sz w:val="22"/>
                <w:szCs w:val="22"/>
              </w:rPr>
            </w:pPr>
            <w:r>
              <w:rPr>
                <w:sz w:val="22"/>
                <w:szCs w:val="22"/>
              </w:rPr>
              <w:t>Jul 2009 to Sep 2010</w:t>
            </w:r>
          </w:p>
        </w:tc>
      </w:tr>
      <w:tr w:rsidR="0003605B" w14:paraId="27D4F057" w14:textId="77777777" w:rsidTr="00EE5323">
        <w:trPr>
          <w:trHeight w:val="5104"/>
        </w:trPr>
        <w:tc>
          <w:tcPr>
            <w:tcW w:w="440" w:type="dxa"/>
          </w:tcPr>
          <w:p w14:paraId="27D4F049"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55" w:type="dxa"/>
          </w:tcPr>
          <w:p w14:paraId="27D4F04A" w14:textId="77777777" w:rsidR="0003605B" w:rsidRDefault="00EE5323">
            <w:pPr>
              <w:rPr>
                <w:rFonts w:ascii="Calibri" w:hAnsi="Calibri"/>
                <w:b/>
                <w:bCs/>
                <w:iCs/>
                <w:sz w:val="22"/>
                <w:szCs w:val="22"/>
              </w:rPr>
            </w:pPr>
            <w:r>
              <w:rPr>
                <w:rFonts w:ascii="Calibri" w:hAnsi="Calibri"/>
                <w:b/>
                <w:bCs/>
                <w:iCs/>
                <w:sz w:val="22"/>
                <w:szCs w:val="22"/>
              </w:rPr>
              <w:t xml:space="preserve">Responsibilities: </w:t>
            </w:r>
          </w:p>
        </w:tc>
        <w:tc>
          <w:tcPr>
            <w:tcW w:w="6638" w:type="dxa"/>
          </w:tcPr>
          <w:p w14:paraId="27D4F04B" w14:textId="77777777" w:rsidR="0003605B" w:rsidRDefault="00EE5323">
            <w:pPr>
              <w:pStyle w:val="Header"/>
              <w:numPr>
                <w:ilvl w:val="0"/>
                <w:numId w:val="10"/>
              </w:numPr>
              <w:spacing w:before="60"/>
              <w:rPr>
                <w:spacing w:val="-2"/>
              </w:rPr>
            </w:pPr>
            <w:r>
              <w:rPr>
                <w:spacing w:val="-2"/>
              </w:rPr>
              <w:t>Installation, Upgradation, Troubleshooting of Sun Solaris 8,9,10.</w:t>
            </w:r>
          </w:p>
          <w:p w14:paraId="27D4F04C" w14:textId="77777777" w:rsidR="0003605B" w:rsidRDefault="00EE5323">
            <w:pPr>
              <w:pStyle w:val="Header"/>
              <w:numPr>
                <w:ilvl w:val="0"/>
                <w:numId w:val="10"/>
              </w:numPr>
              <w:spacing w:before="60"/>
              <w:rPr>
                <w:spacing w:val="-2"/>
              </w:rPr>
            </w:pPr>
            <w:r>
              <w:rPr>
                <w:spacing w:val="-2"/>
              </w:rPr>
              <w:t xml:space="preserve">Sun Cluster Administration with </w:t>
            </w:r>
            <w:proofErr w:type="spellStart"/>
            <w:r>
              <w:rPr>
                <w:spacing w:val="-2"/>
              </w:rPr>
              <w:t>VxVM</w:t>
            </w:r>
            <w:proofErr w:type="spellEnd"/>
            <w:r>
              <w:rPr>
                <w:spacing w:val="-2"/>
              </w:rPr>
              <w:t xml:space="preserve"> and SVM.</w:t>
            </w:r>
          </w:p>
          <w:p w14:paraId="27D4F04D" w14:textId="77777777" w:rsidR="0003605B" w:rsidRDefault="00EE5323">
            <w:pPr>
              <w:pStyle w:val="Header"/>
              <w:numPr>
                <w:ilvl w:val="0"/>
                <w:numId w:val="10"/>
              </w:numPr>
              <w:spacing w:before="60"/>
              <w:rPr>
                <w:spacing w:val="-2"/>
              </w:rPr>
            </w:pPr>
            <w:r>
              <w:rPr>
                <w:spacing w:val="-2"/>
              </w:rPr>
              <w:t>Legato backup tool administration with performing backup and recovery operations.</w:t>
            </w:r>
          </w:p>
          <w:p w14:paraId="27D4F04E" w14:textId="77777777" w:rsidR="0003605B" w:rsidRDefault="00EE5323">
            <w:pPr>
              <w:pStyle w:val="Header"/>
              <w:numPr>
                <w:ilvl w:val="0"/>
                <w:numId w:val="10"/>
              </w:numPr>
              <w:spacing w:before="60"/>
              <w:rPr>
                <w:spacing w:val="-2"/>
              </w:rPr>
            </w:pPr>
            <w:r>
              <w:rPr>
                <w:spacing w:val="-2"/>
              </w:rPr>
              <w:t>Managing users accounts on the servers and monitoring, administering the performance on the servers.</w:t>
            </w:r>
          </w:p>
          <w:p w14:paraId="27D4F04F" w14:textId="77777777" w:rsidR="0003605B" w:rsidRDefault="00EE5323">
            <w:pPr>
              <w:pStyle w:val="Header"/>
              <w:numPr>
                <w:ilvl w:val="0"/>
                <w:numId w:val="10"/>
              </w:numPr>
              <w:spacing w:before="60"/>
              <w:rPr>
                <w:spacing w:val="-2"/>
              </w:rPr>
            </w:pPr>
            <w:r>
              <w:rPr>
                <w:spacing w:val="-2"/>
              </w:rPr>
              <w:t>Administering software packages and patches.</w:t>
            </w:r>
          </w:p>
          <w:p w14:paraId="27D4F050" w14:textId="77777777" w:rsidR="0003605B" w:rsidRDefault="00EE5323">
            <w:pPr>
              <w:pStyle w:val="Header"/>
              <w:numPr>
                <w:ilvl w:val="0"/>
                <w:numId w:val="10"/>
              </w:numPr>
              <w:spacing w:before="60"/>
              <w:rPr>
                <w:spacing w:val="-2"/>
              </w:rPr>
            </w:pPr>
            <w:r>
              <w:rPr>
                <w:spacing w:val="-2"/>
              </w:rPr>
              <w:t>Configuring NFS, NIS server and client.</w:t>
            </w:r>
          </w:p>
          <w:p w14:paraId="27D4F051" w14:textId="77777777" w:rsidR="0003605B" w:rsidRDefault="00EE5323">
            <w:pPr>
              <w:pStyle w:val="Header"/>
              <w:numPr>
                <w:ilvl w:val="0"/>
                <w:numId w:val="10"/>
              </w:numPr>
              <w:spacing w:before="60"/>
              <w:rPr>
                <w:spacing w:val="-2"/>
              </w:rPr>
            </w:pPr>
            <w:r>
              <w:rPr>
                <w:spacing w:val="-2"/>
              </w:rPr>
              <w:t>Designed procedures, Setting up Daily Checklist procedures, and Administration duties.</w:t>
            </w:r>
          </w:p>
          <w:p w14:paraId="27D4F052" w14:textId="77777777" w:rsidR="0003605B" w:rsidRDefault="00EE5323">
            <w:pPr>
              <w:pStyle w:val="Header"/>
              <w:numPr>
                <w:ilvl w:val="0"/>
                <w:numId w:val="10"/>
              </w:numPr>
              <w:spacing w:before="60"/>
              <w:rPr>
                <w:spacing w:val="-2"/>
              </w:rPr>
            </w:pPr>
            <w:r>
              <w:rPr>
                <w:spacing w:val="-2"/>
              </w:rPr>
              <w:t>Support for licensing, privilege classes, and registration.</w:t>
            </w:r>
          </w:p>
          <w:p w14:paraId="27D4F053" w14:textId="77777777" w:rsidR="0003605B" w:rsidRDefault="00EE5323">
            <w:pPr>
              <w:pStyle w:val="Header"/>
              <w:numPr>
                <w:ilvl w:val="0"/>
                <w:numId w:val="10"/>
              </w:numPr>
              <w:spacing w:before="60"/>
              <w:rPr>
                <w:spacing w:val="-2"/>
              </w:rPr>
            </w:pPr>
            <w:r>
              <w:rPr>
                <w:spacing w:val="-2"/>
              </w:rPr>
              <w:t xml:space="preserve"> Managing the network across SAN devices like Net appliance, brocade switches.</w:t>
            </w:r>
          </w:p>
          <w:p w14:paraId="27D4F054" w14:textId="77777777" w:rsidR="0003605B" w:rsidRDefault="00EE5323">
            <w:pPr>
              <w:pStyle w:val="Header"/>
              <w:numPr>
                <w:ilvl w:val="0"/>
                <w:numId w:val="10"/>
              </w:numPr>
              <w:spacing w:before="60"/>
              <w:rPr>
                <w:spacing w:val="-2"/>
              </w:rPr>
            </w:pPr>
            <w:r>
              <w:rPr>
                <w:spacing w:val="-2"/>
              </w:rPr>
              <w:t>Installed and configured VERITAS volume manager, VERITAS cluster server.</w:t>
            </w:r>
          </w:p>
          <w:p w14:paraId="27D4F055" w14:textId="77777777" w:rsidR="00EE5323" w:rsidRDefault="00EE5323" w:rsidP="00EE5323">
            <w:pPr>
              <w:pStyle w:val="Header"/>
              <w:spacing w:before="60"/>
              <w:ind w:left="720"/>
              <w:rPr>
                <w:spacing w:val="-2"/>
              </w:rPr>
            </w:pPr>
          </w:p>
          <w:p w14:paraId="27D4F056" w14:textId="77777777" w:rsidR="0003605B" w:rsidRDefault="0003605B">
            <w:pPr>
              <w:pStyle w:val="Header"/>
              <w:spacing w:before="60"/>
              <w:ind w:left="720"/>
              <w:rPr>
                <w:spacing w:val="-2"/>
              </w:rPr>
            </w:pPr>
          </w:p>
        </w:tc>
      </w:tr>
      <w:tr w:rsidR="0003605B" w14:paraId="27D4F05B" w14:textId="77777777" w:rsidTr="00EE5323">
        <w:trPr>
          <w:trHeight w:val="519"/>
        </w:trPr>
        <w:tc>
          <w:tcPr>
            <w:tcW w:w="440" w:type="dxa"/>
          </w:tcPr>
          <w:p w14:paraId="27D4F058" w14:textId="77777777" w:rsidR="0003605B" w:rsidRDefault="0003605B">
            <w:pPr>
              <w:pStyle w:val="Header"/>
              <w:tabs>
                <w:tab w:val="right" w:pos="2646"/>
                <w:tab w:val="right" w:pos="9180"/>
              </w:tabs>
              <w:spacing w:before="0" w:after="120"/>
              <w:jc w:val="left"/>
              <w:rPr>
                <w:rFonts w:ascii="Calibri" w:hAnsi="Calibri"/>
                <w:sz w:val="22"/>
                <w:szCs w:val="22"/>
              </w:rPr>
            </w:pPr>
          </w:p>
        </w:tc>
        <w:tc>
          <w:tcPr>
            <w:tcW w:w="1955" w:type="dxa"/>
          </w:tcPr>
          <w:p w14:paraId="27D4F059" w14:textId="77777777" w:rsidR="0003605B" w:rsidRDefault="00EE5323">
            <w:pPr>
              <w:rPr>
                <w:rFonts w:ascii="Calibri" w:hAnsi="Calibri"/>
                <w:b/>
                <w:bCs/>
                <w:iCs/>
                <w:sz w:val="22"/>
                <w:szCs w:val="22"/>
              </w:rPr>
            </w:pPr>
            <w:r>
              <w:rPr>
                <w:rFonts w:ascii="Calibri" w:hAnsi="Calibri"/>
                <w:b/>
                <w:bCs/>
                <w:iCs/>
                <w:sz w:val="22"/>
                <w:szCs w:val="22"/>
              </w:rPr>
              <w:t>Software / Hardware:</w:t>
            </w:r>
          </w:p>
        </w:tc>
        <w:tc>
          <w:tcPr>
            <w:tcW w:w="6638" w:type="dxa"/>
          </w:tcPr>
          <w:p w14:paraId="27D4F05A" w14:textId="77777777" w:rsidR="0003605B" w:rsidRDefault="00EE5323">
            <w:pPr>
              <w:spacing w:after="60"/>
              <w:jc w:val="both"/>
              <w:rPr>
                <w:sz w:val="22"/>
                <w:szCs w:val="22"/>
              </w:rPr>
            </w:pPr>
            <w:r>
              <w:rPr>
                <w:sz w:val="22"/>
                <w:szCs w:val="22"/>
              </w:rPr>
              <w:t xml:space="preserve">RHEL 5, Sun Solaris 8,9,10, VERITAS volume manager </w:t>
            </w:r>
          </w:p>
        </w:tc>
      </w:tr>
      <w:tr w:rsidR="00EE5323" w14:paraId="27D4F05F" w14:textId="77777777" w:rsidTr="00EE5323">
        <w:trPr>
          <w:trHeight w:val="360"/>
        </w:trPr>
        <w:tc>
          <w:tcPr>
            <w:tcW w:w="440" w:type="dxa"/>
          </w:tcPr>
          <w:p w14:paraId="27D4F05C" w14:textId="77777777" w:rsidR="00EE5323" w:rsidRDefault="00EE5323">
            <w:pPr>
              <w:pStyle w:val="Header"/>
              <w:tabs>
                <w:tab w:val="right" w:pos="2646"/>
                <w:tab w:val="right" w:pos="9180"/>
              </w:tabs>
              <w:spacing w:before="0" w:after="120"/>
              <w:jc w:val="left"/>
              <w:rPr>
                <w:rFonts w:ascii="Calibri" w:hAnsi="Calibri"/>
                <w:sz w:val="22"/>
                <w:szCs w:val="22"/>
              </w:rPr>
            </w:pPr>
          </w:p>
        </w:tc>
        <w:tc>
          <w:tcPr>
            <w:tcW w:w="1955" w:type="dxa"/>
          </w:tcPr>
          <w:p w14:paraId="27D4F05D" w14:textId="77777777" w:rsidR="00EE5323" w:rsidRDefault="00EE5323">
            <w:pPr>
              <w:rPr>
                <w:rFonts w:ascii="Calibri" w:hAnsi="Calibri"/>
                <w:b/>
                <w:bCs/>
                <w:iCs/>
                <w:sz w:val="22"/>
                <w:szCs w:val="22"/>
              </w:rPr>
            </w:pPr>
          </w:p>
        </w:tc>
        <w:tc>
          <w:tcPr>
            <w:tcW w:w="6638" w:type="dxa"/>
          </w:tcPr>
          <w:p w14:paraId="27D4F05E" w14:textId="77777777" w:rsidR="00EE5323" w:rsidRDefault="00EE5323">
            <w:pPr>
              <w:spacing w:after="60"/>
              <w:jc w:val="both"/>
              <w:rPr>
                <w:sz w:val="22"/>
                <w:szCs w:val="22"/>
              </w:rPr>
            </w:pPr>
          </w:p>
        </w:tc>
      </w:tr>
    </w:tbl>
    <w:p w14:paraId="27D4F060" w14:textId="77777777" w:rsidR="0003605B" w:rsidRDefault="00EE5323">
      <w:pPr>
        <w:pStyle w:val="Heading1"/>
        <w:tabs>
          <w:tab w:val="left" w:pos="6480"/>
        </w:tabs>
        <w:spacing w:before="540" w:after="200" w:line="276" w:lineRule="auto"/>
        <w:rPr>
          <w:rFonts w:ascii="Calibri" w:hAnsi="Calibri"/>
          <w:b w:val="0"/>
          <w:i w:val="0"/>
          <w:color w:val="2E74B5"/>
          <w:sz w:val="28"/>
          <w:szCs w:val="28"/>
        </w:rPr>
      </w:pPr>
      <w:r>
        <w:rPr>
          <w:rFonts w:ascii="Calibri" w:hAnsi="Calibri"/>
          <w:b w:val="0"/>
          <w:i w:val="0"/>
          <w:color w:val="2E74B5"/>
          <w:sz w:val="28"/>
          <w:szCs w:val="28"/>
        </w:rPr>
        <w:t>Training, Certifications &amp; Affiliations</w:t>
      </w:r>
    </w:p>
    <w:p w14:paraId="27D4F061" w14:textId="77777777" w:rsidR="0003605B" w:rsidRDefault="00EE5323">
      <w:pPr>
        <w:pStyle w:val="ResumeList"/>
        <w:numPr>
          <w:ilvl w:val="0"/>
          <w:numId w:val="12"/>
        </w:numPr>
        <w:rPr>
          <w:sz w:val="22"/>
          <w:szCs w:val="22"/>
        </w:rPr>
      </w:pPr>
      <w:r>
        <w:rPr>
          <w:sz w:val="22"/>
          <w:szCs w:val="22"/>
        </w:rPr>
        <w:t>EMC 20-001, EMC Information Storage Management, EMCPA in 2009.</w:t>
      </w:r>
    </w:p>
    <w:p w14:paraId="27D4F062" w14:textId="77777777" w:rsidR="0003605B" w:rsidRDefault="00EE5323">
      <w:pPr>
        <w:pStyle w:val="ResumeList"/>
        <w:numPr>
          <w:ilvl w:val="0"/>
          <w:numId w:val="12"/>
        </w:numPr>
        <w:rPr>
          <w:sz w:val="22"/>
          <w:szCs w:val="22"/>
        </w:rPr>
      </w:pPr>
      <w:r>
        <w:rPr>
          <w:sz w:val="22"/>
          <w:szCs w:val="22"/>
        </w:rPr>
        <w:t>NetApp NSO-153, NetApp Storage Networking, NCDA in 2009.</w:t>
      </w:r>
    </w:p>
    <w:p w14:paraId="27D4F063" w14:textId="77777777" w:rsidR="0003605B" w:rsidRDefault="00EE5323">
      <w:pPr>
        <w:pStyle w:val="ResumeList"/>
        <w:numPr>
          <w:ilvl w:val="0"/>
          <w:numId w:val="12"/>
        </w:numPr>
        <w:rPr>
          <w:sz w:val="22"/>
          <w:szCs w:val="22"/>
        </w:rPr>
      </w:pPr>
      <w:r>
        <w:rPr>
          <w:sz w:val="22"/>
          <w:szCs w:val="22"/>
        </w:rPr>
        <w:t>NetApp NS0-163, NetApp Data Protection Solutions, NCDA in 2010.</w:t>
      </w:r>
    </w:p>
    <w:p w14:paraId="27D4F064" w14:textId="77777777" w:rsidR="0003605B" w:rsidRDefault="00EE5323">
      <w:pPr>
        <w:pStyle w:val="ResumeList"/>
        <w:numPr>
          <w:ilvl w:val="0"/>
          <w:numId w:val="12"/>
        </w:numPr>
        <w:rPr>
          <w:sz w:val="22"/>
          <w:szCs w:val="22"/>
        </w:rPr>
      </w:pPr>
      <w:r>
        <w:rPr>
          <w:sz w:val="22"/>
          <w:szCs w:val="22"/>
        </w:rPr>
        <w:t>VCP 4.1, VMware Certified Professional, VCP in 2011.</w:t>
      </w:r>
    </w:p>
    <w:p w14:paraId="27D4F065" w14:textId="77777777" w:rsidR="009A111C" w:rsidRDefault="009A111C" w:rsidP="009A111C">
      <w:pPr>
        <w:pStyle w:val="ResumeList"/>
        <w:numPr>
          <w:ilvl w:val="0"/>
          <w:numId w:val="12"/>
        </w:numPr>
        <w:rPr>
          <w:sz w:val="22"/>
          <w:szCs w:val="22"/>
        </w:rPr>
      </w:pPr>
      <w:r>
        <w:rPr>
          <w:sz w:val="22"/>
          <w:szCs w:val="22"/>
        </w:rPr>
        <w:t xml:space="preserve">VCP 6.5, </w:t>
      </w:r>
      <w:r w:rsidRPr="009A111C">
        <w:rPr>
          <w:sz w:val="22"/>
          <w:szCs w:val="22"/>
        </w:rPr>
        <w:t xml:space="preserve">VMware vSphere </w:t>
      </w:r>
      <w:r>
        <w:rPr>
          <w:sz w:val="22"/>
          <w:szCs w:val="22"/>
        </w:rPr>
        <w:t>6.5 Foundations in 2018.</w:t>
      </w:r>
    </w:p>
    <w:p w14:paraId="27D4F066" w14:textId="77777777" w:rsidR="0003605B" w:rsidRDefault="00EE5323">
      <w:pPr>
        <w:pStyle w:val="ResumeList"/>
        <w:numPr>
          <w:ilvl w:val="0"/>
          <w:numId w:val="12"/>
        </w:numPr>
        <w:rPr>
          <w:sz w:val="22"/>
          <w:szCs w:val="22"/>
        </w:rPr>
      </w:pPr>
      <w:r>
        <w:rPr>
          <w:sz w:val="22"/>
          <w:szCs w:val="22"/>
        </w:rPr>
        <w:t>Completed 5 Day Training on VMware vSphere: Install, Configure, Manage [v6.5] in 2017.</w:t>
      </w:r>
    </w:p>
    <w:p w14:paraId="27D4F067" w14:textId="77777777" w:rsidR="0003605B" w:rsidRDefault="00EE5323">
      <w:pPr>
        <w:pStyle w:val="ResumeList"/>
        <w:numPr>
          <w:ilvl w:val="0"/>
          <w:numId w:val="12"/>
        </w:numPr>
        <w:rPr>
          <w:sz w:val="22"/>
          <w:szCs w:val="22"/>
        </w:rPr>
      </w:pPr>
      <w:r>
        <w:rPr>
          <w:sz w:val="22"/>
          <w:szCs w:val="22"/>
        </w:rPr>
        <w:t>Completed 5 Day Training on EMC Avamar Administration, Installation and Configuration in 2011.</w:t>
      </w:r>
    </w:p>
    <w:p w14:paraId="27D4F068" w14:textId="77777777" w:rsidR="0003605B" w:rsidRDefault="00EE5323">
      <w:pPr>
        <w:pStyle w:val="ResumeList"/>
        <w:numPr>
          <w:ilvl w:val="0"/>
          <w:numId w:val="12"/>
        </w:numPr>
        <w:rPr>
          <w:sz w:val="22"/>
          <w:szCs w:val="22"/>
        </w:rPr>
      </w:pPr>
      <w:r>
        <w:rPr>
          <w:sz w:val="22"/>
          <w:szCs w:val="22"/>
        </w:rPr>
        <w:t>Completed 5 Day Training on CCNA Boot Camp in 2011.</w:t>
      </w:r>
    </w:p>
    <w:p w14:paraId="27D4F069" w14:textId="77777777" w:rsidR="0003605B" w:rsidRDefault="00EE5323">
      <w:pPr>
        <w:pStyle w:val="ResumeList"/>
        <w:numPr>
          <w:ilvl w:val="0"/>
          <w:numId w:val="12"/>
        </w:numPr>
        <w:rPr>
          <w:sz w:val="22"/>
          <w:szCs w:val="22"/>
        </w:rPr>
      </w:pPr>
      <w:r>
        <w:rPr>
          <w:sz w:val="22"/>
          <w:szCs w:val="22"/>
        </w:rPr>
        <w:t>Completed 5 Day Training on VMware vSphere: Install, Configure, Manage [V41] in 2011.</w:t>
      </w:r>
    </w:p>
    <w:p w14:paraId="27D4F06A" w14:textId="77777777" w:rsidR="0003605B" w:rsidRDefault="00EE5323">
      <w:pPr>
        <w:pStyle w:val="ResumeList"/>
        <w:numPr>
          <w:ilvl w:val="0"/>
          <w:numId w:val="12"/>
        </w:numPr>
        <w:rPr>
          <w:sz w:val="22"/>
          <w:szCs w:val="22"/>
        </w:rPr>
      </w:pPr>
      <w:r>
        <w:rPr>
          <w:sz w:val="22"/>
          <w:szCs w:val="22"/>
        </w:rPr>
        <w:t>Completed 5 Day Training on EMC Data Domain Administration, Installation and Configuration in 2011.</w:t>
      </w:r>
    </w:p>
    <w:p w14:paraId="27D4F06B" w14:textId="77777777" w:rsidR="0003605B" w:rsidRDefault="0003605B">
      <w:pPr>
        <w:pStyle w:val="ResumeList"/>
        <w:ind w:left="720"/>
        <w:rPr>
          <w:sz w:val="22"/>
          <w:szCs w:val="22"/>
        </w:rPr>
      </w:pPr>
    </w:p>
    <w:sectPr w:rsidR="0003605B">
      <w:footerReference w:type="default" r:id="rId8"/>
      <w:pgSz w:w="12240" w:h="15840"/>
      <w:pgMar w:top="1440" w:right="1080" w:bottom="1440" w:left="1080" w:header="720" w:footer="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C5C65" w14:textId="77777777" w:rsidR="007C50EB" w:rsidRDefault="007C50EB">
      <w:r>
        <w:separator/>
      </w:r>
    </w:p>
  </w:endnote>
  <w:endnote w:type="continuationSeparator" w:id="0">
    <w:p w14:paraId="096062C5" w14:textId="77777777" w:rsidR="007C50EB" w:rsidRDefault="007C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4F072" w14:textId="77777777" w:rsidR="006A0E37" w:rsidRDefault="006A0E37" w:rsidP="00EF5150">
    <w:pPr>
      <w:pStyle w:val="Footer"/>
      <w:tabs>
        <w:tab w:val="clear" w:pos="8306"/>
        <w:tab w:val="center" w:pos="9720"/>
        <w:tab w:val="left" w:pos="10170"/>
      </w:tabs>
      <w:spacing w:before="240" w:after="240"/>
      <w:rPr>
        <w:rStyle w:val="PageNumber"/>
        <w:rFonts w:ascii="Arial" w:hAnsi="Arial" w:cs="Arial"/>
        <w:b/>
        <w:sz w:val="20"/>
        <w:szCs w:val="18"/>
      </w:rPr>
    </w:pPr>
    <w:r>
      <w:rPr>
        <w:rStyle w:val="PageNumber"/>
        <w:rFonts w:ascii="Calibri" w:hAnsi="Calibri" w:cs="Arial"/>
        <w:sz w:val="18"/>
        <w:szCs w:val="18"/>
      </w:rPr>
      <w:t xml:space="preserve">Phani Chandra Ravulapati                                                        </w:t>
    </w:r>
    <w:proofErr w:type="gramStart"/>
    <w:r w:rsidRPr="00EF5150">
      <w:rPr>
        <w:rStyle w:val="PageNumber"/>
        <w:rFonts w:ascii="Calibri" w:hAnsi="Calibri" w:cs="Arial"/>
        <w:sz w:val="18"/>
        <w:szCs w:val="18"/>
      </w:rPr>
      <w:tab/>
    </w:r>
    <w:r>
      <w:rPr>
        <w:rStyle w:val="PageNumber"/>
        <w:rFonts w:ascii="Calibri" w:hAnsi="Calibri" w:cs="Arial"/>
        <w:sz w:val="18"/>
        <w:szCs w:val="18"/>
      </w:rPr>
      <w:t xml:space="preserve">  </w:t>
    </w:r>
    <w:r w:rsidRPr="00EF5150">
      <w:rPr>
        <w:rStyle w:val="PageNumber"/>
        <w:rFonts w:ascii="Calibri" w:hAnsi="Calibri" w:cs="Arial"/>
        <w:sz w:val="18"/>
        <w:szCs w:val="18"/>
      </w:rPr>
      <w:t>Page</w:t>
    </w:r>
    <w:proofErr w:type="gramEnd"/>
    <w:r w:rsidRPr="00EF5150">
      <w:rPr>
        <w:rStyle w:val="PageNumber"/>
        <w:rFonts w:ascii="Calibri" w:hAnsi="Calibri" w:cs="Arial"/>
        <w:sz w:val="18"/>
        <w:szCs w:val="18"/>
      </w:rPr>
      <w:t xml:space="preserve"> </w:t>
    </w:r>
    <w:r w:rsidRPr="00EF5150">
      <w:rPr>
        <w:rStyle w:val="PageNumber"/>
        <w:rFonts w:ascii="Calibri" w:hAnsi="Calibri" w:cs="Arial"/>
        <w:sz w:val="18"/>
        <w:szCs w:val="18"/>
      </w:rPr>
      <w:fldChar w:fldCharType="begin"/>
    </w:r>
    <w:r w:rsidRPr="00EF5150">
      <w:rPr>
        <w:rStyle w:val="PageNumber"/>
        <w:rFonts w:ascii="Calibri" w:hAnsi="Calibri" w:cs="Arial"/>
        <w:sz w:val="18"/>
        <w:szCs w:val="18"/>
      </w:rPr>
      <w:instrText xml:space="preserve">PAGE </w:instrText>
    </w:r>
    <w:r w:rsidRPr="00EF5150">
      <w:rPr>
        <w:rStyle w:val="PageNumber"/>
        <w:rFonts w:ascii="Calibri" w:hAnsi="Calibri" w:cs="Arial"/>
        <w:sz w:val="18"/>
        <w:szCs w:val="18"/>
      </w:rPr>
      <w:fldChar w:fldCharType="separate"/>
    </w:r>
    <w:r w:rsidR="008A701D">
      <w:rPr>
        <w:rStyle w:val="PageNumber"/>
        <w:rFonts w:ascii="Calibri" w:hAnsi="Calibri" w:cs="Arial"/>
        <w:noProof/>
        <w:sz w:val="18"/>
        <w:szCs w:val="18"/>
      </w:rPr>
      <w:t>1</w:t>
    </w:r>
    <w:r w:rsidRPr="00EF5150">
      <w:rPr>
        <w:rStyle w:val="PageNumber"/>
        <w:rFonts w:ascii="Calibri" w:hAnsi="Calibri" w:cs="Arial"/>
        <w:sz w:val="18"/>
        <w:szCs w:val="18"/>
      </w:rPr>
      <w:fldChar w:fldCharType="end"/>
    </w:r>
    <w:r w:rsidRPr="00EF5150">
      <w:rPr>
        <w:rStyle w:val="PageNumber"/>
        <w:rFonts w:ascii="Calibri" w:hAnsi="Calibri" w:cs="Arial"/>
        <w:sz w:val="18"/>
        <w:szCs w:val="18"/>
      </w:rPr>
      <w:t xml:space="preserve"> / </w:t>
    </w:r>
    <w:r w:rsidRPr="00EF5150">
      <w:rPr>
        <w:rStyle w:val="PageNumber"/>
        <w:rFonts w:ascii="Calibri" w:hAnsi="Calibri" w:cs="Arial"/>
        <w:sz w:val="18"/>
        <w:szCs w:val="18"/>
      </w:rPr>
      <w:fldChar w:fldCharType="begin"/>
    </w:r>
    <w:r w:rsidRPr="00EF5150">
      <w:rPr>
        <w:rStyle w:val="PageNumber"/>
        <w:rFonts w:ascii="Calibri" w:hAnsi="Calibri" w:cs="Arial"/>
        <w:sz w:val="18"/>
        <w:szCs w:val="18"/>
      </w:rPr>
      <w:instrText xml:space="preserve"> NUMPAGES </w:instrText>
    </w:r>
    <w:r w:rsidRPr="00EF5150">
      <w:rPr>
        <w:rStyle w:val="PageNumber"/>
        <w:rFonts w:ascii="Calibri" w:hAnsi="Calibri" w:cs="Arial"/>
        <w:sz w:val="18"/>
        <w:szCs w:val="18"/>
      </w:rPr>
      <w:fldChar w:fldCharType="separate"/>
    </w:r>
    <w:r w:rsidR="008A701D">
      <w:rPr>
        <w:rStyle w:val="PageNumber"/>
        <w:rFonts w:ascii="Calibri" w:hAnsi="Calibri" w:cs="Arial"/>
        <w:noProof/>
        <w:sz w:val="18"/>
        <w:szCs w:val="18"/>
      </w:rPr>
      <w:t>13</w:t>
    </w:r>
    <w:r w:rsidRPr="00EF5150">
      <w:rPr>
        <w:rStyle w:val="PageNumber"/>
        <w:rFonts w:ascii="Calibri" w:hAnsi="Calibri" w:cs="Arial"/>
        <w:sz w:val="18"/>
        <w:szCs w:val="18"/>
      </w:rPr>
      <w:fldChar w:fldCharType="end"/>
    </w:r>
  </w:p>
  <w:p w14:paraId="27D4F073" w14:textId="77777777" w:rsidR="006A0E37" w:rsidRPr="004F0A6A" w:rsidRDefault="006A0E37" w:rsidP="00DB7A9B">
    <w:pPr>
      <w:pStyle w:val="Footer"/>
      <w:tabs>
        <w:tab w:val="clear" w:pos="8306"/>
        <w:tab w:val="center" w:pos="9720"/>
        <w:tab w:val="left" w:pos="10170"/>
      </w:tabs>
      <w:spacing w:before="240" w:after="240"/>
      <w:rPr>
        <w:rStyle w:val="PageNumber"/>
        <w:rFonts w:ascii="Arial" w:hAnsi="Arial" w:cs="Arial"/>
        <w:b/>
        <w:sz w:val="20"/>
        <w:szCs w:val="18"/>
      </w:rPr>
    </w:pPr>
  </w:p>
  <w:p w14:paraId="27D4F074" w14:textId="77777777" w:rsidR="006A0E37" w:rsidRDefault="006A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2DBB9" w14:textId="77777777" w:rsidR="007C50EB" w:rsidRDefault="007C50EB">
      <w:r>
        <w:separator/>
      </w:r>
    </w:p>
  </w:footnote>
  <w:footnote w:type="continuationSeparator" w:id="0">
    <w:p w14:paraId="36843B48" w14:textId="77777777" w:rsidR="007C50EB" w:rsidRDefault="007C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5099"/>
    <w:multiLevelType w:val="hybridMultilevel"/>
    <w:tmpl w:val="8AE02A9C"/>
    <w:lvl w:ilvl="0" w:tplc="24507CBC">
      <w:start w:val="1"/>
      <w:numFmt w:val="bullet"/>
      <w:pStyle w:val="sidebarbulletstyle"/>
      <w:lvlText w:val=""/>
      <w:lvlJc w:val="left"/>
      <w:pPr>
        <w:ind w:left="360" w:hanging="360"/>
      </w:pPr>
      <w:rPr>
        <w:rFonts w:ascii="Wingdings" w:hAnsi="Wingdings"/>
      </w:rPr>
    </w:lvl>
    <w:lvl w:ilvl="1" w:tplc="D988DA0C">
      <w:start w:val="1"/>
      <w:numFmt w:val="lowerLetter"/>
      <w:lvlText w:val="%2."/>
      <w:lvlJc w:val="left"/>
      <w:pPr>
        <w:ind w:left="1080" w:hanging="360"/>
      </w:pPr>
    </w:lvl>
    <w:lvl w:ilvl="2" w:tplc="86EC77C6">
      <w:start w:val="1"/>
      <w:numFmt w:val="lowerRoman"/>
      <w:lvlText w:val="%3."/>
      <w:lvlJc w:val="right"/>
      <w:pPr>
        <w:ind w:left="1800" w:hanging="180"/>
      </w:pPr>
    </w:lvl>
    <w:lvl w:ilvl="3" w:tplc="44DC2A88">
      <w:start w:val="1"/>
      <w:numFmt w:val="decimal"/>
      <w:lvlText w:val="%4."/>
      <w:lvlJc w:val="left"/>
      <w:pPr>
        <w:ind w:left="2520" w:hanging="360"/>
      </w:pPr>
    </w:lvl>
    <w:lvl w:ilvl="4" w:tplc="24E4849E">
      <w:start w:val="1"/>
      <w:numFmt w:val="lowerLetter"/>
      <w:lvlText w:val="%5."/>
      <w:lvlJc w:val="left"/>
      <w:pPr>
        <w:ind w:left="3240" w:hanging="360"/>
      </w:pPr>
    </w:lvl>
    <w:lvl w:ilvl="5" w:tplc="24AEB002">
      <w:start w:val="1"/>
      <w:numFmt w:val="lowerRoman"/>
      <w:lvlText w:val="%6."/>
      <w:lvlJc w:val="right"/>
      <w:pPr>
        <w:ind w:left="3960" w:hanging="180"/>
      </w:pPr>
    </w:lvl>
    <w:lvl w:ilvl="6" w:tplc="D43CABD2">
      <w:start w:val="1"/>
      <w:numFmt w:val="decimal"/>
      <w:lvlText w:val="%7."/>
      <w:lvlJc w:val="left"/>
      <w:pPr>
        <w:ind w:left="4680" w:hanging="360"/>
      </w:pPr>
    </w:lvl>
    <w:lvl w:ilvl="7" w:tplc="4D8A232A">
      <w:start w:val="1"/>
      <w:numFmt w:val="lowerLetter"/>
      <w:lvlText w:val="%8."/>
      <w:lvlJc w:val="left"/>
      <w:pPr>
        <w:ind w:left="5400" w:hanging="360"/>
      </w:pPr>
    </w:lvl>
    <w:lvl w:ilvl="8" w:tplc="6B425F64">
      <w:start w:val="1"/>
      <w:numFmt w:val="lowerRoman"/>
      <w:lvlText w:val="%9."/>
      <w:lvlJc w:val="right"/>
      <w:pPr>
        <w:ind w:left="6120" w:hanging="180"/>
      </w:pPr>
    </w:lvl>
  </w:abstractNum>
  <w:abstractNum w:abstractNumId="1" w15:restartNumberingAfterBreak="0">
    <w:nsid w:val="0D9B28C5"/>
    <w:multiLevelType w:val="hybridMultilevel"/>
    <w:tmpl w:val="3D0EBFC0"/>
    <w:lvl w:ilvl="0" w:tplc="613CAF5E">
      <w:start w:val="1"/>
      <w:numFmt w:val="bullet"/>
      <w:lvlText w:val=""/>
      <w:lvlJc w:val="left"/>
      <w:pPr>
        <w:ind w:left="720" w:hanging="360"/>
      </w:pPr>
      <w:rPr>
        <w:rFonts w:ascii="Wingdings" w:hAnsi="Wingdings"/>
      </w:rPr>
    </w:lvl>
    <w:lvl w:ilvl="1" w:tplc="34F2A140">
      <w:start w:val="1"/>
      <w:numFmt w:val="bullet"/>
      <w:lvlText w:val="o"/>
      <w:lvlJc w:val="left"/>
      <w:pPr>
        <w:ind w:left="1440" w:hanging="360"/>
      </w:pPr>
      <w:rPr>
        <w:rFonts w:ascii="Courier New" w:hAnsi="Courier New"/>
      </w:rPr>
    </w:lvl>
    <w:lvl w:ilvl="2" w:tplc="BFEE9446">
      <w:start w:val="1"/>
      <w:numFmt w:val="bullet"/>
      <w:lvlText w:val=""/>
      <w:lvlJc w:val="left"/>
      <w:pPr>
        <w:ind w:left="2160" w:hanging="360"/>
      </w:pPr>
      <w:rPr>
        <w:rFonts w:ascii="Wingdings" w:hAnsi="Wingdings"/>
      </w:rPr>
    </w:lvl>
    <w:lvl w:ilvl="3" w:tplc="D306139A">
      <w:start w:val="1"/>
      <w:numFmt w:val="bullet"/>
      <w:lvlText w:val=""/>
      <w:lvlJc w:val="left"/>
      <w:pPr>
        <w:ind w:left="2880" w:hanging="360"/>
      </w:pPr>
      <w:rPr>
        <w:rFonts w:ascii="Symbol" w:hAnsi="Symbol"/>
      </w:rPr>
    </w:lvl>
    <w:lvl w:ilvl="4" w:tplc="8194A7EC">
      <w:start w:val="1"/>
      <w:numFmt w:val="bullet"/>
      <w:lvlText w:val="o"/>
      <w:lvlJc w:val="left"/>
      <w:pPr>
        <w:ind w:left="3600" w:hanging="360"/>
      </w:pPr>
      <w:rPr>
        <w:rFonts w:ascii="Courier New" w:hAnsi="Courier New"/>
      </w:rPr>
    </w:lvl>
    <w:lvl w:ilvl="5" w:tplc="80CC83A6">
      <w:start w:val="1"/>
      <w:numFmt w:val="bullet"/>
      <w:lvlText w:val=""/>
      <w:lvlJc w:val="left"/>
      <w:pPr>
        <w:ind w:left="4320" w:hanging="360"/>
      </w:pPr>
      <w:rPr>
        <w:rFonts w:ascii="Wingdings" w:hAnsi="Wingdings"/>
      </w:rPr>
    </w:lvl>
    <w:lvl w:ilvl="6" w:tplc="D94E1B8E">
      <w:start w:val="1"/>
      <w:numFmt w:val="bullet"/>
      <w:lvlText w:val=""/>
      <w:lvlJc w:val="left"/>
      <w:pPr>
        <w:ind w:left="5040" w:hanging="360"/>
      </w:pPr>
      <w:rPr>
        <w:rFonts w:ascii="Symbol" w:hAnsi="Symbol"/>
      </w:rPr>
    </w:lvl>
    <w:lvl w:ilvl="7" w:tplc="82FEDE0C">
      <w:start w:val="1"/>
      <w:numFmt w:val="bullet"/>
      <w:lvlText w:val="o"/>
      <w:lvlJc w:val="left"/>
      <w:pPr>
        <w:ind w:left="5760" w:hanging="360"/>
      </w:pPr>
      <w:rPr>
        <w:rFonts w:ascii="Courier New" w:hAnsi="Courier New"/>
      </w:rPr>
    </w:lvl>
    <w:lvl w:ilvl="8" w:tplc="10F6063C">
      <w:start w:val="1"/>
      <w:numFmt w:val="bullet"/>
      <w:lvlText w:val=""/>
      <w:lvlJc w:val="left"/>
      <w:pPr>
        <w:ind w:left="6480" w:hanging="360"/>
      </w:pPr>
      <w:rPr>
        <w:rFonts w:ascii="Wingdings" w:hAnsi="Wingdings"/>
      </w:rPr>
    </w:lvl>
  </w:abstractNum>
  <w:abstractNum w:abstractNumId="2" w15:restartNumberingAfterBreak="0">
    <w:nsid w:val="130022A8"/>
    <w:multiLevelType w:val="multilevel"/>
    <w:tmpl w:val="00000003"/>
    <w:lvl w:ilvl="0">
      <w:start w:val="1"/>
      <w:numFmt w:val="bullet"/>
      <w:lvlText w:val=""/>
      <w:lvlJc w:val="left"/>
      <w:pPr>
        <w:tabs>
          <w:tab w:val="num" w:pos="360"/>
        </w:tabs>
        <w:ind w:left="360" w:hanging="360"/>
      </w:pPr>
      <w:rPr>
        <w:rFonts w:ascii="Symbol" w:hAnsi="Symbol"/>
        <w:color w:val="auto"/>
      </w:rPr>
    </w:lvl>
    <w:lvl w:ilvl="1">
      <w:start w:val="1"/>
      <w:numFmt w:val="bullet"/>
      <w:lvlText w:val=""/>
      <w:lvlJc w:val="left"/>
      <w:pPr>
        <w:tabs>
          <w:tab w:val="num" w:pos="1440"/>
        </w:tabs>
        <w:ind w:left="1440" w:hanging="360"/>
      </w:pPr>
      <w:rPr>
        <w:rFonts w:ascii="Wingdings" w:hAnsi="Wingdings"/>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15C268C1"/>
    <w:multiLevelType w:val="hybridMultilevel"/>
    <w:tmpl w:val="2F4AABEA"/>
    <w:lvl w:ilvl="0" w:tplc="43709218">
      <w:start w:val="1"/>
      <w:numFmt w:val="bullet"/>
      <w:lvlText w:val=""/>
      <w:lvlJc w:val="left"/>
      <w:pPr>
        <w:ind w:left="720" w:hanging="360"/>
      </w:pPr>
      <w:rPr>
        <w:rFonts w:ascii="Symbol" w:hAnsi="Symbol"/>
      </w:rPr>
    </w:lvl>
    <w:lvl w:ilvl="1" w:tplc="4454C2B4">
      <w:start w:val="1"/>
      <w:numFmt w:val="bullet"/>
      <w:lvlText w:val="o"/>
      <w:lvlJc w:val="left"/>
      <w:pPr>
        <w:ind w:left="1440" w:hanging="360"/>
      </w:pPr>
      <w:rPr>
        <w:rFonts w:ascii="Courier New" w:hAnsi="Courier New"/>
      </w:rPr>
    </w:lvl>
    <w:lvl w:ilvl="2" w:tplc="1916ACCE">
      <w:start w:val="1"/>
      <w:numFmt w:val="bullet"/>
      <w:lvlText w:val=""/>
      <w:lvlJc w:val="left"/>
      <w:pPr>
        <w:ind w:left="2160" w:hanging="360"/>
      </w:pPr>
      <w:rPr>
        <w:rFonts w:ascii="Wingdings" w:hAnsi="Wingdings"/>
      </w:rPr>
    </w:lvl>
    <w:lvl w:ilvl="3" w:tplc="0492B8D4">
      <w:start w:val="1"/>
      <w:numFmt w:val="bullet"/>
      <w:lvlText w:val=""/>
      <w:lvlJc w:val="left"/>
      <w:pPr>
        <w:ind w:left="2880" w:hanging="360"/>
      </w:pPr>
      <w:rPr>
        <w:rFonts w:ascii="Symbol" w:hAnsi="Symbol"/>
      </w:rPr>
    </w:lvl>
    <w:lvl w:ilvl="4" w:tplc="3CDC1F80">
      <w:start w:val="1"/>
      <w:numFmt w:val="bullet"/>
      <w:lvlText w:val="o"/>
      <w:lvlJc w:val="left"/>
      <w:pPr>
        <w:ind w:left="3600" w:hanging="360"/>
      </w:pPr>
      <w:rPr>
        <w:rFonts w:ascii="Courier New" w:hAnsi="Courier New"/>
      </w:rPr>
    </w:lvl>
    <w:lvl w:ilvl="5" w:tplc="CEF40676">
      <w:start w:val="1"/>
      <w:numFmt w:val="bullet"/>
      <w:lvlText w:val=""/>
      <w:lvlJc w:val="left"/>
      <w:pPr>
        <w:ind w:left="4320" w:hanging="360"/>
      </w:pPr>
      <w:rPr>
        <w:rFonts w:ascii="Wingdings" w:hAnsi="Wingdings"/>
      </w:rPr>
    </w:lvl>
    <w:lvl w:ilvl="6" w:tplc="27C657EA">
      <w:start w:val="1"/>
      <w:numFmt w:val="bullet"/>
      <w:lvlText w:val=""/>
      <w:lvlJc w:val="left"/>
      <w:pPr>
        <w:ind w:left="5040" w:hanging="360"/>
      </w:pPr>
      <w:rPr>
        <w:rFonts w:ascii="Symbol" w:hAnsi="Symbol"/>
      </w:rPr>
    </w:lvl>
    <w:lvl w:ilvl="7" w:tplc="404C0D04">
      <w:start w:val="1"/>
      <w:numFmt w:val="bullet"/>
      <w:lvlText w:val="o"/>
      <w:lvlJc w:val="left"/>
      <w:pPr>
        <w:ind w:left="5760" w:hanging="360"/>
      </w:pPr>
      <w:rPr>
        <w:rFonts w:ascii="Courier New" w:hAnsi="Courier New"/>
      </w:rPr>
    </w:lvl>
    <w:lvl w:ilvl="8" w:tplc="CA769EBA">
      <w:start w:val="1"/>
      <w:numFmt w:val="bullet"/>
      <w:lvlText w:val=""/>
      <w:lvlJc w:val="left"/>
      <w:pPr>
        <w:ind w:left="6480" w:hanging="360"/>
      </w:pPr>
      <w:rPr>
        <w:rFonts w:ascii="Wingdings" w:hAnsi="Wingdings"/>
      </w:rPr>
    </w:lvl>
  </w:abstractNum>
  <w:abstractNum w:abstractNumId="4" w15:restartNumberingAfterBreak="0">
    <w:nsid w:val="1B9C7365"/>
    <w:multiLevelType w:val="hybridMultilevel"/>
    <w:tmpl w:val="50067C48"/>
    <w:lvl w:ilvl="0" w:tplc="60168F04">
      <w:start w:val="1"/>
      <w:numFmt w:val="bullet"/>
      <w:lvlText w:val=""/>
      <w:lvlJc w:val="left"/>
      <w:pPr>
        <w:ind w:left="720" w:hanging="360"/>
      </w:pPr>
      <w:rPr>
        <w:rFonts w:ascii="Symbol" w:hAnsi="Symbol"/>
      </w:rPr>
    </w:lvl>
    <w:lvl w:ilvl="1" w:tplc="0D1411EA">
      <w:start w:val="1"/>
      <w:numFmt w:val="bullet"/>
      <w:lvlText w:val="o"/>
      <w:lvlJc w:val="left"/>
      <w:pPr>
        <w:ind w:left="1440" w:hanging="360"/>
      </w:pPr>
      <w:rPr>
        <w:rFonts w:ascii="Courier New" w:hAnsi="Courier New"/>
      </w:rPr>
    </w:lvl>
    <w:lvl w:ilvl="2" w:tplc="8110B5BA">
      <w:start w:val="1"/>
      <w:numFmt w:val="bullet"/>
      <w:lvlText w:val=""/>
      <w:lvlJc w:val="left"/>
      <w:pPr>
        <w:ind w:left="2160" w:hanging="360"/>
      </w:pPr>
      <w:rPr>
        <w:rFonts w:ascii="Wingdings" w:hAnsi="Wingdings"/>
      </w:rPr>
    </w:lvl>
    <w:lvl w:ilvl="3" w:tplc="1D384078">
      <w:start w:val="1"/>
      <w:numFmt w:val="bullet"/>
      <w:lvlText w:val=""/>
      <w:lvlJc w:val="left"/>
      <w:pPr>
        <w:ind w:left="2880" w:hanging="360"/>
      </w:pPr>
      <w:rPr>
        <w:rFonts w:ascii="Symbol" w:hAnsi="Symbol"/>
      </w:rPr>
    </w:lvl>
    <w:lvl w:ilvl="4" w:tplc="8C5403FE">
      <w:start w:val="1"/>
      <w:numFmt w:val="bullet"/>
      <w:lvlText w:val="o"/>
      <w:lvlJc w:val="left"/>
      <w:pPr>
        <w:ind w:left="3600" w:hanging="360"/>
      </w:pPr>
      <w:rPr>
        <w:rFonts w:ascii="Courier New" w:hAnsi="Courier New"/>
      </w:rPr>
    </w:lvl>
    <w:lvl w:ilvl="5" w:tplc="84D21442">
      <w:start w:val="1"/>
      <w:numFmt w:val="bullet"/>
      <w:lvlText w:val=""/>
      <w:lvlJc w:val="left"/>
      <w:pPr>
        <w:ind w:left="4320" w:hanging="360"/>
      </w:pPr>
      <w:rPr>
        <w:rFonts w:ascii="Wingdings" w:hAnsi="Wingdings"/>
      </w:rPr>
    </w:lvl>
    <w:lvl w:ilvl="6" w:tplc="67BE5B9A">
      <w:start w:val="1"/>
      <w:numFmt w:val="bullet"/>
      <w:lvlText w:val=""/>
      <w:lvlJc w:val="left"/>
      <w:pPr>
        <w:ind w:left="5040" w:hanging="360"/>
      </w:pPr>
      <w:rPr>
        <w:rFonts w:ascii="Symbol" w:hAnsi="Symbol"/>
      </w:rPr>
    </w:lvl>
    <w:lvl w:ilvl="7" w:tplc="AC2ED440">
      <w:start w:val="1"/>
      <w:numFmt w:val="bullet"/>
      <w:lvlText w:val="o"/>
      <w:lvlJc w:val="left"/>
      <w:pPr>
        <w:ind w:left="5760" w:hanging="360"/>
      </w:pPr>
      <w:rPr>
        <w:rFonts w:ascii="Courier New" w:hAnsi="Courier New"/>
      </w:rPr>
    </w:lvl>
    <w:lvl w:ilvl="8" w:tplc="510CB396">
      <w:start w:val="1"/>
      <w:numFmt w:val="bullet"/>
      <w:lvlText w:val=""/>
      <w:lvlJc w:val="left"/>
      <w:pPr>
        <w:ind w:left="6480" w:hanging="360"/>
      </w:pPr>
      <w:rPr>
        <w:rFonts w:ascii="Wingdings" w:hAnsi="Wingdings"/>
      </w:rPr>
    </w:lvl>
  </w:abstractNum>
  <w:abstractNum w:abstractNumId="5" w15:restartNumberingAfterBreak="0">
    <w:nsid w:val="1C2F7481"/>
    <w:multiLevelType w:val="hybridMultilevel"/>
    <w:tmpl w:val="4F96B13C"/>
    <w:lvl w:ilvl="0" w:tplc="DDA8FC2C">
      <w:start w:val="1"/>
      <w:numFmt w:val="bullet"/>
      <w:lvlText w:val=""/>
      <w:lvlJc w:val="left"/>
      <w:pPr>
        <w:tabs>
          <w:tab w:val="num" w:pos="720"/>
        </w:tabs>
        <w:ind w:left="720" w:hanging="360"/>
      </w:pPr>
      <w:rPr>
        <w:rFonts w:ascii="Symbol" w:hAnsi="Symbol"/>
      </w:rPr>
    </w:lvl>
    <w:lvl w:ilvl="1" w:tplc="DE42385A">
      <w:start w:val="1"/>
      <w:numFmt w:val="bullet"/>
      <w:lvlText w:val="o"/>
      <w:lvlJc w:val="left"/>
      <w:pPr>
        <w:tabs>
          <w:tab w:val="num" w:pos="1440"/>
        </w:tabs>
        <w:ind w:left="1440" w:hanging="360"/>
      </w:pPr>
      <w:rPr>
        <w:rFonts w:ascii="Courier New" w:hAnsi="Courier New"/>
      </w:rPr>
    </w:lvl>
    <w:lvl w:ilvl="2" w:tplc="45C60D00">
      <w:start w:val="1"/>
      <w:numFmt w:val="bullet"/>
      <w:lvlText w:val=""/>
      <w:lvlJc w:val="left"/>
      <w:pPr>
        <w:tabs>
          <w:tab w:val="num" w:pos="2160"/>
        </w:tabs>
        <w:ind w:left="2160" w:hanging="360"/>
      </w:pPr>
      <w:rPr>
        <w:rFonts w:ascii="Wingdings" w:hAnsi="Wingdings"/>
      </w:rPr>
    </w:lvl>
    <w:lvl w:ilvl="3" w:tplc="27DEF2A4">
      <w:start w:val="1"/>
      <w:numFmt w:val="bullet"/>
      <w:lvlText w:val=""/>
      <w:lvlJc w:val="left"/>
      <w:pPr>
        <w:tabs>
          <w:tab w:val="num" w:pos="2880"/>
        </w:tabs>
        <w:ind w:left="2880" w:hanging="360"/>
      </w:pPr>
      <w:rPr>
        <w:rFonts w:ascii="Symbol" w:hAnsi="Symbol"/>
      </w:rPr>
    </w:lvl>
    <w:lvl w:ilvl="4" w:tplc="3DDA4E16">
      <w:start w:val="1"/>
      <w:numFmt w:val="bullet"/>
      <w:lvlText w:val="o"/>
      <w:lvlJc w:val="left"/>
      <w:pPr>
        <w:tabs>
          <w:tab w:val="num" w:pos="3600"/>
        </w:tabs>
        <w:ind w:left="3600" w:hanging="360"/>
      </w:pPr>
      <w:rPr>
        <w:rFonts w:ascii="Courier New" w:hAnsi="Courier New"/>
      </w:rPr>
    </w:lvl>
    <w:lvl w:ilvl="5" w:tplc="1BFC0BB8">
      <w:start w:val="1"/>
      <w:numFmt w:val="bullet"/>
      <w:lvlText w:val=""/>
      <w:lvlJc w:val="left"/>
      <w:pPr>
        <w:tabs>
          <w:tab w:val="num" w:pos="4320"/>
        </w:tabs>
        <w:ind w:left="4320" w:hanging="360"/>
      </w:pPr>
      <w:rPr>
        <w:rFonts w:ascii="Wingdings" w:hAnsi="Wingdings"/>
      </w:rPr>
    </w:lvl>
    <w:lvl w:ilvl="6" w:tplc="CE10AFB2">
      <w:start w:val="1"/>
      <w:numFmt w:val="bullet"/>
      <w:lvlText w:val=""/>
      <w:lvlJc w:val="left"/>
      <w:pPr>
        <w:tabs>
          <w:tab w:val="num" w:pos="5040"/>
        </w:tabs>
        <w:ind w:left="5040" w:hanging="360"/>
      </w:pPr>
      <w:rPr>
        <w:rFonts w:ascii="Symbol" w:hAnsi="Symbol"/>
      </w:rPr>
    </w:lvl>
    <w:lvl w:ilvl="7" w:tplc="E0ACE5AA">
      <w:start w:val="1"/>
      <w:numFmt w:val="bullet"/>
      <w:lvlText w:val="o"/>
      <w:lvlJc w:val="left"/>
      <w:pPr>
        <w:tabs>
          <w:tab w:val="num" w:pos="5760"/>
        </w:tabs>
        <w:ind w:left="5760" w:hanging="360"/>
      </w:pPr>
      <w:rPr>
        <w:rFonts w:ascii="Courier New" w:hAnsi="Courier New"/>
      </w:rPr>
    </w:lvl>
    <w:lvl w:ilvl="8" w:tplc="4B0EADAA">
      <w:start w:val="1"/>
      <w:numFmt w:val="bullet"/>
      <w:lvlText w:val=""/>
      <w:lvlJc w:val="left"/>
      <w:pPr>
        <w:tabs>
          <w:tab w:val="num" w:pos="6480"/>
        </w:tabs>
        <w:ind w:left="6480" w:hanging="360"/>
      </w:pPr>
      <w:rPr>
        <w:rFonts w:ascii="Wingdings" w:hAnsi="Wingdings"/>
      </w:rPr>
    </w:lvl>
  </w:abstractNum>
  <w:abstractNum w:abstractNumId="6" w15:restartNumberingAfterBreak="0">
    <w:nsid w:val="2C0D1D1E"/>
    <w:multiLevelType w:val="hybridMultilevel"/>
    <w:tmpl w:val="AC76C44E"/>
    <w:lvl w:ilvl="0" w:tplc="4E1AB15A">
      <w:start w:val="1"/>
      <w:numFmt w:val="bullet"/>
      <w:lvlText w:val=""/>
      <w:lvlJc w:val="left"/>
      <w:pPr>
        <w:ind w:left="720" w:hanging="360"/>
      </w:pPr>
      <w:rPr>
        <w:rFonts w:ascii="Symbol" w:hAnsi="Symbol"/>
      </w:rPr>
    </w:lvl>
    <w:lvl w:ilvl="1" w:tplc="481E0F6A">
      <w:start w:val="1"/>
      <w:numFmt w:val="bullet"/>
      <w:lvlText w:val="o"/>
      <w:lvlJc w:val="left"/>
      <w:pPr>
        <w:ind w:left="1440" w:hanging="360"/>
      </w:pPr>
      <w:rPr>
        <w:rFonts w:ascii="Courier New" w:hAnsi="Courier New"/>
      </w:rPr>
    </w:lvl>
    <w:lvl w:ilvl="2" w:tplc="D3B8F790">
      <w:start w:val="1"/>
      <w:numFmt w:val="bullet"/>
      <w:lvlText w:val=""/>
      <w:lvlJc w:val="left"/>
      <w:pPr>
        <w:ind w:left="2160" w:hanging="360"/>
      </w:pPr>
      <w:rPr>
        <w:rFonts w:ascii="Wingdings" w:hAnsi="Wingdings"/>
      </w:rPr>
    </w:lvl>
    <w:lvl w:ilvl="3" w:tplc="EEEA0E92">
      <w:start w:val="1"/>
      <w:numFmt w:val="bullet"/>
      <w:lvlText w:val=""/>
      <w:lvlJc w:val="left"/>
      <w:pPr>
        <w:ind w:left="2880" w:hanging="360"/>
      </w:pPr>
      <w:rPr>
        <w:rFonts w:ascii="Symbol" w:hAnsi="Symbol"/>
      </w:rPr>
    </w:lvl>
    <w:lvl w:ilvl="4" w:tplc="4EE2AF50">
      <w:start w:val="1"/>
      <w:numFmt w:val="bullet"/>
      <w:lvlText w:val="o"/>
      <w:lvlJc w:val="left"/>
      <w:pPr>
        <w:ind w:left="3600" w:hanging="360"/>
      </w:pPr>
      <w:rPr>
        <w:rFonts w:ascii="Courier New" w:hAnsi="Courier New"/>
      </w:rPr>
    </w:lvl>
    <w:lvl w:ilvl="5" w:tplc="11AEBA2A">
      <w:start w:val="1"/>
      <w:numFmt w:val="bullet"/>
      <w:lvlText w:val=""/>
      <w:lvlJc w:val="left"/>
      <w:pPr>
        <w:ind w:left="4320" w:hanging="360"/>
      </w:pPr>
      <w:rPr>
        <w:rFonts w:ascii="Wingdings" w:hAnsi="Wingdings"/>
      </w:rPr>
    </w:lvl>
    <w:lvl w:ilvl="6" w:tplc="55C6FA9A">
      <w:start w:val="1"/>
      <w:numFmt w:val="bullet"/>
      <w:lvlText w:val=""/>
      <w:lvlJc w:val="left"/>
      <w:pPr>
        <w:ind w:left="5040" w:hanging="360"/>
      </w:pPr>
      <w:rPr>
        <w:rFonts w:ascii="Symbol" w:hAnsi="Symbol"/>
      </w:rPr>
    </w:lvl>
    <w:lvl w:ilvl="7" w:tplc="9CA875EE">
      <w:start w:val="1"/>
      <w:numFmt w:val="bullet"/>
      <w:lvlText w:val="o"/>
      <w:lvlJc w:val="left"/>
      <w:pPr>
        <w:ind w:left="5760" w:hanging="360"/>
      </w:pPr>
      <w:rPr>
        <w:rFonts w:ascii="Courier New" w:hAnsi="Courier New"/>
      </w:rPr>
    </w:lvl>
    <w:lvl w:ilvl="8" w:tplc="9878B4F8">
      <w:start w:val="1"/>
      <w:numFmt w:val="bullet"/>
      <w:lvlText w:val=""/>
      <w:lvlJc w:val="left"/>
      <w:pPr>
        <w:ind w:left="6480" w:hanging="360"/>
      </w:pPr>
      <w:rPr>
        <w:rFonts w:ascii="Wingdings" w:hAnsi="Wingdings"/>
      </w:rPr>
    </w:lvl>
  </w:abstractNum>
  <w:abstractNum w:abstractNumId="7" w15:restartNumberingAfterBreak="0">
    <w:nsid w:val="3A52102E"/>
    <w:multiLevelType w:val="hybridMultilevel"/>
    <w:tmpl w:val="C956934A"/>
    <w:lvl w:ilvl="0" w:tplc="DFA8AABE">
      <w:start w:val="1"/>
      <w:numFmt w:val="bullet"/>
      <w:lvlText w:val=""/>
      <w:lvlJc w:val="left"/>
      <w:pPr>
        <w:ind w:left="720" w:hanging="360"/>
      </w:pPr>
      <w:rPr>
        <w:rFonts w:ascii="Wingdings" w:hAnsi="Wingdings"/>
      </w:rPr>
    </w:lvl>
    <w:lvl w:ilvl="1" w:tplc="D10AFA22">
      <w:start w:val="1"/>
      <w:numFmt w:val="bullet"/>
      <w:lvlText w:val="o"/>
      <w:lvlJc w:val="left"/>
      <w:pPr>
        <w:ind w:left="1440" w:hanging="360"/>
      </w:pPr>
      <w:rPr>
        <w:rFonts w:ascii="Courier New" w:hAnsi="Courier New"/>
      </w:rPr>
    </w:lvl>
    <w:lvl w:ilvl="2" w:tplc="75025A38">
      <w:start w:val="1"/>
      <w:numFmt w:val="bullet"/>
      <w:lvlText w:val=""/>
      <w:lvlJc w:val="left"/>
      <w:pPr>
        <w:ind w:left="2160" w:hanging="360"/>
      </w:pPr>
      <w:rPr>
        <w:rFonts w:ascii="Wingdings" w:hAnsi="Wingdings"/>
      </w:rPr>
    </w:lvl>
    <w:lvl w:ilvl="3" w:tplc="70B06BBA">
      <w:start w:val="1"/>
      <w:numFmt w:val="bullet"/>
      <w:lvlText w:val=""/>
      <w:lvlJc w:val="left"/>
      <w:pPr>
        <w:ind w:left="2880" w:hanging="360"/>
      </w:pPr>
      <w:rPr>
        <w:rFonts w:ascii="Symbol" w:hAnsi="Symbol"/>
      </w:rPr>
    </w:lvl>
    <w:lvl w:ilvl="4" w:tplc="5464F096">
      <w:start w:val="1"/>
      <w:numFmt w:val="bullet"/>
      <w:lvlText w:val="o"/>
      <w:lvlJc w:val="left"/>
      <w:pPr>
        <w:ind w:left="3600" w:hanging="360"/>
      </w:pPr>
      <w:rPr>
        <w:rFonts w:ascii="Courier New" w:hAnsi="Courier New"/>
      </w:rPr>
    </w:lvl>
    <w:lvl w:ilvl="5" w:tplc="5658E97A">
      <w:start w:val="1"/>
      <w:numFmt w:val="bullet"/>
      <w:lvlText w:val=""/>
      <w:lvlJc w:val="left"/>
      <w:pPr>
        <w:ind w:left="4320" w:hanging="360"/>
      </w:pPr>
      <w:rPr>
        <w:rFonts w:ascii="Wingdings" w:hAnsi="Wingdings"/>
      </w:rPr>
    </w:lvl>
    <w:lvl w:ilvl="6" w:tplc="A7C2381E">
      <w:start w:val="1"/>
      <w:numFmt w:val="bullet"/>
      <w:lvlText w:val=""/>
      <w:lvlJc w:val="left"/>
      <w:pPr>
        <w:ind w:left="5040" w:hanging="360"/>
      </w:pPr>
      <w:rPr>
        <w:rFonts w:ascii="Symbol" w:hAnsi="Symbol"/>
      </w:rPr>
    </w:lvl>
    <w:lvl w:ilvl="7" w:tplc="5E766126">
      <w:start w:val="1"/>
      <w:numFmt w:val="bullet"/>
      <w:lvlText w:val="o"/>
      <w:lvlJc w:val="left"/>
      <w:pPr>
        <w:ind w:left="5760" w:hanging="360"/>
      </w:pPr>
      <w:rPr>
        <w:rFonts w:ascii="Courier New" w:hAnsi="Courier New"/>
      </w:rPr>
    </w:lvl>
    <w:lvl w:ilvl="8" w:tplc="65CE0EB4">
      <w:start w:val="1"/>
      <w:numFmt w:val="bullet"/>
      <w:lvlText w:val=""/>
      <w:lvlJc w:val="left"/>
      <w:pPr>
        <w:ind w:left="6480" w:hanging="360"/>
      </w:pPr>
      <w:rPr>
        <w:rFonts w:ascii="Wingdings" w:hAnsi="Wingdings"/>
      </w:rPr>
    </w:lvl>
  </w:abstractNum>
  <w:abstractNum w:abstractNumId="8" w15:restartNumberingAfterBreak="0">
    <w:nsid w:val="41115B34"/>
    <w:multiLevelType w:val="hybridMultilevel"/>
    <w:tmpl w:val="2E828354"/>
    <w:lvl w:ilvl="0" w:tplc="71844E44">
      <w:start w:val="1"/>
      <w:numFmt w:val="bullet"/>
      <w:lvlText w:val=""/>
      <w:lvlJc w:val="left"/>
      <w:pPr>
        <w:ind w:left="720" w:hanging="360"/>
      </w:pPr>
      <w:rPr>
        <w:rFonts w:ascii="Symbol" w:hAnsi="Symbol"/>
      </w:rPr>
    </w:lvl>
    <w:lvl w:ilvl="1" w:tplc="1302A808">
      <w:start w:val="1"/>
      <w:numFmt w:val="bullet"/>
      <w:lvlText w:val="o"/>
      <w:lvlJc w:val="left"/>
      <w:pPr>
        <w:ind w:left="1440" w:hanging="360"/>
      </w:pPr>
      <w:rPr>
        <w:rFonts w:ascii="Courier New" w:hAnsi="Courier New"/>
      </w:rPr>
    </w:lvl>
    <w:lvl w:ilvl="2" w:tplc="EA4E3F78">
      <w:start w:val="1"/>
      <w:numFmt w:val="bullet"/>
      <w:lvlText w:val=""/>
      <w:lvlJc w:val="left"/>
      <w:pPr>
        <w:ind w:left="2160" w:hanging="360"/>
      </w:pPr>
      <w:rPr>
        <w:rFonts w:ascii="Wingdings" w:hAnsi="Wingdings"/>
      </w:rPr>
    </w:lvl>
    <w:lvl w:ilvl="3" w:tplc="42DC43C2">
      <w:start w:val="1"/>
      <w:numFmt w:val="bullet"/>
      <w:lvlText w:val=""/>
      <w:lvlJc w:val="left"/>
      <w:pPr>
        <w:ind w:left="2880" w:hanging="360"/>
      </w:pPr>
      <w:rPr>
        <w:rFonts w:ascii="Symbol" w:hAnsi="Symbol"/>
      </w:rPr>
    </w:lvl>
    <w:lvl w:ilvl="4" w:tplc="CC44F1F8">
      <w:start w:val="1"/>
      <w:numFmt w:val="bullet"/>
      <w:lvlText w:val="o"/>
      <w:lvlJc w:val="left"/>
      <w:pPr>
        <w:ind w:left="3600" w:hanging="360"/>
      </w:pPr>
      <w:rPr>
        <w:rFonts w:ascii="Courier New" w:hAnsi="Courier New"/>
      </w:rPr>
    </w:lvl>
    <w:lvl w:ilvl="5" w:tplc="6D38A06A">
      <w:start w:val="1"/>
      <w:numFmt w:val="bullet"/>
      <w:lvlText w:val=""/>
      <w:lvlJc w:val="left"/>
      <w:pPr>
        <w:ind w:left="4320" w:hanging="360"/>
      </w:pPr>
      <w:rPr>
        <w:rFonts w:ascii="Wingdings" w:hAnsi="Wingdings"/>
      </w:rPr>
    </w:lvl>
    <w:lvl w:ilvl="6" w:tplc="9A8A0E06">
      <w:start w:val="1"/>
      <w:numFmt w:val="bullet"/>
      <w:lvlText w:val=""/>
      <w:lvlJc w:val="left"/>
      <w:pPr>
        <w:ind w:left="5040" w:hanging="360"/>
      </w:pPr>
      <w:rPr>
        <w:rFonts w:ascii="Symbol" w:hAnsi="Symbol"/>
      </w:rPr>
    </w:lvl>
    <w:lvl w:ilvl="7" w:tplc="3C607C3C">
      <w:start w:val="1"/>
      <w:numFmt w:val="bullet"/>
      <w:lvlText w:val="o"/>
      <w:lvlJc w:val="left"/>
      <w:pPr>
        <w:ind w:left="5760" w:hanging="360"/>
      </w:pPr>
      <w:rPr>
        <w:rFonts w:ascii="Courier New" w:hAnsi="Courier New"/>
      </w:rPr>
    </w:lvl>
    <w:lvl w:ilvl="8" w:tplc="8AFAFFB2">
      <w:start w:val="1"/>
      <w:numFmt w:val="bullet"/>
      <w:lvlText w:val=""/>
      <w:lvlJc w:val="left"/>
      <w:pPr>
        <w:ind w:left="6480" w:hanging="360"/>
      </w:pPr>
      <w:rPr>
        <w:rFonts w:ascii="Wingdings" w:hAnsi="Wingdings"/>
      </w:rPr>
    </w:lvl>
  </w:abstractNum>
  <w:abstractNum w:abstractNumId="9" w15:restartNumberingAfterBreak="0">
    <w:nsid w:val="476520A7"/>
    <w:multiLevelType w:val="hybridMultilevel"/>
    <w:tmpl w:val="4492E492"/>
    <w:lvl w:ilvl="0" w:tplc="04D007B6">
      <w:start w:val="1"/>
      <w:numFmt w:val="bullet"/>
      <w:lvlText w:val=""/>
      <w:lvlJc w:val="left"/>
      <w:pPr>
        <w:ind w:left="720" w:hanging="360"/>
      </w:pPr>
      <w:rPr>
        <w:rFonts w:ascii="Symbol" w:hAnsi="Symbol"/>
      </w:rPr>
    </w:lvl>
    <w:lvl w:ilvl="1" w:tplc="484AB234">
      <w:start w:val="1"/>
      <w:numFmt w:val="bullet"/>
      <w:lvlText w:val="o"/>
      <w:lvlJc w:val="left"/>
      <w:pPr>
        <w:ind w:left="1440" w:hanging="360"/>
      </w:pPr>
      <w:rPr>
        <w:rFonts w:ascii="Courier New" w:hAnsi="Courier New"/>
      </w:rPr>
    </w:lvl>
    <w:lvl w:ilvl="2" w:tplc="F88231B2">
      <w:start w:val="1"/>
      <w:numFmt w:val="bullet"/>
      <w:lvlText w:val=""/>
      <w:lvlJc w:val="left"/>
      <w:pPr>
        <w:ind w:left="2160" w:hanging="360"/>
      </w:pPr>
      <w:rPr>
        <w:rFonts w:ascii="Wingdings" w:hAnsi="Wingdings"/>
      </w:rPr>
    </w:lvl>
    <w:lvl w:ilvl="3" w:tplc="C31A776A">
      <w:start w:val="1"/>
      <w:numFmt w:val="bullet"/>
      <w:lvlText w:val=""/>
      <w:lvlJc w:val="left"/>
      <w:pPr>
        <w:ind w:left="2880" w:hanging="360"/>
      </w:pPr>
      <w:rPr>
        <w:rFonts w:ascii="Symbol" w:hAnsi="Symbol"/>
      </w:rPr>
    </w:lvl>
    <w:lvl w:ilvl="4" w:tplc="8FDEB140">
      <w:start w:val="1"/>
      <w:numFmt w:val="bullet"/>
      <w:lvlText w:val="o"/>
      <w:lvlJc w:val="left"/>
      <w:pPr>
        <w:ind w:left="3600" w:hanging="360"/>
      </w:pPr>
      <w:rPr>
        <w:rFonts w:ascii="Courier New" w:hAnsi="Courier New"/>
      </w:rPr>
    </w:lvl>
    <w:lvl w:ilvl="5" w:tplc="79AA044E">
      <w:start w:val="1"/>
      <w:numFmt w:val="bullet"/>
      <w:lvlText w:val=""/>
      <w:lvlJc w:val="left"/>
      <w:pPr>
        <w:ind w:left="4320" w:hanging="360"/>
      </w:pPr>
      <w:rPr>
        <w:rFonts w:ascii="Wingdings" w:hAnsi="Wingdings"/>
      </w:rPr>
    </w:lvl>
    <w:lvl w:ilvl="6" w:tplc="99909F50">
      <w:start w:val="1"/>
      <w:numFmt w:val="bullet"/>
      <w:lvlText w:val=""/>
      <w:lvlJc w:val="left"/>
      <w:pPr>
        <w:ind w:left="5040" w:hanging="360"/>
      </w:pPr>
      <w:rPr>
        <w:rFonts w:ascii="Symbol" w:hAnsi="Symbol"/>
      </w:rPr>
    </w:lvl>
    <w:lvl w:ilvl="7" w:tplc="6046F556">
      <w:start w:val="1"/>
      <w:numFmt w:val="bullet"/>
      <w:lvlText w:val="o"/>
      <w:lvlJc w:val="left"/>
      <w:pPr>
        <w:ind w:left="5760" w:hanging="360"/>
      </w:pPr>
      <w:rPr>
        <w:rFonts w:ascii="Courier New" w:hAnsi="Courier New"/>
      </w:rPr>
    </w:lvl>
    <w:lvl w:ilvl="8" w:tplc="92BA6634">
      <w:start w:val="1"/>
      <w:numFmt w:val="bullet"/>
      <w:lvlText w:val=""/>
      <w:lvlJc w:val="left"/>
      <w:pPr>
        <w:ind w:left="6480" w:hanging="360"/>
      </w:pPr>
      <w:rPr>
        <w:rFonts w:ascii="Wingdings" w:hAnsi="Wingdings"/>
      </w:rPr>
    </w:lvl>
  </w:abstractNum>
  <w:abstractNum w:abstractNumId="10" w15:restartNumberingAfterBreak="0">
    <w:nsid w:val="47A960DE"/>
    <w:multiLevelType w:val="singleLevel"/>
    <w:tmpl w:val="00000004"/>
    <w:lvl w:ilvl="0">
      <w:start w:val="1"/>
      <w:numFmt w:val="bullet"/>
      <w:lvlText w:val=""/>
      <w:lvlJc w:val="left"/>
      <w:pPr>
        <w:tabs>
          <w:tab w:val="num" w:pos="360"/>
        </w:tabs>
        <w:ind w:left="360" w:hanging="360"/>
      </w:pPr>
      <w:rPr>
        <w:rFonts w:ascii="Wingdings" w:hAnsi="Wingdings"/>
        <w:color w:val="auto"/>
      </w:rPr>
    </w:lvl>
  </w:abstractNum>
  <w:abstractNum w:abstractNumId="11" w15:restartNumberingAfterBreak="0">
    <w:nsid w:val="4905149C"/>
    <w:multiLevelType w:val="hybridMultilevel"/>
    <w:tmpl w:val="1E448152"/>
    <w:lvl w:ilvl="0" w:tplc="EF4E38F6">
      <w:start w:val="1"/>
      <w:numFmt w:val="bullet"/>
      <w:lvlText w:val=""/>
      <w:lvlJc w:val="left"/>
      <w:pPr>
        <w:ind w:left="720" w:hanging="360"/>
      </w:pPr>
      <w:rPr>
        <w:rFonts w:ascii="Symbol" w:hAnsi="Symbol"/>
      </w:rPr>
    </w:lvl>
    <w:lvl w:ilvl="1" w:tplc="ACEE93B8">
      <w:start w:val="1"/>
      <w:numFmt w:val="bullet"/>
      <w:lvlText w:val="o"/>
      <w:lvlJc w:val="left"/>
      <w:pPr>
        <w:ind w:left="1440" w:hanging="360"/>
      </w:pPr>
      <w:rPr>
        <w:rFonts w:ascii="Courier New" w:hAnsi="Courier New"/>
      </w:rPr>
    </w:lvl>
    <w:lvl w:ilvl="2" w:tplc="6A0A7D16">
      <w:start w:val="1"/>
      <w:numFmt w:val="bullet"/>
      <w:lvlText w:val=""/>
      <w:lvlJc w:val="left"/>
      <w:pPr>
        <w:ind w:left="2160" w:hanging="360"/>
      </w:pPr>
      <w:rPr>
        <w:rFonts w:ascii="Wingdings" w:hAnsi="Wingdings"/>
      </w:rPr>
    </w:lvl>
    <w:lvl w:ilvl="3" w:tplc="28965AAA">
      <w:start w:val="1"/>
      <w:numFmt w:val="bullet"/>
      <w:lvlText w:val=""/>
      <w:lvlJc w:val="left"/>
      <w:pPr>
        <w:ind w:left="2880" w:hanging="360"/>
      </w:pPr>
      <w:rPr>
        <w:rFonts w:ascii="Symbol" w:hAnsi="Symbol"/>
      </w:rPr>
    </w:lvl>
    <w:lvl w:ilvl="4" w:tplc="8B12C728">
      <w:start w:val="1"/>
      <w:numFmt w:val="bullet"/>
      <w:lvlText w:val="o"/>
      <w:lvlJc w:val="left"/>
      <w:pPr>
        <w:ind w:left="3600" w:hanging="360"/>
      </w:pPr>
      <w:rPr>
        <w:rFonts w:ascii="Courier New" w:hAnsi="Courier New"/>
      </w:rPr>
    </w:lvl>
    <w:lvl w:ilvl="5" w:tplc="F984D132">
      <w:start w:val="1"/>
      <w:numFmt w:val="bullet"/>
      <w:lvlText w:val=""/>
      <w:lvlJc w:val="left"/>
      <w:pPr>
        <w:ind w:left="4320" w:hanging="360"/>
      </w:pPr>
      <w:rPr>
        <w:rFonts w:ascii="Wingdings" w:hAnsi="Wingdings"/>
      </w:rPr>
    </w:lvl>
    <w:lvl w:ilvl="6" w:tplc="26EA3A92">
      <w:start w:val="1"/>
      <w:numFmt w:val="bullet"/>
      <w:lvlText w:val=""/>
      <w:lvlJc w:val="left"/>
      <w:pPr>
        <w:ind w:left="5040" w:hanging="360"/>
      </w:pPr>
      <w:rPr>
        <w:rFonts w:ascii="Symbol" w:hAnsi="Symbol"/>
      </w:rPr>
    </w:lvl>
    <w:lvl w:ilvl="7" w:tplc="82C2D4FC">
      <w:start w:val="1"/>
      <w:numFmt w:val="bullet"/>
      <w:lvlText w:val="o"/>
      <w:lvlJc w:val="left"/>
      <w:pPr>
        <w:ind w:left="5760" w:hanging="360"/>
      </w:pPr>
      <w:rPr>
        <w:rFonts w:ascii="Courier New" w:hAnsi="Courier New"/>
      </w:rPr>
    </w:lvl>
    <w:lvl w:ilvl="8" w:tplc="79AC5CEE">
      <w:start w:val="1"/>
      <w:numFmt w:val="bullet"/>
      <w:lvlText w:val=""/>
      <w:lvlJc w:val="left"/>
      <w:pPr>
        <w:ind w:left="6480" w:hanging="360"/>
      </w:pPr>
      <w:rPr>
        <w:rFonts w:ascii="Wingdings" w:hAnsi="Wingdings"/>
      </w:rPr>
    </w:lvl>
  </w:abstractNum>
  <w:abstractNum w:abstractNumId="12" w15:restartNumberingAfterBreak="0">
    <w:nsid w:val="49673408"/>
    <w:multiLevelType w:val="hybridMultilevel"/>
    <w:tmpl w:val="67CC8970"/>
    <w:lvl w:ilvl="0" w:tplc="ECDAEDA8">
      <w:numFmt w:val="bullet"/>
      <w:lvlText w:val="-"/>
      <w:lvlJc w:val="left"/>
      <w:pPr>
        <w:ind w:left="720" w:hanging="360"/>
      </w:pPr>
      <w:rPr>
        <w:rFonts w:ascii="Candara" w:hAnsi="Candara"/>
      </w:rPr>
    </w:lvl>
    <w:lvl w:ilvl="1" w:tplc="DBF6E52C">
      <w:start w:val="1"/>
      <w:numFmt w:val="bullet"/>
      <w:lvlText w:val="o"/>
      <w:lvlJc w:val="left"/>
      <w:pPr>
        <w:ind w:left="1440" w:hanging="360"/>
      </w:pPr>
      <w:rPr>
        <w:rFonts w:ascii="Courier New" w:hAnsi="Courier New"/>
      </w:rPr>
    </w:lvl>
    <w:lvl w:ilvl="2" w:tplc="764CE1D4">
      <w:start w:val="1"/>
      <w:numFmt w:val="bullet"/>
      <w:lvlText w:val=""/>
      <w:lvlJc w:val="left"/>
      <w:pPr>
        <w:ind w:left="2160" w:hanging="360"/>
      </w:pPr>
      <w:rPr>
        <w:rFonts w:ascii="Wingdings" w:hAnsi="Wingdings"/>
      </w:rPr>
    </w:lvl>
    <w:lvl w:ilvl="3" w:tplc="3F667EF0">
      <w:start w:val="1"/>
      <w:numFmt w:val="bullet"/>
      <w:lvlText w:val=""/>
      <w:lvlJc w:val="left"/>
      <w:pPr>
        <w:ind w:left="2880" w:hanging="360"/>
      </w:pPr>
      <w:rPr>
        <w:rFonts w:ascii="Symbol" w:hAnsi="Symbol"/>
      </w:rPr>
    </w:lvl>
    <w:lvl w:ilvl="4" w:tplc="53A65A70">
      <w:start w:val="1"/>
      <w:numFmt w:val="bullet"/>
      <w:lvlText w:val="o"/>
      <w:lvlJc w:val="left"/>
      <w:pPr>
        <w:ind w:left="3600" w:hanging="360"/>
      </w:pPr>
      <w:rPr>
        <w:rFonts w:ascii="Courier New" w:hAnsi="Courier New"/>
      </w:rPr>
    </w:lvl>
    <w:lvl w:ilvl="5" w:tplc="E34EA49C">
      <w:start w:val="1"/>
      <w:numFmt w:val="bullet"/>
      <w:lvlText w:val=""/>
      <w:lvlJc w:val="left"/>
      <w:pPr>
        <w:ind w:left="4320" w:hanging="360"/>
      </w:pPr>
      <w:rPr>
        <w:rFonts w:ascii="Wingdings" w:hAnsi="Wingdings"/>
      </w:rPr>
    </w:lvl>
    <w:lvl w:ilvl="6" w:tplc="A5983D8E">
      <w:start w:val="1"/>
      <w:numFmt w:val="bullet"/>
      <w:lvlText w:val=""/>
      <w:lvlJc w:val="left"/>
      <w:pPr>
        <w:ind w:left="5040" w:hanging="360"/>
      </w:pPr>
      <w:rPr>
        <w:rFonts w:ascii="Symbol" w:hAnsi="Symbol"/>
      </w:rPr>
    </w:lvl>
    <w:lvl w:ilvl="7" w:tplc="F02E9A9A">
      <w:start w:val="1"/>
      <w:numFmt w:val="bullet"/>
      <w:lvlText w:val="o"/>
      <w:lvlJc w:val="left"/>
      <w:pPr>
        <w:ind w:left="5760" w:hanging="360"/>
      </w:pPr>
      <w:rPr>
        <w:rFonts w:ascii="Courier New" w:hAnsi="Courier New"/>
      </w:rPr>
    </w:lvl>
    <w:lvl w:ilvl="8" w:tplc="6C601328">
      <w:start w:val="1"/>
      <w:numFmt w:val="bullet"/>
      <w:lvlText w:val=""/>
      <w:lvlJc w:val="left"/>
      <w:pPr>
        <w:ind w:left="6480" w:hanging="360"/>
      </w:pPr>
      <w:rPr>
        <w:rFonts w:ascii="Wingdings" w:hAnsi="Wingdings"/>
      </w:rPr>
    </w:lvl>
  </w:abstractNum>
  <w:abstractNum w:abstractNumId="13" w15:restartNumberingAfterBreak="0">
    <w:nsid w:val="54267175"/>
    <w:multiLevelType w:val="multilevel"/>
    <w:tmpl w:val="0EAC52BE"/>
    <w:lvl w:ilvl="0">
      <w:start w:val="1"/>
      <w:numFmt w:val="bullet"/>
      <w:pStyle w:val="ResumeBullet"/>
      <w:lvlText w:val=""/>
      <w:lvlJc w:val="left"/>
      <w:pPr>
        <w:tabs>
          <w:tab w:val="num" w:pos="360"/>
        </w:tabs>
        <w:ind w:left="360" w:hanging="360"/>
      </w:pPr>
      <w:rPr>
        <w:rFonts w:ascii="Symbol" w:hAnsi="Symbol"/>
      </w:rPr>
    </w:lvl>
    <w:lvl w:ilvl="1">
      <w:start w:val="1"/>
      <w:numFmt w:val="bullet"/>
      <w:pStyle w:val="ResumeBullet2"/>
      <w:lvlText w:val=""/>
      <w:lvlJc w:val="left"/>
      <w:pPr>
        <w:tabs>
          <w:tab w:val="num" w:pos="720"/>
        </w:tabs>
        <w:ind w:left="720" w:hanging="360"/>
      </w:pPr>
      <w:rPr>
        <w:rFonts w:ascii="Symbol" w:hAnsi="Symbol"/>
        <w:color w:val="auto"/>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numFmt w:val="none"/>
      <w:lvlText w:val=""/>
      <w:lvlJc w:val="left"/>
      <w:pPr>
        <w:tabs>
          <w:tab w:val="num" w:pos="360"/>
        </w:tabs>
      </w:pPr>
    </w:lvl>
  </w:abstractNum>
  <w:abstractNum w:abstractNumId="14" w15:restartNumberingAfterBreak="0">
    <w:nsid w:val="600E47A5"/>
    <w:multiLevelType w:val="hybridMultilevel"/>
    <w:tmpl w:val="F5485F2C"/>
    <w:lvl w:ilvl="0" w:tplc="84AE934C">
      <w:start w:val="1"/>
      <w:numFmt w:val="bullet"/>
      <w:lvlText w:val=""/>
      <w:lvlJc w:val="left"/>
      <w:pPr>
        <w:ind w:left="720" w:hanging="360"/>
      </w:pPr>
      <w:rPr>
        <w:rFonts w:ascii="Symbol" w:hAnsi="Symbol"/>
      </w:rPr>
    </w:lvl>
    <w:lvl w:ilvl="1" w:tplc="2D9403C2">
      <w:start w:val="1"/>
      <w:numFmt w:val="bullet"/>
      <w:lvlText w:val="o"/>
      <w:lvlJc w:val="left"/>
      <w:pPr>
        <w:ind w:left="1440" w:hanging="360"/>
      </w:pPr>
      <w:rPr>
        <w:rFonts w:ascii="Courier New" w:hAnsi="Courier New"/>
      </w:rPr>
    </w:lvl>
    <w:lvl w:ilvl="2" w:tplc="7C80A2E6">
      <w:start w:val="1"/>
      <w:numFmt w:val="bullet"/>
      <w:lvlText w:val=""/>
      <w:lvlJc w:val="left"/>
      <w:pPr>
        <w:ind w:left="2160" w:hanging="360"/>
      </w:pPr>
      <w:rPr>
        <w:rFonts w:ascii="Wingdings" w:hAnsi="Wingdings"/>
      </w:rPr>
    </w:lvl>
    <w:lvl w:ilvl="3" w:tplc="EEF60010">
      <w:start w:val="1"/>
      <w:numFmt w:val="bullet"/>
      <w:lvlText w:val=""/>
      <w:lvlJc w:val="left"/>
      <w:pPr>
        <w:ind w:left="2880" w:hanging="360"/>
      </w:pPr>
      <w:rPr>
        <w:rFonts w:ascii="Symbol" w:hAnsi="Symbol"/>
      </w:rPr>
    </w:lvl>
    <w:lvl w:ilvl="4" w:tplc="E76481A4">
      <w:start w:val="1"/>
      <w:numFmt w:val="bullet"/>
      <w:lvlText w:val="o"/>
      <w:lvlJc w:val="left"/>
      <w:pPr>
        <w:ind w:left="3600" w:hanging="360"/>
      </w:pPr>
      <w:rPr>
        <w:rFonts w:ascii="Courier New" w:hAnsi="Courier New"/>
      </w:rPr>
    </w:lvl>
    <w:lvl w:ilvl="5" w:tplc="F4C021C4">
      <w:start w:val="1"/>
      <w:numFmt w:val="bullet"/>
      <w:lvlText w:val=""/>
      <w:lvlJc w:val="left"/>
      <w:pPr>
        <w:ind w:left="4320" w:hanging="360"/>
      </w:pPr>
      <w:rPr>
        <w:rFonts w:ascii="Wingdings" w:hAnsi="Wingdings"/>
      </w:rPr>
    </w:lvl>
    <w:lvl w:ilvl="6" w:tplc="E452A5B8">
      <w:start w:val="1"/>
      <w:numFmt w:val="bullet"/>
      <w:lvlText w:val=""/>
      <w:lvlJc w:val="left"/>
      <w:pPr>
        <w:ind w:left="5040" w:hanging="360"/>
      </w:pPr>
      <w:rPr>
        <w:rFonts w:ascii="Symbol" w:hAnsi="Symbol"/>
      </w:rPr>
    </w:lvl>
    <w:lvl w:ilvl="7" w:tplc="1B9EFCA0">
      <w:start w:val="1"/>
      <w:numFmt w:val="bullet"/>
      <w:lvlText w:val="o"/>
      <w:lvlJc w:val="left"/>
      <w:pPr>
        <w:ind w:left="5760" w:hanging="360"/>
      </w:pPr>
      <w:rPr>
        <w:rFonts w:ascii="Courier New" w:hAnsi="Courier New"/>
      </w:rPr>
    </w:lvl>
    <w:lvl w:ilvl="8" w:tplc="0CEC23EC">
      <w:start w:val="1"/>
      <w:numFmt w:val="bullet"/>
      <w:lvlText w:val=""/>
      <w:lvlJc w:val="left"/>
      <w:pPr>
        <w:ind w:left="6480" w:hanging="360"/>
      </w:pPr>
      <w:rPr>
        <w:rFonts w:ascii="Wingdings" w:hAnsi="Wingdings"/>
      </w:rPr>
    </w:lvl>
  </w:abstractNum>
  <w:abstractNum w:abstractNumId="15" w15:restartNumberingAfterBreak="0">
    <w:nsid w:val="63DE1298"/>
    <w:multiLevelType w:val="hybridMultilevel"/>
    <w:tmpl w:val="3ED28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123F3"/>
    <w:multiLevelType w:val="hybridMultilevel"/>
    <w:tmpl w:val="8F4E1E2C"/>
    <w:lvl w:ilvl="0" w:tplc="65642534">
      <w:start w:val="1"/>
      <w:numFmt w:val="bullet"/>
      <w:lvlText w:val=""/>
      <w:lvlJc w:val="left"/>
      <w:pPr>
        <w:ind w:left="720" w:hanging="360"/>
      </w:pPr>
      <w:rPr>
        <w:rFonts w:ascii="Symbol" w:hAnsi="Symbol"/>
      </w:rPr>
    </w:lvl>
    <w:lvl w:ilvl="1" w:tplc="A538BFAC">
      <w:start w:val="1"/>
      <w:numFmt w:val="bullet"/>
      <w:lvlText w:val="o"/>
      <w:lvlJc w:val="left"/>
      <w:pPr>
        <w:ind w:left="1440" w:hanging="360"/>
      </w:pPr>
      <w:rPr>
        <w:rFonts w:ascii="Courier New" w:hAnsi="Courier New"/>
      </w:rPr>
    </w:lvl>
    <w:lvl w:ilvl="2" w:tplc="D94CF2BE">
      <w:start w:val="1"/>
      <w:numFmt w:val="bullet"/>
      <w:lvlText w:val=""/>
      <w:lvlJc w:val="left"/>
      <w:pPr>
        <w:ind w:left="2160" w:hanging="360"/>
      </w:pPr>
      <w:rPr>
        <w:rFonts w:ascii="Wingdings" w:hAnsi="Wingdings"/>
      </w:rPr>
    </w:lvl>
    <w:lvl w:ilvl="3" w:tplc="14C4F6E2">
      <w:start w:val="1"/>
      <w:numFmt w:val="bullet"/>
      <w:lvlText w:val=""/>
      <w:lvlJc w:val="left"/>
      <w:pPr>
        <w:ind w:left="2880" w:hanging="360"/>
      </w:pPr>
      <w:rPr>
        <w:rFonts w:ascii="Symbol" w:hAnsi="Symbol"/>
      </w:rPr>
    </w:lvl>
    <w:lvl w:ilvl="4" w:tplc="D9727A6E">
      <w:start w:val="1"/>
      <w:numFmt w:val="bullet"/>
      <w:lvlText w:val="o"/>
      <w:lvlJc w:val="left"/>
      <w:pPr>
        <w:ind w:left="3600" w:hanging="360"/>
      </w:pPr>
      <w:rPr>
        <w:rFonts w:ascii="Courier New" w:hAnsi="Courier New"/>
      </w:rPr>
    </w:lvl>
    <w:lvl w:ilvl="5" w:tplc="38D00244">
      <w:start w:val="1"/>
      <w:numFmt w:val="bullet"/>
      <w:lvlText w:val=""/>
      <w:lvlJc w:val="left"/>
      <w:pPr>
        <w:ind w:left="4320" w:hanging="360"/>
      </w:pPr>
      <w:rPr>
        <w:rFonts w:ascii="Wingdings" w:hAnsi="Wingdings"/>
      </w:rPr>
    </w:lvl>
    <w:lvl w:ilvl="6" w:tplc="4BB4C2BE">
      <w:start w:val="1"/>
      <w:numFmt w:val="bullet"/>
      <w:lvlText w:val=""/>
      <w:lvlJc w:val="left"/>
      <w:pPr>
        <w:ind w:left="5040" w:hanging="360"/>
      </w:pPr>
      <w:rPr>
        <w:rFonts w:ascii="Symbol" w:hAnsi="Symbol"/>
      </w:rPr>
    </w:lvl>
    <w:lvl w:ilvl="7" w:tplc="9E4AED8E">
      <w:start w:val="1"/>
      <w:numFmt w:val="bullet"/>
      <w:lvlText w:val="o"/>
      <w:lvlJc w:val="left"/>
      <w:pPr>
        <w:ind w:left="5760" w:hanging="360"/>
      </w:pPr>
      <w:rPr>
        <w:rFonts w:ascii="Courier New" w:hAnsi="Courier New"/>
      </w:rPr>
    </w:lvl>
    <w:lvl w:ilvl="8" w:tplc="2514DFBA">
      <w:start w:val="1"/>
      <w:numFmt w:val="bullet"/>
      <w:lvlText w:val=""/>
      <w:lvlJc w:val="left"/>
      <w:pPr>
        <w:ind w:left="6480" w:hanging="360"/>
      </w:pPr>
      <w:rPr>
        <w:rFonts w:ascii="Wingdings" w:hAnsi="Wingdings"/>
      </w:rPr>
    </w:lvl>
  </w:abstractNum>
  <w:abstractNum w:abstractNumId="17" w15:restartNumberingAfterBreak="0">
    <w:nsid w:val="75BA3C50"/>
    <w:multiLevelType w:val="hybridMultilevel"/>
    <w:tmpl w:val="D01C40AC"/>
    <w:lvl w:ilvl="0" w:tplc="636E0E58">
      <w:start w:val="1"/>
      <w:numFmt w:val="bullet"/>
      <w:lvlText w:val=""/>
      <w:lvlJc w:val="left"/>
      <w:pPr>
        <w:ind w:left="1440" w:hanging="360"/>
      </w:pPr>
      <w:rPr>
        <w:rFonts w:ascii="Symbol" w:hAnsi="Symbol"/>
      </w:rPr>
    </w:lvl>
    <w:lvl w:ilvl="1" w:tplc="C1D480DA">
      <w:start w:val="1"/>
      <w:numFmt w:val="bullet"/>
      <w:lvlText w:val="o"/>
      <w:lvlJc w:val="left"/>
      <w:pPr>
        <w:ind w:left="2160" w:hanging="360"/>
      </w:pPr>
      <w:rPr>
        <w:rFonts w:ascii="Courier New" w:hAnsi="Courier New"/>
      </w:rPr>
    </w:lvl>
    <w:lvl w:ilvl="2" w:tplc="B5446D48">
      <w:start w:val="1"/>
      <w:numFmt w:val="bullet"/>
      <w:lvlText w:val=""/>
      <w:lvlJc w:val="left"/>
      <w:pPr>
        <w:ind w:left="2880" w:hanging="360"/>
      </w:pPr>
      <w:rPr>
        <w:rFonts w:ascii="Wingdings" w:hAnsi="Wingdings"/>
      </w:rPr>
    </w:lvl>
    <w:lvl w:ilvl="3" w:tplc="E9FAA9CE">
      <w:start w:val="1"/>
      <w:numFmt w:val="bullet"/>
      <w:lvlText w:val=""/>
      <w:lvlJc w:val="left"/>
      <w:pPr>
        <w:ind w:left="3600" w:hanging="360"/>
      </w:pPr>
      <w:rPr>
        <w:rFonts w:ascii="Symbol" w:hAnsi="Symbol"/>
      </w:rPr>
    </w:lvl>
    <w:lvl w:ilvl="4" w:tplc="E5802348">
      <w:start w:val="1"/>
      <w:numFmt w:val="bullet"/>
      <w:lvlText w:val="o"/>
      <w:lvlJc w:val="left"/>
      <w:pPr>
        <w:ind w:left="4320" w:hanging="360"/>
      </w:pPr>
      <w:rPr>
        <w:rFonts w:ascii="Courier New" w:hAnsi="Courier New"/>
      </w:rPr>
    </w:lvl>
    <w:lvl w:ilvl="5" w:tplc="D7A437E8">
      <w:start w:val="1"/>
      <w:numFmt w:val="bullet"/>
      <w:lvlText w:val=""/>
      <w:lvlJc w:val="left"/>
      <w:pPr>
        <w:ind w:left="5040" w:hanging="360"/>
      </w:pPr>
      <w:rPr>
        <w:rFonts w:ascii="Wingdings" w:hAnsi="Wingdings"/>
      </w:rPr>
    </w:lvl>
    <w:lvl w:ilvl="6" w:tplc="1AFA3AE4">
      <w:start w:val="1"/>
      <w:numFmt w:val="bullet"/>
      <w:lvlText w:val=""/>
      <w:lvlJc w:val="left"/>
      <w:pPr>
        <w:ind w:left="5760" w:hanging="360"/>
      </w:pPr>
      <w:rPr>
        <w:rFonts w:ascii="Symbol" w:hAnsi="Symbol"/>
      </w:rPr>
    </w:lvl>
    <w:lvl w:ilvl="7" w:tplc="BF3260D4">
      <w:start w:val="1"/>
      <w:numFmt w:val="bullet"/>
      <w:lvlText w:val="o"/>
      <w:lvlJc w:val="left"/>
      <w:pPr>
        <w:ind w:left="6480" w:hanging="360"/>
      </w:pPr>
      <w:rPr>
        <w:rFonts w:ascii="Courier New" w:hAnsi="Courier New"/>
      </w:rPr>
    </w:lvl>
    <w:lvl w:ilvl="8" w:tplc="2B083F1A">
      <w:start w:val="1"/>
      <w:numFmt w:val="bullet"/>
      <w:lvlText w:val=""/>
      <w:lvlJc w:val="left"/>
      <w:pPr>
        <w:ind w:left="7200" w:hanging="360"/>
      </w:pPr>
      <w:rPr>
        <w:rFonts w:ascii="Wingdings" w:hAnsi="Wingdings"/>
      </w:rPr>
    </w:lvl>
  </w:abstractNum>
  <w:abstractNum w:abstractNumId="18" w15:restartNumberingAfterBreak="0">
    <w:nsid w:val="7A9D37B0"/>
    <w:multiLevelType w:val="hybridMultilevel"/>
    <w:tmpl w:val="4492E492"/>
    <w:lvl w:ilvl="0" w:tplc="EBC22C06">
      <w:start w:val="1"/>
      <w:numFmt w:val="bullet"/>
      <w:lvlText w:val=""/>
      <w:lvlJc w:val="left"/>
      <w:pPr>
        <w:ind w:left="720" w:hanging="360"/>
      </w:pPr>
      <w:rPr>
        <w:rFonts w:ascii="Symbol" w:hAnsi="Symbol"/>
      </w:rPr>
    </w:lvl>
    <w:lvl w:ilvl="1" w:tplc="6CA095D6">
      <w:start w:val="1"/>
      <w:numFmt w:val="bullet"/>
      <w:lvlText w:val="o"/>
      <w:lvlJc w:val="left"/>
      <w:pPr>
        <w:ind w:left="1440" w:hanging="360"/>
      </w:pPr>
      <w:rPr>
        <w:rFonts w:ascii="Courier New" w:hAnsi="Courier New"/>
      </w:rPr>
    </w:lvl>
    <w:lvl w:ilvl="2" w:tplc="CEF8BF76">
      <w:start w:val="1"/>
      <w:numFmt w:val="bullet"/>
      <w:lvlText w:val=""/>
      <w:lvlJc w:val="left"/>
      <w:pPr>
        <w:ind w:left="2160" w:hanging="360"/>
      </w:pPr>
      <w:rPr>
        <w:rFonts w:ascii="Wingdings" w:hAnsi="Wingdings"/>
      </w:rPr>
    </w:lvl>
    <w:lvl w:ilvl="3" w:tplc="BFF6C714">
      <w:start w:val="1"/>
      <w:numFmt w:val="bullet"/>
      <w:lvlText w:val=""/>
      <w:lvlJc w:val="left"/>
      <w:pPr>
        <w:ind w:left="2880" w:hanging="360"/>
      </w:pPr>
      <w:rPr>
        <w:rFonts w:ascii="Symbol" w:hAnsi="Symbol"/>
      </w:rPr>
    </w:lvl>
    <w:lvl w:ilvl="4" w:tplc="DF4AB264">
      <w:start w:val="1"/>
      <w:numFmt w:val="bullet"/>
      <w:lvlText w:val="o"/>
      <w:lvlJc w:val="left"/>
      <w:pPr>
        <w:ind w:left="3600" w:hanging="360"/>
      </w:pPr>
      <w:rPr>
        <w:rFonts w:ascii="Courier New" w:hAnsi="Courier New"/>
      </w:rPr>
    </w:lvl>
    <w:lvl w:ilvl="5" w:tplc="409E77A8">
      <w:start w:val="1"/>
      <w:numFmt w:val="bullet"/>
      <w:lvlText w:val=""/>
      <w:lvlJc w:val="left"/>
      <w:pPr>
        <w:ind w:left="4320" w:hanging="360"/>
      </w:pPr>
      <w:rPr>
        <w:rFonts w:ascii="Wingdings" w:hAnsi="Wingdings"/>
      </w:rPr>
    </w:lvl>
    <w:lvl w:ilvl="6" w:tplc="EF1EFAA4">
      <w:start w:val="1"/>
      <w:numFmt w:val="bullet"/>
      <w:lvlText w:val=""/>
      <w:lvlJc w:val="left"/>
      <w:pPr>
        <w:ind w:left="5040" w:hanging="360"/>
      </w:pPr>
      <w:rPr>
        <w:rFonts w:ascii="Symbol" w:hAnsi="Symbol"/>
      </w:rPr>
    </w:lvl>
    <w:lvl w:ilvl="7" w:tplc="17B01306">
      <w:start w:val="1"/>
      <w:numFmt w:val="bullet"/>
      <w:lvlText w:val="o"/>
      <w:lvlJc w:val="left"/>
      <w:pPr>
        <w:ind w:left="5760" w:hanging="360"/>
      </w:pPr>
      <w:rPr>
        <w:rFonts w:ascii="Courier New" w:hAnsi="Courier New"/>
      </w:rPr>
    </w:lvl>
    <w:lvl w:ilvl="8" w:tplc="0CDE1578">
      <w:start w:val="1"/>
      <w:numFmt w:val="bullet"/>
      <w:lvlText w:val=""/>
      <w:lvlJc w:val="left"/>
      <w:pPr>
        <w:ind w:left="6480" w:hanging="360"/>
      </w:pPr>
      <w:rPr>
        <w:rFonts w:ascii="Wingdings" w:hAnsi="Wingdings"/>
      </w:rPr>
    </w:lvl>
  </w:abstractNum>
  <w:abstractNum w:abstractNumId="19" w15:restartNumberingAfterBreak="0">
    <w:nsid w:val="7C1215FA"/>
    <w:multiLevelType w:val="hybridMultilevel"/>
    <w:tmpl w:val="197A9CD8"/>
    <w:lvl w:ilvl="0" w:tplc="C1A8ECF8">
      <w:start w:val="1"/>
      <w:numFmt w:val="bullet"/>
      <w:lvlText w:val=""/>
      <w:lvlJc w:val="left"/>
      <w:pPr>
        <w:ind w:left="720" w:hanging="360"/>
      </w:pPr>
      <w:rPr>
        <w:rFonts w:ascii="Wingdings" w:hAnsi="Wingdings"/>
      </w:rPr>
    </w:lvl>
    <w:lvl w:ilvl="1" w:tplc="67720950">
      <w:start w:val="1"/>
      <w:numFmt w:val="bullet"/>
      <w:lvlText w:val="o"/>
      <w:lvlJc w:val="left"/>
      <w:pPr>
        <w:ind w:left="1440" w:hanging="360"/>
      </w:pPr>
      <w:rPr>
        <w:rFonts w:ascii="Courier New" w:hAnsi="Courier New"/>
      </w:rPr>
    </w:lvl>
    <w:lvl w:ilvl="2" w:tplc="A558A3A2">
      <w:start w:val="1"/>
      <w:numFmt w:val="bullet"/>
      <w:lvlText w:val=""/>
      <w:lvlJc w:val="left"/>
      <w:pPr>
        <w:ind w:left="2160" w:hanging="360"/>
      </w:pPr>
      <w:rPr>
        <w:rFonts w:ascii="Wingdings" w:hAnsi="Wingdings"/>
      </w:rPr>
    </w:lvl>
    <w:lvl w:ilvl="3" w:tplc="2D8473C0">
      <w:start w:val="1"/>
      <w:numFmt w:val="bullet"/>
      <w:lvlText w:val=""/>
      <w:lvlJc w:val="left"/>
      <w:pPr>
        <w:ind w:left="2880" w:hanging="360"/>
      </w:pPr>
      <w:rPr>
        <w:rFonts w:ascii="Symbol" w:hAnsi="Symbol"/>
      </w:rPr>
    </w:lvl>
    <w:lvl w:ilvl="4" w:tplc="2AD0D8DA">
      <w:start w:val="1"/>
      <w:numFmt w:val="bullet"/>
      <w:lvlText w:val="o"/>
      <w:lvlJc w:val="left"/>
      <w:pPr>
        <w:ind w:left="3600" w:hanging="360"/>
      </w:pPr>
      <w:rPr>
        <w:rFonts w:ascii="Courier New" w:hAnsi="Courier New"/>
      </w:rPr>
    </w:lvl>
    <w:lvl w:ilvl="5" w:tplc="B7027E9A">
      <w:start w:val="1"/>
      <w:numFmt w:val="bullet"/>
      <w:lvlText w:val=""/>
      <w:lvlJc w:val="left"/>
      <w:pPr>
        <w:ind w:left="4320" w:hanging="360"/>
      </w:pPr>
      <w:rPr>
        <w:rFonts w:ascii="Wingdings" w:hAnsi="Wingdings"/>
      </w:rPr>
    </w:lvl>
    <w:lvl w:ilvl="6" w:tplc="4BAA4A38">
      <w:start w:val="1"/>
      <w:numFmt w:val="bullet"/>
      <w:lvlText w:val=""/>
      <w:lvlJc w:val="left"/>
      <w:pPr>
        <w:ind w:left="5040" w:hanging="360"/>
      </w:pPr>
      <w:rPr>
        <w:rFonts w:ascii="Symbol" w:hAnsi="Symbol"/>
      </w:rPr>
    </w:lvl>
    <w:lvl w:ilvl="7" w:tplc="AB6CD256">
      <w:start w:val="1"/>
      <w:numFmt w:val="bullet"/>
      <w:lvlText w:val="o"/>
      <w:lvlJc w:val="left"/>
      <w:pPr>
        <w:ind w:left="5760" w:hanging="360"/>
      </w:pPr>
      <w:rPr>
        <w:rFonts w:ascii="Courier New" w:hAnsi="Courier New"/>
      </w:rPr>
    </w:lvl>
    <w:lvl w:ilvl="8" w:tplc="C8DC221E">
      <w:start w:val="1"/>
      <w:numFmt w:val="bullet"/>
      <w:lvlText w:val=""/>
      <w:lvlJc w:val="left"/>
      <w:pPr>
        <w:ind w:left="6480" w:hanging="360"/>
      </w:pPr>
      <w:rPr>
        <w:rFonts w:ascii="Wingdings" w:hAnsi="Wingdings"/>
      </w:rPr>
    </w:lvl>
  </w:abstractNum>
  <w:num w:numId="1">
    <w:abstractNumId w:val="0"/>
  </w:num>
  <w:num w:numId="2">
    <w:abstractNumId w:val="7"/>
  </w:num>
  <w:num w:numId="3">
    <w:abstractNumId w:val="3"/>
  </w:num>
  <w:num w:numId="4">
    <w:abstractNumId w:val="1"/>
  </w:num>
  <w:num w:numId="5">
    <w:abstractNumId w:val="13"/>
  </w:num>
  <w:num w:numId="6">
    <w:abstractNumId w:val="8"/>
  </w:num>
  <w:num w:numId="7">
    <w:abstractNumId w:val="19"/>
  </w:num>
  <w:num w:numId="8">
    <w:abstractNumId w:val="5"/>
  </w:num>
  <w:num w:numId="9">
    <w:abstractNumId w:val="17"/>
  </w:num>
  <w:num w:numId="10">
    <w:abstractNumId w:val="4"/>
  </w:num>
  <w:num w:numId="11">
    <w:abstractNumId w:val="6"/>
  </w:num>
  <w:num w:numId="12">
    <w:abstractNumId w:val="14"/>
  </w:num>
  <w:num w:numId="13">
    <w:abstractNumId w:val="11"/>
  </w:num>
  <w:num w:numId="14">
    <w:abstractNumId w:val="16"/>
  </w:num>
  <w:num w:numId="15">
    <w:abstractNumId w:val="2"/>
  </w:num>
  <w:num w:numId="16">
    <w:abstractNumId w:val="12"/>
  </w:num>
  <w:num w:numId="17">
    <w:abstractNumId w:val="10"/>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E7"/>
    <w:rsid w:val="00022F36"/>
    <w:rsid w:val="00023F12"/>
    <w:rsid w:val="00024EE7"/>
    <w:rsid w:val="000274E1"/>
    <w:rsid w:val="00033E5E"/>
    <w:rsid w:val="00035D6E"/>
    <w:rsid w:val="0003605B"/>
    <w:rsid w:val="00036D11"/>
    <w:rsid w:val="0003789D"/>
    <w:rsid w:val="00042059"/>
    <w:rsid w:val="000435F2"/>
    <w:rsid w:val="000449FB"/>
    <w:rsid w:val="0004648B"/>
    <w:rsid w:val="00046866"/>
    <w:rsid w:val="00047810"/>
    <w:rsid w:val="00067C26"/>
    <w:rsid w:val="00070850"/>
    <w:rsid w:val="000729F5"/>
    <w:rsid w:val="00073103"/>
    <w:rsid w:val="00074D6C"/>
    <w:rsid w:val="0007747F"/>
    <w:rsid w:val="00082266"/>
    <w:rsid w:val="0009400B"/>
    <w:rsid w:val="000955C8"/>
    <w:rsid w:val="00097F0B"/>
    <w:rsid w:val="000A7E47"/>
    <w:rsid w:val="000B2BF5"/>
    <w:rsid w:val="000C0FB9"/>
    <w:rsid w:val="000C3BE1"/>
    <w:rsid w:val="000C5AED"/>
    <w:rsid w:val="000C7131"/>
    <w:rsid w:val="000C78BB"/>
    <w:rsid w:val="000E714B"/>
    <w:rsid w:val="000E7FCD"/>
    <w:rsid w:val="001075DC"/>
    <w:rsid w:val="00114B84"/>
    <w:rsid w:val="0011585D"/>
    <w:rsid w:val="0011629E"/>
    <w:rsid w:val="001207EB"/>
    <w:rsid w:val="001254A9"/>
    <w:rsid w:val="00134D8C"/>
    <w:rsid w:val="00142E06"/>
    <w:rsid w:val="00146139"/>
    <w:rsid w:val="001551D4"/>
    <w:rsid w:val="00165F76"/>
    <w:rsid w:val="00172BB3"/>
    <w:rsid w:val="00173455"/>
    <w:rsid w:val="00181310"/>
    <w:rsid w:val="00182957"/>
    <w:rsid w:val="0018299C"/>
    <w:rsid w:val="00186321"/>
    <w:rsid w:val="00195599"/>
    <w:rsid w:val="001957C1"/>
    <w:rsid w:val="00195D31"/>
    <w:rsid w:val="001A2C6B"/>
    <w:rsid w:val="001B11FC"/>
    <w:rsid w:val="001B1F1D"/>
    <w:rsid w:val="001B2114"/>
    <w:rsid w:val="001E3C31"/>
    <w:rsid w:val="001E455C"/>
    <w:rsid w:val="001E463C"/>
    <w:rsid w:val="001F4658"/>
    <w:rsid w:val="001F7EF2"/>
    <w:rsid w:val="002122C5"/>
    <w:rsid w:val="002134D1"/>
    <w:rsid w:val="0021364F"/>
    <w:rsid w:val="002179BB"/>
    <w:rsid w:val="00220AF2"/>
    <w:rsid w:val="002218E7"/>
    <w:rsid w:val="002300B2"/>
    <w:rsid w:val="0023733F"/>
    <w:rsid w:val="00240980"/>
    <w:rsid w:val="00244150"/>
    <w:rsid w:val="00250569"/>
    <w:rsid w:val="002508F3"/>
    <w:rsid w:val="00250AF1"/>
    <w:rsid w:val="002519AF"/>
    <w:rsid w:val="0025735C"/>
    <w:rsid w:val="002573E6"/>
    <w:rsid w:val="00260C83"/>
    <w:rsid w:val="0026562E"/>
    <w:rsid w:val="002706D6"/>
    <w:rsid w:val="00271F50"/>
    <w:rsid w:val="002759C1"/>
    <w:rsid w:val="00275D37"/>
    <w:rsid w:val="00281091"/>
    <w:rsid w:val="002825DE"/>
    <w:rsid w:val="00282DCE"/>
    <w:rsid w:val="00284939"/>
    <w:rsid w:val="00290685"/>
    <w:rsid w:val="002937E4"/>
    <w:rsid w:val="0029745D"/>
    <w:rsid w:val="002A094A"/>
    <w:rsid w:val="002A0959"/>
    <w:rsid w:val="002B5422"/>
    <w:rsid w:val="002B6675"/>
    <w:rsid w:val="002B781C"/>
    <w:rsid w:val="002C1E08"/>
    <w:rsid w:val="002C68F2"/>
    <w:rsid w:val="002D7027"/>
    <w:rsid w:val="002E2D2C"/>
    <w:rsid w:val="002E5309"/>
    <w:rsid w:val="002E6558"/>
    <w:rsid w:val="002F7869"/>
    <w:rsid w:val="0030059F"/>
    <w:rsid w:val="00303D91"/>
    <w:rsid w:val="00304D75"/>
    <w:rsid w:val="0030507F"/>
    <w:rsid w:val="00310B07"/>
    <w:rsid w:val="003131BC"/>
    <w:rsid w:val="003132C9"/>
    <w:rsid w:val="003132E1"/>
    <w:rsid w:val="00313E72"/>
    <w:rsid w:val="00316FC7"/>
    <w:rsid w:val="00324EDF"/>
    <w:rsid w:val="00325BC3"/>
    <w:rsid w:val="00331D0D"/>
    <w:rsid w:val="003329BB"/>
    <w:rsid w:val="00332E22"/>
    <w:rsid w:val="003355BA"/>
    <w:rsid w:val="00335EED"/>
    <w:rsid w:val="00341419"/>
    <w:rsid w:val="003428F9"/>
    <w:rsid w:val="0034352F"/>
    <w:rsid w:val="00347EDB"/>
    <w:rsid w:val="00351D4B"/>
    <w:rsid w:val="00354810"/>
    <w:rsid w:val="00362020"/>
    <w:rsid w:val="0036558E"/>
    <w:rsid w:val="00380021"/>
    <w:rsid w:val="00381896"/>
    <w:rsid w:val="00387C55"/>
    <w:rsid w:val="003978B6"/>
    <w:rsid w:val="003A06BD"/>
    <w:rsid w:val="003A0C1C"/>
    <w:rsid w:val="003C0E25"/>
    <w:rsid w:val="003C419A"/>
    <w:rsid w:val="003C6E67"/>
    <w:rsid w:val="003D4851"/>
    <w:rsid w:val="003D6664"/>
    <w:rsid w:val="003E19D0"/>
    <w:rsid w:val="003E3F1A"/>
    <w:rsid w:val="003E4058"/>
    <w:rsid w:val="003F3EB6"/>
    <w:rsid w:val="003F6877"/>
    <w:rsid w:val="004015A9"/>
    <w:rsid w:val="0040301C"/>
    <w:rsid w:val="0040509F"/>
    <w:rsid w:val="00405BA1"/>
    <w:rsid w:val="00410A91"/>
    <w:rsid w:val="00423B25"/>
    <w:rsid w:val="00432042"/>
    <w:rsid w:val="00432706"/>
    <w:rsid w:val="0043350D"/>
    <w:rsid w:val="00440307"/>
    <w:rsid w:val="0044278A"/>
    <w:rsid w:val="00442C23"/>
    <w:rsid w:val="00451236"/>
    <w:rsid w:val="00452B7B"/>
    <w:rsid w:val="00453B32"/>
    <w:rsid w:val="004542CC"/>
    <w:rsid w:val="00454B77"/>
    <w:rsid w:val="00457446"/>
    <w:rsid w:val="00457485"/>
    <w:rsid w:val="004709C5"/>
    <w:rsid w:val="00472D2C"/>
    <w:rsid w:val="00472F09"/>
    <w:rsid w:val="00481478"/>
    <w:rsid w:val="00482292"/>
    <w:rsid w:val="00482EBF"/>
    <w:rsid w:val="00487C0E"/>
    <w:rsid w:val="00490589"/>
    <w:rsid w:val="004932E4"/>
    <w:rsid w:val="00496308"/>
    <w:rsid w:val="00496E63"/>
    <w:rsid w:val="004A3CE3"/>
    <w:rsid w:val="004A4B20"/>
    <w:rsid w:val="004B0B7F"/>
    <w:rsid w:val="004B2318"/>
    <w:rsid w:val="004B50D9"/>
    <w:rsid w:val="004B6D54"/>
    <w:rsid w:val="004B78CB"/>
    <w:rsid w:val="004C3812"/>
    <w:rsid w:val="004E4F88"/>
    <w:rsid w:val="004E5E17"/>
    <w:rsid w:val="004F0499"/>
    <w:rsid w:val="004F0A6A"/>
    <w:rsid w:val="004F3293"/>
    <w:rsid w:val="005032CB"/>
    <w:rsid w:val="0050358C"/>
    <w:rsid w:val="00503FBE"/>
    <w:rsid w:val="005067F0"/>
    <w:rsid w:val="00507DF7"/>
    <w:rsid w:val="00532495"/>
    <w:rsid w:val="00533FC8"/>
    <w:rsid w:val="00535566"/>
    <w:rsid w:val="00535CE6"/>
    <w:rsid w:val="00537026"/>
    <w:rsid w:val="005524C5"/>
    <w:rsid w:val="005673EF"/>
    <w:rsid w:val="00570E98"/>
    <w:rsid w:val="005739A1"/>
    <w:rsid w:val="00575302"/>
    <w:rsid w:val="0058206C"/>
    <w:rsid w:val="00582E3A"/>
    <w:rsid w:val="00591B3B"/>
    <w:rsid w:val="005A1395"/>
    <w:rsid w:val="005A29F9"/>
    <w:rsid w:val="005A4711"/>
    <w:rsid w:val="005B1F62"/>
    <w:rsid w:val="005B4CCE"/>
    <w:rsid w:val="005B51CB"/>
    <w:rsid w:val="005C10C3"/>
    <w:rsid w:val="005C184E"/>
    <w:rsid w:val="005C6BF7"/>
    <w:rsid w:val="005D4C9E"/>
    <w:rsid w:val="005D522D"/>
    <w:rsid w:val="005E1234"/>
    <w:rsid w:val="005E1AA5"/>
    <w:rsid w:val="005E233B"/>
    <w:rsid w:val="005E4F7F"/>
    <w:rsid w:val="005E6470"/>
    <w:rsid w:val="005F1CC7"/>
    <w:rsid w:val="005F307B"/>
    <w:rsid w:val="005F7C92"/>
    <w:rsid w:val="00600908"/>
    <w:rsid w:val="0060377C"/>
    <w:rsid w:val="006124CA"/>
    <w:rsid w:val="00620258"/>
    <w:rsid w:val="00624496"/>
    <w:rsid w:val="00626462"/>
    <w:rsid w:val="00627940"/>
    <w:rsid w:val="00630A4D"/>
    <w:rsid w:val="0063742D"/>
    <w:rsid w:val="00657960"/>
    <w:rsid w:val="00680888"/>
    <w:rsid w:val="006808B1"/>
    <w:rsid w:val="00680D2C"/>
    <w:rsid w:val="0069136D"/>
    <w:rsid w:val="0069167C"/>
    <w:rsid w:val="0069198F"/>
    <w:rsid w:val="006954D2"/>
    <w:rsid w:val="006962C4"/>
    <w:rsid w:val="006A0E37"/>
    <w:rsid w:val="006A1E13"/>
    <w:rsid w:val="006B1DAC"/>
    <w:rsid w:val="006B749F"/>
    <w:rsid w:val="006C387B"/>
    <w:rsid w:val="006D2381"/>
    <w:rsid w:val="006D3A88"/>
    <w:rsid w:val="006E19E5"/>
    <w:rsid w:val="006E1ECC"/>
    <w:rsid w:val="006E33D3"/>
    <w:rsid w:val="006E3C21"/>
    <w:rsid w:val="006E54BE"/>
    <w:rsid w:val="006E556A"/>
    <w:rsid w:val="006F763B"/>
    <w:rsid w:val="006F7666"/>
    <w:rsid w:val="00705057"/>
    <w:rsid w:val="007070D2"/>
    <w:rsid w:val="00711B9A"/>
    <w:rsid w:val="007126F0"/>
    <w:rsid w:val="007207D4"/>
    <w:rsid w:val="00721356"/>
    <w:rsid w:val="00724A7C"/>
    <w:rsid w:val="00725346"/>
    <w:rsid w:val="0072549D"/>
    <w:rsid w:val="00730A1B"/>
    <w:rsid w:val="00735065"/>
    <w:rsid w:val="00742BD8"/>
    <w:rsid w:val="00760AF1"/>
    <w:rsid w:val="007671A5"/>
    <w:rsid w:val="00770137"/>
    <w:rsid w:val="00770324"/>
    <w:rsid w:val="007726C2"/>
    <w:rsid w:val="00773308"/>
    <w:rsid w:val="00774677"/>
    <w:rsid w:val="00777298"/>
    <w:rsid w:val="007805BB"/>
    <w:rsid w:val="00791B79"/>
    <w:rsid w:val="007A442E"/>
    <w:rsid w:val="007A443A"/>
    <w:rsid w:val="007B072E"/>
    <w:rsid w:val="007B1E0C"/>
    <w:rsid w:val="007B49C3"/>
    <w:rsid w:val="007C08D7"/>
    <w:rsid w:val="007C50EB"/>
    <w:rsid w:val="007C5C5D"/>
    <w:rsid w:val="007D4281"/>
    <w:rsid w:val="007D4417"/>
    <w:rsid w:val="007E0CF1"/>
    <w:rsid w:val="007E2B58"/>
    <w:rsid w:val="007E527C"/>
    <w:rsid w:val="007E77CC"/>
    <w:rsid w:val="00802F30"/>
    <w:rsid w:val="00810DBF"/>
    <w:rsid w:val="0082156B"/>
    <w:rsid w:val="008257DA"/>
    <w:rsid w:val="00834826"/>
    <w:rsid w:val="00837111"/>
    <w:rsid w:val="00852574"/>
    <w:rsid w:val="00855584"/>
    <w:rsid w:val="00865F4D"/>
    <w:rsid w:val="008678A1"/>
    <w:rsid w:val="00867ECA"/>
    <w:rsid w:val="0087192B"/>
    <w:rsid w:val="00881A87"/>
    <w:rsid w:val="00883C7A"/>
    <w:rsid w:val="0088416F"/>
    <w:rsid w:val="008855E4"/>
    <w:rsid w:val="008875CB"/>
    <w:rsid w:val="008957E7"/>
    <w:rsid w:val="00896188"/>
    <w:rsid w:val="008A6D26"/>
    <w:rsid w:val="008A701D"/>
    <w:rsid w:val="008A7A7A"/>
    <w:rsid w:val="008B07A3"/>
    <w:rsid w:val="008B16AA"/>
    <w:rsid w:val="008B237B"/>
    <w:rsid w:val="008B4B96"/>
    <w:rsid w:val="008B605D"/>
    <w:rsid w:val="008B67EA"/>
    <w:rsid w:val="008C2660"/>
    <w:rsid w:val="008D5B73"/>
    <w:rsid w:val="008E2C1F"/>
    <w:rsid w:val="008E3D5F"/>
    <w:rsid w:val="008E4D56"/>
    <w:rsid w:val="008E77C3"/>
    <w:rsid w:val="008F78E3"/>
    <w:rsid w:val="00900931"/>
    <w:rsid w:val="00906AE0"/>
    <w:rsid w:val="0091024F"/>
    <w:rsid w:val="00923DF9"/>
    <w:rsid w:val="009255D4"/>
    <w:rsid w:val="009321B0"/>
    <w:rsid w:val="009367BF"/>
    <w:rsid w:val="00940002"/>
    <w:rsid w:val="00941A5D"/>
    <w:rsid w:val="00942721"/>
    <w:rsid w:val="00942E35"/>
    <w:rsid w:val="00944B3D"/>
    <w:rsid w:val="009478BA"/>
    <w:rsid w:val="00947979"/>
    <w:rsid w:val="00970A99"/>
    <w:rsid w:val="00970B30"/>
    <w:rsid w:val="00972501"/>
    <w:rsid w:val="00982DDC"/>
    <w:rsid w:val="00987F50"/>
    <w:rsid w:val="00992000"/>
    <w:rsid w:val="00995271"/>
    <w:rsid w:val="009A111C"/>
    <w:rsid w:val="009A6726"/>
    <w:rsid w:val="009A67FF"/>
    <w:rsid w:val="009B4839"/>
    <w:rsid w:val="009B5D94"/>
    <w:rsid w:val="009D1CA0"/>
    <w:rsid w:val="009D255C"/>
    <w:rsid w:val="009D32B8"/>
    <w:rsid w:val="009D45D2"/>
    <w:rsid w:val="009E34AB"/>
    <w:rsid w:val="009E705E"/>
    <w:rsid w:val="009F12DB"/>
    <w:rsid w:val="009F34ED"/>
    <w:rsid w:val="009F43B2"/>
    <w:rsid w:val="009F5788"/>
    <w:rsid w:val="009F776C"/>
    <w:rsid w:val="00A0611B"/>
    <w:rsid w:val="00A13691"/>
    <w:rsid w:val="00A14DA8"/>
    <w:rsid w:val="00A170A6"/>
    <w:rsid w:val="00A17668"/>
    <w:rsid w:val="00A23E15"/>
    <w:rsid w:val="00A33288"/>
    <w:rsid w:val="00A37CD5"/>
    <w:rsid w:val="00A4491F"/>
    <w:rsid w:val="00A4567D"/>
    <w:rsid w:val="00A46B77"/>
    <w:rsid w:val="00A46FBA"/>
    <w:rsid w:val="00A528BC"/>
    <w:rsid w:val="00A54C8C"/>
    <w:rsid w:val="00A55B2E"/>
    <w:rsid w:val="00A64BAF"/>
    <w:rsid w:val="00A705AF"/>
    <w:rsid w:val="00A707B4"/>
    <w:rsid w:val="00A72992"/>
    <w:rsid w:val="00A768BF"/>
    <w:rsid w:val="00A9042D"/>
    <w:rsid w:val="00AB1128"/>
    <w:rsid w:val="00AB13A1"/>
    <w:rsid w:val="00AB3E13"/>
    <w:rsid w:val="00AB6B03"/>
    <w:rsid w:val="00AC4D97"/>
    <w:rsid w:val="00AC65E1"/>
    <w:rsid w:val="00AC7140"/>
    <w:rsid w:val="00AC736B"/>
    <w:rsid w:val="00AD6BE6"/>
    <w:rsid w:val="00AE0C1C"/>
    <w:rsid w:val="00AF5B30"/>
    <w:rsid w:val="00AF60FF"/>
    <w:rsid w:val="00B06FCC"/>
    <w:rsid w:val="00B07D7B"/>
    <w:rsid w:val="00B1019E"/>
    <w:rsid w:val="00B16A15"/>
    <w:rsid w:val="00B26C44"/>
    <w:rsid w:val="00B27B49"/>
    <w:rsid w:val="00B359E2"/>
    <w:rsid w:val="00B36D75"/>
    <w:rsid w:val="00B409E4"/>
    <w:rsid w:val="00B40F93"/>
    <w:rsid w:val="00B41716"/>
    <w:rsid w:val="00B436D5"/>
    <w:rsid w:val="00B4488B"/>
    <w:rsid w:val="00B624ED"/>
    <w:rsid w:val="00B64D28"/>
    <w:rsid w:val="00B64D3D"/>
    <w:rsid w:val="00B6663C"/>
    <w:rsid w:val="00B8227E"/>
    <w:rsid w:val="00B905FF"/>
    <w:rsid w:val="00B90EF5"/>
    <w:rsid w:val="00B938D4"/>
    <w:rsid w:val="00B94617"/>
    <w:rsid w:val="00B946D5"/>
    <w:rsid w:val="00BA2B5E"/>
    <w:rsid w:val="00BB1197"/>
    <w:rsid w:val="00BB2C0D"/>
    <w:rsid w:val="00BB3561"/>
    <w:rsid w:val="00BB538A"/>
    <w:rsid w:val="00BB6B1B"/>
    <w:rsid w:val="00BD288C"/>
    <w:rsid w:val="00BE3A9B"/>
    <w:rsid w:val="00BE7601"/>
    <w:rsid w:val="00BE7ABD"/>
    <w:rsid w:val="00BF3AC2"/>
    <w:rsid w:val="00BF6FD9"/>
    <w:rsid w:val="00C013BD"/>
    <w:rsid w:val="00C01745"/>
    <w:rsid w:val="00C01A47"/>
    <w:rsid w:val="00C03C23"/>
    <w:rsid w:val="00C11046"/>
    <w:rsid w:val="00C11138"/>
    <w:rsid w:val="00C111C0"/>
    <w:rsid w:val="00C11712"/>
    <w:rsid w:val="00C11EBA"/>
    <w:rsid w:val="00C12F50"/>
    <w:rsid w:val="00C27B37"/>
    <w:rsid w:val="00C27CFD"/>
    <w:rsid w:val="00C350B2"/>
    <w:rsid w:val="00C35851"/>
    <w:rsid w:val="00C413C7"/>
    <w:rsid w:val="00C50BFD"/>
    <w:rsid w:val="00C510C8"/>
    <w:rsid w:val="00C560CF"/>
    <w:rsid w:val="00C65595"/>
    <w:rsid w:val="00C7149C"/>
    <w:rsid w:val="00C71C1A"/>
    <w:rsid w:val="00C735C9"/>
    <w:rsid w:val="00C8027A"/>
    <w:rsid w:val="00C92618"/>
    <w:rsid w:val="00C96612"/>
    <w:rsid w:val="00CA13D2"/>
    <w:rsid w:val="00CB0714"/>
    <w:rsid w:val="00CB20D8"/>
    <w:rsid w:val="00CB4830"/>
    <w:rsid w:val="00CD2686"/>
    <w:rsid w:val="00CE349D"/>
    <w:rsid w:val="00CE4A02"/>
    <w:rsid w:val="00CE7484"/>
    <w:rsid w:val="00CF31B8"/>
    <w:rsid w:val="00CF47C9"/>
    <w:rsid w:val="00CF4BDF"/>
    <w:rsid w:val="00D02F61"/>
    <w:rsid w:val="00D0534E"/>
    <w:rsid w:val="00D06456"/>
    <w:rsid w:val="00D12FB2"/>
    <w:rsid w:val="00D151E3"/>
    <w:rsid w:val="00D17F1F"/>
    <w:rsid w:val="00D233E7"/>
    <w:rsid w:val="00D259D2"/>
    <w:rsid w:val="00D304BF"/>
    <w:rsid w:val="00D36FDF"/>
    <w:rsid w:val="00D40186"/>
    <w:rsid w:val="00D40A7C"/>
    <w:rsid w:val="00D412F2"/>
    <w:rsid w:val="00D47C90"/>
    <w:rsid w:val="00D61FDC"/>
    <w:rsid w:val="00D62305"/>
    <w:rsid w:val="00D6259E"/>
    <w:rsid w:val="00D668B8"/>
    <w:rsid w:val="00D708CF"/>
    <w:rsid w:val="00D73E6B"/>
    <w:rsid w:val="00D86689"/>
    <w:rsid w:val="00DA0B93"/>
    <w:rsid w:val="00DA1FBF"/>
    <w:rsid w:val="00DA2568"/>
    <w:rsid w:val="00DA5899"/>
    <w:rsid w:val="00DA7855"/>
    <w:rsid w:val="00DA7AC6"/>
    <w:rsid w:val="00DB1BB3"/>
    <w:rsid w:val="00DB1CB4"/>
    <w:rsid w:val="00DB7A9B"/>
    <w:rsid w:val="00DC5D7C"/>
    <w:rsid w:val="00DC602D"/>
    <w:rsid w:val="00DC649D"/>
    <w:rsid w:val="00DD00AD"/>
    <w:rsid w:val="00DD35D1"/>
    <w:rsid w:val="00DD4F03"/>
    <w:rsid w:val="00DE0F03"/>
    <w:rsid w:val="00DF1F33"/>
    <w:rsid w:val="00DF2FF5"/>
    <w:rsid w:val="00DF657A"/>
    <w:rsid w:val="00E006A6"/>
    <w:rsid w:val="00E040A2"/>
    <w:rsid w:val="00E04F53"/>
    <w:rsid w:val="00E2323B"/>
    <w:rsid w:val="00E25F1D"/>
    <w:rsid w:val="00E50DD4"/>
    <w:rsid w:val="00E51962"/>
    <w:rsid w:val="00E57CF4"/>
    <w:rsid w:val="00E61069"/>
    <w:rsid w:val="00E629A6"/>
    <w:rsid w:val="00E72478"/>
    <w:rsid w:val="00E7330B"/>
    <w:rsid w:val="00E7431D"/>
    <w:rsid w:val="00E76690"/>
    <w:rsid w:val="00E8396F"/>
    <w:rsid w:val="00E85B56"/>
    <w:rsid w:val="00E86160"/>
    <w:rsid w:val="00E92862"/>
    <w:rsid w:val="00E93651"/>
    <w:rsid w:val="00EA343D"/>
    <w:rsid w:val="00EA4819"/>
    <w:rsid w:val="00EB5F0A"/>
    <w:rsid w:val="00EC163D"/>
    <w:rsid w:val="00EC28FC"/>
    <w:rsid w:val="00ED5671"/>
    <w:rsid w:val="00ED6C65"/>
    <w:rsid w:val="00ED7919"/>
    <w:rsid w:val="00EE04F8"/>
    <w:rsid w:val="00EE1D21"/>
    <w:rsid w:val="00EE5323"/>
    <w:rsid w:val="00EE73CC"/>
    <w:rsid w:val="00EF13D7"/>
    <w:rsid w:val="00EF5150"/>
    <w:rsid w:val="00EF54E9"/>
    <w:rsid w:val="00F033BE"/>
    <w:rsid w:val="00F114A7"/>
    <w:rsid w:val="00F116AB"/>
    <w:rsid w:val="00F154A6"/>
    <w:rsid w:val="00F15613"/>
    <w:rsid w:val="00F26A0C"/>
    <w:rsid w:val="00F27EAE"/>
    <w:rsid w:val="00F3130A"/>
    <w:rsid w:val="00F33221"/>
    <w:rsid w:val="00F33503"/>
    <w:rsid w:val="00F466F2"/>
    <w:rsid w:val="00F47A8F"/>
    <w:rsid w:val="00F504FD"/>
    <w:rsid w:val="00F57657"/>
    <w:rsid w:val="00F57E2F"/>
    <w:rsid w:val="00F6039F"/>
    <w:rsid w:val="00F662F4"/>
    <w:rsid w:val="00F70928"/>
    <w:rsid w:val="00F70BFF"/>
    <w:rsid w:val="00F75B89"/>
    <w:rsid w:val="00F80F2B"/>
    <w:rsid w:val="00F8612F"/>
    <w:rsid w:val="00F90E7A"/>
    <w:rsid w:val="00FA0EAE"/>
    <w:rsid w:val="00FA715F"/>
    <w:rsid w:val="00FB0B5C"/>
    <w:rsid w:val="00FB46A5"/>
    <w:rsid w:val="00FB5749"/>
    <w:rsid w:val="00FB578E"/>
    <w:rsid w:val="00FC109C"/>
    <w:rsid w:val="00FC2614"/>
    <w:rsid w:val="00FC325F"/>
    <w:rsid w:val="00FC4E7C"/>
    <w:rsid w:val="00FD5127"/>
    <w:rsid w:val="00FF2614"/>
    <w:rsid w:val="00FF3BA1"/>
    <w:rsid w:val="00FF45A6"/>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D4EE3C"/>
  <w15:docId w15:val="{20759A6F-FADD-4864-913E-9156334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307"/>
    <w:rPr>
      <w:sz w:val="24"/>
    </w:rPr>
  </w:style>
  <w:style w:type="paragraph" w:styleId="Heading1">
    <w:name w:val="heading 1"/>
    <w:basedOn w:val="Normal"/>
    <w:next w:val="Normal"/>
    <w:qFormat/>
    <w:rsid w:val="00440307"/>
    <w:pPr>
      <w:keepNext/>
      <w:outlineLvl w:val="0"/>
    </w:pPr>
    <w:rPr>
      <w:rFonts w:ascii="Arial" w:hAnsi="Arial"/>
      <w:b/>
      <w:i/>
      <w:noProof/>
      <w:sz w:val="22"/>
    </w:rPr>
  </w:style>
  <w:style w:type="paragraph" w:styleId="Heading2">
    <w:name w:val="heading 2"/>
    <w:basedOn w:val="Normal"/>
    <w:next w:val="Normal"/>
    <w:qFormat/>
    <w:rsid w:val="00440307"/>
    <w:pPr>
      <w:keepNext/>
      <w:outlineLvl w:val="1"/>
    </w:pPr>
    <w:rPr>
      <w:rFonts w:ascii="Arial" w:hAnsi="Arial"/>
      <w:i/>
      <w:noProof/>
      <w:sz w:val="22"/>
    </w:rPr>
  </w:style>
  <w:style w:type="paragraph" w:styleId="Heading3">
    <w:name w:val="heading 3"/>
    <w:basedOn w:val="Normal"/>
    <w:next w:val="Normal"/>
    <w:qFormat/>
    <w:rsid w:val="00440307"/>
    <w:pPr>
      <w:keepNext/>
      <w:ind w:left="720"/>
      <w:outlineLvl w:val="2"/>
    </w:pPr>
    <w:rPr>
      <w:rFonts w:ascii="Arial" w:hAnsi="Arial"/>
      <w:i/>
      <w:noProof/>
      <w:sz w:val="22"/>
    </w:rPr>
  </w:style>
  <w:style w:type="paragraph" w:styleId="Heading4">
    <w:name w:val="heading 4"/>
    <w:basedOn w:val="Normal"/>
    <w:next w:val="Normal"/>
    <w:qFormat/>
    <w:rsid w:val="00440307"/>
    <w:pPr>
      <w:keepNext/>
      <w:outlineLvl w:val="3"/>
    </w:pPr>
    <w:rPr>
      <w:rFonts w:ascii="Arial" w:hAnsi="Arial"/>
      <w:b/>
      <w:noProof/>
      <w:sz w:val="22"/>
      <w:u w:val="single"/>
    </w:rPr>
  </w:style>
  <w:style w:type="paragraph" w:styleId="Heading5">
    <w:name w:val="heading 5"/>
    <w:basedOn w:val="Normal"/>
    <w:next w:val="Normal"/>
    <w:link w:val="Heading5Char"/>
    <w:unhideWhenUsed/>
    <w:qFormat/>
    <w:rsid w:val="001F7EF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next w:val="Title"/>
    <w:rsid w:val="00440307"/>
    <w:pPr>
      <w:spacing w:line="260" w:lineRule="atLeast"/>
      <w:jc w:val="both"/>
    </w:pPr>
    <w:rPr>
      <w:rFonts w:ascii="Impact" w:hAnsi="Impact"/>
      <w:smallCaps/>
    </w:rPr>
  </w:style>
  <w:style w:type="paragraph" w:styleId="Title">
    <w:name w:val="Title"/>
    <w:basedOn w:val="Normal"/>
    <w:qFormat/>
    <w:rsid w:val="00440307"/>
    <w:pPr>
      <w:spacing w:before="240" w:after="60"/>
      <w:jc w:val="center"/>
      <w:outlineLvl w:val="0"/>
    </w:pPr>
    <w:rPr>
      <w:rFonts w:ascii="Arial" w:hAnsi="Arial"/>
      <w:b/>
      <w:kern w:val="28"/>
      <w:sz w:val="32"/>
    </w:rPr>
  </w:style>
  <w:style w:type="paragraph" w:customStyle="1" w:styleId="KeyClient">
    <w:name w:val="Key Client"/>
    <w:basedOn w:val="Normal"/>
    <w:rsid w:val="00440307"/>
    <w:pPr>
      <w:spacing w:before="100" w:after="100" w:line="260" w:lineRule="atLeast"/>
      <w:ind w:left="360" w:hanging="360"/>
      <w:jc w:val="both"/>
    </w:pPr>
    <w:rPr>
      <w:rFonts w:ascii="Arial" w:hAnsi="Arial"/>
      <w:position w:val="-16"/>
      <w:sz w:val="20"/>
    </w:rPr>
  </w:style>
  <w:style w:type="paragraph" w:styleId="Header">
    <w:name w:val="header"/>
    <w:basedOn w:val="Normal"/>
    <w:link w:val="HeaderChar"/>
    <w:uiPriority w:val="99"/>
    <w:rsid w:val="00440307"/>
    <w:pPr>
      <w:tabs>
        <w:tab w:val="center" w:pos="4320"/>
        <w:tab w:val="right" w:pos="8640"/>
      </w:tabs>
      <w:spacing w:before="100" w:after="100" w:line="260" w:lineRule="atLeast"/>
      <w:jc w:val="both"/>
    </w:pPr>
    <w:rPr>
      <w:rFonts w:ascii="Arial" w:hAnsi="Arial"/>
      <w:sz w:val="20"/>
    </w:rPr>
  </w:style>
  <w:style w:type="paragraph" w:styleId="Footer">
    <w:name w:val="footer"/>
    <w:basedOn w:val="Normal"/>
    <w:link w:val="FooterChar"/>
    <w:uiPriority w:val="99"/>
    <w:rsid w:val="00440307"/>
    <w:pPr>
      <w:tabs>
        <w:tab w:val="center" w:pos="4153"/>
        <w:tab w:val="right" w:pos="8306"/>
      </w:tabs>
    </w:pPr>
  </w:style>
  <w:style w:type="paragraph" w:styleId="Subtitle">
    <w:name w:val="Subtitle"/>
    <w:basedOn w:val="Normal"/>
    <w:next w:val="Normal"/>
    <w:link w:val="SubtitleChar"/>
    <w:uiPriority w:val="11"/>
    <w:qFormat/>
    <w:rsid w:val="00E76690"/>
    <w:pPr>
      <w:numPr>
        <w:ilvl w:val="1"/>
      </w:numPr>
      <w:spacing w:after="200" w:line="276" w:lineRule="auto"/>
    </w:pPr>
    <w:rPr>
      <w:rFonts w:ascii="Cambria" w:hAnsi="Cambria"/>
      <w:i/>
      <w:iCs/>
      <w:color w:val="4F81BD"/>
      <w:spacing w:val="15"/>
      <w:szCs w:val="24"/>
    </w:rPr>
  </w:style>
  <w:style w:type="character" w:customStyle="1" w:styleId="SubtitleChar">
    <w:name w:val="Subtitle Char"/>
    <w:link w:val="Subtitle"/>
    <w:uiPriority w:val="11"/>
    <w:rsid w:val="00E76690"/>
    <w:rPr>
      <w:rFonts w:ascii="Cambria" w:eastAsia="Times New Roman" w:hAnsi="Cambria" w:cs="Times New Roman"/>
      <w:i/>
      <w:iCs/>
      <w:color w:val="4F81BD"/>
      <w:spacing w:val="15"/>
      <w:sz w:val="24"/>
      <w:szCs w:val="24"/>
    </w:rPr>
  </w:style>
  <w:style w:type="character" w:styleId="SubtleEmphasis">
    <w:name w:val="Subtle Emphasis"/>
    <w:uiPriority w:val="19"/>
    <w:qFormat/>
    <w:rsid w:val="00E76690"/>
    <w:rPr>
      <w:i/>
      <w:iCs/>
      <w:color w:val="808080"/>
    </w:rPr>
  </w:style>
  <w:style w:type="paragraph" w:customStyle="1" w:styleId="sidebarbulletstyle">
    <w:name w:val="sidebar bullet style"/>
    <w:basedOn w:val="ListParagraph"/>
    <w:link w:val="sidebarbulletstyleChar"/>
    <w:qFormat/>
    <w:rsid w:val="006B1DAC"/>
    <w:pPr>
      <w:numPr>
        <w:numId w:val="1"/>
      </w:numPr>
      <w:spacing w:line="276" w:lineRule="auto"/>
      <w:contextualSpacing/>
    </w:pPr>
    <w:rPr>
      <w:rFonts w:ascii="Calibri" w:eastAsia="Calibri" w:hAnsi="Calibri"/>
      <w:sz w:val="18"/>
      <w:szCs w:val="18"/>
    </w:rPr>
  </w:style>
  <w:style w:type="character" w:customStyle="1" w:styleId="sidebarbulletstyleChar">
    <w:name w:val="sidebar bullet style Char"/>
    <w:link w:val="sidebarbulletstyle"/>
    <w:rsid w:val="006B1DAC"/>
    <w:rPr>
      <w:rFonts w:ascii="Calibri" w:eastAsia="Calibri" w:hAnsi="Calibri"/>
      <w:sz w:val="18"/>
      <w:szCs w:val="18"/>
    </w:rPr>
  </w:style>
  <w:style w:type="paragraph" w:styleId="ListParagraph">
    <w:name w:val="List Paragraph"/>
    <w:basedOn w:val="Normal"/>
    <w:uiPriority w:val="34"/>
    <w:qFormat/>
    <w:rsid w:val="006B1DAC"/>
    <w:pPr>
      <w:ind w:left="720"/>
    </w:pPr>
  </w:style>
  <w:style w:type="character" w:customStyle="1" w:styleId="FooterChar">
    <w:name w:val="Footer Char"/>
    <w:link w:val="Footer"/>
    <w:uiPriority w:val="99"/>
    <w:rsid w:val="006B1DAC"/>
    <w:rPr>
      <w:sz w:val="24"/>
    </w:rPr>
  </w:style>
  <w:style w:type="character" w:styleId="PageNumber">
    <w:name w:val="page number"/>
    <w:uiPriority w:val="99"/>
    <w:rsid w:val="00EF5150"/>
    <w:rPr>
      <w:rFonts w:cs="Times New Roman"/>
    </w:rPr>
  </w:style>
  <w:style w:type="paragraph" w:styleId="BalloonText">
    <w:name w:val="Balloon Text"/>
    <w:basedOn w:val="Normal"/>
    <w:link w:val="BalloonTextChar"/>
    <w:rsid w:val="00EF5150"/>
    <w:rPr>
      <w:rFonts w:ascii="Tahoma" w:hAnsi="Tahoma" w:cs="Tahoma"/>
      <w:sz w:val="16"/>
      <w:szCs w:val="16"/>
    </w:rPr>
  </w:style>
  <w:style w:type="character" w:customStyle="1" w:styleId="BalloonTextChar">
    <w:name w:val="Balloon Text Char"/>
    <w:link w:val="BalloonText"/>
    <w:rsid w:val="00EF5150"/>
    <w:rPr>
      <w:rFonts w:ascii="Tahoma" w:hAnsi="Tahoma" w:cs="Tahoma"/>
      <w:sz w:val="16"/>
      <w:szCs w:val="16"/>
    </w:rPr>
  </w:style>
  <w:style w:type="character" w:customStyle="1" w:styleId="Heading5Char">
    <w:name w:val="Heading 5 Char"/>
    <w:link w:val="Heading5"/>
    <w:rsid w:val="001F7EF2"/>
    <w:rPr>
      <w:rFonts w:ascii="Calibri" w:eastAsia="Times New Roman" w:hAnsi="Calibri" w:cs="Times New Roman"/>
      <w:b/>
      <w:bCs/>
      <w:i/>
      <w:iCs/>
      <w:sz w:val="26"/>
      <w:szCs w:val="26"/>
    </w:rPr>
  </w:style>
  <w:style w:type="character" w:styleId="CommentReference">
    <w:name w:val="annotation reference"/>
    <w:rsid w:val="007A442E"/>
    <w:rPr>
      <w:sz w:val="16"/>
      <w:szCs w:val="16"/>
    </w:rPr>
  </w:style>
  <w:style w:type="paragraph" w:styleId="CommentText">
    <w:name w:val="annotation text"/>
    <w:basedOn w:val="Normal"/>
    <w:link w:val="CommentTextChar"/>
    <w:rsid w:val="007A442E"/>
    <w:rPr>
      <w:sz w:val="20"/>
    </w:rPr>
  </w:style>
  <w:style w:type="character" w:customStyle="1" w:styleId="CommentTextChar">
    <w:name w:val="Comment Text Char"/>
    <w:basedOn w:val="DefaultParagraphFont"/>
    <w:link w:val="CommentText"/>
    <w:rsid w:val="007A442E"/>
  </w:style>
  <w:style w:type="paragraph" w:styleId="CommentSubject">
    <w:name w:val="annotation subject"/>
    <w:basedOn w:val="CommentText"/>
    <w:next w:val="CommentText"/>
    <w:link w:val="CommentSubjectChar"/>
    <w:rsid w:val="007A442E"/>
    <w:rPr>
      <w:b/>
      <w:bCs/>
    </w:rPr>
  </w:style>
  <w:style w:type="character" w:customStyle="1" w:styleId="CommentSubjectChar">
    <w:name w:val="Comment Subject Char"/>
    <w:link w:val="CommentSubject"/>
    <w:rsid w:val="007A442E"/>
    <w:rPr>
      <w:b/>
      <w:bCs/>
    </w:rPr>
  </w:style>
  <w:style w:type="character" w:customStyle="1" w:styleId="HeaderChar">
    <w:name w:val="Header Char"/>
    <w:basedOn w:val="DefaultParagraphFont"/>
    <w:link w:val="Header"/>
    <w:uiPriority w:val="99"/>
    <w:rsid w:val="00BE3A9B"/>
    <w:rPr>
      <w:rFonts w:ascii="Arial" w:hAnsi="Arial"/>
    </w:rPr>
  </w:style>
  <w:style w:type="table" w:styleId="TableGrid">
    <w:name w:val="Table Grid"/>
    <w:basedOn w:val="TableNormal"/>
    <w:rsid w:val="00C96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odyChar">
    <w:name w:val="Resume Body Char"/>
    <w:basedOn w:val="Normal"/>
    <w:link w:val="ResumeBodyCharChar"/>
    <w:rsid w:val="00C11EBA"/>
    <w:pPr>
      <w:spacing w:before="60"/>
    </w:pPr>
    <w:rPr>
      <w:sz w:val="20"/>
      <w:szCs w:val="24"/>
    </w:rPr>
  </w:style>
  <w:style w:type="character" w:customStyle="1" w:styleId="ResumeBodyCharChar">
    <w:name w:val="Resume Body Char Char"/>
    <w:link w:val="ResumeBodyChar"/>
    <w:rsid w:val="00C11EBA"/>
    <w:rPr>
      <w:szCs w:val="24"/>
    </w:rPr>
  </w:style>
  <w:style w:type="paragraph" w:customStyle="1" w:styleId="ResumeBullet">
    <w:name w:val="Resume Bullet"/>
    <w:basedOn w:val="Normal"/>
    <w:next w:val="ResumeBullet2"/>
    <w:rsid w:val="009F5788"/>
    <w:pPr>
      <w:keepLines/>
      <w:widowControl w:val="0"/>
      <w:numPr>
        <w:numId w:val="5"/>
      </w:numPr>
      <w:spacing w:before="60"/>
    </w:pPr>
    <w:rPr>
      <w:sz w:val="20"/>
      <w:szCs w:val="24"/>
    </w:rPr>
  </w:style>
  <w:style w:type="paragraph" w:customStyle="1" w:styleId="ResumeBullet2">
    <w:name w:val="Resume Bullet 2"/>
    <w:rsid w:val="009F5788"/>
    <w:pPr>
      <w:numPr>
        <w:ilvl w:val="1"/>
        <w:numId w:val="5"/>
      </w:numPr>
    </w:pPr>
    <w:rPr>
      <w:noProof/>
    </w:rPr>
  </w:style>
  <w:style w:type="paragraph" w:customStyle="1" w:styleId="ResumeList">
    <w:name w:val="Resume List"/>
    <w:link w:val="ResumeListChar"/>
    <w:rsid w:val="006C387B"/>
    <w:pPr>
      <w:spacing w:before="60"/>
    </w:pPr>
  </w:style>
  <w:style w:type="character" w:customStyle="1" w:styleId="ResumeListChar">
    <w:name w:val="Resume List Char"/>
    <w:link w:val="ResumeList"/>
    <w:rsid w:val="006C387B"/>
  </w:style>
  <w:style w:type="character" w:customStyle="1" w:styleId="apple-converted-space">
    <w:name w:val="apple-converted-space"/>
    <w:basedOn w:val="DefaultParagraphFont"/>
    <w:rsid w:val="006C387B"/>
  </w:style>
  <w:style w:type="paragraph" w:customStyle="1" w:styleId="Default">
    <w:name w:val="Default"/>
    <w:rsid w:val="003428F9"/>
    <w:pPr>
      <w:autoSpaceDE w:val="0"/>
      <w:autoSpaceDN w:val="0"/>
      <w:adjustRightInd w:val="0"/>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5567">
      <w:bodyDiv w:val="1"/>
      <w:marLeft w:val="0"/>
      <w:marRight w:val="0"/>
      <w:marTop w:val="0"/>
      <w:marBottom w:val="0"/>
      <w:divBdr>
        <w:top w:val="none" w:sz="0" w:space="0" w:color="auto"/>
        <w:left w:val="none" w:sz="0" w:space="0" w:color="auto"/>
        <w:bottom w:val="none" w:sz="0" w:space="0" w:color="auto"/>
        <w:right w:val="none" w:sz="0" w:space="0" w:color="auto"/>
      </w:divBdr>
      <w:divsChild>
        <w:div w:id="58210421">
          <w:marLeft w:val="274"/>
          <w:marRight w:val="0"/>
          <w:marTop w:val="41"/>
          <w:marBottom w:val="0"/>
          <w:divBdr>
            <w:top w:val="none" w:sz="0" w:space="0" w:color="auto"/>
            <w:left w:val="none" w:sz="0" w:space="0" w:color="auto"/>
            <w:bottom w:val="none" w:sz="0" w:space="0" w:color="auto"/>
            <w:right w:val="none" w:sz="0" w:space="0" w:color="auto"/>
          </w:divBdr>
        </w:div>
        <w:div w:id="1272323720">
          <w:marLeft w:val="274"/>
          <w:marRight w:val="0"/>
          <w:marTop w:val="41"/>
          <w:marBottom w:val="0"/>
          <w:divBdr>
            <w:top w:val="none" w:sz="0" w:space="0" w:color="auto"/>
            <w:left w:val="none" w:sz="0" w:space="0" w:color="auto"/>
            <w:bottom w:val="none" w:sz="0" w:space="0" w:color="auto"/>
            <w:right w:val="none" w:sz="0" w:space="0" w:color="auto"/>
          </w:divBdr>
        </w:div>
        <w:div w:id="1680542260">
          <w:marLeft w:val="274"/>
          <w:marRight w:val="0"/>
          <w:marTop w:val="41"/>
          <w:marBottom w:val="0"/>
          <w:divBdr>
            <w:top w:val="none" w:sz="0" w:space="0" w:color="auto"/>
            <w:left w:val="none" w:sz="0" w:space="0" w:color="auto"/>
            <w:bottom w:val="none" w:sz="0" w:space="0" w:color="auto"/>
            <w:right w:val="none" w:sz="0" w:space="0" w:color="auto"/>
          </w:divBdr>
        </w:div>
      </w:divsChild>
    </w:div>
    <w:div w:id="273678432">
      <w:bodyDiv w:val="1"/>
      <w:marLeft w:val="0"/>
      <w:marRight w:val="0"/>
      <w:marTop w:val="0"/>
      <w:marBottom w:val="0"/>
      <w:divBdr>
        <w:top w:val="none" w:sz="0" w:space="0" w:color="auto"/>
        <w:left w:val="none" w:sz="0" w:space="0" w:color="auto"/>
        <w:bottom w:val="none" w:sz="0" w:space="0" w:color="auto"/>
        <w:right w:val="none" w:sz="0" w:space="0" w:color="auto"/>
      </w:divBdr>
      <w:divsChild>
        <w:div w:id="637296430">
          <w:marLeft w:val="274"/>
          <w:marRight w:val="0"/>
          <w:marTop w:val="0"/>
          <w:marBottom w:val="0"/>
          <w:divBdr>
            <w:top w:val="none" w:sz="0" w:space="0" w:color="auto"/>
            <w:left w:val="none" w:sz="0" w:space="0" w:color="auto"/>
            <w:bottom w:val="none" w:sz="0" w:space="0" w:color="auto"/>
            <w:right w:val="none" w:sz="0" w:space="0" w:color="auto"/>
          </w:divBdr>
        </w:div>
        <w:div w:id="634603861">
          <w:marLeft w:val="274"/>
          <w:marRight w:val="0"/>
          <w:marTop w:val="0"/>
          <w:marBottom w:val="0"/>
          <w:divBdr>
            <w:top w:val="none" w:sz="0" w:space="0" w:color="auto"/>
            <w:left w:val="none" w:sz="0" w:space="0" w:color="auto"/>
            <w:bottom w:val="none" w:sz="0" w:space="0" w:color="auto"/>
            <w:right w:val="none" w:sz="0" w:space="0" w:color="auto"/>
          </w:divBdr>
        </w:div>
        <w:div w:id="1254165154">
          <w:marLeft w:val="274"/>
          <w:marRight w:val="0"/>
          <w:marTop w:val="0"/>
          <w:marBottom w:val="0"/>
          <w:divBdr>
            <w:top w:val="none" w:sz="0" w:space="0" w:color="auto"/>
            <w:left w:val="none" w:sz="0" w:space="0" w:color="auto"/>
            <w:bottom w:val="none" w:sz="0" w:space="0" w:color="auto"/>
            <w:right w:val="none" w:sz="0" w:space="0" w:color="auto"/>
          </w:divBdr>
        </w:div>
        <w:div w:id="2144544411">
          <w:marLeft w:val="274"/>
          <w:marRight w:val="0"/>
          <w:marTop w:val="0"/>
          <w:marBottom w:val="0"/>
          <w:divBdr>
            <w:top w:val="none" w:sz="0" w:space="0" w:color="auto"/>
            <w:left w:val="none" w:sz="0" w:space="0" w:color="auto"/>
            <w:bottom w:val="none" w:sz="0" w:space="0" w:color="auto"/>
            <w:right w:val="none" w:sz="0" w:space="0" w:color="auto"/>
          </w:divBdr>
        </w:div>
        <w:div w:id="1157838373">
          <w:marLeft w:val="274"/>
          <w:marRight w:val="0"/>
          <w:marTop w:val="0"/>
          <w:marBottom w:val="0"/>
          <w:divBdr>
            <w:top w:val="none" w:sz="0" w:space="0" w:color="auto"/>
            <w:left w:val="none" w:sz="0" w:space="0" w:color="auto"/>
            <w:bottom w:val="none" w:sz="0" w:space="0" w:color="auto"/>
            <w:right w:val="none" w:sz="0" w:space="0" w:color="auto"/>
          </w:divBdr>
        </w:div>
        <w:div w:id="1537112689">
          <w:marLeft w:val="274"/>
          <w:marRight w:val="0"/>
          <w:marTop w:val="0"/>
          <w:marBottom w:val="0"/>
          <w:divBdr>
            <w:top w:val="none" w:sz="0" w:space="0" w:color="auto"/>
            <w:left w:val="none" w:sz="0" w:space="0" w:color="auto"/>
            <w:bottom w:val="none" w:sz="0" w:space="0" w:color="auto"/>
            <w:right w:val="none" w:sz="0" w:space="0" w:color="auto"/>
          </w:divBdr>
        </w:div>
        <w:div w:id="1000696223">
          <w:marLeft w:val="274"/>
          <w:marRight w:val="0"/>
          <w:marTop w:val="0"/>
          <w:marBottom w:val="0"/>
          <w:divBdr>
            <w:top w:val="none" w:sz="0" w:space="0" w:color="auto"/>
            <w:left w:val="none" w:sz="0" w:space="0" w:color="auto"/>
            <w:bottom w:val="none" w:sz="0" w:space="0" w:color="auto"/>
            <w:right w:val="none" w:sz="0" w:space="0" w:color="auto"/>
          </w:divBdr>
        </w:div>
      </w:divsChild>
    </w:div>
    <w:div w:id="338704927">
      <w:bodyDiv w:val="1"/>
      <w:marLeft w:val="0"/>
      <w:marRight w:val="0"/>
      <w:marTop w:val="0"/>
      <w:marBottom w:val="0"/>
      <w:divBdr>
        <w:top w:val="none" w:sz="0" w:space="0" w:color="auto"/>
        <w:left w:val="none" w:sz="0" w:space="0" w:color="auto"/>
        <w:bottom w:val="none" w:sz="0" w:space="0" w:color="auto"/>
        <w:right w:val="none" w:sz="0" w:space="0" w:color="auto"/>
      </w:divBdr>
      <w:divsChild>
        <w:div w:id="952437271">
          <w:marLeft w:val="274"/>
          <w:marRight w:val="0"/>
          <w:marTop w:val="0"/>
          <w:marBottom w:val="0"/>
          <w:divBdr>
            <w:top w:val="none" w:sz="0" w:space="0" w:color="auto"/>
            <w:left w:val="none" w:sz="0" w:space="0" w:color="auto"/>
            <w:bottom w:val="none" w:sz="0" w:space="0" w:color="auto"/>
            <w:right w:val="none" w:sz="0" w:space="0" w:color="auto"/>
          </w:divBdr>
        </w:div>
      </w:divsChild>
    </w:div>
    <w:div w:id="384914687">
      <w:bodyDiv w:val="1"/>
      <w:marLeft w:val="0"/>
      <w:marRight w:val="0"/>
      <w:marTop w:val="0"/>
      <w:marBottom w:val="0"/>
      <w:divBdr>
        <w:top w:val="none" w:sz="0" w:space="0" w:color="auto"/>
        <w:left w:val="none" w:sz="0" w:space="0" w:color="auto"/>
        <w:bottom w:val="none" w:sz="0" w:space="0" w:color="auto"/>
        <w:right w:val="none" w:sz="0" w:space="0" w:color="auto"/>
      </w:divBdr>
    </w:div>
    <w:div w:id="402414605">
      <w:bodyDiv w:val="1"/>
      <w:marLeft w:val="0"/>
      <w:marRight w:val="0"/>
      <w:marTop w:val="0"/>
      <w:marBottom w:val="0"/>
      <w:divBdr>
        <w:top w:val="none" w:sz="0" w:space="0" w:color="auto"/>
        <w:left w:val="none" w:sz="0" w:space="0" w:color="auto"/>
        <w:bottom w:val="none" w:sz="0" w:space="0" w:color="auto"/>
        <w:right w:val="none" w:sz="0" w:space="0" w:color="auto"/>
      </w:divBdr>
      <w:divsChild>
        <w:div w:id="360132549">
          <w:marLeft w:val="0"/>
          <w:marRight w:val="0"/>
          <w:marTop w:val="0"/>
          <w:marBottom w:val="0"/>
          <w:divBdr>
            <w:top w:val="none" w:sz="0" w:space="0" w:color="auto"/>
            <w:left w:val="none" w:sz="0" w:space="0" w:color="auto"/>
            <w:bottom w:val="none" w:sz="0" w:space="0" w:color="auto"/>
            <w:right w:val="none" w:sz="0" w:space="0" w:color="auto"/>
          </w:divBdr>
        </w:div>
        <w:div w:id="511064904">
          <w:marLeft w:val="0"/>
          <w:marRight w:val="0"/>
          <w:marTop w:val="0"/>
          <w:marBottom w:val="0"/>
          <w:divBdr>
            <w:top w:val="none" w:sz="0" w:space="0" w:color="auto"/>
            <w:left w:val="none" w:sz="0" w:space="0" w:color="auto"/>
            <w:bottom w:val="none" w:sz="0" w:space="0" w:color="auto"/>
            <w:right w:val="none" w:sz="0" w:space="0" w:color="auto"/>
          </w:divBdr>
        </w:div>
        <w:div w:id="1632975464">
          <w:marLeft w:val="0"/>
          <w:marRight w:val="0"/>
          <w:marTop w:val="0"/>
          <w:marBottom w:val="0"/>
          <w:divBdr>
            <w:top w:val="none" w:sz="0" w:space="0" w:color="auto"/>
            <w:left w:val="none" w:sz="0" w:space="0" w:color="auto"/>
            <w:bottom w:val="none" w:sz="0" w:space="0" w:color="auto"/>
            <w:right w:val="none" w:sz="0" w:space="0" w:color="auto"/>
          </w:divBdr>
        </w:div>
        <w:div w:id="852571163">
          <w:marLeft w:val="0"/>
          <w:marRight w:val="0"/>
          <w:marTop w:val="0"/>
          <w:marBottom w:val="0"/>
          <w:divBdr>
            <w:top w:val="none" w:sz="0" w:space="0" w:color="auto"/>
            <w:left w:val="none" w:sz="0" w:space="0" w:color="auto"/>
            <w:bottom w:val="none" w:sz="0" w:space="0" w:color="auto"/>
            <w:right w:val="none" w:sz="0" w:space="0" w:color="auto"/>
          </w:divBdr>
        </w:div>
        <w:div w:id="2093508504">
          <w:marLeft w:val="0"/>
          <w:marRight w:val="0"/>
          <w:marTop w:val="0"/>
          <w:marBottom w:val="0"/>
          <w:divBdr>
            <w:top w:val="none" w:sz="0" w:space="0" w:color="auto"/>
            <w:left w:val="none" w:sz="0" w:space="0" w:color="auto"/>
            <w:bottom w:val="none" w:sz="0" w:space="0" w:color="auto"/>
            <w:right w:val="none" w:sz="0" w:space="0" w:color="auto"/>
          </w:divBdr>
        </w:div>
        <w:div w:id="1531651398">
          <w:marLeft w:val="0"/>
          <w:marRight w:val="0"/>
          <w:marTop w:val="0"/>
          <w:marBottom w:val="0"/>
          <w:divBdr>
            <w:top w:val="none" w:sz="0" w:space="0" w:color="auto"/>
            <w:left w:val="none" w:sz="0" w:space="0" w:color="auto"/>
            <w:bottom w:val="none" w:sz="0" w:space="0" w:color="auto"/>
            <w:right w:val="none" w:sz="0" w:space="0" w:color="auto"/>
          </w:divBdr>
        </w:div>
        <w:div w:id="1985546053">
          <w:marLeft w:val="0"/>
          <w:marRight w:val="0"/>
          <w:marTop w:val="0"/>
          <w:marBottom w:val="0"/>
          <w:divBdr>
            <w:top w:val="none" w:sz="0" w:space="0" w:color="auto"/>
            <w:left w:val="none" w:sz="0" w:space="0" w:color="auto"/>
            <w:bottom w:val="none" w:sz="0" w:space="0" w:color="auto"/>
            <w:right w:val="none" w:sz="0" w:space="0" w:color="auto"/>
          </w:divBdr>
        </w:div>
        <w:div w:id="1953321123">
          <w:marLeft w:val="0"/>
          <w:marRight w:val="0"/>
          <w:marTop w:val="0"/>
          <w:marBottom w:val="0"/>
          <w:divBdr>
            <w:top w:val="none" w:sz="0" w:space="0" w:color="auto"/>
            <w:left w:val="none" w:sz="0" w:space="0" w:color="auto"/>
            <w:bottom w:val="none" w:sz="0" w:space="0" w:color="auto"/>
            <w:right w:val="none" w:sz="0" w:space="0" w:color="auto"/>
          </w:divBdr>
        </w:div>
        <w:div w:id="248471212">
          <w:marLeft w:val="0"/>
          <w:marRight w:val="0"/>
          <w:marTop w:val="0"/>
          <w:marBottom w:val="0"/>
          <w:divBdr>
            <w:top w:val="none" w:sz="0" w:space="0" w:color="auto"/>
            <w:left w:val="none" w:sz="0" w:space="0" w:color="auto"/>
            <w:bottom w:val="none" w:sz="0" w:space="0" w:color="auto"/>
            <w:right w:val="none" w:sz="0" w:space="0" w:color="auto"/>
          </w:divBdr>
        </w:div>
      </w:divsChild>
    </w:div>
    <w:div w:id="410002270">
      <w:bodyDiv w:val="1"/>
      <w:marLeft w:val="0"/>
      <w:marRight w:val="0"/>
      <w:marTop w:val="0"/>
      <w:marBottom w:val="0"/>
      <w:divBdr>
        <w:top w:val="none" w:sz="0" w:space="0" w:color="auto"/>
        <w:left w:val="none" w:sz="0" w:space="0" w:color="auto"/>
        <w:bottom w:val="none" w:sz="0" w:space="0" w:color="auto"/>
        <w:right w:val="none" w:sz="0" w:space="0" w:color="auto"/>
      </w:divBdr>
      <w:divsChild>
        <w:div w:id="1739935857">
          <w:marLeft w:val="274"/>
          <w:marRight w:val="0"/>
          <w:marTop w:val="0"/>
          <w:marBottom w:val="0"/>
          <w:divBdr>
            <w:top w:val="none" w:sz="0" w:space="0" w:color="auto"/>
            <w:left w:val="none" w:sz="0" w:space="0" w:color="auto"/>
            <w:bottom w:val="none" w:sz="0" w:space="0" w:color="auto"/>
            <w:right w:val="none" w:sz="0" w:space="0" w:color="auto"/>
          </w:divBdr>
        </w:div>
      </w:divsChild>
    </w:div>
    <w:div w:id="506675135">
      <w:bodyDiv w:val="1"/>
      <w:marLeft w:val="0"/>
      <w:marRight w:val="0"/>
      <w:marTop w:val="0"/>
      <w:marBottom w:val="0"/>
      <w:divBdr>
        <w:top w:val="none" w:sz="0" w:space="0" w:color="auto"/>
        <w:left w:val="none" w:sz="0" w:space="0" w:color="auto"/>
        <w:bottom w:val="none" w:sz="0" w:space="0" w:color="auto"/>
        <w:right w:val="none" w:sz="0" w:space="0" w:color="auto"/>
      </w:divBdr>
      <w:divsChild>
        <w:div w:id="340741319">
          <w:marLeft w:val="274"/>
          <w:marRight w:val="0"/>
          <w:marTop w:val="0"/>
          <w:marBottom w:val="0"/>
          <w:divBdr>
            <w:top w:val="none" w:sz="0" w:space="0" w:color="auto"/>
            <w:left w:val="none" w:sz="0" w:space="0" w:color="auto"/>
            <w:bottom w:val="none" w:sz="0" w:space="0" w:color="auto"/>
            <w:right w:val="none" w:sz="0" w:space="0" w:color="auto"/>
          </w:divBdr>
        </w:div>
      </w:divsChild>
    </w:div>
    <w:div w:id="528638739">
      <w:bodyDiv w:val="1"/>
      <w:marLeft w:val="0"/>
      <w:marRight w:val="0"/>
      <w:marTop w:val="0"/>
      <w:marBottom w:val="0"/>
      <w:divBdr>
        <w:top w:val="none" w:sz="0" w:space="0" w:color="auto"/>
        <w:left w:val="none" w:sz="0" w:space="0" w:color="auto"/>
        <w:bottom w:val="none" w:sz="0" w:space="0" w:color="auto"/>
        <w:right w:val="none" w:sz="0" w:space="0" w:color="auto"/>
      </w:divBdr>
      <w:divsChild>
        <w:div w:id="2072803968">
          <w:marLeft w:val="274"/>
          <w:marRight w:val="0"/>
          <w:marTop w:val="0"/>
          <w:marBottom w:val="0"/>
          <w:divBdr>
            <w:top w:val="none" w:sz="0" w:space="0" w:color="auto"/>
            <w:left w:val="none" w:sz="0" w:space="0" w:color="auto"/>
            <w:bottom w:val="none" w:sz="0" w:space="0" w:color="auto"/>
            <w:right w:val="none" w:sz="0" w:space="0" w:color="auto"/>
          </w:divBdr>
        </w:div>
      </w:divsChild>
    </w:div>
    <w:div w:id="563026700">
      <w:bodyDiv w:val="1"/>
      <w:marLeft w:val="0"/>
      <w:marRight w:val="0"/>
      <w:marTop w:val="0"/>
      <w:marBottom w:val="0"/>
      <w:divBdr>
        <w:top w:val="none" w:sz="0" w:space="0" w:color="auto"/>
        <w:left w:val="none" w:sz="0" w:space="0" w:color="auto"/>
        <w:bottom w:val="none" w:sz="0" w:space="0" w:color="auto"/>
        <w:right w:val="none" w:sz="0" w:space="0" w:color="auto"/>
      </w:divBdr>
      <w:divsChild>
        <w:div w:id="733159751">
          <w:marLeft w:val="274"/>
          <w:marRight w:val="0"/>
          <w:marTop w:val="40"/>
          <w:marBottom w:val="0"/>
          <w:divBdr>
            <w:top w:val="none" w:sz="0" w:space="0" w:color="auto"/>
            <w:left w:val="none" w:sz="0" w:space="0" w:color="auto"/>
            <w:bottom w:val="none" w:sz="0" w:space="0" w:color="auto"/>
            <w:right w:val="none" w:sz="0" w:space="0" w:color="auto"/>
          </w:divBdr>
        </w:div>
      </w:divsChild>
    </w:div>
    <w:div w:id="610354114">
      <w:bodyDiv w:val="1"/>
      <w:marLeft w:val="0"/>
      <w:marRight w:val="0"/>
      <w:marTop w:val="0"/>
      <w:marBottom w:val="0"/>
      <w:divBdr>
        <w:top w:val="none" w:sz="0" w:space="0" w:color="auto"/>
        <w:left w:val="none" w:sz="0" w:space="0" w:color="auto"/>
        <w:bottom w:val="none" w:sz="0" w:space="0" w:color="auto"/>
        <w:right w:val="none" w:sz="0" w:space="0" w:color="auto"/>
      </w:divBdr>
      <w:divsChild>
        <w:div w:id="1850177172">
          <w:marLeft w:val="274"/>
          <w:marRight w:val="0"/>
          <w:marTop w:val="0"/>
          <w:marBottom w:val="0"/>
          <w:divBdr>
            <w:top w:val="none" w:sz="0" w:space="0" w:color="auto"/>
            <w:left w:val="none" w:sz="0" w:space="0" w:color="auto"/>
            <w:bottom w:val="none" w:sz="0" w:space="0" w:color="auto"/>
            <w:right w:val="none" w:sz="0" w:space="0" w:color="auto"/>
          </w:divBdr>
        </w:div>
      </w:divsChild>
    </w:div>
    <w:div w:id="640034985">
      <w:bodyDiv w:val="1"/>
      <w:marLeft w:val="0"/>
      <w:marRight w:val="0"/>
      <w:marTop w:val="0"/>
      <w:marBottom w:val="0"/>
      <w:divBdr>
        <w:top w:val="none" w:sz="0" w:space="0" w:color="auto"/>
        <w:left w:val="none" w:sz="0" w:space="0" w:color="auto"/>
        <w:bottom w:val="none" w:sz="0" w:space="0" w:color="auto"/>
        <w:right w:val="none" w:sz="0" w:space="0" w:color="auto"/>
      </w:divBdr>
    </w:div>
    <w:div w:id="766727966">
      <w:bodyDiv w:val="1"/>
      <w:marLeft w:val="0"/>
      <w:marRight w:val="0"/>
      <w:marTop w:val="0"/>
      <w:marBottom w:val="0"/>
      <w:divBdr>
        <w:top w:val="none" w:sz="0" w:space="0" w:color="auto"/>
        <w:left w:val="none" w:sz="0" w:space="0" w:color="auto"/>
        <w:bottom w:val="none" w:sz="0" w:space="0" w:color="auto"/>
        <w:right w:val="none" w:sz="0" w:space="0" w:color="auto"/>
      </w:divBdr>
      <w:divsChild>
        <w:div w:id="1440294902">
          <w:marLeft w:val="302"/>
          <w:marRight w:val="0"/>
          <w:marTop w:val="20"/>
          <w:marBottom w:val="20"/>
          <w:divBdr>
            <w:top w:val="none" w:sz="0" w:space="0" w:color="auto"/>
            <w:left w:val="none" w:sz="0" w:space="0" w:color="auto"/>
            <w:bottom w:val="none" w:sz="0" w:space="0" w:color="auto"/>
            <w:right w:val="none" w:sz="0" w:space="0" w:color="auto"/>
          </w:divBdr>
        </w:div>
      </w:divsChild>
    </w:div>
    <w:div w:id="797996458">
      <w:bodyDiv w:val="1"/>
      <w:marLeft w:val="0"/>
      <w:marRight w:val="0"/>
      <w:marTop w:val="0"/>
      <w:marBottom w:val="0"/>
      <w:divBdr>
        <w:top w:val="none" w:sz="0" w:space="0" w:color="auto"/>
        <w:left w:val="none" w:sz="0" w:space="0" w:color="auto"/>
        <w:bottom w:val="none" w:sz="0" w:space="0" w:color="auto"/>
        <w:right w:val="none" w:sz="0" w:space="0" w:color="auto"/>
      </w:divBdr>
      <w:divsChild>
        <w:div w:id="1991247890">
          <w:marLeft w:val="274"/>
          <w:marRight w:val="0"/>
          <w:marTop w:val="0"/>
          <w:marBottom w:val="0"/>
          <w:divBdr>
            <w:top w:val="none" w:sz="0" w:space="0" w:color="auto"/>
            <w:left w:val="none" w:sz="0" w:space="0" w:color="auto"/>
            <w:bottom w:val="none" w:sz="0" w:space="0" w:color="auto"/>
            <w:right w:val="none" w:sz="0" w:space="0" w:color="auto"/>
          </w:divBdr>
        </w:div>
      </w:divsChild>
    </w:div>
    <w:div w:id="1291933255">
      <w:bodyDiv w:val="1"/>
      <w:marLeft w:val="0"/>
      <w:marRight w:val="0"/>
      <w:marTop w:val="0"/>
      <w:marBottom w:val="0"/>
      <w:divBdr>
        <w:top w:val="none" w:sz="0" w:space="0" w:color="auto"/>
        <w:left w:val="none" w:sz="0" w:space="0" w:color="auto"/>
        <w:bottom w:val="none" w:sz="0" w:space="0" w:color="auto"/>
        <w:right w:val="none" w:sz="0" w:space="0" w:color="auto"/>
      </w:divBdr>
    </w:div>
    <w:div w:id="1508406155">
      <w:bodyDiv w:val="1"/>
      <w:marLeft w:val="0"/>
      <w:marRight w:val="0"/>
      <w:marTop w:val="0"/>
      <w:marBottom w:val="0"/>
      <w:divBdr>
        <w:top w:val="none" w:sz="0" w:space="0" w:color="auto"/>
        <w:left w:val="none" w:sz="0" w:space="0" w:color="auto"/>
        <w:bottom w:val="none" w:sz="0" w:space="0" w:color="auto"/>
        <w:right w:val="none" w:sz="0" w:space="0" w:color="auto"/>
      </w:divBdr>
      <w:divsChild>
        <w:div w:id="392243929">
          <w:marLeft w:val="274"/>
          <w:marRight w:val="0"/>
          <w:marTop w:val="40"/>
          <w:marBottom w:val="0"/>
          <w:divBdr>
            <w:top w:val="none" w:sz="0" w:space="0" w:color="auto"/>
            <w:left w:val="none" w:sz="0" w:space="0" w:color="auto"/>
            <w:bottom w:val="none" w:sz="0" w:space="0" w:color="auto"/>
            <w:right w:val="none" w:sz="0" w:space="0" w:color="auto"/>
          </w:divBdr>
        </w:div>
      </w:divsChild>
    </w:div>
    <w:div w:id="1771781501">
      <w:bodyDiv w:val="1"/>
      <w:marLeft w:val="0"/>
      <w:marRight w:val="0"/>
      <w:marTop w:val="0"/>
      <w:marBottom w:val="0"/>
      <w:divBdr>
        <w:top w:val="none" w:sz="0" w:space="0" w:color="auto"/>
        <w:left w:val="none" w:sz="0" w:space="0" w:color="auto"/>
        <w:bottom w:val="none" w:sz="0" w:space="0" w:color="auto"/>
        <w:right w:val="none" w:sz="0" w:space="0" w:color="auto"/>
      </w:divBdr>
      <w:divsChild>
        <w:div w:id="1122723099">
          <w:marLeft w:val="274"/>
          <w:marRight w:val="0"/>
          <w:marTop w:val="0"/>
          <w:marBottom w:val="0"/>
          <w:divBdr>
            <w:top w:val="none" w:sz="0" w:space="0" w:color="auto"/>
            <w:left w:val="none" w:sz="0" w:space="0" w:color="auto"/>
            <w:bottom w:val="none" w:sz="0" w:space="0" w:color="auto"/>
            <w:right w:val="none" w:sz="0" w:space="0" w:color="auto"/>
          </w:divBdr>
        </w:div>
      </w:divsChild>
    </w:div>
    <w:div w:id="1879470256">
      <w:bodyDiv w:val="1"/>
      <w:marLeft w:val="0"/>
      <w:marRight w:val="0"/>
      <w:marTop w:val="0"/>
      <w:marBottom w:val="0"/>
      <w:divBdr>
        <w:top w:val="none" w:sz="0" w:space="0" w:color="auto"/>
        <w:left w:val="none" w:sz="0" w:space="0" w:color="auto"/>
        <w:bottom w:val="none" w:sz="0" w:space="0" w:color="auto"/>
        <w:right w:val="none" w:sz="0" w:space="0" w:color="auto"/>
      </w:divBdr>
      <w:divsChild>
        <w:div w:id="1954440182">
          <w:marLeft w:val="274"/>
          <w:marRight w:val="0"/>
          <w:marTop w:val="0"/>
          <w:marBottom w:val="0"/>
          <w:divBdr>
            <w:top w:val="none" w:sz="0" w:space="0" w:color="auto"/>
            <w:left w:val="none" w:sz="0" w:space="0" w:color="auto"/>
            <w:bottom w:val="none" w:sz="0" w:space="0" w:color="auto"/>
            <w:right w:val="none" w:sz="0" w:space="0" w:color="auto"/>
          </w:divBdr>
        </w:div>
      </w:divsChild>
    </w:div>
    <w:div w:id="2063287121">
      <w:bodyDiv w:val="1"/>
      <w:marLeft w:val="0"/>
      <w:marRight w:val="0"/>
      <w:marTop w:val="0"/>
      <w:marBottom w:val="0"/>
      <w:divBdr>
        <w:top w:val="none" w:sz="0" w:space="0" w:color="auto"/>
        <w:left w:val="none" w:sz="0" w:space="0" w:color="auto"/>
        <w:bottom w:val="none" w:sz="0" w:space="0" w:color="auto"/>
        <w:right w:val="none" w:sz="0" w:space="0" w:color="auto"/>
      </w:divBdr>
    </w:div>
    <w:div w:id="2085376010">
      <w:bodyDiv w:val="1"/>
      <w:marLeft w:val="0"/>
      <w:marRight w:val="0"/>
      <w:marTop w:val="0"/>
      <w:marBottom w:val="0"/>
      <w:divBdr>
        <w:top w:val="none" w:sz="0" w:space="0" w:color="auto"/>
        <w:left w:val="none" w:sz="0" w:space="0" w:color="auto"/>
        <w:bottom w:val="none" w:sz="0" w:space="0" w:color="auto"/>
        <w:right w:val="none" w:sz="0" w:space="0" w:color="auto"/>
      </w:divBdr>
      <w:divsChild>
        <w:div w:id="961888170">
          <w:marLeft w:val="30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3BAC-E47C-4573-A7F0-3F8C0CFE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3534</Words>
  <Characters>20146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NAME</vt:lpstr>
    </vt:vector>
  </TitlesOfParts>
  <Company>Capgemini</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Phani</dc:creator>
  <cp:lastModifiedBy>Chandra Ravulapati, Phani</cp:lastModifiedBy>
  <cp:revision>2</cp:revision>
  <cp:lastPrinted>2020-09-23T05:47:00Z</cp:lastPrinted>
  <dcterms:created xsi:type="dcterms:W3CDTF">2020-11-25T11:14:00Z</dcterms:created>
  <dcterms:modified xsi:type="dcterms:W3CDTF">2020-11-25T11:14:00Z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1585147270</vt:i4>
  </property>
</Properties>
</file>