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23A90" w14:textId="77777777" w:rsidR="00CC12DE" w:rsidRPr="00001EC5" w:rsidRDefault="00CC12DE" w:rsidP="00CC12DE">
      <w:pPr>
        <w:widowControl w:val="0"/>
        <w:pBdr>
          <w:bottom w:val="single" w:sz="4" w:space="1" w:color="A2A8A8"/>
        </w:pBdr>
        <w:autoSpaceDE w:val="0"/>
        <w:autoSpaceDN w:val="0"/>
        <w:adjustRightInd w:val="0"/>
        <w:spacing w:line="288" w:lineRule="auto"/>
        <w:ind w:right="180"/>
        <w:textAlignment w:val="center"/>
        <w:outlineLvl w:val="0"/>
        <w:rPr>
          <w:rFonts w:cs="Times-Roman"/>
          <w:b/>
          <w:color w:val="0099FF"/>
          <w:sz w:val="24"/>
        </w:rPr>
      </w:pPr>
      <w:r w:rsidRPr="00001EC5">
        <w:rPr>
          <w:rFonts w:cs="Times-Roman"/>
          <w:b/>
          <w:color w:val="0099FF"/>
          <w:sz w:val="24"/>
        </w:rPr>
        <w:t>Professional Summary</w:t>
      </w:r>
      <w:r>
        <w:rPr>
          <w:rFonts w:cs="Times-Roman"/>
          <w:b/>
          <w:color w:val="0099FF"/>
          <w:sz w:val="24"/>
        </w:rPr>
        <w:t xml:space="preserve"> </w:t>
      </w:r>
    </w:p>
    <w:p w14:paraId="3BFD9D00" w14:textId="77777777" w:rsidR="00CC12DE" w:rsidRPr="00373654" w:rsidRDefault="00CC12DE" w:rsidP="00CC12DE">
      <w:pPr>
        <w:pStyle w:val="Subsection"/>
        <w:rPr>
          <w:sz w:val="20"/>
        </w:rPr>
      </w:pPr>
      <w:r w:rsidRPr="00373654">
        <w:rPr>
          <w:sz w:val="20"/>
        </w:rPr>
        <w:t xml:space="preserve">Forward thinking individual with years of experience as a data entry supervisor in the Salesforce platform. I have worked along with the IT department and implemented changes so that the order entry process could become more efficient.  </w:t>
      </w:r>
    </w:p>
    <w:p w14:paraId="0B7CD80E" w14:textId="77777777" w:rsidR="00CC12DE" w:rsidRPr="00102347" w:rsidRDefault="00CC12DE" w:rsidP="00CC12DE">
      <w:pPr>
        <w:widowControl w:val="0"/>
        <w:autoSpaceDE w:val="0"/>
        <w:autoSpaceDN w:val="0"/>
        <w:adjustRightInd w:val="0"/>
        <w:spacing w:line="288" w:lineRule="auto"/>
        <w:ind w:right="180"/>
        <w:textAlignment w:val="center"/>
        <w:rPr>
          <w:rFonts w:cs="Times-Roman"/>
          <w:color w:val="4F5150"/>
        </w:rPr>
      </w:pPr>
    </w:p>
    <w:p w14:paraId="4F793666" w14:textId="77777777" w:rsidR="00CC12DE" w:rsidRPr="00001EC5" w:rsidRDefault="00CC12DE" w:rsidP="00CC12DE">
      <w:pPr>
        <w:widowControl w:val="0"/>
        <w:pBdr>
          <w:bottom w:val="single" w:sz="4" w:space="1" w:color="A2A8A8"/>
        </w:pBdr>
        <w:autoSpaceDE w:val="0"/>
        <w:autoSpaceDN w:val="0"/>
        <w:adjustRightInd w:val="0"/>
        <w:spacing w:line="288" w:lineRule="auto"/>
        <w:ind w:right="180"/>
        <w:textAlignment w:val="center"/>
        <w:outlineLvl w:val="0"/>
        <w:rPr>
          <w:rFonts w:cs="Times-Roman"/>
          <w:b/>
          <w:color w:val="0099FF"/>
          <w:sz w:val="24"/>
        </w:rPr>
      </w:pPr>
      <w:r>
        <w:rPr>
          <w:rFonts w:cs="Times-Roman"/>
          <w:b/>
          <w:color w:val="0099FF"/>
          <w:sz w:val="24"/>
        </w:rPr>
        <w:t>Skills</w:t>
      </w:r>
    </w:p>
    <w:p w14:paraId="7828D26C" w14:textId="16A2FF89" w:rsidR="00CC12DE" w:rsidRPr="00373654" w:rsidRDefault="00CC12DE" w:rsidP="00CC12DE">
      <w:pPr>
        <w:pStyle w:val="Subsection"/>
        <w:rPr>
          <w:sz w:val="20"/>
        </w:rPr>
      </w:pPr>
      <w:r w:rsidRPr="00373654">
        <w:rPr>
          <w:sz w:val="20"/>
        </w:rPr>
        <w:t xml:space="preserve">Proficient in MS Office, SAP, Salesforce, Salesforce B2B </w:t>
      </w:r>
      <w:r w:rsidR="00F20DC2">
        <w:rPr>
          <w:sz w:val="20"/>
        </w:rPr>
        <w:t>Cloud Craze</w:t>
      </w:r>
      <w:r>
        <w:rPr>
          <w:sz w:val="20"/>
        </w:rPr>
        <w:t xml:space="preserve">, </w:t>
      </w:r>
      <w:r w:rsidRPr="00373654">
        <w:rPr>
          <w:sz w:val="20"/>
        </w:rPr>
        <w:t>Microsoft Dynamics Great Plains, Integration Manager</w:t>
      </w:r>
      <w:r w:rsidR="006807FD">
        <w:rPr>
          <w:sz w:val="20"/>
        </w:rPr>
        <w:t xml:space="preserve">, </w:t>
      </w:r>
      <w:r w:rsidR="00114087">
        <w:rPr>
          <w:sz w:val="20"/>
        </w:rPr>
        <w:t>Demand Tools</w:t>
      </w:r>
      <w:r w:rsidR="006807FD">
        <w:rPr>
          <w:sz w:val="20"/>
        </w:rPr>
        <w:t>, Inspector Tool</w:t>
      </w:r>
    </w:p>
    <w:p w14:paraId="511D849A" w14:textId="77777777" w:rsidR="00CC12DE" w:rsidRDefault="00CC12DE" w:rsidP="00CC12DE">
      <w:pPr>
        <w:widowControl w:val="0"/>
        <w:autoSpaceDE w:val="0"/>
        <w:autoSpaceDN w:val="0"/>
        <w:adjustRightInd w:val="0"/>
        <w:spacing w:line="288" w:lineRule="auto"/>
        <w:ind w:right="180"/>
        <w:textAlignment w:val="center"/>
        <w:rPr>
          <w:rFonts w:cs="Times-Roman"/>
          <w:color w:val="4F5150"/>
        </w:rPr>
      </w:pPr>
    </w:p>
    <w:p w14:paraId="7474DC16" w14:textId="77777777" w:rsidR="00CC12DE" w:rsidRPr="00001EC5" w:rsidRDefault="00CC12DE" w:rsidP="00CC12DE">
      <w:pPr>
        <w:widowControl w:val="0"/>
        <w:pBdr>
          <w:bottom w:val="single" w:sz="4" w:space="1" w:color="A2A8A8"/>
        </w:pBdr>
        <w:autoSpaceDE w:val="0"/>
        <w:autoSpaceDN w:val="0"/>
        <w:adjustRightInd w:val="0"/>
        <w:spacing w:line="288" w:lineRule="auto"/>
        <w:ind w:right="180"/>
        <w:textAlignment w:val="center"/>
        <w:outlineLvl w:val="0"/>
        <w:rPr>
          <w:rFonts w:cs="Times-Roman"/>
          <w:b/>
          <w:color w:val="0099FF"/>
          <w:sz w:val="24"/>
        </w:rPr>
      </w:pPr>
      <w:r>
        <w:rPr>
          <w:rFonts w:cs="Times-Roman"/>
          <w:b/>
          <w:color w:val="0099FF"/>
          <w:sz w:val="24"/>
        </w:rPr>
        <w:t>Certifications</w:t>
      </w:r>
    </w:p>
    <w:p w14:paraId="422C3785" w14:textId="77777777" w:rsidR="00CC12DE" w:rsidRPr="00373654" w:rsidRDefault="00CC12DE" w:rsidP="00CC12DE">
      <w:pPr>
        <w:widowControl w:val="0"/>
        <w:autoSpaceDE w:val="0"/>
        <w:autoSpaceDN w:val="0"/>
        <w:adjustRightInd w:val="0"/>
        <w:spacing w:line="288" w:lineRule="auto"/>
        <w:ind w:right="180"/>
        <w:textAlignment w:val="center"/>
        <w:rPr>
          <w:rFonts w:cs="Times-Roman"/>
          <w:iCs/>
          <w:color w:val="auto"/>
          <w:sz w:val="20"/>
          <w:szCs w:val="20"/>
        </w:rPr>
      </w:pPr>
      <w:r w:rsidRPr="00373654">
        <w:rPr>
          <w:iCs/>
          <w:color w:val="auto"/>
          <w:sz w:val="20"/>
          <w:szCs w:val="20"/>
        </w:rPr>
        <w:t>11/20</w:t>
      </w:r>
      <w:r>
        <w:rPr>
          <w:iCs/>
          <w:color w:val="auto"/>
          <w:sz w:val="20"/>
          <w:szCs w:val="20"/>
        </w:rPr>
        <w:t xml:space="preserve">- </w:t>
      </w:r>
      <w:r w:rsidRPr="00373654">
        <w:rPr>
          <w:iCs/>
          <w:color w:val="auto"/>
          <w:sz w:val="20"/>
          <w:szCs w:val="20"/>
        </w:rPr>
        <w:t>Salesforce Certified Administrator</w:t>
      </w:r>
      <w:r w:rsidRPr="00373654">
        <w:rPr>
          <w:iCs/>
          <w:color w:val="auto"/>
          <w:sz w:val="20"/>
          <w:szCs w:val="20"/>
        </w:rPr>
        <w:tab/>
      </w:r>
    </w:p>
    <w:p w14:paraId="355AC927" w14:textId="77777777" w:rsidR="00CC12DE" w:rsidRPr="00102347" w:rsidRDefault="00CC12DE" w:rsidP="00CC12DE">
      <w:pPr>
        <w:widowControl w:val="0"/>
        <w:autoSpaceDE w:val="0"/>
        <w:autoSpaceDN w:val="0"/>
        <w:adjustRightInd w:val="0"/>
        <w:spacing w:line="288" w:lineRule="auto"/>
        <w:ind w:right="180"/>
        <w:textAlignment w:val="center"/>
        <w:rPr>
          <w:rFonts w:cs="Times-Roman"/>
          <w:color w:val="4F5150"/>
        </w:rPr>
      </w:pPr>
    </w:p>
    <w:p w14:paraId="76E39CDB" w14:textId="77777777" w:rsidR="00CC12DE" w:rsidRPr="00001EC5" w:rsidRDefault="00CC12DE" w:rsidP="00CC12DE">
      <w:pPr>
        <w:widowControl w:val="0"/>
        <w:pBdr>
          <w:bottom w:val="single" w:sz="4" w:space="1" w:color="A2A8A8"/>
        </w:pBdr>
        <w:autoSpaceDE w:val="0"/>
        <w:autoSpaceDN w:val="0"/>
        <w:adjustRightInd w:val="0"/>
        <w:spacing w:line="288" w:lineRule="auto"/>
        <w:ind w:right="180"/>
        <w:textAlignment w:val="center"/>
        <w:outlineLvl w:val="0"/>
        <w:rPr>
          <w:rFonts w:cs="Times-Roman"/>
          <w:b/>
          <w:color w:val="0099FF"/>
          <w:sz w:val="24"/>
        </w:rPr>
      </w:pPr>
      <w:r>
        <w:rPr>
          <w:rFonts w:cs="Times-Roman"/>
          <w:b/>
          <w:color w:val="0099FF"/>
          <w:sz w:val="24"/>
        </w:rPr>
        <w:t>Professional Experience</w:t>
      </w:r>
    </w:p>
    <w:p w14:paraId="15056689" w14:textId="77777777" w:rsidR="00CC12DE" w:rsidRPr="00373654" w:rsidRDefault="00CC12DE" w:rsidP="00CC12DE">
      <w:pPr>
        <w:pStyle w:val="Subsection"/>
        <w:rPr>
          <w:rFonts w:asciiTheme="majorHAnsi" w:hAnsiTheme="majorHAnsi" w:cstheme="majorHAnsi"/>
          <w:b/>
          <w:bCs/>
          <w:iCs/>
          <w:color w:val="auto"/>
          <w:sz w:val="20"/>
        </w:rPr>
      </w:pPr>
      <w:r w:rsidRPr="00373654">
        <w:rPr>
          <w:rFonts w:asciiTheme="majorHAnsi" w:hAnsiTheme="majorHAnsi" w:cstheme="majorHAnsi"/>
          <w:b/>
          <w:bCs/>
          <w:iCs/>
          <w:color w:val="auto"/>
          <w:sz w:val="20"/>
        </w:rPr>
        <w:t xml:space="preserve">Alliance Consumer Group </w:t>
      </w:r>
    </w:p>
    <w:p w14:paraId="0B3B5BAE" w14:textId="77777777" w:rsidR="00CC12DE" w:rsidRPr="00373654" w:rsidRDefault="00CC12DE" w:rsidP="00CC12DE">
      <w:pPr>
        <w:pStyle w:val="Subsection"/>
        <w:rPr>
          <w:rFonts w:asciiTheme="majorHAnsi" w:hAnsiTheme="majorHAnsi" w:cstheme="majorHAnsi"/>
          <w:b/>
          <w:bCs/>
          <w:iCs/>
          <w:color w:val="auto"/>
          <w:sz w:val="20"/>
        </w:rPr>
      </w:pPr>
      <w:r w:rsidRPr="00373654">
        <w:rPr>
          <w:rFonts w:asciiTheme="majorHAnsi" w:hAnsiTheme="majorHAnsi" w:cstheme="majorHAnsi"/>
          <w:b/>
          <w:bCs/>
          <w:iCs/>
          <w:color w:val="auto"/>
          <w:sz w:val="20"/>
        </w:rPr>
        <w:t>Fort Worth, TX 05/06-Present</w:t>
      </w:r>
    </w:p>
    <w:p w14:paraId="7F38E7BE" w14:textId="77777777" w:rsidR="00CC12DE" w:rsidRPr="00373654" w:rsidRDefault="00CC12DE" w:rsidP="00CC12DE">
      <w:pPr>
        <w:pStyle w:val="Subsection"/>
        <w:rPr>
          <w:rFonts w:asciiTheme="majorHAnsi" w:hAnsiTheme="majorHAnsi" w:cstheme="majorHAnsi"/>
          <w:b/>
          <w:i/>
          <w:color w:val="auto"/>
          <w:sz w:val="20"/>
        </w:rPr>
      </w:pPr>
      <w:r w:rsidRPr="00373654">
        <w:rPr>
          <w:rFonts w:asciiTheme="majorHAnsi" w:hAnsiTheme="majorHAnsi" w:cstheme="majorHAnsi"/>
          <w:b/>
          <w:i/>
          <w:color w:val="auto"/>
          <w:sz w:val="20"/>
        </w:rPr>
        <w:t>Salesforce Database Coordinator (11/19-Present)</w:t>
      </w:r>
    </w:p>
    <w:p w14:paraId="451F5371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>B2B Commerce Admin- setup and maintain new products, add page banners and promotions, create new menu section, new categories, account groups, and promotions.</w:t>
      </w:r>
    </w:p>
    <w:p w14:paraId="5DD0F3C9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 xml:space="preserve">Identify and merge duplicate </w:t>
      </w:r>
      <w:proofErr w:type="gramStart"/>
      <w:r w:rsidRPr="00373654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>accounts</w:t>
      </w:r>
      <w:proofErr w:type="gramEnd"/>
    </w:p>
    <w:p w14:paraId="342548C7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 xml:space="preserve">Verify and cleanup data from Salesforce to </w:t>
      </w:r>
      <w:proofErr w:type="gramStart"/>
      <w:r w:rsidRPr="00373654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>GP</w:t>
      </w:r>
      <w:proofErr w:type="gramEnd"/>
    </w:p>
    <w:p w14:paraId="1565BD35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Create profiles and page </w:t>
      </w:r>
      <w:proofErr w:type="gramStart"/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layouts</w:t>
      </w:r>
      <w:proofErr w:type="gramEnd"/>
    </w:p>
    <w:p w14:paraId="7B185598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Create custom objects, fields, and </w:t>
      </w:r>
      <w:proofErr w:type="gramStart"/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queues</w:t>
      </w:r>
      <w:proofErr w:type="gramEnd"/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 </w:t>
      </w:r>
    </w:p>
    <w:p w14:paraId="6F98A306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Process builder </w:t>
      </w:r>
    </w:p>
    <w:p w14:paraId="4DB3124B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Create reports and dashboards for other team members and train them on how to use </w:t>
      </w:r>
      <w:proofErr w:type="gramStart"/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them</w:t>
      </w:r>
      <w:proofErr w:type="gramEnd"/>
    </w:p>
    <w:p w14:paraId="69D19D7D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Work with developer to implement and test changes needed for other end users. </w:t>
      </w:r>
    </w:p>
    <w:p w14:paraId="2993A0E0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 xml:space="preserve">Cleanup Do It Best, Ace, and True Value RSC file to upload into </w:t>
      </w:r>
      <w:proofErr w:type="gramStart"/>
      <w:r w:rsidRPr="00373654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>Salesforce</w:t>
      </w:r>
      <w:proofErr w:type="gramEnd"/>
    </w:p>
    <w:p w14:paraId="1F8F6A66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>Item maintenance for Ace PCM portal</w:t>
      </w:r>
    </w:p>
    <w:p w14:paraId="5BF1874C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>Tenfold administrator (add and maintain picklist values for the dispositions, add users to teams, troubleshoot users)</w:t>
      </w:r>
    </w:p>
    <w:p w14:paraId="5BE049F2" w14:textId="77777777" w:rsidR="00CC12DE" w:rsidRPr="00373654" w:rsidRDefault="00CC12DE" w:rsidP="00CC12DE">
      <w:pPr>
        <w:shd w:val="clear" w:color="auto" w:fill="FFFFFF"/>
        <w:spacing w:after="75" w:line="240" w:lineRule="auto"/>
        <w:ind w:left="90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</w:p>
    <w:p w14:paraId="4681B2DD" w14:textId="77777777" w:rsidR="00CC12DE" w:rsidRPr="00373654" w:rsidRDefault="00CC12DE" w:rsidP="00CC12DE">
      <w:pPr>
        <w:pStyle w:val="Subsection"/>
        <w:rPr>
          <w:rFonts w:asciiTheme="majorHAnsi" w:hAnsiTheme="majorHAnsi" w:cstheme="majorHAnsi"/>
          <w:b/>
          <w:i/>
          <w:color w:val="auto"/>
          <w:sz w:val="20"/>
        </w:rPr>
      </w:pPr>
      <w:r w:rsidRPr="00373654">
        <w:rPr>
          <w:rFonts w:asciiTheme="majorHAnsi" w:hAnsiTheme="majorHAnsi" w:cstheme="majorHAnsi"/>
          <w:b/>
          <w:i/>
          <w:color w:val="auto"/>
          <w:sz w:val="20"/>
        </w:rPr>
        <w:t>Senior Order Approver Specialist (09/14-11/19)</w:t>
      </w:r>
    </w:p>
    <w:p w14:paraId="78B79BFA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Manage order entry team by keep them motivated and on task.</w:t>
      </w:r>
    </w:p>
    <w:p w14:paraId="36E7C1E7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Upload orders from Salesforce into GP using Integration Manager.</w:t>
      </w:r>
    </w:p>
    <w:p w14:paraId="74068CF6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lastRenderedPageBreak/>
        <w:t xml:space="preserve">Add new items to Salesforce for </w:t>
      </w:r>
      <w:proofErr w:type="spellStart"/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telesales</w:t>
      </w:r>
      <w:proofErr w:type="spellEnd"/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 team.</w:t>
      </w:r>
    </w:p>
    <w:p w14:paraId="3A5AB599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Run reports for upper management on productivity of processed orders.</w:t>
      </w:r>
    </w:p>
    <w:p w14:paraId="44F58EB7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Negotiated agreements between employees to clarify misunderstood directions and resolve conflicts affecting performance.</w:t>
      </w:r>
    </w:p>
    <w:p w14:paraId="1B70DE0C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Increased data-entry productivity by maintaining detailed logs of data projects, identifying </w:t>
      </w:r>
      <w:proofErr w:type="gramStart"/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issues</w:t>
      </w:r>
      <w:proofErr w:type="gramEnd"/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 an</w:t>
      </w:r>
      <w:r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d </w:t>
      </w: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improving them.</w:t>
      </w:r>
    </w:p>
    <w:p w14:paraId="5403247C" w14:textId="77777777" w:rsidR="00CC12DE" w:rsidRPr="00373654" w:rsidRDefault="00CC12DE" w:rsidP="00CC12DE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Saved thousands of dollars by catching and correcting a credit card fraud issue and implementing the solution.</w:t>
      </w:r>
    </w:p>
    <w:p w14:paraId="179B96BF" w14:textId="77777777" w:rsidR="00CC12DE" w:rsidRPr="006807FD" w:rsidRDefault="00CC12DE" w:rsidP="006807FD">
      <w:pPr>
        <w:pStyle w:val="Subsection"/>
        <w:rPr>
          <w:rFonts w:asciiTheme="majorHAnsi" w:hAnsiTheme="majorHAnsi" w:cstheme="majorHAnsi"/>
          <w:b/>
          <w:i/>
          <w:color w:val="auto"/>
          <w:sz w:val="20"/>
        </w:rPr>
      </w:pPr>
    </w:p>
    <w:p w14:paraId="46F2CDDD" w14:textId="77777777" w:rsidR="00CC12DE" w:rsidRPr="006807FD" w:rsidRDefault="00CC12DE" w:rsidP="006807FD">
      <w:pPr>
        <w:pStyle w:val="Subsection"/>
        <w:rPr>
          <w:rFonts w:asciiTheme="majorHAnsi" w:hAnsiTheme="majorHAnsi" w:cstheme="majorHAnsi"/>
          <w:b/>
          <w:i/>
          <w:color w:val="auto"/>
          <w:sz w:val="20"/>
        </w:rPr>
      </w:pPr>
      <w:r w:rsidRPr="006807FD">
        <w:rPr>
          <w:rFonts w:asciiTheme="majorHAnsi" w:hAnsiTheme="majorHAnsi" w:cstheme="majorHAnsi"/>
          <w:b/>
          <w:i/>
          <w:color w:val="auto"/>
          <w:sz w:val="20"/>
        </w:rPr>
        <w:t>Order Approver Specialist (05/06-09/14)</w:t>
      </w:r>
    </w:p>
    <w:p w14:paraId="6BD08521" w14:textId="77777777" w:rsidR="00CC12DE" w:rsidRPr="006807FD" w:rsidRDefault="00CC12DE" w:rsidP="006807FD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6807FD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Setup new customers.</w:t>
      </w:r>
    </w:p>
    <w:p w14:paraId="399027C4" w14:textId="77777777" w:rsidR="00CC12DE" w:rsidRPr="00373654" w:rsidRDefault="00CC12DE" w:rsidP="006807FD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Audit orders input by </w:t>
      </w:r>
      <w:proofErr w:type="spellStart"/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telesales</w:t>
      </w:r>
      <w:proofErr w:type="spellEnd"/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 team (check promos, freight, replacements).</w:t>
      </w:r>
    </w:p>
    <w:p w14:paraId="6A526FE1" w14:textId="77777777" w:rsidR="00CC12DE" w:rsidRPr="00373654" w:rsidRDefault="00CC12DE" w:rsidP="006807FD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Process web orders and refunds for Nebo Tools retail orders.</w:t>
      </w:r>
    </w:p>
    <w:p w14:paraId="779AF73B" w14:textId="77777777" w:rsidR="00CC12DE" w:rsidRPr="00373654" w:rsidRDefault="00CC12DE" w:rsidP="006807FD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Answer tracking and customer service questions from retail customers and </w:t>
      </w:r>
      <w:proofErr w:type="spellStart"/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telesales</w:t>
      </w:r>
      <w:proofErr w:type="spellEnd"/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 xml:space="preserve"> team.</w:t>
      </w:r>
    </w:p>
    <w:p w14:paraId="0F0B933D" w14:textId="77777777" w:rsidR="00CC12DE" w:rsidRPr="00373654" w:rsidRDefault="00CC12DE" w:rsidP="006807FD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360"/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</w:pPr>
      <w:r w:rsidRPr="00373654">
        <w:rPr>
          <w:rFonts w:asciiTheme="majorHAnsi" w:eastAsiaTheme="minorHAnsi" w:hAnsiTheme="majorHAnsi" w:cstheme="majorHAnsi"/>
          <w:color w:val="auto"/>
          <w:sz w:val="20"/>
          <w:szCs w:val="20"/>
          <w:lang w:eastAsia="ja-JP"/>
        </w:rPr>
        <w:t>Processed payments, including credit and debit card transactions.</w:t>
      </w:r>
    </w:p>
    <w:p w14:paraId="2F51FFDE" w14:textId="77777777" w:rsidR="00CC12DE" w:rsidRDefault="00CC12DE" w:rsidP="00CC12DE">
      <w:pPr>
        <w:tabs>
          <w:tab w:val="left" w:pos="1056"/>
        </w:tabs>
      </w:pPr>
    </w:p>
    <w:p w14:paraId="77D1BD4A" w14:textId="77777777" w:rsidR="00CC12DE" w:rsidRPr="00001EC5" w:rsidRDefault="00CC12DE" w:rsidP="00CC12DE">
      <w:pPr>
        <w:widowControl w:val="0"/>
        <w:pBdr>
          <w:bottom w:val="single" w:sz="4" w:space="1" w:color="A2A8A8"/>
        </w:pBdr>
        <w:autoSpaceDE w:val="0"/>
        <w:autoSpaceDN w:val="0"/>
        <w:adjustRightInd w:val="0"/>
        <w:spacing w:line="288" w:lineRule="auto"/>
        <w:ind w:right="180"/>
        <w:textAlignment w:val="center"/>
        <w:outlineLvl w:val="0"/>
        <w:rPr>
          <w:rFonts w:cs="Times-Roman"/>
          <w:b/>
          <w:color w:val="0099FF"/>
          <w:sz w:val="24"/>
        </w:rPr>
      </w:pPr>
      <w:r w:rsidRPr="00001EC5">
        <w:rPr>
          <w:rFonts w:cs="Times-Roman"/>
          <w:b/>
          <w:color w:val="0099FF"/>
          <w:sz w:val="24"/>
        </w:rPr>
        <w:t>Education</w:t>
      </w:r>
    </w:p>
    <w:p w14:paraId="4457B153" w14:textId="77777777" w:rsidR="00CC12DE" w:rsidRPr="00373654" w:rsidRDefault="00CC12DE" w:rsidP="00CC12DE">
      <w:pPr>
        <w:pStyle w:val="Subsection"/>
        <w:rPr>
          <w:b/>
          <w:bCs/>
          <w:iCs/>
          <w:sz w:val="20"/>
        </w:rPr>
      </w:pPr>
      <w:r w:rsidRPr="00373654">
        <w:rPr>
          <w:b/>
          <w:bCs/>
          <w:iCs/>
          <w:sz w:val="20"/>
        </w:rPr>
        <w:t>10/20</w:t>
      </w:r>
      <w:r w:rsidRPr="00373654">
        <w:rPr>
          <w:b/>
          <w:bCs/>
          <w:iCs/>
          <w:sz w:val="20"/>
        </w:rPr>
        <w:tab/>
        <w:t>Administrative Essentials for New Admins (ADM-201)</w:t>
      </w:r>
    </w:p>
    <w:p w14:paraId="733A974A" w14:textId="77777777" w:rsidR="00CC12DE" w:rsidRPr="00373654" w:rsidRDefault="00CC12DE" w:rsidP="00CC12DE">
      <w:pPr>
        <w:pStyle w:val="Subsection"/>
        <w:rPr>
          <w:b/>
          <w:bCs/>
          <w:iCs/>
          <w:sz w:val="20"/>
        </w:rPr>
      </w:pPr>
      <w:r w:rsidRPr="00373654">
        <w:rPr>
          <w:b/>
          <w:bCs/>
          <w:iCs/>
          <w:sz w:val="20"/>
        </w:rPr>
        <w:t>06/20</w:t>
      </w:r>
      <w:r w:rsidRPr="00373654">
        <w:rPr>
          <w:b/>
          <w:bCs/>
          <w:iCs/>
          <w:sz w:val="20"/>
        </w:rPr>
        <w:tab/>
        <w:t>B2B Commerce Administration (B2B101)</w:t>
      </w:r>
      <w:r w:rsidRPr="00373654">
        <w:rPr>
          <w:b/>
          <w:bCs/>
          <w:iCs/>
          <w:sz w:val="20"/>
        </w:rPr>
        <w:tab/>
      </w:r>
    </w:p>
    <w:p w14:paraId="29CADF6E" w14:textId="77777777" w:rsidR="00CC12DE" w:rsidRPr="00373654" w:rsidRDefault="00CC12DE" w:rsidP="00CC12DE">
      <w:pPr>
        <w:pStyle w:val="Subsection"/>
        <w:rPr>
          <w:b/>
          <w:bCs/>
          <w:iCs/>
          <w:sz w:val="20"/>
        </w:rPr>
      </w:pPr>
      <w:r w:rsidRPr="00373654">
        <w:rPr>
          <w:b/>
          <w:bCs/>
          <w:iCs/>
          <w:sz w:val="20"/>
        </w:rPr>
        <w:t>06/12</w:t>
      </w:r>
      <w:r w:rsidRPr="00373654">
        <w:rPr>
          <w:b/>
          <w:bCs/>
          <w:iCs/>
          <w:sz w:val="20"/>
        </w:rPr>
        <w:tab/>
        <w:t>AA Liberal Arts</w:t>
      </w:r>
      <w:r>
        <w:rPr>
          <w:b/>
          <w:bCs/>
          <w:iCs/>
          <w:sz w:val="20"/>
        </w:rPr>
        <w:t>-</w:t>
      </w:r>
      <w:r w:rsidRPr="00373654">
        <w:rPr>
          <w:i/>
          <w:sz w:val="20"/>
        </w:rPr>
        <w:t>Saint Leo University</w:t>
      </w:r>
    </w:p>
    <w:p w14:paraId="66EA4804" w14:textId="77777777" w:rsidR="00CC12DE" w:rsidRPr="00373654" w:rsidRDefault="00CC12DE" w:rsidP="00CC12DE">
      <w:pPr>
        <w:pStyle w:val="Subsection"/>
        <w:rPr>
          <w:i/>
          <w:sz w:val="20"/>
        </w:rPr>
      </w:pPr>
      <w:r w:rsidRPr="00373654">
        <w:rPr>
          <w:b/>
          <w:bCs/>
          <w:iCs/>
          <w:sz w:val="20"/>
        </w:rPr>
        <w:t>05/04</w:t>
      </w:r>
      <w:r w:rsidRPr="00373654">
        <w:rPr>
          <w:b/>
          <w:bCs/>
          <w:iCs/>
          <w:sz w:val="20"/>
        </w:rPr>
        <w:tab/>
        <w:t>High School Diploma</w:t>
      </w:r>
      <w:r>
        <w:rPr>
          <w:b/>
          <w:bCs/>
          <w:iCs/>
          <w:sz w:val="20"/>
        </w:rPr>
        <w:t xml:space="preserve">- </w:t>
      </w:r>
      <w:r w:rsidRPr="00373654">
        <w:rPr>
          <w:i/>
          <w:sz w:val="20"/>
        </w:rPr>
        <w:t xml:space="preserve">Cleburne High School </w:t>
      </w:r>
    </w:p>
    <w:p w14:paraId="10B50745" w14:textId="77777777" w:rsidR="00CC12DE" w:rsidRDefault="00CC12DE"/>
    <w:sectPr w:rsidR="00CC1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ABE26" w14:textId="77777777" w:rsidR="00F71446" w:rsidRDefault="00F71446" w:rsidP="00CC12DE">
      <w:pPr>
        <w:spacing w:after="0" w:line="240" w:lineRule="auto"/>
      </w:pPr>
      <w:r>
        <w:separator/>
      </w:r>
    </w:p>
  </w:endnote>
  <w:endnote w:type="continuationSeparator" w:id="0">
    <w:p w14:paraId="0CC43592" w14:textId="77777777" w:rsidR="00F71446" w:rsidRDefault="00F71446" w:rsidP="00CC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BB3E3" w14:textId="77777777" w:rsidR="00166CAE" w:rsidRDefault="00166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05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38BAE" w14:textId="664C80E9" w:rsidR="00CC12DE" w:rsidRDefault="00CC12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D862B3" w14:textId="77777777" w:rsidR="00CC12DE" w:rsidRDefault="00CC12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A6A11" w14:textId="77777777" w:rsidR="00166CAE" w:rsidRDefault="0016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4BB63" w14:textId="77777777" w:rsidR="00F71446" w:rsidRDefault="00F71446" w:rsidP="00CC12DE">
      <w:pPr>
        <w:spacing w:after="0" w:line="240" w:lineRule="auto"/>
      </w:pPr>
      <w:r>
        <w:separator/>
      </w:r>
    </w:p>
  </w:footnote>
  <w:footnote w:type="continuationSeparator" w:id="0">
    <w:p w14:paraId="714F38D6" w14:textId="77777777" w:rsidR="00F71446" w:rsidRDefault="00F71446" w:rsidP="00CC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FFB52" w14:textId="77777777" w:rsidR="00166CAE" w:rsidRDefault="00166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842A" w14:textId="202CFCB4" w:rsidR="00CC12DE" w:rsidRPr="00CC12DE" w:rsidRDefault="00CC12DE" w:rsidP="00CC12DE">
    <w:pPr>
      <w:pStyle w:val="divaddress"/>
      <w:pBdr>
        <w:bottom w:val="none" w:sz="0" w:space="6" w:color="auto"/>
      </w:pBdr>
      <w:spacing w:before="180" w:after="180"/>
      <w:jc w:val="left"/>
      <w:rPr>
        <w:rFonts w:ascii="Tahoma" w:eastAsia="Tahoma" w:hAnsi="Tahoma" w:cs="Tahoma"/>
        <w:color w:val="auto"/>
        <w:sz w:val="16"/>
        <w:szCs w:val="16"/>
      </w:rPr>
    </w:pPr>
    <w:r w:rsidRPr="00CC12DE">
      <w:rPr>
        <w:rStyle w:val="span"/>
        <w:rFonts w:ascii="Tahoma" w:eastAsia="Tahoma" w:hAnsi="Tahoma" w:cs="Tahoma"/>
        <w:color w:val="auto"/>
        <w:sz w:val="30"/>
        <w:szCs w:val="30"/>
      </w:rPr>
      <w:t>Cristen</w:t>
    </w:r>
    <w:r w:rsidRPr="00CC12DE">
      <w:rPr>
        <w:rFonts w:ascii="Tahoma" w:eastAsia="Tahoma" w:hAnsi="Tahoma" w:cs="Tahoma"/>
        <w:color w:val="auto"/>
        <w:sz w:val="30"/>
        <w:szCs w:val="30"/>
      </w:rPr>
      <w:t xml:space="preserve"> </w:t>
    </w:r>
    <w:r w:rsidRPr="00CC12DE">
      <w:rPr>
        <w:rStyle w:val="span"/>
        <w:rFonts w:ascii="Tahoma" w:eastAsia="Tahoma" w:hAnsi="Tahoma" w:cs="Tahoma"/>
        <w:color w:val="auto"/>
        <w:sz w:val="30"/>
        <w:szCs w:val="30"/>
      </w:rPr>
      <w:t xml:space="preserve">Drummond                               </w:t>
    </w:r>
    <w:r w:rsidRPr="003227EA">
      <w:rPr>
        <w:rStyle w:val="span"/>
        <w:rFonts w:ascii="Tahoma" w:eastAsia="Tahoma" w:hAnsi="Tahoma" w:cs="Tahoma"/>
        <w:color w:val="auto"/>
        <w:sz w:val="16"/>
        <w:szCs w:val="16"/>
      </w:rPr>
      <w:t>Lancaster, OH</w:t>
    </w:r>
    <w:r w:rsidRPr="003227EA">
      <w:rPr>
        <w:rStyle w:val="documentzipsuffix"/>
        <w:rFonts w:ascii="Tahoma" w:eastAsia="Tahoma" w:hAnsi="Tahoma" w:cs="Tahoma"/>
        <w:color w:val="auto"/>
        <w:sz w:val="16"/>
        <w:szCs w:val="16"/>
      </w:rPr>
      <w:t xml:space="preserve"> </w:t>
    </w:r>
    <w:r w:rsidRPr="003227EA">
      <w:rPr>
        <w:rStyle w:val="span"/>
        <w:rFonts w:ascii="Tahoma" w:eastAsia="Tahoma" w:hAnsi="Tahoma" w:cs="Tahoma"/>
        <w:vanish/>
        <w:color w:val="auto"/>
        <w:sz w:val="16"/>
        <w:szCs w:val="16"/>
      </w:rPr>
      <w:t>Lancaster, OH</w:t>
    </w:r>
    <w:r w:rsidRPr="003227EA">
      <w:rPr>
        <w:rStyle w:val="documentzipprefix"/>
        <w:rFonts w:ascii="Tahoma" w:eastAsia="Tahoma" w:hAnsi="Tahoma" w:cs="Tahoma"/>
        <w:color w:val="auto"/>
        <w:sz w:val="16"/>
        <w:szCs w:val="16"/>
      </w:rPr>
      <w:t xml:space="preserve"> </w:t>
    </w:r>
    <w:r w:rsidRPr="003227EA">
      <w:rPr>
        <w:rStyle w:val="span"/>
        <w:rFonts w:ascii="Tahoma" w:eastAsia="Tahoma" w:hAnsi="Tahoma" w:cs="Tahoma"/>
        <w:color w:val="auto"/>
        <w:sz w:val="16"/>
        <w:szCs w:val="16"/>
      </w:rPr>
      <w:t>| cristenleah@gmail.com</w:t>
    </w:r>
    <w:r w:rsidRPr="003227EA">
      <w:rPr>
        <w:rStyle w:val="documentzipsuffix"/>
        <w:rFonts w:ascii="Tahoma" w:eastAsia="Tahoma" w:hAnsi="Tahoma" w:cs="Tahoma"/>
        <w:color w:val="auto"/>
        <w:sz w:val="16"/>
        <w:szCs w:val="16"/>
      </w:rPr>
      <w:t xml:space="preserve"> </w:t>
    </w:r>
    <w:r w:rsidRPr="003227EA">
      <w:rPr>
        <w:rStyle w:val="span"/>
        <w:rFonts w:ascii="Tahoma" w:eastAsia="Tahoma" w:hAnsi="Tahoma" w:cs="Tahoma"/>
        <w:vanish/>
        <w:color w:val="auto"/>
        <w:sz w:val="16"/>
        <w:szCs w:val="16"/>
      </w:rPr>
      <w:t>Lancaster, OH</w:t>
    </w:r>
    <w:r w:rsidRPr="003227EA">
      <w:rPr>
        <w:rStyle w:val="documentzipprefix"/>
        <w:rFonts w:ascii="Tahoma" w:eastAsia="Tahoma" w:hAnsi="Tahoma" w:cs="Tahoma"/>
        <w:color w:val="auto"/>
        <w:sz w:val="16"/>
        <w:szCs w:val="16"/>
      </w:rPr>
      <w:t xml:space="preserve"> </w:t>
    </w:r>
    <w:r w:rsidRPr="003227EA">
      <w:rPr>
        <w:rStyle w:val="span"/>
        <w:rFonts w:ascii="Tahoma" w:eastAsia="Tahoma" w:hAnsi="Tahoma" w:cs="Tahoma"/>
        <w:color w:val="auto"/>
        <w:sz w:val="16"/>
        <w:szCs w:val="16"/>
      </w:rPr>
      <w:t>| 817-240-8592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0ADB9" w14:textId="77777777" w:rsidR="00166CAE" w:rsidRDefault="00166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97532"/>
    <w:multiLevelType w:val="hybridMultilevel"/>
    <w:tmpl w:val="BC92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31653"/>
    <w:multiLevelType w:val="multilevel"/>
    <w:tmpl w:val="690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DE"/>
    <w:rsid w:val="00062C15"/>
    <w:rsid w:val="00114087"/>
    <w:rsid w:val="00166CAE"/>
    <w:rsid w:val="002B67E2"/>
    <w:rsid w:val="006807FD"/>
    <w:rsid w:val="006D2FE8"/>
    <w:rsid w:val="00CB0555"/>
    <w:rsid w:val="00CC12DE"/>
    <w:rsid w:val="00F20DC2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69047"/>
  <w15:chartTrackingRefBased/>
  <w15:docId w15:val="{63DD3F40-A619-4964-AAD6-C7DBC725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 Body Text"/>
    <w:qFormat/>
    <w:rsid w:val="00CC12DE"/>
    <w:pPr>
      <w:spacing w:after="120" w:line="264" w:lineRule="auto"/>
    </w:pPr>
    <w:rPr>
      <w:rFonts w:eastAsia="Calibri" w:cs="Times New Roman"/>
      <w:color w:val="A5A5A5" w:themeColor="accent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basedOn w:val="Normal"/>
    <w:uiPriority w:val="1"/>
    <w:qFormat/>
    <w:rsid w:val="00CC12DE"/>
    <w:pPr>
      <w:spacing w:line="240" w:lineRule="auto"/>
      <w:ind w:right="576"/>
    </w:pPr>
    <w:rPr>
      <w:rFonts w:eastAsiaTheme="minorHAnsi" w:cstheme="minorBidi"/>
      <w:color w:val="000000" w:themeColor="text1"/>
      <w:sz w:val="19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C1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2DE"/>
    <w:rPr>
      <w:rFonts w:eastAsia="Calibri" w:cs="Times New Roman"/>
      <w:color w:val="A5A5A5" w:themeColor="accent3"/>
      <w:szCs w:val="24"/>
    </w:rPr>
  </w:style>
  <w:style w:type="paragraph" w:styleId="Footer">
    <w:name w:val="footer"/>
    <w:basedOn w:val="Normal"/>
    <w:link w:val="FooterChar"/>
    <w:uiPriority w:val="99"/>
    <w:unhideWhenUsed/>
    <w:rsid w:val="00CC1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2DE"/>
    <w:rPr>
      <w:rFonts w:eastAsia="Calibri" w:cs="Times New Roman"/>
      <w:color w:val="A5A5A5" w:themeColor="accent3"/>
      <w:szCs w:val="24"/>
    </w:rPr>
  </w:style>
  <w:style w:type="paragraph" w:customStyle="1" w:styleId="divname">
    <w:name w:val="div_name"/>
    <w:basedOn w:val="Normal"/>
    <w:rsid w:val="00CC12DE"/>
    <w:pPr>
      <w:spacing w:after="0" w:line="1180" w:lineRule="atLeast"/>
      <w:jc w:val="right"/>
    </w:pPr>
    <w:rPr>
      <w:rFonts w:ascii="Times New Roman" w:eastAsia="Times New Roman" w:hAnsi="Times New Roman"/>
      <w:b/>
      <w:bCs/>
      <w:caps/>
      <w:color w:val="336699"/>
      <w:sz w:val="62"/>
      <w:szCs w:val="62"/>
    </w:rPr>
  </w:style>
  <w:style w:type="character" w:customStyle="1" w:styleId="span">
    <w:name w:val="span"/>
    <w:basedOn w:val="DefaultParagraphFont"/>
    <w:rsid w:val="00CC12DE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Normal"/>
    <w:rsid w:val="00CC12DE"/>
    <w:pPr>
      <w:spacing w:after="0" w:line="340" w:lineRule="atLeast"/>
      <w:jc w:val="right"/>
    </w:pPr>
    <w:rPr>
      <w:rFonts w:ascii="Times New Roman" w:eastAsia="Times New Roman" w:hAnsi="Times New Roman"/>
      <w:color w:val="336699"/>
      <w:sz w:val="20"/>
      <w:szCs w:val="20"/>
    </w:rPr>
  </w:style>
  <w:style w:type="character" w:customStyle="1" w:styleId="documentzipsuffix">
    <w:name w:val="document_zipsuffix"/>
    <w:basedOn w:val="DefaultParagraphFont"/>
    <w:rsid w:val="00CC12DE"/>
  </w:style>
  <w:style w:type="character" w:customStyle="1" w:styleId="documentzipprefix">
    <w:name w:val="document_zipprefix"/>
    <w:basedOn w:val="DefaultParagraphFont"/>
    <w:rsid w:val="00CC12DE"/>
    <w:rPr>
      <w:vanish/>
    </w:rPr>
  </w:style>
  <w:style w:type="paragraph" w:styleId="ListParagraph">
    <w:name w:val="List Paragraph"/>
    <w:basedOn w:val="Normal"/>
    <w:uiPriority w:val="34"/>
    <w:qFormat/>
    <w:rsid w:val="0068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Cristen Drummond</dc:creator>
  <cp:keywords/>
  <dc:description/>
  <cp:lastModifiedBy>Vijay Batthula</cp:lastModifiedBy>
  <cp:revision>2</cp:revision>
  <dcterms:created xsi:type="dcterms:W3CDTF">2021-04-09T23:19:00Z</dcterms:created>
  <dcterms:modified xsi:type="dcterms:W3CDTF">2021-04-09T23:19:00Z</dcterms:modified>
</cp:coreProperties>
</file>