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B3" w:rsidRDefault="007F53B3">
      <w:pPr>
        <w:spacing w:after="120" w:line="240" w:lineRule="auto"/>
        <w:jc w:val="center"/>
        <w:rPr>
          <w:b/>
          <w:sz w:val="28"/>
          <w:szCs w:val="28"/>
        </w:rPr>
      </w:pPr>
    </w:p>
    <w:p w:rsidR="007F53B3" w:rsidRPr="00951866" w:rsidRDefault="00BA0E48">
      <w:pPr>
        <w:pBdr>
          <w:bottom w:val="single" w:sz="4" w:space="12" w:color="000000"/>
        </w:pBdr>
        <w:tabs>
          <w:tab w:val="center" w:pos="1405"/>
        </w:tabs>
        <w:spacing w:line="240" w:lineRule="auto"/>
        <w:ind w:left="-547" w:right="-900" w:hanging="180"/>
        <w:jc w:val="center"/>
        <w:rPr>
          <w:rFonts w:ascii="Arial" w:hAnsi="Arial" w:cs="Arial"/>
          <w:b/>
          <w:sz w:val="32"/>
          <w:szCs w:val="32"/>
        </w:rPr>
      </w:pPr>
      <w:r w:rsidRPr="00951866">
        <w:rPr>
          <w:rFonts w:ascii="Arial" w:hAnsi="Arial" w:cs="Arial"/>
          <w:b/>
          <w:sz w:val="32"/>
          <w:szCs w:val="32"/>
        </w:rPr>
        <w:t>Gerald Joseph S</w:t>
      </w:r>
    </w:p>
    <w:p w:rsidR="007F53B3" w:rsidRPr="009E404A" w:rsidRDefault="00BA0E48">
      <w:pPr>
        <w:spacing w:line="240" w:lineRule="auto"/>
        <w:ind w:left="-547" w:right="-720" w:firstLine="1080"/>
        <w:rPr>
          <w:rFonts w:ascii="Arial" w:hAnsi="Arial" w:cs="Arial"/>
          <w:b/>
          <w:sz w:val="20"/>
          <w:szCs w:val="20"/>
        </w:rPr>
      </w:pPr>
      <w:r w:rsidRPr="009E404A">
        <w:rPr>
          <w:rFonts w:ascii="Arial" w:hAnsi="Arial" w:cs="Arial"/>
          <w:b/>
          <w:sz w:val="20"/>
          <w:szCs w:val="20"/>
        </w:rPr>
        <w:t>Email Id</w:t>
      </w:r>
      <w:r w:rsidRPr="009E404A">
        <w:rPr>
          <w:rFonts w:ascii="Arial" w:hAnsi="Arial" w:cs="Arial"/>
          <w:sz w:val="20"/>
          <w:szCs w:val="20"/>
        </w:rPr>
        <w:t>:ricardo_2006@rediffmail.com</w:t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b/>
          <w:sz w:val="20"/>
          <w:szCs w:val="20"/>
        </w:rPr>
        <w:t>Mobile No</w:t>
      </w:r>
      <w:r w:rsidRPr="009E404A">
        <w:rPr>
          <w:rFonts w:ascii="Arial" w:hAnsi="Arial" w:cs="Arial"/>
          <w:sz w:val="20"/>
          <w:szCs w:val="20"/>
        </w:rPr>
        <w:t>: +919943219111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bookmarkStart w:id="0" w:name="_GoBack"/>
      <w:r w:rsidRPr="009E404A">
        <w:rPr>
          <w:rFonts w:ascii="Arial" w:eastAsiaTheme="minorEastAsia" w:hAnsi="Arial" w:cs="Arial"/>
        </w:rPr>
        <w:t>Systematic approach in handling any situation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Ability to think with clarity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Ability to manage people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Flair for innovation and creativity.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Excellent skills in communication and collaboration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Easily adaptable to any settings and able to learn new techniques in a short period of time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Committed A dynamic individual who firmly believes in  “WHERE THERE IS A WILL, THERE IS A WAY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Leadership skills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Self confidence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Sincerity, Honesty 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Fine-tuned Communication skill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Determination to perform and Progress</w:t>
      </w:r>
      <w:r>
        <w:rPr>
          <w:rFonts w:ascii="Arial" w:eastAsiaTheme="minorEastAsia" w:hAnsi="Arial" w:cs="Arial"/>
        </w:rPr>
        <w:t xml:space="preserve"> </w:t>
      </w:r>
    </w:p>
    <w:p w:rsidR="002B24D2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Positive attitude and improvement oriented views </w:t>
      </w:r>
    </w:p>
    <w:p w:rsidR="002B24D2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corporate /Marketing Professional with extensive experience in brand management and developing/implementing communication strategies across channels.</w:t>
      </w:r>
    </w:p>
    <w:p w:rsidR="002B24D2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Capacity to meet strict deadline in a professional and timely manner.</w:t>
      </w:r>
    </w:p>
    <w:p w:rsidR="002B24D2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Reliable and responsible self-starter</w:t>
      </w:r>
    </w:p>
    <w:p w:rsidR="002B24D2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Excellent interpersonal skills; ability to communicate tactfully</w:t>
      </w:r>
      <w:r w:rsidRPr="0094671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and negotiate resolution.</w:t>
      </w:r>
    </w:p>
    <w:p w:rsidR="002B24D2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Internal/External Communications</w:t>
      </w:r>
    </w:p>
    <w:p w:rsidR="002B24D2" w:rsidRPr="009E404A" w:rsidRDefault="002B24D2" w:rsidP="002B24D2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Team management/multi team coordination – Interpersonal skills to facilitate work with a wide range </w:t>
      </w:r>
      <w:proofErr w:type="spellStart"/>
      <w:r>
        <w:rPr>
          <w:rFonts w:ascii="Arial" w:eastAsiaTheme="minorEastAsia" w:hAnsi="Arial" w:cs="Arial"/>
        </w:rPr>
        <w:t>od</w:t>
      </w:r>
      <w:proofErr w:type="spellEnd"/>
      <w:r>
        <w:rPr>
          <w:rFonts w:ascii="Arial" w:eastAsiaTheme="minorEastAsia" w:hAnsi="Arial" w:cs="Arial"/>
        </w:rPr>
        <w:t xml:space="preserve"> individuals and groups from culturally diverse publics</w:t>
      </w:r>
    </w:p>
    <w:bookmarkEnd w:id="0"/>
    <w:p w:rsidR="002B24D2" w:rsidRPr="009E404A" w:rsidRDefault="002B24D2" w:rsidP="002B24D2">
      <w:pPr>
        <w:pStyle w:val="HTMLPreformatted"/>
        <w:spacing w:after="120"/>
        <w:ind w:left="1440"/>
        <w:jc w:val="both"/>
        <w:rPr>
          <w:rFonts w:ascii="Arial" w:hAnsi="Arial" w:cs="Arial"/>
        </w:rPr>
      </w:pPr>
    </w:p>
    <w:p w:rsidR="007F53B3" w:rsidRPr="009E404A" w:rsidRDefault="007F53B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7F53B3" w:rsidRPr="009E404A" w:rsidRDefault="00BA0E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auto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404A">
        <w:rPr>
          <w:rFonts w:ascii="Arial" w:hAnsi="Arial" w:cs="Arial"/>
          <w:b/>
          <w:sz w:val="20"/>
          <w:szCs w:val="20"/>
        </w:rPr>
        <w:t xml:space="preserve">Career Development </w:t>
      </w:r>
    </w:p>
    <w:p w:rsidR="00DD0987" w:rsidRDefault="00DD0987">
      <w:pPr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DD0987" w:rsidRDefault="00DD0987">
      <w:pPr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Freelance </w:t>
      </w:r>
      <w:r w:rsidR="00E35665">
        <w:rPr>
          <w:rFonts w:ascii="Arial" w:hAnsi="Arial" w:cs="Arial"/>
          <w:b/>
          <w:sz w:val="20"/>
          <w:szCs w:val="20"/>
        </w:rPr>
        <w:t xml:space="preserve"> Corporate Investment Associate</w:t>
      </w:r>
    </w:p>
    <w:p w:rsidR="00DD0987" w:rsidRDefault="00DD0987">
      <w:pPr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201</w:t>
      </w:r>
      <w:r w:rsidR="00A74D3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till Date.</w:t>
      </w:r>
    </w:p>
    <w:p w:rsidR="001209CD" w:rsidRPr="001209CD" w:rsidRDefault="00DD0987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1209CD">
        <w:rPr>
          <w:rFonts w:ascii="Arial" w:hAnsi="Arial" w:cs="Arial"/>
          <w:sz w:val="20"/>
          <w:szCs w:val="20"/>
        </w:rPr>
        <w:t>Advising on various Investment plan</w:t>
      </w:r>
    </w:p>
    <w:p w:rsidR="00DD0987" w:rsidRPr="001209CD" w:rsidRDefault="00DD0987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1209CD">
        <w:rPr>
          <w:rFonts w:ascii="Arial" w:hAnsi="Arial" w:cs="Arial"/>
          <w:sz w:val="20"/>
          <w:szCs w:val="20"/>
        </w:rPr>
        <w:t>Life and Health Insurance.</w:t>
      </w:r>
    </w:p>
    <w:p w:rsidR="00DD0987" w:rsidRPr="001209CD" w:rsidRDefault="00DD0987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1209CD">
        <w:rPr>
          <w:rFonts w:ascii="Arial" w:hAnsi="Arial" w:cs="Arial"/>
          <w:sz w:val="20"/>
          <w:szCs w:val="20"/>
        </w:rPr>
        <w:t xml:space="preserve">ULIP Investment </w:t>
      </w:r>
    </w:p>
    <w:p w:rsidR="00DD0987" w:rsidRPr="001209CD" w:rsidRDefault="00DD0987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1209CD">
        <w:rPr>
          <w:rFonts w:ascii="Arial" w:hAnsi="Arial" w:cs="Arial"/>
          <w:sz w:val="20"/>
          <w:szCs w:val="20"/>
        </w:rPr>
        <w:t xml:space="preserve">Share/Stock Market Investment </w:t>
      </w:r>
    </w:p>
    <w:p w:rsidR="00DD0987" w:rsidRPr="001209CD" w:rsidRDefault="00DD0987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1209CD">
        <w:rPr>
          <w:rFonts w:ascii="Arial" w:hAnsi="Arial" w:cs="Arial"/>
          <w:sz w:val="20"/>
          <w:szCs w:val="20"/>
        </w:rPr>
        <w:t>Mutual Fund Investment Advisory.</w:t>
      </w:r>
    </w:p>
    <w:p w:rsidR="001209CD" w:rsidRPr="001209CD" w:rsidRDefault="001209CD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1209CD">
        <w:rPr>
          <w:rFonts w:ascii="Arial" w:hAnsi="Arial" w:cs="Arial"/>
          <w:sz w:val="20"/>
          <w:szCs w:val="20"/>
        </w:rPr>
        <w:t>Need based financial advisory given to Individual and Intuitions.</w:t>
      </w:r>
    </w:p>
    <w:p w:rsidR="001209CD" w:rsidRDefault="001209CD" w:rsidP="001209CD">
      <w:pPr>
        <w:spacing w:line="240" w:lineRule="auto"/>
        <w:ind w:left="720" w:firstLine="720"/>
        <w:rPr>
          <w:rFonts w:ascii="Arial" w:hAnsi="Arial" w:cs="Arial"/>
          <w:b/>
          <w:sz w:val="20"/>
          <w:szCs w:val="20"/>
        </w:rPr>
      </w:pPr>
    </w:p>
    <w:p w:rsidR="002A4BCD" w:rsidRPr="00FE44BF" w:rsidRDefault="001209CD" w:rsidP="001209CD">
      <w:pPr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Bajaj </w:t>
      </w:r>
      <w:proofErr w:type="spellStart"/>
      <w:r>
        <w:rPr>
          <w:rFonts w:ascii="Arial" w:hAnsi="Arial" w:cs="Arial"/>
          <w:b/>
          <w:sz w:val="20"/>
          <w:szCs w:val="20"/>
        </w:rPr>
        <w:t>A</w:t>
      </w:r>
      <w:r w:rsidR="00BA0E48" w:rsidRPr="00FE44BF">
        <w:rPr>
          <w:rFonts w:ascii="Arial" w:hAnsi="Arial" w:cs="Arial"/>
          <w:b/>
          <w:sz w:val="20"/>
          <w:szCs w:val="20"/>
        </w:rPr>
        <w:t>lianz</w:t>
      </w:r>
      <w:proofErr w:type="spellEnd"/>
      <w:r w:rsidR="00651919" w:rsidRPr="00FE44BF">
        <w:rPr>
          <w:rFonts w:ascii="Arial" w:hAnsi="Arial" w:cs="Arial"/>
          <w:b/>
          <w:sz w:val="20"/>
          <w:szCs w:val="20"/>
        </w:rPr>
        <w:t xml:space="preserve"> General</w:t>
      </w:r>
      <w:r w:rsidR="00A51ABF" w:rsidRPr="00FE44BF">
        <w:rPr>
          <w:rFonts w:ascii="Arial" w:hAnsi="Arial" w:cs="Arial"/>
          <w:b/>
          <w:sz w:val="20"/>
          <w:szCs w:val="20"/>
        </w:rPr>
        <w:t xml:space="preserve"> Insurance</w:t>
      </w:r>
      <w:r w:rsidR="009558AD" w:rsidRPr="00FE44BF">
        <w:rPr>
          <w:rFonts w:ascii="Arial" w:hAnsi="Arial" w:cs="Arial"/>
          <w:b/>
          <w:sz w:val="20"/>
          <w:szCs w:val="20"/>
        </w:rPr>
        <w:t xml:space="preserve"> Co ltd,</w:t>
      </w:r>
      <w:r w:rsidR="002A4BCD" w:rsidRPr="00FE44BF">
        <w:rPr>
          <w:rFonts w:ascii="Arial" w:hAnsi="Arial" w:cs="Arial"/>
          <w:b/>
          <w:sz w:val="20"/>
          <w:szCs w:val="20"/>
        </w:rPr>
        <w:t xml:space="preserve">   T</w:t>
      </w:r>
      <w:r w:rsidR="00427E13" w:rsidRPr="00FE44BF">
        <w:rPr>
          <w:rFonts w:ascii="Arial" w:hAnsi="Arial" w:cs="Arial"/>
          <w:b/>
          <w:sz w:val="20"/>
          <w:szCs w:val="20"/>
        </w:rPr>
        <w:t>erritory Manager</w:t>
      </w:r>
      <w:r w:rsidR="00BA0E48" w:rsidRPr="00FE44BF">
        <w:rPr>
          <w:rFonts w:ascii="Arial" w:hAnsi="Arial" w:cs="Arial"/>
          <w:b/>
          <w:sz w:val="20"/>
          <w:szCs w:val="20"/>
        </w:rPr>
        <w:t xml:space="preserve">           </w:t>
      </w:r>
    </w:p>
    <w:p w:rsidR="007F53B3" w:rsidRDefault="00BA0E48">
      <w:pPr>
        <w:spacing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>3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rd</w:t>
      </w:r>
      <w:r w:rsid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Pr="009E404A">
        <w:rPr>
          <w:rFonts w:ascii="Arial" w:hAnsi="Arial" w:cs="Arial"/>
          <w:b/>
          <w:i/>
          <w:sz w:val="20"/>
          <w:szCs w:val="20"/>
        </w:rPr>
        <w:t>Ma</w:t>
      </w:r>
      <w:r w:rsidR="00E0402C">
        <w:rPr>
          <w:rFonts w:ascii="Arial" w:hAnsi="Arial" w:cs="Arial"/>
          <w:b/>
          <w:i/>
          <w:sz w:val="20"/>
          <w:szCs w:val="20"/>
        </w:rPr>
        <w:t>r</w:t>
      </w:r>
      <w:r w:rsidRPr="009E404A">
        <w:rPr>
          <w:rFonts w:ascii="Arial" w:hAnsi="Arial" w:cs="Arial"/>
          <w:b/>
          <w:i/>
          <w:sz w:val="20"/>
          <w:szCs w:val="20"/>
        </w:rPr>
        <w:t>,</w:t>
      </w:r>
      <w:r w:rsidR="00AA4D12">
        <w:rPr>
          <w:rFonts w:ascii="Arial" w:hAnsi="Arial" w:cs="Arial"/>
          <w:b/>
          <w:i/>
          <w:sz w:val="20"/>
          <w:szCs w:val="20"/>
        </w:rPr>
        <w:t xml:space="preserve"> </w:t>
      </w:r>
      <w:r w:rsidRPr="009E404A">
        <w:rPr>
          <w:rFonts w:ascii="Arial" w:hAnsi="Arial" w:cs="Arial"/>
          <w:b/>
          <w:i/>
          <w:sz w:val="20"/>
          <w:szCs w:val="20"/>
        </w:rPr>
        <w:t xml:space="preserve">2016 </w:t>
      </w:r>
      <w:r w:rsidR="00BF738D" w:rsidRPr="009E404A">
        <w:rPr>
          <w:rFonts w:ascii="Arial" w:hAnsi="Arial" w:cs="Arial"/>
          <w:b/>
          <w:i/>
          <w:sz w:val="20"/>
          <w:szCs w:val="20"/>
        </w:rPr>
        <w:t>till Sep 201</w:t>
      </w:r>
      <w:r w:rsidR="00A74D3E">
        <w:rPr>
          <w:rFonts w:ascii="Arial" w:hAnsi="Arial" w:cs="Arial"/>
          <w:b/>
          <w:i/>
          <w:sz w:val="20"/>
          <w:szCs w:val="20"/>
        </w:rPr>
        <w:t>8</w:t>
      </w:r>
      <w:r w:rsidRPr="009E404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627C3" w:rsidRDefault="004627C3" w:rsidP="004627C3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6F27B6" w:rsidRPr="00280B6F" w:rsidRDefault="006F27B6" w:rsidP="004627C3">
      <w:pPr>
        <w:pStyle w:val="ListParagraph"/>
        <w:spacing w:line="240" w:lineRule="auto"/>
        <w:rPr>
          <w:rFonts w:ascii="Arial" w:hAnsi="Arial" w:cs="Arial"/>
          <w:b/>
          <w:i/>
          <w:sz w:val="2"/>
          <w:szCs w:val="2"/>
          <w:u w:val="single"/>
        </w:rPr>
      </w:pPr>
    </w:p>
    <w:p w:rsidR="007F53B3" w:rsidRPr="00F2617D" w:rsidRDefault="00BA0E48" w:rsidP="00F2617D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F2617D">
        <w:rPr>
          <w:rFonts w:ascii="Arial" w:eastAsiaTheme="minorEastAsia" w:hAnsi="Arial" w:cs="Arial"/>
        </w:rPr>
        <w:t>H</w:t>
      </w:r>
      <w:r w:rsidR="0039331A" w:rsidRPr="00F2617D">
        <w:rPr>
          <w:rFonts w:ascii="Arial" w:eastAsiaTheme="minorEastAsia" w:hAnsi="Arial" w:cs="Arial"/>
        </w:rPr>
        <w:t xml:space="preserve">andling the Sales Vertical for </w:t>
      </w:r>
      <w:r w:rsidR="0095139B" w:rsidRPr="00F2617D">
        <w:rPr>
          <w:rFonts w:ascii="Arial" w:eastAsiaTheme="minorEastAsia" w:hAnsi="Arial" w:cs="Arial"/>
        </w:rPr>
        <w:t>entire</w:t>
      </w:r>
      <w:r w:rsidR="002A4BCD" w:rsidRPr="00F2617D">
        <w:rPr>
          <w:rFonts w:ascii="Arial" w:eastAsiaTheme="minorEastAsia" w:hAnsi="Arial" w:cs="Arial"/>
        </w:rPr>
        <w:t xml:space="preserve"> </w:t>
      </w:r>
      <w:r w:rsidRPr="00F2617D">
        <w:rPr>
          <w:rFonts w:ascii="Arial" w:eastAsiaTheme="minorEastAsia" w:hAnsi="Arial" w:cs="Arial"/>
        </w:rPr>
        <w:t xml:space="preserve">Nilgiris, </w:t>
      </w:r>
    </w:p>
    <w:p w:rsidR="007F53B3" w:rsidRPr="00F2617D" w:rsidRDefault="0039331A" w:rsidP="00F2617D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F2617D">
        <w:rPr>
          <w:rFonts w:ascii="Arial" w:eastAsiaTheme="minorEastAsia" w:hAnsi="Arial" w:cs="Arial"/>
        </w:rPr>
        <w:lastRenderedPageBreak/>
        <w:t xml:space="preserve">Recruiting </w:t>
      </w:r>
      <w:r w:rsidR="002A4BCD" w:rsidRPr="00F2617D">
        <w:rPr>
          <w:rFonts w:ascii="Arial" w:eastAsiaTheme="minorEastAsia" w:hAnsi="Arial" w:cs="Arial"/>
        </w:rPr>
        <w:t xml:space="preserve">Agents and developing business through </w:t>
      </w:r>
      <w:r w:rsidR="00BA0E48" w:rsidRPr="00F2617D">
        <w:rPr>
          <w:rFonts w:ascii="Arial" w:eastAsiaTheme="minorEastAsia" w:hAnsi="Arial" w:cs="Arial"/>
        </w:rPr>
        <w:t xml:space="preserve">the agents. </w:t>
      </w:r>
    </w:p>
    <w:p w:rsidR="007F53B3" w:rsidRPr="00F2617D" w:rsidRDefault="00BA0E48" w:rsidP="00F2617D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F2617D">
        <w:rPr>
          <w:rFonts w:ascii="Arial" w:eastAsiaTheme="minorEastAsia" w:hAnsi="Arial" w:cs="Arial"/>
        </w:rPr>
        <w:t>G</w:t>
      </w:r>
      <w:r w:rsidR="002A4BCD" w:rsidRPr="00F2617D">
        <w:rPr>
          <w:rFonts w:ascii="Arial" w:eastAsiaTheme="minorEastAsia" w:hAnsi="Arial" w:cs="Arial"/>
        </w:rPr>
        <w:t xml:space="preserve">uiding and generating business through the </w:t>
      </w:r>
      <w:proofErr w:type="spellStart"/>
      <w:r w:rsidR="002A4BCD" w:rsidRPr="00F2617D">
        <w:rPr>
          <w:rFonts w:ascii="Arial" w:eastAsiaTheme="minorEastAsia" w:hAnsi="Arial" w:cs="Arial"/>
        </w:rPr>
        <w:t>Banca</w:t>
      </w:r>
      <w:proofErr w:type="spellEnd"/>
      <w:r w:rsidR="002A4BCD" w:rsidRPr="00F2617D">
        <w:rPr>
          <w:rFonts w:ascii="Arial" w:eastAsiaTheme="minorEastAsia" w:hAnsi="Arial" w:cs="Arial"/>
        </w:rPr>
        <w:t xml:space="preserve"> </w:t>
      </w:r>
      <w:r w:rsidRPr="00F2617D">
        <w:rPr>
          <w:rFonts w:ascii="Arial" w:eastAsiaTheme="minorEastAsia" w:hAnsi="Arial" w:cs="Arial"/>
        </w:rPr>
        <w:t xml:space="preserve">channel. </w:t>
      </w:r>
    </w:p>
    <w:p w:rsidR="007F53B3" w:rsidRPr="00F2617D" w:rsidRDefault="002A4BCD" w:rsidP="00F2617D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F2617D">
        <w:rPr>
          <w:rFonts w:ascii="Arial" w:eastAsiaTheme="minorEastAsia" w:hAnsi="Arial" w:cs="Arial"/>
        </w:rPr>
        <w:t xml:space="preserve">Around </w:t>
      </w:r>
      <w:r w:rsidR="00BA0E48" w:rsidRPr="00F2617D">
        <w:rPr>
          <w:rFonts w:ascii="Arial" w:eastAsiaTheme="minorEastAsia" w:hAnsi="Arial" w:cs="Arial"/>
        </w:rPr>
        <w:t>10</w:t>
      </w:r>
      <w:r w:rsidRPr="00F2617D">
        <w:rPr>
          <w:rFonts w:ascii="Arial" w:eastAsiaTheme="minorEastAsia" w:hAnsi="Arial" w:cs="Arial"/>
        </w:rPr>
        <w:t xml:space="preserve"> partner bank </w:t>
      </w:r>
      <w:r w:rsidR="00BA0E48" w:rsidRPr="00F2617D">
        <w:rPr>
          <w:rFonts w:ascii="Arial" w:eastAsiaTheme="minorEastAsia" w:hAnsi="Arial" w:cs="Arial"/>
        </w:rPr>
        <w:t>business need to be generated.</w:t>
      </w:r>
    </w:p>
    <w:p w:rsidR="007F53B3" w:rsidRPr="00F2617D" w:rsidRDefault="002A4BCD" w:rsidP="00F2617D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F2617D">
        <w:rPr>
          <w:rFonts w:ascii="Arial" w:eastAsiaTheme="minorEastAsia" w:hAnsi="Arial" w:cs="Arial"/>
        </w:rPr>
        <w:t>Timely updates on products proper t</w:t>
      </w:r>
      <w:r w:rsidR="002762C9" w:rsidRPr="00F2617D">
        <w:rPr>
          <w:rFonts w:ascii="Arial" w:eastAsiaTheme="minorEastAsia" w:hAnsi="Arial" w:cs="Arial"/>
        </w:rPr>
        <w:t xml:space="preserve">raining and </w:t>
      </w:r>
      <w:r w:rsidR="00BA0E48" w:rsidRPr="00F2617D">
        <w:rPr>
          <w:rFonts w:ascii="Arial" w:eastAsiaTheme="minorEastAsia" w:hAnsi="Arial" w:cs="Arial"/>
        </w:rPr>
        <w:t xml:space="preserve">hand holding to the team of Agents and </w:t>
      </w:r>
      <w:proofErr w:type="spellStart"/>
      <w:r w:rsidR="00BA0E48" w:rsidRPr="00F2617D">
        <w:rPr>
          <w:rFonts w:ascii="Arial" w:eastAsiaTheme="minorEastAsia" w:hAnsi="Arial" w:cs="Arial"/>
        </w:rPr>
        <w:t>banca</w:t>
      </w:r>
      <w:proofErr w:type="spellEnd"/>
      <w:r w:rsidR="00BA0E48" w:rsidRPr="00F2617D">
        <w:rPr>
          <w:rFonts w:ascii="Arial" w:eastAsiaTheme="minorEastAsia" w:hAnsi="Arial" w:cs="Arial"/>
        </w:rPr>
        <w:t xml:space="preserve"> partners</w:t>
      </w:r>
    </w:p>
    <w:p w:rsidR="007F53B3" w:rsidRPr="009E404A" w:rsidRDefault="007F53B3">
      <w:pPr>
        <w:spacing w:line="240" w:lineRule="auto"/>
        <w:ind w:left="720"/>
        <w:rPr>
          <w:rFonts w:ascii="Arial" w:hAnsi="Arial" w:cs="Arial"/>
          <w:b/>
          <w:i/>
          <w:sz w:val="20"/>
          <w:szCs w:val="20"/>
        </w:rPr>
      </w:pPr>
    </w:p>
    <w:p w:rsidR="007F53B3" w:rsidRPr="00FE44BF" w:rsidRDefault="007F53B3">
      <w:pPr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2A4BCD" w:rsidRDefault="00BA0E48">
      <w:pPr>
        <w:spacing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FE44BF">
        <w:rPr>
          <w:rFonts w:ascii="Arial" w:hAnsi="Arial" w:cs="Arial"/>
          <w:b/>
          <w:sz w:val="20"/>
          <w:szCs w:val="20"/>
        </w:rPr>
        <w:t xml:space="preserve">IDBI BANK LTD, </w:t>
      </w:r>
      <w:r w:rsidR="00A74D3E">
        <w:rPr>
          <w:rFonts w:ascii="Arial" w:hAnsi="Arial" w:cs="Arial"/>
          <w:b/>
          <w:sz w:val="20"/>
          <w:szCs w:val="20"/>
        </w:rPr>
        <w:t>Cluster Head</w:t>
      </w:r>
      <w:r w:rsidRPr="00FE44BF">
        <w:rPr>
          <w:rFonts w:ascii="Arial" w:hAnsi="Arial" w:cs="Arial"/>
          <w:b/>
          <w:sz w:val="20"/>
          <w:szCs w:val="20"/>
        </w:rPr>
        <w:t>, Coonoor</w:t>
      </w:r>
      <w:r w:rsidRPr="00FE44BF">
        <w:rPr>
          <w:rFonts w:ascii="Arial" w:hAnsi="Arial" w:cs="Arial"/>
          <w:b/>
          <w:sz w:val="20"/>
          <w:szCs w:val="20"/>
        </w:rPr>
        <w:tab/>
      </w:r>
      <w:r w:rsidRPr="009E404A">
        <w:rPr>
          <w:rFonts w:ascii="Arial" w:hAnsi="Arial" w:cs="Arial"/>
          <w:b/>
          <w:i/>
          <w:sz w:val="20"/>
          <w:szCs w:val="20"/>
        </w:rPr>
        <w:tab/>
      </w:r>
      <w:r w:rsidRPr="009E404A">
        <w:rPr>
          <w:rFonts w:ascii="Arial" w:hAnsi="Arial" w:cs="Arial"/>
          <w:b/>
          <w:i/>
          <w:sz w:val="20"/>
          <w:szCs w:val="20"/>
        </w:rPr>
        <w:tab/>
      </w:r>
    </w:p>
    <w:p w:rsidR="007F53B3" w:rsidRPr="009E404A" w:rsidRDefault="00BA0E48">
      <w:pPr>
        <w:spacing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>4</w:t>
      </w:r>
      <w:r w:rsidRPr="009E404A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9E404A">
        <w:rPr>
          <w:rFonts w:ascii="Arial" w:hAnsi="Arial" w:cs="Arial"/>
          <w:b/>
          <w:i/>
          <w:sz w:val="20"/>
          <w:szCs w:val="20"/>
        </w:rPr>
        <w:t xml:space="preserve"> Dec 2014 to 18</w:t>
      </w:r>
      <w:r w:rsidRPr="009E404A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9E404A">
        <w:rPr>
          <w:rFonts w:ascii="Arial" w:hAnsi="Arial" w:cs="Arial"/>
          <w:b/>
          <w:i/>
          <w:sz w:val="20"/>
          <w:szCs w:val="20"/>
        </w:rPr>
        <w:t xml:space="preserve"> Dec 2015</w:t>
      </w:r>
    </w:p>
    <w:p w:rsidR="007F53B3" w:rsidRPr="009E404A" w:rsidRDefault="00BA0E48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7F53B3" w:rsidRPr="005300FF" w:rsidRDefault="007F53B3">
      <w:pPr>
        <w:pStyle w:val="ListParagraph"/>
        <w:spacing w:line="240" w:lineRule="auto"/>
        <w:rPr>
          <w:rFonts w:ascii="Arial" w:hAnsi="Arial" w:cs="Arial"/>
          <w:b/>
          <w:i/>
          <w:sz w:val="10"/>
          <w:szCs w:val="10"/>
          <w:u w:val="single"/>
        </w:rPr>
      </w:pP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Handling Sales Vertical for Nilgiris and </w:t>
      </w:r>
      <w:proofErr w:type="spellStart"/>
      <w:r w:rsidRPr="009E404A">
        <w:rPr>
          <w:rFonts w:ascii="Arial" w:eastAsiaTheme="minorEastAsia" w:hAnsi="Arial" w:cs="Arial"/>
        </w:rPr>
        <w:t>Tirupur</w:t>
      </w:r>
      <w:proofErr w:type="spellEnd"/>
      <w:r w:rsidRPr="009E404A">
        <w:rPr>
          <w:rFonts w:ascii="Arial" w:eastAsiaTheme="minorEastAsia" w:hAnsi="Arial" w:cs="Arial"/>
        </w:rPr>
        <w:t xml:space="preserve"> Region – Retail &amp; Corporate.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Drive sales by managing a Sales Force of 160 spread across region network of 7 Branches.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Increase customer base for conventional banking products.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Responsible for increasing the book size of the Bank along with revenue targets related to Third Party products.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Cross selling of Mutual Funds /Insurance/ Fixed Deposits/ and all Banking Related Products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Performed statistical analysis on data to evaluate and isolate the critical factors influencing trends and relationships of variables to drive improved results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Provide development analysis and relevant data extraction by utilizing various resources via web- based and existing systems.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Create and maintained extensive reports using advanced macros and database capabilities in spreadsheets.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Performed statistical analysis on data to evaluate and isolate the critical factors influencing trends and relationships of variables to drive improved results.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Provide feedback to senior management and identified problem areas for proactive solutions.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Interacted with various business team members to gather and document the requirements.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Created page layouts, search layouts to organize fields, custom links, related lists, and other components on a record detail and edit pages.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Interacted with various business team members to gather and document the requirements.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Created page layouts, search layouts to organize fields, custom links, related lists, and other components on a record detail and edit pages.</w:t>
      </w:r>
    </w:p>
    <w:p w:rsidR="007F53B3" w:rsidRPr="009E404A" w:rsidRDefault="007F53B3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7F53B3" w:rsidRPr="00280B6F" w:rsidRDefault="007F53B3">
      <w:pPr>
        <w:pStyle w:val="ListParagraph"/>
        <w:spacing w:line="240" w:lineRule="auto"/>
        <w:rPr>
          <w:rFonts w:ascii="Arial" w:hAnsi="Arial" w:cs="Arial"/>
          <w:sz w:val="2"/>
          <w:szCs w:val="2"/>
        </w:rPr>
      </w:pPr>
    </w:p>
    <w:p w:rsidR="007F53B3" w:rsidRPr="00E96FC7" w:rsidRDefault="007F53B3" w:rsidP="00FE44BF">
      <w:pPr>
        <w:spacing w:line="240" w:lineRule="auto"/>
        <w:ind w:left="720"/>
        <w:rPr>
          <w:rFonts w:ascii="Arial" w:hAnsi="Arial" w:cs="Arial"/>
          <w:b/>
          <w:sz w:val="2"/>
          <w:szCs w:val="2"/>
        </w:rPr>
      </w:pPr>
    </w:p>
    <w:p w:rsidR="002A4BCD" w:rsidRPr="00FE44BF" w:rsidRDefault="00BA0E48" w:rsidP="00FE44BF">
      <w:pPr>
        <w:spacing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FE44BF">
        <w:rPr>
          <w:rFonts w:ascii="Arial" w:hAnsi="Arial" w:cs="Arial"/>
          <w:b/>
          <w:sz w:val="20"/>
          <w:szCs w:val="20"/>
        </w:rPr>
        <w:t>NEEDLE INDUSTRIES (INDIA) PVT LTD, Assistan</w:t>
      </w:r>
      <w:r w:rsidR="0085483F" w:rsidRPr="00FE44BF">
        <w:rPr>
          <w:rFonts w:ascii="Arial" w:hAnsi="Arial" w:cs="Arial"/>
          <w:b/>
          <w:sz w:val="20"/>
          <w:szCs w:val="20"/>
        </w:rPr>
        <w:t>t</w:t>
      </w:r>
      <w:r w:rsidRPr="00FE44BF">
        <w:rPr>
          <w:rFonts w:ascii="Arial" w:hAnsi="Arial" w:cs="Arial"/>
          <w:b/>
          <w:sz w:val="20"/>
          <w:szCs w:val="20"/>
        </w:rPr>
        <w:t xml:space="preserve"> Manager (Sales Administration)</w:t>
      </w:r>
      <w:r w:rsidR="002A4BCD" w:rsidRPr="00FE44BF">
        <w:rPr>
          <w:rFonts w:ascii="Arial" w:hAnsi="Arial" w:cs="Arial"/>
          <w:b/>
          <w:sz w:val="20"/>
          <w:szCs w:val="20"/>
        </w:rPr>
        <w:t xml:space="preserve"> </w:t>
      </w:r>
    </w:p>
    <w:p w:rsidR="007F53B3" w:rsidRPr="00E0402C" w:rsidRDefault="00BA0E48">
      <w:pPr>
        <w:snapToGrid w:val="0"/>
        <w:spacing w:line="240" w:lineRule="auto"/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E0402C">
        <w:rPr>
          <w:rFonts w:ascii="Arial" w:hAnsi="Arial" w:cs="Arial"/>
          <w:b/>
          <w:i/>
          <w:sz w:val="20"/>
          <w:szCs w:val="20"/>
        </w:rPr>
        <w:t>12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E0402C">
        <w:rPr>
          <w:rFonts w:ascii="Arial" w:hAnsi="Arial" w:cs="Arial"/>
          <w:b/>
          <w:i/>
          <w:sz w:val="20"/>
          <w:szCs w:val="20"/>
        </w:rPr>
        <w:t xml:space="preserve"> Nov 2012 to 26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E0402C">
        <w:rPr>
          <w:rFonts w:ascii="Arial" w:hAnsi="Arial" w:cs="Arial"/>
          <w:b/>
          <w:i/>
          <w:sz w:val="20"/>
          <w:szCs w:val="20"/>
        </w:rPr>
        <w:t xml:space="preserve"> May 2014</w:t>
      </w:r>
    </w:p>
    <w:p w:rsidR="007F53B3" w:rsidRPr="009E404A" w:rsidRDefault="00BA0E48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Was</w:t>
      </w:r>
      <w:r w:rsidR="0095139B">
        <w:rPr>
          <w:rFonts w:ascii="Arial" w:eastAsiaTheme="minorEastAsia" w:hAnsi="Arial" w:cs="Arial"/>
        </w:rPr>
        <w:t xml:space="preserve"> In</w:t>
      </w:r>
      <w:r w:rsidR="0095139B" w:rsidRPr="009E404A">
        <w:rPr>
          <w:rFonts w:ascii="Arial" w:eastAsiaTheme="minorEastAsia" w:hAnsi="Arial" w:cs="Arial"/>
        </w:rPr>
        <w:t xml:space="preserve"> charge</w:t>
      </w:r>
      <w:r w:rsidRPr="009E404A">
        <w:rPr>
          <w:rFonts w:ascii="Arial" w:eastAsiaTheme="minorEastAsia" w:hAnsi="Arial" w:cs="Arial"/>
        </w:rPr>
        <w:t xml:space="preserve"> of the National Sales.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Was charge of 18 Sales Offices across the Country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4 Divisional Sales Manager Report to me on a Daily basis on their Sales of their Division.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We do around 10 cores turnover of sales per month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Daily Dairy Follow-up.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Day to day Correspondence 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Warehouse Dispatches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Insurance regarding the dispatches and transport follow up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Stock Allocation to Depots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Price /MRP/ Price Revisions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Sales Accounting Functions Systems 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Annual Budgets &amp; Expenditure Budget Planning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Renewal Follow up of Trade Marks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Filing and maintaining of Trade Mark Renewal Certificates, Registration Certification, and Patent.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lastRenderedPageBreak/>
        <w:t>Certificates, Indemnity Bond Letters follow up.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Follow-up of Oppositions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Working with business counterparts to identify demand / needs and prioritize.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Working cross-functionally with other teams for resolving issues Creating materials and facilitate meetings  with business groups, senior level management and above</w:t>
      </w:r>
    </w:p>
    <w:p w:rsidR="007F53B3" w:rsidRPr="009E404A" w:rsidRDefault="007F53B3">
      <w:pPr>
        <w:pStyle w:val="HTMLPreformatted"/>
        <w:ind w:left="1440"/>
        <w:rPr>
          <w:rFonts w:ascii="Arial" w:eastAsiaTheme="minorEastAsia" w:hAnsi="Arial" w:cs="Arial"/>
        </w:rPr>
      </w:pPr>
    </w:p>
    <w:p w:rsidR="007F53B3" w:rsidRPr="00280B6F" w:rsidRDefault="007F53B3">
      <w:pPr>
        <w:spacing w:line="240" w:lineRule="auto"/>
        <w:ind w:left="998"/>
        <w:rPr>
          <w:rFonts w:ascii="Arial" w:hAnsi="Arial" w:cs="Arial"/>
          <w:b/>
          <w:sz w:val="2"/>
          <w:szCs w:val="2"/>
        </w:rPr>
      </w:pPr>
    </w:p>
    <w:p w:rsidR="007F53B3" w:rsidRPr="00FE44BF" w:rsidRDefault="007F53B3">
      <w:pPr>
        <w:spacing w:after="0" w:line="240" w:lineRule="auto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4A432D" w:rsidRPr="00FE44BF" w:rsidRDefault="00BA0E48">
      <w:pPr>
        <w:snapToGrid w:val="0"/>
        <w:spacing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FE44BF">
        <w:rPr>
          <w:rFonts w:ascii="Arial" w:hAnsi="Arial" w:cs="Arial"/>
          <w:b/>
          <w:sz w:val="20"/>
          <w:szCs w:val="20"/>
        </w:rPr>
        <w:t>KOTAK MAHINDRA OLD MUTUAL LIFE INSURANCE CO LTD</w:t>
      </w:r>
      <w:r w:rsidR="00877BF9" w:rsidRPr="00FE44BF">
        <w:rPr>
          <w:rFonts w:ascii="Arial" w:hAnsi="Arial" w:cs="Arial"/>
          <w:b/>
          <w:sz w:val="20"/>
          <w:szCs w:val="20"/>
        </w:rPr>
        <w:t xml:space="preserve">, </w:t>
      </w:r>
      <w:r w:rsidRPr="00FE44BF">
        <w:rPr>
          <w:rFonts w:ascii="Arial" w:hAnsi="Arial" w:cs="Arial"/>
          <w:b/>
          <w:sz w:val="20"/>
          <w:szCs w:val="20"/>
        </w:rPr>
        <w:t xml:space="preserve">Deputy Manager, Coonoor    </w:t>
      </w:r>
    </w:p>
    <w:p w:rsidR="007F53B3" w:rsidRPr="009E404A" w:rsidRDefault="00BA0E48">
      <w:pPr>
        <w:snapToGrid w:val="0"/>
        <w:spacing w:line="240" w:lineRule="auto"/>
        <w:ind w:firstLine="720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>23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rd</w:t>
      </w:r>
      <w:r w:rsidR="00E0402C">
        <w:rPr>
          <w:rFonts w:ascii="Arial" w:hAnsi="Arial" w:cs="Arial"/>
          <w:b/>
          <w:i/>
          <w:sz w:val="20"/>
          <w:szCs w:val="20"/>
        </w:rPr>
        <w:t xml:space="preserve"> Aug</w:t>
      </w:r>
      <w:r w:rsidRPr="009E404A">
        <w:rPr>
          <w:rFonts w:ascii="Arial" w:hAnsi="Arial" w:cs="Arial"/>
          <w:b/>
          <w:i/>
          <w:sz w:val="20"/>
          <w:szCs w:val="20"/>
        </w:rPr>
        <w:t xml:space="preserve"> 2011 to Sep</w:t>
      </w:r>
      <w:r w:rsid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Pr="009E404A">
        <w:rPr>
          <w:rFonts w:ascii="Arial" w:hAnsi="Arial" w:cs="Arial"/>
          <w:b/>
          <w:i/>
          <w:sz w:val="20"/>
          <w:szCs w:val="20"/>
        </w:rPr>
        <w:t>2012</w:t>
      </w:r>
    </w:p>
    <w:p w:rsidR="007F53B3" w:rsidRPr="009E404A" w:rsidRDefault="00BA0E48">
      <w:pPr>
        <w:snapToGrid w:val="0"/>
        <w:spacing w:line="240" w:lineRule="auto"/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 xml:space="preserve">Key Deliverables: 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Head the Alternate Channel for Nilgiris,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Handling around 20 Corporate Associates in and around Nilgiris for Life Insurance Business.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Training and executing sales from the Corporate Associates.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Reaching the branch targets on a monthly basis through the sales force.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Maintaining the profitability of the Branch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Training and motivating Business Associates and their Financial Advisors to get themselves qualified for different club membership and reach their targets.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Looking after the smooth running of the branch.</w:t>
      </w:r>
    </w:p>
    <w:p w:rsidR="007F53B3" w:rsidRPr="009E404A" w:rsidRDefault="007F53B3">
      <w:pPr>
        <w:pStyle w:val="HTMLPreformatted"/>
        <w:ind w:left="1440"/>
        <w:rPr>
          <w:rFonts w:ascii="Arial" w:eastAsiaTheme="minorEastAsia" w:hAnsi="Arial" w:cs="Arial"/>
        </w:rPr>
      </w:pPr>
    </w:p>
    <w:p w:rsidR="001623D2" w:rsidRPr="00FE44BF" w:rsidRDefault="00BA0E48" w:rsidP="00841BD5">
      <w:pPr>
        <w:snapToGri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E44BF">
        <w:rPr>
          <w:rFonts w:ascii="Arial" w:hAnsi="Arial" w:cs="Arial"/>
          <w:b/>
          <w:sz w:val="20"/>
          <w:szCs w:val="20"/>
        </w:rPr>
        <w:t xml:space="preserve">ICICI PRUDENTIAL LIFE INSURANCE </w:t>
      </w:r>
      <w:r w:rsidR="00EC733F" w:rsidRPr="00FE44BF">
        <w:rPr>
          <w:rFonts w:ascii="Arial" w:hAnsi="Arial" w:cs="Arial"/>
          <w:b/>
          <w:sz w:val="20"/>
          <w:szCs w:val="20"/>
        </w:rPr>
        <w:t>–</w:t>
      </w:r>
      <w:r w:rsidRPr="00FE44BF">
        <w:rPr>
          <w:rFonts w:ascii="Arial" w:hAnsi="Arial" w:cs="Arial"/>
          <w:b/>
          <w:sz w:val="20"/>
          <w:szCs w:val="20"/>
        </w:rPr>
        <w:t xml:space="preserve"> A</w:t>
      </w:r>
      <w:r w:rsidR="00EC733F" w:rsidRPr="00FE44BF">
        <w:rPr>
          <w:rFonts w:ascii="Arial" w:hAnsi="Arial" w:cs="Arial"/>
          <w:b/>
          <w:sz w:val="20"/>
          <w:szCs w:val="20"/>
        </w:rPr>
        <w:t>gency Manager</w:t>
      </w:r>
      <w:r w:rsidRPr="00FE44BF">
        <w:rPr>
          <w:rFonts w:ascii="Arial" w:hAnsi="Arial" w:cs="Arial"/>
          <w:b/>
          <w:sz w:val="20"/>
          <w:szCs w:val="20"/>
        </w:rPr>
        <w:t xml:space="preserve">, Coonoor                              </w:t>
      </w:r>
    </w:p>
    <w:p w:rsidR="007F53B3" w:rsidRPr="00E0402C" w:rsidRDefault="00BA0E48">
      <w:pPr>
        <w:snapToGrid w:val="0"/>
        <w:spacing w:line="24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 w:rsidRPr="00E0402C">
        <w:rPr>
          <w:rFonts w:ascii="Arial" w:hAnsi="Arial" w:cs="Arial"/>
          <w:b/>
          <w:i/>
          <w:sz w:val="20"/>
          <w:szCs w:val="20"/>
        </w:rPr>
        <w:t>15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t</w:t>
      </w:r>
      <w:r w:rsidR="00E0402C" w:rsidRPr="00E0402C">
        <w:rPr>
          <w:rFonts w:ascii="Arial" w:hAnsi="Arial" w:cs="Arial"/>
          <w:b/>
          <w:i/>
          <w:sz w:val="20"/>
          <w:szCs w:val="20"/>
          <w:vertAlign w:val="superscript"/>
        </w:rPr>
        <w:t>h</w:t>
      </w:r>
      <w:r w:rsidR="00E0402C" w:rsidRP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Pr="00E0402C">
        <w:rPr>
          <w:rFonts w:ascii="Arial" w:hAnsi="Arial" w:cs="Arial"/>
          <w:b/>
          <w:i/>
          <w:sz w:val="20"/>
          <w:szCs w:val="20"/>
        </w:rPr>
        <w:t>May 2006 to 30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t</w:t>
      </w:r>
      <w:r w:rsidR="00E0402C" w:rsidRPr="00E0402C">
        <w:rPr>
          <w:rFonts w:ascii="Arial" w:hAnsi="Arial" w:cs="Arial"/>
          <w:b/>
          <w:i/>
          <w:sz w:val="20"/>
          <w:szCs w:val="20"/>
          <w:vertAlign w:val="superscript"/>
        </w:rPr>
        <w:t>h</w:t>
      </w:r>
      <w:r w:rsidR="00E0402C" w:rsidRP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Pr="00E0402C">
        <w:rPr>
          <w:rFonts w:ascii="Arial" w:hAnsi="Arial" w:cs="Arial"/>
          <w:b/>
          <w:i/>
          <w:sz w:val="20"/>
          <w:szCs w:val="20"/>
        </w:rPr>
        <w:t>July 2011</w:t>
      </w:r>
    </w:p>
    <w:p w:rsidR="007F53B3" w:rsidRDefault="00BA0E48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5300FF" w:rsidRPr="005300FF" w:rsidRDefault="005300FF">
      <w:pPr>
        <w:pStyle w:val="ListParagraph"/>
        <w:spacing w:line="240" w:lineRule="auto"/>
        <w:rPr>
          <w:rFonts w:ascii="Arial" w:hAnsi="Arial" w:cs="Arial"/>
          <w:b/>
          <w:i/>
          <w:sz w:val="10"/>
          <w:szCs w:val="10"/>
          <w:u w:val="single"/>
        </w:rPr>
      </w:pP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Joined as a Unit Manager in May 2006, took a promotion as </w:t>
      </w:r>
      <w:proofErr w:type="spellStart"/>
      <w:r w:rsidRPr="009E404A">
        <w:rPr>
          <w:rFonts w:ascii="Arial" w:eastAsiaTheme="minorEastAsia" w:hAnsi="Arial" w:cs="Arial"/>
        </w:rPr>
        <w:t>a</w:t>
      </w:r>
      <w:proofErr w:type="spellEnd"/>
      <w:r w:rsidRPr="009E404A">
        <w:rPr>
          <w:rFonts w:ascii="Arial" w:eastAsiaTheme="minorEastAsia" w:hAnsi="Arial" w:cs="Arial"/>
        </w:rPr>
        <w:t xml:space="preserve"> Agency Manager in November  2007 Recruiting Financial Advisors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Achieving targets through the Financial Advisors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Motivating and training advisors in their field works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Coordinating all activities of the financial Advisors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Imparting Product knowledge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Meeting clients on and keeping a close relationship to maintain cliental.</w:t>
      </w:r>
    </w:p>
    <w:p w:rsidR="007F53B3" w:rsidRDefault="007F53B3">
      <w:pPr>
        <w:snapToGrid w:val="0"/>
        <w:spacing w:line="240" w:lineRule="auto"/>
        <w:rPr>
          <w:rFonts w:ascii="Arial" w:hAnsi="Arial" w:cs="Arial"/>
          <w:sz w:val="20"/>
          <w:szCs w:val="20"/>
        </w:rPr>
      </w:pPr>
    </w:p>
    <w:p w:rsidR="00841BD5" w:rsidRPr="009E404A" w:rsidRDefault="00841BD5">
      <w:pPr>
        <w:snapToGrid w:val="0"/>
        <w:spacing w:line="240" w:lineRule="auto"/>
        <w:rPr>
          <w:rFonts w:ascii="Arial" w:hAnsi="Arial" w:cs="Arial"/>
          <w:sz w:val="20"/>
          <w:szCs w:val="20"/>
        </w:rPr>
      </w:pPr>
    </w:p>
    <w:p w:rsidR="00150F83" w:rsidRDefault="00BA0E48">
      <w:pPr>
        <w:snapToGrid w:val="0"/>
        <w:spacing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9E404A">
        <w:rPr>
          <w:rFonts w:ascii="Arial" w:hAnsi="Arial" w:cs="Arial"/>
          <w:b/>
          <w:sz w:val="20"/>
          <w:szCs w:val="20"/>
        </w:rPr>
        <w:t>ICICI BANK LTD    Business Development Manager, Coonoor</w:t>
      </w:r>
    </w:p>
    <w:p w:rsidR="007F53B3" w:rsidRPr="00E0402C" w:rsidRDefault="00BA0E48">
      <w:pPr>
        <w:snapToGrid w:val="0"/>
        <w:spacing w:line="240" w:lineRule="auto"/>
        <w:ind w:firstLine="720"/>
        <w:rPr>
          <w:rFonts w:ascii="Arial" w:hAnsi="Arial" w:cs="Arial"/>
          <w:b/>
          <w:i/>
          <w:sz w:val="20"/>
          <w:szCs w:val="20"/>
        </w:rPr>
      </w:pPr>
      <w:r w:rsidRPr="00E0402C">
        <w:rPr>
          <w:rFonts w:ascii="Arial" w:hAnsi="Arial" w:cs="Arial"/>
          <w:b/>
          <w:i/>
          <w:sz w:val="20"/>
          <w:szCs w:val="20"/>
        </w:rPr>
        <w:t>3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rd</w:t>
      </w:r>
      <w:r w:rsidR="00E0402C" w:rsidRPr="00E0402C">
        <w:rPr>
          <w:rFonts w:ascii="Arial" w:hAnsi="Arial" w:cs="Arial"/>
          <w:b/>
          <w:i/>
          <w:sz w:val="20"/>
          <w:szCs w:val="20"/>
        </w:rPr>
        <w:t xml:space="preserve"> Dec</w:t>
      </w:r>
      <w:r w:rsidRPr="00E0402C">
        <w:rPr>
          <w:rFonts w:ascii="Arial" w:hAnsi="Arial" w:cs="Arial"/>
          <w:b/>
          <w:i/>
          <w:sz w:val="20"/>
          <w:szCs w:val="20"/>
        </w:rPr>
        <w:t xml:space="preserve"> 2004 to May 2006</w:t>
      </w:r>
    </w:p>
    <w:p w:rsidR="007F53B3" w:rsidRPr="009E404A" w:rsidRDefault="00BA0E48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7F53B3" w:rsidRPr="009E404A" w:rsidRDefault="007F53B3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Was appointed in December 2004 in the ICICI bank in the DIRECT Web Trade Division, was in charge of the</w:t>
      </w:r>
      <w:r w:rsidR="0095139B">
        <w:rPr>
          <w:rFonts w:ascii="Arial" w:eastAsiaTheme="minorEastAsia" w:hAnsi="Arial" w:cs="Arial"/>
        </w:rPr>
        <w:t xml:space="preserve"> </w:t>
      </w:r>
      <w:r w:rsidRPr="009E404A">
        <w:rPr>
          <w:rFonts w:ascii="Arial" w:eastAsiaTheme="minorEastAsia" w:hAnsi="Arial" w:cs="Arial"/>
        </w:rPr>
        <w:t>Direct Business Catalyst (DBC) over all business for the Coimbatore region.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Was in charge of 15 DBC in the region. Basically looking after the operations of the DBC.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Making the dealers get more clients to trade. Helping the DBC to increase business volumes.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Guiding the clients on the market trend and advising them on their trading.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After a successful 5 month of service the company   shifted me to ICICI Bank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To Handle a team of 20 MRE (Market Research Executives)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Basically the MRE get new business on Household products  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My main portfolio is to see that these MRE get complete product knowledge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Training of the MRE on the product knowledge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Setting targets and motivating the MRE to achieve the set targets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Conducting various promotional activities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lastRenderedPageBreak/>
        <w:t>Going for sales call to HNI clients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Maintaining a cordial relationship between the client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All related scrutinizing of the form including account opening form (KYC)</w:t>
      </w:r>
    </w:p>
    <w:p w:rsidR="007F53B3" w:rsidRPr="00FE44BF" w:rsidRDefault="007F53B3">
      <w:pPr>
        <w:spacing w:line="240" w:lineRule="auto"/>
        <w:ind w:left="990"/>
        <w:rPr>
          <w:rFonts w:ascii="Arial" w:hAnsi="Arial" w:cs="Arial"/>
          <w:sz w:val="20"/>
          <w:szCs w:val="20"/>
        </w:rPr>
      </w:pPr>
    </w:p>
    <w:p w:rsidR="007F53B3" w:rsidRPr="00FE44BF" w:rsidRDefault="007F53B3">
      <w:pPr>
        <w:spacing w:line="240" w:lineRule="auto"/>
        <w:ind w:left="990"/>
        <w:rPr>
          <w:rFonts w:ascii="Arial" w:hAnsi="Arial" w:cs="Arial"/>
          <w:sz w:val="10"/>
          <w:szCs w:val="10"/>
        </w:rPr>
      </w:pPr>
    </w:p>
    <w:p w:rsidR="00EC733F" w:rsidRPr="00FE44BF" w:rsidRDefault="00BA0E48" w:rsidP="00EC733F">
      <w:pPr>
        <w:spacing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FE44BF">
        <w:rPr>
          <w:rFonts w:ascii="Arial" w:hAnsi="Arial" w:cs="Arial"/>
          <w:b/>
          <w:sz w:val="20"/>
          <w:szCs w:val="20"/>
        </w:rPr>
        <w:t xml:space="preserve">Matheson </w:t>
      </w:r>
      <w:proofErr w:type="spellStart"/>
      <w:r w:rsidRPr="00FE44BF">
        <w:rPr>
          <w:rFonts w:ascii="Arial" w:hAnsi="Arial" w:cs="Arial"/>
          <w:b/>
          <w:sz w:val="20"/>
          <w:szCs w:val="20"/>
        </w:rPr>
        <w:t>Bosanquet</w:t>
      </w:r>
      <w:proofErr w:type="spellEnd"/>
      <w:r w:rsidRPr="00FE44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FE44BF">
        <w:rPr>
          <w:rFonts w:ascii="Arial" w:hAnsi="Arial" w:cs="Arial"/>
          <w:b/>
          <w:sz w:val="20"/>
          <w:szCs w:val="20"/>
        </w:rPr>
        <w:t>Ent</w:t>
      </w:r>
      <w:proofErr w:type="spellEnd"/>
      <w:proofErr w:type="gramEnd"/>
      <w:r w:rsidRPr="00FE44BF">
        <w:rPr>
          <w:rFonts w:ascii="Arial" w:hAnsi="Arial" w:cs="Arial"/>
          <w:b/>
          <w:sz w:val="20"/>
          <w:szCs w:val="20"/>
        </w:rPr>
        <w:t>, Ltd</w:t>
      </w:r>
      <w:r w:rsidR="0095139B" w:rsidRPr="00FE44BF">
        <w:rPr>
          <w:rFonts w:ascii="Arial" w:hAnsi="Arial" w:cs="Arial"/>
          <w:b/>
          <w:sz w:val="20"/>
          <w:szCs w:val="20"/>
        </w:rPr>
        <w:t xml:space="preserve"> </w:t>
      </w:r>
      <w:r w:rsidRPr="00FE44BF">
        <w:rPr>
          <w:rFonts w:ascii="Arial" w:hAnsi="Arial" w:cs="Arial"/>
          <w:b/>
          <w:sz w:val="20"/>
          <w:szCs w:val="20"/>
        </w:rPr>
        <w:t>Marketing Manager, Coonoor</w:t>
      </w:r>
    </w:p>
    <w:p w:rsidR="007F53B3" w:rsidRPr="00E0402C" w:rsidRDefault="00BA0E48" w:rsidP="00EC733F">
      <w:pPr>
        <w:spacing w:line="240" w:lineRule="auto"/>
        <w:ind w:firstLine="720"/>
        <w:rPr>
          <w:rFonts w:ascii="Arial" w:hAnsi="Arial" w:cs="Arial"/>
          <w:b/>
          <w:i/>
          <w:sz w:val="20"/>
          <w:szCs w:val="20"/>
        </w:rPr>
      </w:pPr>
      <w:r w:rsidRPr="00E0402C">
        <w:rPr>
          <w:rFonts w:ascii="Arial" w:hAnsi="Arial" w:cs="Arial"/>
          <w:b/>
          <w:i/>
          <w:sz w:val="20"/>
          <w:szCs w:val="20"/>
        </w:rPr>
        <w:t>1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st</w:t>
      </w:r>
      <w:r w:rsidRPr="00E0402C">
        <w:rPr>
          <w:rFonts w:ascii="Arial" w:hAnsi="Arial" w:cs="Arial"/>
          <w:b/>
          <w:i/>
          <w:sz w:val="20"/>
          <w:szCs w:val="20"/>
        </w:rPr>
        <w:t xml:space="preserve"> Dec</w:t>
      </w:r>
      <w:r w:rsidR="00E0402C" w:rsidRP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Pr="00E0402C">
        <w:rPr>
          <w:rFonts w:ascii="Arial" w:hAnsi="Arial" w:cs="Arial"/>
          <w:b/>
          <w:i/>
          <w:sz w:val="20"/>
          <w:szCs w:val="20"/>
        </w:rPr>
        <w:t>1999 to 30</w:t>
      </w:r>
      <w:r w:rsidR="00E0402C" w:rsidRPr="00E0402C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="00E0402C" w:rsidRP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Pr="00E0402C">
        <w:rPr>
          <w:rFonts w:ascii="Arial" w:hAnsi="Arial" w:cs="Arial"/>
          <w:b/>
          <w:i/>
          <w:sz w:val="20"/>
          <w:szCs w:val="20"/>
        </w:rPr>
        <w:t>Oct 2004</w:t>
      </w:r>
    </w:p>
    <w:p w:rsidR="007F53B3" w:rsidRDefault="00BA0E48" w:rsidP="00150F83">
      <w:pPr>
        <w:spacing w:line="240" w:lineRule="auto"/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5300FF" w:rsidRPr="005300FF" w:rsidRDefault="005300FF" w:rsidP="00150F83">
      <w:pPr>
        <w:spacing w:line="240" w:lineRule="auto"/>
        <w:ind w:firstLine="720"/>
        <w:rPr>
          <w:rFonts w:ascii="Arial" w:hAnsi="Arial" w:cs="Arial"/>
          <w:b/>
          <w:i/>
          <w:sz w:val="2"/>
          <w:szCs w:val="2"/>
          <w:u w:val="single"/>
        </w:rPr>
      </w:pP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Complete In charge of the marketing of their products Packet Tea and</w:t>
      </w:r>
      <w:r w:rsidR="00F34550">
        <w:rPr>
          <w:rFonts w:ascii="Arial" w:eastAsiaTheme="minorEastAsia" w:hAnsi="Arial" w:cs="Arial"/>
        </w:rPr>
        <w:t xml:space="preserve"> Bulk Tea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Traveled all over Tamil Nadu to have a study over the market and accordingly planned our marketing trips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Visiting all the clients on a regular basis and having a cordial clientele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Setting targets and providing statistical plan to achieve the set targets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Motivating Dealers to reach their targets and planning on different schemes to promote business.</w:t>
      </w:r>
    </w:p>
    <w:p w:rsidR="00E038FE" w:rsidRDefault="00280B6F" w:rsidP="00BE3F11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A0E48" w:rsidRPr="009E404A">
        <w:rPr>
          <w:rFonts w:ascii="Arial" w:hAnsi="Arial" w:cs="Arial"/>
          <w:b/>
          <w:sz w:val="20"/>
          <w:szCs w:val="20"/>
        </w:rPr>
        <w:lastRenderedPageBreak/>
        <w:t>Duncan Industries Ltd</w:t>
      </w:r>
      <w:r w:rsidR="0095139B">
        <w:rPr>
          <w:rFonts w:ascii="Arial" w:hAnsi="Arial" w:cs="Arial"/>
          <w:b/>
          <w:sz w:val="20"/>
          <w:szCs w:val="20"/>
        </w:rPr>
        <w:t xml:space="preserve"> </w:t>
      </w:r>
      <w:r w:rsidR="00BA0E48" w:rsidRPr="009E404A">
        <w:rPr>
          <w:rFonts w:ascii="Arial" w:hAnsi="Arial" w:cs="Arial"/>
          <w:b/>
          <w:sz w:val="20"/>
          <w:szCs w:val="20"/>
        </w:rPr>
        <w:t>TEA TASTER/ Marketing</w:t>
      </w:r>
      <w:r w:rsidR="0095139B">
        <w:rPr>
          <w:rFonts w:ascii="Arial" w:hAnsi="Arial" w:cs="Arial"/>
          <w:b/>
          <w:sz w:val="20"/>
          <w:szCs w:val="20"/>
        </w:rPr>
        <w:t xml:space="preserve"> </w:t>
      </w:r>
      <w:r w:rsidR="00BA0E48" w:rsidRPr="009E404A">
        <w:rPr>
          <w:rFonts w:ascii="Arial" w:hAnsi="Arial" w:cs="Arial"/>
          <w:b/>
          <w:sz w:val="20"/>
          <w:szCs w:val="20"/>
        </w:rPr>
        <w:t>Manager</w:t>
      </w:r>
      <w:r w:rsidR="00BA0E48" w:rsidRPr="009E404A">
        <w:rPr>
          <w:rFonts w:ascii="Arial" w:hAnsi="Arial" w:cs="Arial"/>
          <w:b/>
          <w:sz w:val="20"/>
          <w:szCs w:val="20"/>
        </w:rPr>
        <w:tab/>
      </w:r>
    </w:p>
    <w:p w:rsidR="007F53B3" w:rsidRPr="00E0402C" w:rsidRDefault="004C2752">
      <w:pPr>
        <w:spacing w:line="240" w:lineRule="auto"/>
        <w:ind w:firstLine="720"/>
        <w:rPr>
          <w:rFonts w:ascii="Arial" w:hAnsi="Arial" w:cs="Arial"/>
          <w:b/>
          <w:i/>
          <w:sz w:val="20"/>
          <w:szCs w:val="20"/>
        </w:rPr>
      </w:pPr>
      <w:r w:rsidRPr="00E0402C">
        <w:rPr>
          <w:rFonts w:ascii="Arial" w:hAnsi="Arial" w:cs="Arial"/>
          <w:b/>
          <w:i/>
          <w:sz w:val="20"/>
          <w:szCs w:val="20"/>
        </w:rPr>
        <w:t>13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="00BA0E48" w:rsidRPr="00E0402C">
        <w:rPr>
          <w:rFonts w:ascii="Arial" w:hAnsi="Arial" w:cs="Arial"/>
          <w:b/>
          <w:i/>
          <w:sz w:val="20"/>
          <w:szCs w:val="20"/>
        </w:rPr>
        <w:t>Jun 1993 to 30</w:t>
      </w:r>
      <w:r w:rsidRPr="00E0402C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E0402C">
        <w:rPr>
          <w:rFonts w:ascii="Arial" w:hAnsi="Arial" w:cs="Arial"/>
          <w:b/>
          <w:i/>
          <w:sz w:val="20"/>
          <w:szCs w:val="20"/>
        </w:rPr>
        <w:t xml:space="preserve"> </w:t>
      </w:r>
      <w:r w:rsidR="00BA0E48" w:rsidRPr="00E0402C">
        <w:rPr>
          <w:rFonts w:ascii="Arial" w:hAnsi="Arial" w:cs="Arial"/>
          <w:b/>
          <w:i/>
          <w:sz w:val="20"/>
          <w:szCs w:val="20"/>
        </w:rPr>
        <w:t>Jul 1998</w:t>
      </w:r>
    </w:p>
    <w:p w:rsidR="007F53B3" w:rsidRPr="009E404A" w:rsidRDefault="00BA0E48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E404A">
        <w:rPr>
          <w:rFonts w:ascii="Arial" w:hAnsi="Arial" w:cs="Arial"/>
          <w:b/>
          <w:i/>
          <w:sz w:val="20"/>
          <w:szCs w:val="20"/>
          <w:u w:val="single"/>
        </w:rPr>
        <w:t>Key Deliverables:</w:t>
      </w:r>
    </w:p>
    <w:p w:rsidR="007F53B3" w:rsidRPr="009E404A" w:rsidRDefault="007F53B3">
      <w:pPr>
        <w:pStyle w:val="ListParagraph"/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Handling the administration of the Coonoor Branch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Complete Tasting of teas for our Domestic / Export consumption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Handling all buying of teas in all three major auction centers in South India for Domestic and Export Consumption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Handling all correspondence work relate to the operations of the office like dispatching, Sales tax and general correspondence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Providing Statistics about the detailed World (Crop / Production / Export / Internal,) Indian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Crop / Production / Export / Internal, and all related features</w:t>
      </w:r>
    </w:p>
    <w:p w:rsidR="007F53B3" w:rsidRPr="009E404A" w:rsidRDefault="007F53B3">
      <w:pPr>
        <w:spacing w:line="240" w:lineRule="auto"/>
        <w:rPr>
          <w:rFonts w:ascii="Arial" w:hAnsi="Arial" w:cs="Arial"/>
          <w:sz w:val="20"/>
          <w:szCs w:val="20"/>
        </w:rPr>
      </w:pPr>
    </w:p>
    <w:p w:rsidR="007F53B3" w:rsidRPr="009E404A" w:rsidRDefault="00BA0E48">
      <w:pPr>
        <w:pBdr>
          <w:top w:val="single" w:sz="2" w:space="1" w:color="auto"/>
          <w:left w:val="single" w:sz="2" w:space="7" w:color="auto"/>
          <w:bottom w:val="single" w:sz="2" w:space="1" w:color="auto"/>
          <w:right w:val="single" w:sz="2" w:space="4" w:color="auto"/>
        </w:pBdr>
        <w:shd w:val="pct10" w:color="auto" w:fill="auto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>Academia</w:t>
      </w:r>
    </w:p>
    <w:p w:rsidR="007F53B3" w:rsidRPr="009E404A" w:rsidRDefault="00461797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M.A., Public Administration,</w:t>
      </w:r>
      <w:r w:rsidR="004A172F">
        <w:rPr>
          <w:rFonts w:ascii="Arial" w:eastAsiaTheme="minorEastAsia" w:hAnsi="Arial" w:cs="Arial"/>
        </w:rPr>
        <w:t xml:space="preserve"> </w:t>
      </w:r>
      <w:proofErr w:type="spellStart"/>
      <w:r w:rsidR="004A172F">
        <w:rPr>
          <w:rFonts w:ascii="Arial" w:eastAsiaTheme="minorEastAsia" w:hAnsi="Arial" w:cs="Arial"/>
        </w:rPr>
        <w:t>Annamalai</w:t>
      </w:r>
      <w:proofErr w:type="spellEnd"/>
      <w:r w:rsidR="004A172F">
        <w:rPr>
          <w:rFonts w:ascii="Arial" w:eastAsiaTheme="minorEastAsia" w:hAnsi="Arial" w:cs="Arial"/>
        </w:rPr>
        <w:t xml:space="preserve"> University</w:t>
      </w:r>
    </w:p>
    <w:p w:rsidR="007F53B3" w:rsidRPr="009E404A" w:rsidRDefault="00097ECC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Diploma in Computer A</w:t>
      </w:r>
      <w:r w:rsidR="00BA0E48" w:rsidRPr="009E404A">
        <w:rPr>
          <w:rFonts w:ascii="Arial" w:eastAsiaTheme="minorEastAsia" w:hAnsi="Arial" w:cs="Arial"/>
        </w:rPr>
        <w:t>pplications.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Diploma in Computer programming (Omega), COMPUTER POINT</w:t>
      </w:r>
    </w:p>
    <w:p w:rsidR="007F53B3" w:rsidRPr="009E404A" w:rsidRDefault="007F53B3">
      <w:pPr>
        <w:pStyle w:val="HTMLPreformatted"/>
        <w:rPr>
          <w:rFonts w:ascii="Arial" w:eastAsiaTheme="minorEastAsia" w:hAnsi="Arial" w:cs="Arial"/>
        </w:rPr>
      </w:pPr>
    </w:p>
    <w:p w:rsidR="007F53B3" w:rsidRPr="009E404A" w:rsidRDefault="007F53B3">
      <w:pPr>
        <w:pStyle w:val="HTMLPreformatted"/>
        <w:rPr>
          <w:rFonts w:ascii="Arial" w:eastAsiaTheme="minorEastAsia" w:hAnsi="Arial" w:cs="Arial"/>
        </w:rPr>
      </w:pPr>
    </w:p>
    <w:p w:rsidR="007F53B3" w:rsidRPr="009E404A" w:rsidRDefault="007F53B3">
      <w:pPr>
        <w:pStyle w:val="HTMLPreformatted"/>
        <w:ind w:left="1440"/>
        <w:rPr>
          <w:rFonts w:ascii="Arial" w:eastAsiaTheme="minorEastAsia" w:hAnsi="Arial" w:cs="Arial"/>
        </w:rPr>
      </w:pPr>
    </w:p>
    <w:p w:rsidR="007F53B3" w:rsidRPr="009E404A" w:rsidRDefault="00BA0E48">
      <w:pPr>
        <w:pBdr>
          <w:top w:val="single" w:sz="2" w:space="1" w:color="auto"/>
          <w:left w:val="single" w:sz="2" w:space="7" w:color="auto"/>
          <w:bottom w:val="single" w:sz="2" w:space="1" w:color="auto"/>
          <w:right w:val="single" w:sz="2" w:space="4" w:color="auto"/>
        </w:pBdr>
        <w:shd w:val="pct10" w:color="auto" w:fill="auto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>Personality Trait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Leadership skills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Self confidence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Sincerity, Honesty 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Fine-tuned Communication skill</w:t>
      </w:r>
    </w:p>
    <w:p w:rsidR="007F53B3" w:rsidRPr="009E404A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>Determination to perform and Progress</w:t>
      </w:r>
    </w:p>
    <w:p w:rsidR="007F53B3" w:rsidRDefault="00BA0E48">
      <w:pPr>
        <w:pStyle w:val="HTMLPreformatted"/>
        <w:numPr>
          <w:ilvl w:val="0"/>
          <w:numId w:val="2"/>
        </w:numPr>
        <w:ind w:left="1440"/>
        <w:rPr>
          <w:rFonts w:ascii="Arial" w:eastAsiaTheme="minorEastAsia" w:hAnsi="Arial" w:cs="Arial"/>
        </w:rPr>
      </w:pPr>
      <w:r w:rsidRPr="009E404A">
        <w:rPr>
          <w:rFonts w:ascii="Arial" w:eastAsiaTheme="minorEastAsia" w:hAnsi="Arial" w:cs="Arial"/>
        </w:rPr>
        <w:t xml:space="preserve">Positive attitude and improvement oriented views </w:t>
      </w:r>
    </w:p>
    <w:p w:rsidR="001472C0" w:rsidRPr="009E404A" w:rsidRDefault="001472C0" w:rsidP="001472C0">
      <w:pPr>
        <w:pStyle w:val="HTMLPreformatted"/>
        <w:ind w:left="1440"/>
        <w:rPr>
          <w:rFonts w:ascii="Arial" w:eastAsiaTheme="minorEastAsia" w:hAnsi="Arial" w:cs="Arial"/>
        </w:rPr>
      </w:pPr>
    </w:p>
    <w:p w:rsidR="007F53B3" w:rsidRPr="009E404A" w:rsidRDefault="007F53B3">
      <w:pPr>
        <w:pStyle w:val="HTMLPreformatted"/>
        <w:ind w:left="1440"/>
        <w:rPr>
          <w:rFonts w:ascii="Arial" w:eastAsiaTheme="minorEastAsia" w:hAnsi="Arial" w:cs="Arial"/>
        </w:rPr>
      </w:pPr>
    </w:p>
    <w:p w:rsidR="007F53B3" w:rsidRPr="009E404A" w:rsidRDefault="00BA0E48">
      <w:pPr>
        <w:pBdr>
          <w:top w:val="single" w:sz="2" w:space="1" w:color="auto"/>
          <w:left w:val="single" w:sz="2" w:space="7" w:color="auto"/>
          <w:bottom w:val="single" w:sz="2" w:space="1" w:color="auto"/>
          <w:right w:val="single" w:sz="2" w:space="4" w:color="auto"/>
        </w:pBdr>
        <w:shd w:val="pct10" w:color="auto" w:fill="auto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 xml:space="preserve">Personal Details </w:t>
      </w:r>
    </w:p>
    <w:p w:rsidR="007F53B3" w:rsidRPr="009E404A" w:rsidRDefault="00BA0E48">
      <w:pPr>
        <w:spacing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9E404A">
        <w:rPr>
          <w:rFonts w:ascii="Arial" w:hAnsi="Arial" w:cs="Arial"/>
          <w:sz w:val="20"/>
          <w:szCs w:val="20"/>
        </w:rPr>
        <w:t>Date of birth</w:t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29</w:t>
      </w:r>
      <w:r w:rsidRPr="0056262D">
        <w:rPr>
          <w:rFonts w:ascii="Arial" w:hAnsi="Arial" w:cs="Arial"/>
          <w:sz w:val="20"/>
          <w:szCs w:val="20"/>
          <w:vertAlign w:val="superscript"/>
        </w:rPr>
        <w:t>th</w:t>
      </w:r>
      <w:r w:rsidRPr="009E404A">
        <w:rPr>
          <w:rFonts w:ascii="Arial" w:hAnsi="Arial" w:cs="Arial"/>
          <w:sz w:val="20"/>
          <w:szCs w:val="20"/>
        </w:rPr>
        <w:t xml:space="preserve"> May, 1970</w:t>
      </w:r>
    </w:p>
    <w:p w:rsidR="007F53B3" w:rsidRPr="009E404A" w:rsidRDefault="00BA0E48">
      <w:pPr>
        <w:spacing w:line="240" w:lineRule="auto"/>
        <w:rPr>
          <w:rFonts w:ascii="Arial" w:hAnsi="Arial" w:cs="Arial"/>
          <w:sz w:val="20"/>
          <w:szCs w:val="20"/>
        </w:rPr>
      </w:pP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Nationality</w:t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Indian</w:t>
      </w:r>
    </w:p>
    <w:p w:rsidR="007F53B3" w:rsidRPr="009E404A" w:rsidRDefault="00BA0E48">
      <w:pPr>
        <w:spacing w:line="240" w:lineRule="auto"/>
        <w:rPr>
          <w:rFonts w:ascii="Arial" w:hAnsi="Arial" w:cs="Arial"/>
          <w:sz w:val="20"/>
          <w:szCs w:val="20"/>
        </w:rPr>
      </w:pP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Religion</w:t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Roman Catholic</w:t>
      </w:r>
    </w:p>
    <w:p w:rsidR="007F53B3" w:rsidRPr="009E404A" w:rsidRDefault="00BA0E48">
      <w:pPr>
        <w:spacing w:line="240" w:lineRule="auto"/>
        <w:rPr>
          <w:rFonts w:ascii="Arial" w:hAnsi="Arial" w:cs="Arial"/>
          <w:sz w:val="20"/>
          <w:szCs w:val="20"/>
        </w:rPr>
      </w:pP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Marital Status</w:t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Married</w:t>
      </w:r>
    </w:p>
    <w:p w:rsidR="007F53B3" w:rsidRDefault="00BA0E48">
      <w:pPr>
        <w:spacing w:line="240" w:lineRule="auto"/>
        <w:rPr>
          <w:rFonts w:ascii="Arial" w:hAnsi="Arial" w:cs="Arial"/>
          <w:sz w:val="20"/>
          <w:szCs w:val="20"/>
        </w:rPr>
      </w:pP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 xml:space="preserve">Linguist            </w:t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</w:r>
      <w:r w:rsidRPr="009E404A">
        <w:rPr>
          <w:rFonts w:ascii="Arial" w:hAnsi="Arial" w:cs="Arial"/>
          <w:sz w:val="20"/>
          <w:szCs w:val="20"/>
        </w:rPr>
        <w:tab/>
        <w:t>English &amp; Tamil</w:t>
      </w:r>
    </w:p>
    <w:p w:rsidR="005500D0" w:rsidRPr="009E404A" w:rsidRDefault="005500D0">
      <w:pPr>
        <w:spacing w:line="240" w:lineRule="auto"/>
        <w:rPr>
          <w:rFonts w:ascii="Arial" w:hAnsi="Arial" w:cs="Arial"/>
          <w:sz w:val="20"/>
          <w:szCs w:val="20"/>
        </w:rPr>
      </w:pPr>
    </w:p>
    <w:p w:rsidR="007F53B3" w:rsidRPr="009E404A" w:rsidRDefault="00BA0E48">
      <w:pPr>
        <w:pBdr>
          <w:top w:val="single" w:sz="2" w:space="1" w:color="auto"/>
          <w:left w:val="single" w:sz="2" w:space="7" w:color="auto"/>
          <w:bottom w:val="single" w:sz="2" w:space="1" w:color="auto"/>
          <w:right w:val="single" w:sz="2" w:space="4" w:color="auto"/>
        </w:pBdr>
        <w:shd w:val="pct10" w:color="auto" w:fill="auto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E404A">
        <w:rPr>
          <w:rFonts w:ascii="Arial" w:hAnsi="Arial" w:cs="Arial"/>
          <w:b/>
          <w:i/>
          <w:sz w:val="20"/>
          <w:szCs w:val="20"/>
        </w:rPr>
        <w:t>Communication Address</w:t>
      </w:r>
    </w:p>
    <w:p w:rsidR="007F53B3" w:rsidRDefault="00BA0E48" w:rsidP="004A4767">
      <w:pPr>
        <w:spacing w:line="240" w:lineRule="auto"/>
        <w:jc w:val="center"/>
        <w:rPr>
          <w:b/>
          <w:i/>
        </w:rPr>
      </w:pPr>
      <w:r w:rsidRPr="009E404A">
        <w:rPr>
          <w:rFonts w:ascii="Arial" w:hAnsi="Arial" w:cs="Arial"/>
          <w:sz w:val="20"/>
          <w:szCs w:val="20"/>
        </w:rPr>
        <w:t xml:space="preserve">58/4G Sharon Cottage, Chandra Colony, </w:t>
      </w:r>
      <w:proofErr w:type="spellStart"/>
      <w:r w:rsidRPr="009E404A">
        <w:rPr>
          <w:rFonts w:ascii="Arial" w:hAnsi="Arial" w:cs="Arial"/>
          <w:sz w:val="20"/>
          <w:szCs w:val="20"/>
        </w:rPr>
        <w:t>Moores</w:t>
      </w:r>
      <w:proofErr w:type="spellEnd"/>
      <w:r w:rsidR="005311B7">
        <w:rPr>
          <w:rFonts w:ascii="Arial" w:hAnsi="Arial" w:cs="Arial"/>
          <w:sz w:val="20"/>
          <w:szCs w:val="20"/>
        </w:rPr>
        <w:t xml:space="preserve"> </w:t>
      </w:r>
      <w:r w:rsidRPr="009E404A">
        <w:rPr>
          <w:rFonts w:ascii="Arial" w:hAnsi="Arial" w:cs="Arial"/>
          <w:sz w:val="20"/>
          <w:szCs w:val="20"/>
        </w:rPr>
        <w:t>Garden, Coonoor 643 101</w:t>
      </w:r>
    </w:p>
    <w:sectPr w:rsidR="007F53B3" w:rsidSect="007F53B3">
      <w:pgSz w:w="12240" w:h="15840"/>
      <w:pgMar w:top="634" w:right="720" w:bottom="144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F7D67A40"/>
    <w:lvl w:ilvl="0" w:tplc="04090001">
      <w:start w:val="1"/>
      <w:numFmt w:val="bullet"/>
      <w:pStyle w:val="Achievem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A5E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8D8B81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11E4F0C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D1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9F8A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3E2E8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040B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508FA12"/>
    <w:lvl w:ilvl="0" w:tplc="0409000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9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E224114"/>
    <w:lvl w:ilvl="0" w:tplc="DF1E318C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8C49E9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3"/>
    <w:rsid w:val="00076910"/>
    <w:rsid w:val="00097ECC"/>
    <w:rsid w:val="001209CD"/>
    <w:rsid w:val="001472C0"/>
    <w:rsid w:val="00150F83"/>
    <w:rsid w:val="001623D2"/>
    <w:rsid w:val="001D7987"/>
    <w:rsid w:val="002762C9"/>
    <w:rsid w:val="00280B6F"/>
    <w:rsid w:val="002A32ED"/>
    <w:rsid w:val="002A4BCD"/>
    <w:rsid w:val="002A69DE"/>
    <w:rsid w:val="002B24D2"/>
    <w:rsid w:val="002B3DF4"/>
    <w:rsid w:val="002E4FB5"/>
    <w:rsid w:val="0039331A"/>
    <w:rsid w:val="00427E13"/>
    <w:rsid w:val="00461797"/>
    <w:rsid w:val="004627C3"/>
    <w:rsid w:val="004A172F"/>
    <w:rsid w:val="004A432D"/>
    <w:rsid w:val="004A4767"/>
    <w:rsid w:val="004C2752"/>
    <w:rsid w:val="005300FF"/>
    <w:rsid w:val="005311B7"/>
    <w:rsid w:val="00533E07"/>
    <w:rsid w:val="005500D0"/>
    <w:rsid w:val="00551646"/>
    <w:rsid w:val="0056262D"/>
    <w:rsid w:val="005D37F1"/>
    <w:rsid w:val="00651919"/>
    <w:rsid w:val="006F27B6"/>
    <w:rsid w:val="007F53B3"/>
    <w:rsid w:val="00841BD5"/>
    <w:rsid w:val="0085483F"/>
    <w:rsid w:val="00864A59"/>
    <w:rsid w:val="00877BF9"/>
    <w:rsid w:val="00894A7D"/>
    <w:rsid w:val="0094671E"/>
    <w:rsid w:val="0095139B"/>
    <w:rsid w:val="00951866"/>
    <w:rsid w:val="009558AD"/>
    <w:rsid w:val="009E404A"/>
    <w:rsid w:val="00A3724D"/>
    <w:rsid w:val="00A51ABF"/>
    <w:rsid w:val="00A74D3E"/>
    <w:rsid w:val="00AA4D12"/>
    <w:rsid w:val="00AB3D69"/>
    <w:rsid w:val="00AE01BC"/>
    <w:rsid w:val="00BA0E48"/>
    <w:rsid w:val="00BE3F11"/>
    <w:rsid w:val="00BF738D"/>
    <w:rsid w:val="00C05B94"/>
    <w:rsid w:val="00C75E71"/>
    <w:rsid w:val="00CA5894"/>
    <w:rsid w:val="00DD0987"/>
    <w:rsid w:val="00E038FE"/>
    <w:rsid w:val="00E0402C"/>
    <w:rsid w:val="00E35665"/>
    <w:rsid w:val="00E96FC7"/>
    <w:rsid w:val="00EC733F"/>
    <w:rsid w:val="00ED1177"/>
    <w:rsid w:val="00F2617D"/>
    <w:rsid w:val="00F34550"/>
    <w:rsid w:val="00FA3795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5F3EF-18C9-4FEF-B554-C927640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53B3"/>
    <w:rPr>
      <w:color w:val="0000FF"/>
      <w:u w:val="single"/>
    </w:rPr>
  </w:style>
  <w:style w:type="paragraph" w:styleId="BodyText2">
    <w:name w:val="Body Text 2"/>
    <w:basedOn w:val="Normal"/>
    <w:link w:val="BodyText2Char"/>
    <w:rsid w:val="007F53B3"/>
    <w:pPr>
      <w:spacing w:after="120" w:line="480" w:lineRule="auto"/>
    </w:pPr>
    <w:rPr>
      <w:rFonts w:ascii="Arial" w:eastAsia="Times New Roman" w:hAnsi="Arial" w:cs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7F53B3"/>
    <w:rPr>
      <w:rFonts w:ascii="Arial" w:eastAsia="Times New Roman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F53B3"/>
    <w:pPr>
      <w:ind w:left="720"/>
      <w:contextualSpacing/>
    </w:pPr>
  </w:style>
  <w:style w:type="paragraph" w:customStyle="1" w:styleId="Achievement">
    <w:name w:val="Achievement"/>
    <w:basedOn w:val="BodyText2"/>
    <w:rsid w:val="007F53B3"/>
    <w:pPr>
      <w:numPr>
        <w:numId w:val="1"/>
      </w:numPr>
      <w:suppressAutoHyphens/>
      <w:spacing w:after="60" w:line="220" w:lineRule="atLeast"/>
      <w:ind w:left="0" w:right="-360" w:firstLine="0"/>
    </w:pPr>
    <w:rPr>
      <w:rFonts w:ascii="Times New Roman" w:hAnsi="Times New Roman" w:cs="Times New Roman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rsid w:val="007F53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53B3"/>
  </w:style>
  <w:style w:type="paragraph" w:styleId="Header">
    <w:name w:val="header"/>
    <w:basedOn w:val="Normal"/>
    <w:link w:val="HeaderChar"/>
    <w:uiPriority w:val="99"/>
    <w:rsid w:val="007F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B3"/>
  </w:style>
  <w:style w:type="paragraph" w:styleId="Footer">
    <w:name w:val="footer"/>
    <w:basedOn w:val="Normal"/>
    <w:link w:val="FooterChar"/>
    <w:uiPriority w:val="99"/>
    <w:rsid w:val="007F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B3"/>
  </w:style>
  <w:style w:type="paragraph" w:styleId="NoSpacing">
    <w:name w:val="No Spacing"/>
    <w:uiPriority w:val="1"/>
    <w:qFormat/>
    <w:rsid w:val="007F53B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rsid w:val="007F5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53B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F53B3"/>
    <w:rPr>
      <w:b/>
      <w:bCs/>
    </w:rPr>
  </w:style>
  <w:style w:type="character" w:customStyle="1" w:styleId="apple-converted-space">
    <w:name w:val="apple-converted-space"/>
    <w:basedOn w:val="DefaultParagraphFont"/>
    <w:rsid w:val="007F53B3"/>
  </w:style>
  <w:style w:type="character" w:customStyle="1" w:styleId="Absatz-Standardschriftart">
    <w:name w:val="Absatz-Standardschriftart"/>
    <w:rsid w:val="007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Juniper Networks, Inc.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prasads</dc:creator>
  <cp:lastModifiedBy>welcome</cp:lastModifiedBy>
  <cp:revision>7</cp:revision>
  <dcterms:created xsi:type="dcterms:W3CDTF">2019-08-08T08:02:00Z</dcterms:created>
  <dcterms:modified xsi:type="dcterms:W3CDTF">2020-06-05T10:30:00Z</dcterms:modified>
</cp:coreProperties>
</file>