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9412" w14:textId="77777777" w:rsidR="006246C3" w:rsidRPr="00637530" w:rsidRDefault="00CC51A9">
      <w:pPr>
        <w:spacing w:after="83" w:line="259" w:lineRule="auto"/>
        <w:ind w:left="0" w:firstLine="0"/>
        <w:rPr>
          <w:rFonts w:asciiTheme="minorHAnsi" w:hAnsiTheme="minorHAnsi" w:cstheme="minorHAnsi"/>
          <w:sz w:val="20"/>
          <w:szCs w:val="20"/>
        </w:rPr>
      </w:pPr>
      <w:r w:rsidRPr="00637530">
        <w:rPr>
          <w:rFonts w:asciiTheme="minorHAnsi" w:hAnsiTheme="minorHAnsi" w:cstheme="minorHAnsi"/>
          <w:sz w:val="20"/>
          <w:szCs w:val="20"/>
        </w:rPr>
        <w:t xml:space="preserve"> </w:t>
      </w:r>
    </w:p>
    <w:p w14:paraId="54A53388" w14:textId="77777777" w:rsidR="006246C3" w:rsidRPr="00637530" w:rsidRDefault="00CC51A9">
      <w:pPr>
        <w:spacing w:after="0" w:line="259" w:lineRule="auto"/>
        <w:ind w:left="5" w:firstLine="0"/>
        <w:jc w:val="center"/>
        <w:rPr>
          <w:rFonts w:asciiTheme="minorHAnsi" w:hAnsiTheme="minorHAnsi" w:cstheme="minorHAnsi"/>
          <w:sz w:val="20"/>
          <w:szCs w:val="20"/>
        </w:rPr>
      </w:pPr>
      <w:r w:rsidRPr="00637530">
        <w:rPr>
          <w:rFonts w:asciiTheme="minorHAnsi" w:hAnsiTheme="minorHAnsi" w:cstheme="minorHAnsi"/>
          <w:b/>
          <w:color w:val="000000"/>
          <w:sz w:val="20"/>
          <w:szCs w:val="20"/>
        </w:rPr>
        <w:t xml:space="preserve">SIDDHANT </w:t>
      </w:r>
      <w:r w:rsidRPr="00637530">
        <w:rPr>
          <w:rFonts w:asciiTheme="minorHAnsi" w:hAnsiTheme="minorHAnsi" w:cstheme="minorHAnsi"/>
          <w:color w:val="000000"/>
          <w:sz w:val="20"/>
          <w:szCs w:val="20"/>
        </w:rPr>
        <w:t>SOURAV</w:t>
      </w:r>
      <w:r w:rsidRPr="00637530">
        <w:rPr>
          <w:rFonts w:asciiTheme="minorHAnsi" w:hAnsiTheme="minorHAnsi" w:cstheme="minorHAnsi"/>
          <w:b/>
          <w:color w:val="000000"/>
          <w:sz w:val="20"/>
          <w:szCs w:val="20"/>
        </w:rPr>
        <w:t xml:space="preserve"> </w:t>
      </w:r>
    </w:p>
    <w:p w14:paraId="60B6BCB3" w14:textId="77777777" w:rsidR="006246C3" w:rsidRPr="00637530" w:rsidRDefault="00CC51A9">
      <w:pPr>
        <w:spacing w:after="987" w:line="240" w:lineRule="auto"/>
        <w:ind w:left="213" w:right="163" w:firstLine="0"/>
        <w:jc w:val="center"/>
        <w:rPr>
          <w:rFonts w:asciiTheme="minorHAnsi" w:hAnsiTheme="minorHAnsi" w:cstheme="minorHAnsi"/>
          <w:sz w:val="20"/>
          <w:szCs w:val="20"/>
        </w:rPr>
      </w:pPr>
      <w:r w:rsidRPr="00637530">
        <w:rPr>
          <w:rFonts w:asciiTheme="minorHAnsi" w:hAnsiTheme="minorHAnsi" w:cstheme="minorHAnsi"/>
          <w:sz w:val="20"/>
          <w:szCs w:val="20"/>
        </w:rPr>
        <w:t xml:space="preserve">souravsiddhant360@gmail.com · 7903298474 </w:t>
      </w:r>
      <w:hyperlink r:id="rId5" w:history="1">
        <w:r w:rsidRPr="00637530">
          <w:rPr>
            <w:rFonts w:asciiTheme="minorHAnsi" w:hAnsiTheme="minorHAnsi" w:cstheme="minorHAnsi"/>
            <w:b/>
            <w:color w:val="1D824C"/>
            <w:sz w:val="20"/>
            <w:szCs w:val="20"/>
            <w:u w:val="single" w:color="000000"/>
          </w:rPr>
          <w:t>https://www.linkedin.com/in/siddhant</w:t>
        </w:r>
      </w:hyperlink>
      <w:hyperlink r:id="rId6" w:history="1">
        <w:r w:rsidRPr="00637530">
          <w:rPr>
            <w:rFonts w:asciiTheme="minorHAnsi" w:hAnsiTheme="minorHAnsi" w:cstheme="minorHAnsi"/>
            <w:b/>
            <w:color w:val="1D824C"/>
            <w:sz w:val="20"/>
            <w:szCs w:val="20"/>
            <w:u w:val="single" w:color="000000"/>
          </w:rPr>
          <w:t>-</w:t>
        </w:r>
      </w:hyperlink>
      <w:hyperlink r:id="rId7" w:history="1">
        <w:r w:rsidRPr="00637530">
          <w:rPr>
            <w:rFonts w:asciiTheme="minorHAnsi" w:hAnsiTheme="minorHAnsi" w:cstheme="minorHAnsi"/>
            <w:b/>
            <w:color w:val="1D824C"/>
            <w:sz w:val="20"/>
            <w:szCs w:val="20"/>
            <w:u w:val="single" w:color="000000"/>
          </w:rPr>
          <w:t>s</w:t>
        </w:r>
      </w:hyperlink>
      <w:hyperlink r:id="rId8" w:history="1">
        <w:r w:rsidRPr="00637530">
          <w:rPr>
            <w:rFonts w:asciiTheme="minorHAnsi" w:hAnsiTheme="minorHAnsi" w:cstheme="minorHAnsi"/>
            <w:b/>
            <w:color w:val="1D824C"/>
            <w:sz w:val="20"/>
            <w:szCs w:val="20"/>
            <w:u w:val="single" w:color="000000"/>
          </w:rPr>
          <w:t>-</w:t>
        </w:r>
      </w:hyperlink>
      <w:hyperlink r:id="rId9" w:history="1">
        <w:r w:rsidRPr="00637530">
          <w:rPr>
            <w:rFonts w:asciiTheme="minorHAnsi" w:hAnsiTheme="minorHAnsi" w:cstheme="minorHAnsi"/>
            <w:b/>
            <w:color w:val="1D824C"/>
            <w:sz w:val="20"/>
            <w:szCs w:val="20"/>
            <w:u w:val="single" w:color="000000"/>
          </w:rPr>
          <w:t>3257064</w:t>
        </w:r>
      </w:hyperlink>
      <w:hyperlink r:id="rId10" w:history="1">
        <w:r w:rsidRPr="00637530">
          <w:rPr>
            <w:rFonts w:asciiTheme="minorHAnsi" w:hAnsiTheme="minorHAnsi" w:cstheme="minorHAnsi"/>
            <w:b/>
            <w:color w:val="1D824C"/>
            <w:sz w:val="20"/>
            <w:szCs w:val="20"/>
            <w:u w:val="single" w:color="000000"/>
          </w:rPr>
          <w:t>7/</w:t>
        </w:r>
      </w:hyperlink>
      <w:hyperlink r:id="rId11" w:history="1">
        <w:r w:rsidRPr="00637530">
          <w:rPr>
            <w:rFonts w:asciiTheme="minorHAnsi" w:hAnsiTheme="minorHAnsi" w:cstheme="minorHAnsi"/>
            <w:b/>
            <w:color w:val="1D824C"/>
            <w:sz w:val="20"/>
            <w:szCs w:val="20"/>
          </w:rPr>
          <w:t xml:space="preserve"> </w:t>
        </w:r>
      </w:hyperlink>
    </w:p>
    <w:p w14:paraId="5D720621" w14:textId="130153A1" w:rsidR="006246C3" w:rsidRPr="00637530" w:rsidRDefault="00CC51A9">
      <w:pPr>
        <w:spacing w:before="337" w:after="504" w:line="249" w:lineRule="auto"/>
        <w:ind w:left="10"/>
        <w:rPr>
          <w:rFonts w:asciiTheme="minorHAnsi" w:hAnsiTheme="minorHAnsi" w:cstheme="minorHAnsi"/>
          <w:sz w:val="20"/>
          <w:szCs w:val="20"/>
        </w:rPr>
      </w:pPr>
      <w:r w:rsidRPr="00637530">
        <w:rPr>
          <w:rFonts w:asciiTheme="minorHAnsi" w:hAnsiTheme="minorHAnsi" w:cstheme="minorHAnsi"/>
          <w:sz w:val="20"/>
          <w:szCs w:val="20"/>
        </w:rPr>
        <w:t>5</w:t>
      </w:r>
      <w:r w:rsidR="00A15993" w:rsidRPr="00637530">
        <w:rPr>
          <w:rFonts w:asciiTheme="minorHAnsi" w:hAnsiTheme="minorHAnsi" w:cstheme="minorHAnsi"/>
          <w:sz w:val="20"/>
          <w:szCs w:val="20"/>
        </w:rPr>
        <w:t>+</w:t>
      </w:r>
      <w:r w:rsidRPr="00637530">
        <w:rPr>
          <w:rFonts w:asciiTheme="minorHAnsi" w:hAnsiTheme="minorHAnsi" w:cstheme="minorHAnsi"/>
          <w:sz w:val="20"/>
          <w:szCs w:val="20"/>
        </w:rPr>
        <w:t xml:space="preserve"> years of experience in </w:t>
      </w:r>
      <w:r w:rsidRPr="00637530">
        <w:rPr>
          <w:rFonts w:asciiTheme="minorHAnsi" w:hAnsiTheme="minorHAnsi" w:cstheme="minorHAnsi"/>
          <w:b/>
          <w:sz w:val="20"/>
          <w:szCs w:val="20"/>
        </w:rPr>
        <w:t>ORACLE</w:t>
      </w:r>
      <w:r w:rsidR="00F60E96">
        <w:rPr>
          <w:rFonts w:asciiTheme="minorHAnsi" w:hAnsiTheme="minorHAnsi" w:cstheme="minorHAnsi"/>
          <w:b/>
          <w:sz w:val="20"/>
          <w:szCs w:val="20"/>
        </w:rPr>
        <w:t xml:space="preserve"> SQL PL/SQL, AWS Cloud Console management</w:t>
      </w:r>
      <w:r w:rsidRPr="00637530">
        <w:rPr>
          <w:rFonts w:asciiTheme="minorHAnsi" w:hAnsiTheme="minorHAnsi" w:cstheme="minorHAnsi"/>
          <w:b/>
          <w:sz w:val="20"/>
          <w:szCs w:val="20"/>
        </w:rPr>
        <w:t xml:space="preserve"> and UNIX worked as TECHNICAL</w:t>
      </w:r>
      <w:r w:rsidR="00E816F3">
        <w:rPr>
          <w:rFonts w:asciiTheme="minorHAnsi" w:hAnsiTheme="minorHAnsi" w:cstheme="minorHAnsi"/>
          <w:b/>
          <w:sz w:val="20"/>
          <w:szCs w:val="20"/>
        </w:rPr>
        <w:t xml:space="preserve"> CONSULTANT</w:t>
      </w:r>
      <w:r w:rsidRPr="00637530">
        <w:rPr>
          <w:rFonts w:asciiTheme="minorHAnsi" w:hAnsiTheme="minorHAnsi" w:cstheme="minorHAnsi"/>
          <w:b/>
          <w:sz w:val="20"/>
          <w:szCs w:val="20"/>
        </w:rPr>
        <w:t xml:space="preserve"> for </w:t>
      </w:r>
      <w:r w:rsidR="00E816F3">
        <w:rPr>
          <w:rFonts w:asciiTheme="minorHAnsi" w:hAnsiTheme="minorHAnsi" w:cstheme="minorHAnsi"/>
          <w:b/>
          <w:sz w:val="20"/>
          <w:szCs w:val="20"/>
        </w:rPr>
        <w:t>Astrid (AWS Cloud Project)</w:t>
      </w:r>
      <w:r w:rsidRPr="00637530">
        <w:rPr>
          <w:rFonts w:asciiTheme="minorHAnsi" w:hAnsiTheme="minorHAnsi" w:cstheme="minorHAnsi"/>
          <w:b/>
          <w:sz w:val="20"/>
          <w:szCs w:val="20"/>
        </w:rPr>
        <w:t xml:space="preserve"> </w:t>
      </w:r>
      <w:r w:rsidR="00F60E96">
        <w:rPr>
          <w:rFonts w:asciiTheme="minorHAnsi" w:hAnsiTheme="minorHAnsi" w:cstheme="minorHAnsi"/>
          <w:b/>
          <w:sz w:val="20"/>
          <w:szCs w:val="20"/>
        </w:rPr>
        <w:t>in</w:t>
      </w:r>
      <w:r w:rsidRPr="00637530">
        <w:rPr>
          <w:rFonts w:asciiTheme="minorHAnsi" w:hAnsiTheme="minorHAnsi" w:cstheme="minorHAnsi"/>
          <w:b/>
          <w:sz w:val="20"/>
          <w:szCs w:val="20"/>
        </w:rPr>
        <w:t xml:space="preserve"> Broadridge</w:t>
      </w:r>
      <w:r w:rsidR="00F60E96">
        <w:rPr>
          <w:rFonts w:asciiTheme="minorHAnsi" w:hAnsiTheme="minorHAnsi" w:cstheme="minorHAnsi"/>
          <w:b/>
          <w:sz w:val="20"/>
          <w:szCs w:val="20"/>
        </w:rPr>
        <w:t xml:space="preserve"> Bangalore</w:t>
      </w:r>
      <w:r w:rsidR="00A15993" w:rsidRPr="00637530">
        <w:rPr>
          <w:rFonts w:asciiTheme="minorHAnsi" w:hAnsiTheme="minorHAnsi" w:cstheme="minorHAnsi"/>
          <w:b/>
          <w:sz w:val="20"/>
          <w:szCs w:val="20"/>
        </w:rPr>
        <w:t>.</w:t>
      </w:r>
      <w:r w:rsidRPr="00637530">
        <w:rPr>
          <w:rFonts w:asciiTheme="minorHAnsi" w:hAnsiTheme="minorHAnsi" w:cstheme="minorHAnsi"/>
          <w:b/>
          <w:sz w:val="20"/>
          <w:szCs w:val="20"/>
        </w:rPr>
        <w:t xml:space="preserve"> Managed a support team and coordinated with several business partner towards successful customer satisfaction and service in banking domain project</w:t>
      </w:r>
      <w:r w:rsidR="00F60E96">
        <w:rPr>
          <w:rFonts w:asciiTheme="minorHAnsi" w:hAnsiTheme="minorHAnsi" w:cstheme="minorHAnsi"/>
          <w:b/>
          <w:sz w:val="20"/>
          <w:szCs w:val="20"/>
        </w:rPr>
        <w:t>.</w:t>
      </w:r>
      <w:r w:rsidR="004A332A">
        <w:rPr>
          <w:rFonts w:asciiTheme="minorHAnsi" w:hAnsiTheme="minorHAnsi" w:cstheme="minorHAnsi"/>
          <w:b/>
          <w:sz w:val="20"/>
          <w:szCs w:val="20"/>
        </w:rPr>
        <w:t xml:space="preserve"> AWS Cloud Certified.</w:t>
      </w:r>
    </w:p>
    <w:p w14:paraId="7A61F76D" w14:textId="77777777" w:rsidR="006246C3" w:rsidRPr="00637530" w:rsidRDefault="00CC51A9">
      <w:pPr>
        <w:pStyle w:val="Heading1"/>
        <w:ind w:left="-5"/>
        <w:rPr>
          <w:rFonts w:asciiTheme="minorHAnsi" w:hAnsiTheme="minorHAnsi" w:cstheme="minorHAnsi"/>
          <w:sz w:val="20"/>
          <w:szCs w:val="20"/>
        </w:rPr>
      </w:pPr>
      <w:r w:rsidRPr="00637530">
        <w:rPr>
          <w:rFonts w:asciiTheme="minorHAnsi" w:hAnsiTheme="minorHAnsi" w:cstheme="minorHAnsi"/>
          <w:sz w:val="20"/>
          <w:szCs w:val="20"/>
        </w:rPr>
        <w:t xml:space="preserve">EXPERIENCE </w:t>
      </w:r>
    </w:p>
    <w:p w14:paraId="1B5E0FD4" w14:textId="77777777" w:rsidR="006246C3" w:rsidRPr="00637530" w:rsidRDefault="006246C3">
      <w:pPr>
        <w:rPr>
          <w:rFonts w:asciiTheme="minorHAnsi" w:hAnsiTheme="minorHAnsi" w:cstheme="minorHAnsi"/>
          <w:sz w:val="20"/>
          <w:szCs w:val="20"/>
        </w:rPr>
      </w:pPr>
    </w:p>
    <w:p w14:paraId="0291FBFB" w14:textId="77777777" w:rsidR="006246C3" w:rsidRPr="00637530" w:rsidRDefault="00CC51A9">
      <w:pPr>
        <w:rPr>
          <w:rFonts w:asciiTheme="minorHAnsi" w:hAnsiTheme="minorHAnsi" w:cstheme="minorHAnsi"/>
          <w:b/>
          <w:bCs/>
          <w:sz w:val="20"/>
          <w:szCs w:val="20"/>
        </w:rPr>
      </w:pPr>
      <w:r w:rsidRPr="00637530">
        <w:rPr>
          <w:rFonts w:asciiTheme="minorHAnsi" w:hAnsiTheme="minorHAnsi" w:cstheme="minorHAnsi"/>
          <w:b/>
          <w:bCs/>
          <w:sz w:val="20"/>
          <w:szCs w:val="20"/>
        </w:rPr>
        <w:t>NOV 2020 TILL PRESENT</w:t>
      </w:r>
    </w:p>
    <w:p w14:paraId="357C75FF" w14:textId="25D01D6E" w:rsidR="006246C3" w:rsidRPr="00637530" w:rsidRDefault="00CC51A9">
      <w:pPr>
        <w:rPr>
          <w:rFonts w:asciiTheme="minorHAnsi" w:hAnsiTheme="minorHAnsi" w:cstheme="minorHAnsi"/>
          <w:sz w:val="20"/>
          <w:szCs w:val="20"/>
        </w:rPr>
      </w:pPr>
      <w:r w:rsidRPr="00637530">
        <w:rPr>
          <w:rFonts w:asciiTheme="minorHAnsi" w:hAnsiTheme="minorHAnsi" w:cstheme="minorHAnsi"/>
          <w:b/>
          <w:bCs/>
          <w:color w:val="538135"/>
          <w:sz w:val="20"/>
          <w:szCs w:val="20"/>
        </w:rPr>
        <w:t>TECHNICAL CONSULTANT</w:t>
      </w:r>
      <w:r w:rsidRPr="00637530">
        <w:rPr>
          <w:rFonts w:asciiTheme="minorHAnsi" w:hAnsiTheme="minorHAnsi" w:cstheme="minorHAnsi"/>
          <w:sz w:val="20"/>
          <w:szCs w:val="20"/>
        </w:rPr>
        <w:t xml:space="preserve">, </w:t>
      </w:r>
      <w:r w:rsidRPr="00637530">
        <w:rPr>
          <w:rFonts w:asciiTheme="minorHAnsi" w:hAnsiTheme="minorHAnsi" w:cstheme="minorHAnsi"/>
          <w:b/>
          <w:bCs/>
          <w:sz w:val="20"/>
          <w:szCs w:val="20"/>
        </w:rPr>
        <w:t>Broadridge Financial Services India Ltd</w:t>
      </w:r>
      <w:r w:rsidR="008425CE" w:rsidRPr="00637530">
        <w:rPr>
          <w:rFonts w:asciiTheme="minorHAnsi" w:hAnsiTheme="minorHAnsi" w:cstheme="minorHAnsi"/>
          <w:b/>
          <w:bCs/>
          <w:sz w:val="20"/>
          <w:szCs w:val="20"/>
        </w:rPr>
        <w:t>, Bangalore</w:t>
      </w:r>
    </w:p>
    <w:p w14:paraId="02C778C1" w14:textId="77777777" w:rsidR="006246C3" w:rsidRPr="00637530" w:rsidRDefault="006246C3">
      <w:pPr>
        <w:rPr>
          <w:rFonts w:asciiTheme="minorHAnsi" w:hAnsiTheme="minorHAnsi" w:cstheme="minorHAnsi"/>
          <w:sz w:val="20"/>
          <w:szCs w:val="20"/>
        </w:rPr>
      </w:pPr>
    </w:p>
    <w:p w14:paraId="23A0D00C" w14:textId="66C98F95" w:rsidR="006246C3" w:rsidRPr="00637530" w:rsidRDefault="00CC51A9">
      <w:pPr>
        <w:rPr>
          <w:rFonts w:asciiTheme="minorHAnsi" w:hAnsiTheme="minorHAnsi" w:cstheme="minorHAnsi"/>
          <w:sz w:val="20"/>
          <w:szCs w:val="20"/>
        </w:rPr>
      </w:pPr>
      <w:r w:rsidRPr="00637530">
        <w:rPr>
          <w:rFonts w:asciiTheme="minorHAnsi" w:hAnsiTheme="minorHAnsi" w:cstheme="minorHAnsi"/>
          <w:sz w:val="20"/>
          <w:szCs w:val="20"/>
        </w:rPr>
        <w:t>Working on Astrid Implementation</w:t>
      </w:r>
      <w:r w:rsidR="00970058">
        <w:rPr>
          <w:rFonts w:asciiTheme="minorHAnsi" w:hAnsiTheme="minorHAnsi" w:cstheme="minorHAnsi"/>
          <w:sz w:val="20"/>
          <w:szCs w:val="20"/>
        </w:rPr>
        <w:t xml:space="preserve"> (BAML and UBS client)</w:t>
      </w:r>
      <w:r w:rsidRPr="00637530">
        <w:rPr>
          <w:rFonts w:asciiTheme="minorHAnsi" w:hAnsiTheme="minorHAnsi" w:cstheme="minorHAnsi"/>
          <w:sz w:val="20"/>
          <w:szCs w:val="20"/>
        </w:rPr>
        <w:t xml:space="preserve"> and Gloss Implementation. Working on </w:t>
      </w:r>
      <w:r w:rsidR="008425CE" w:rsidRPr="00637530">
        <w:rPr>
          <w:rFonts w:asciiTheme="minorHAnsi" w:hAnsiTheme="minorHAnsi" w:cstheme="minorHAnsi"/>
          <w:sz w:val="20"/>
          <w:szCs w:val="20"/>
        </w:rPr>
        <w:t>AWS console Cloud, DevOps, Python, SQL,</w:t>
      </w:r>
      <w:r w:rsidR="00F60E96">
        <w:rPr>
          <w:rFonts w:asciiTheme="minorHAnsi" w:hAnsiTheme="minorHAnsi" w:cstheme="minorHAnsi"/>
          <w:sz w:val="20"/>
          <w:szCs w:val="20"/>
        </w:rPr>
        <w:t xml:space="preserve"> PLSQL, ORACLE,</w:t>
      </w:r>
      <w:r w:rsidR="008425CE" w:rsidRPr="00637530">
        <w:rPr>
          <w:rFonts w:asciiTheme="minorHAnsi" w:hAnsiTheme="minorHAnsi" w:cstheme="minorHAnsi"/>
          <w:sz w:val="20"/>
          <w:szCs w:val="20"/>
        </w:rPr>
        <w:t xml:space="preserve"> Implementation, Splunk, Geneos, ITSM, BMC </w:t>
      </w:r>
      <w:r w:rsidR="00A15993" w:rsidRPr="00637530">
        <w:rPr>
          <w:rFonts w:asciiTheme="minorHAnsi" w:hAnsiTheme="minorHAnsi" w:cstheme="minorHAnsi"/>
          <w:sz w:val="20"/>
          <w:szCs w:val="20"/>
        </w:rPr>
        <w:t>Remedy,</w:t>
      </w:r>
      <w:r w:rsidR="008425CE" w:rsidRPr="00637530">
        <w:rPr>
          <w:rFonts w:asciiTheme="minorHAnsi" w:hAnsiTheme="minorHAnsi" w:cstheme="minorHAnsi"/>
          <w:sz w:val="20"/>
          <w:szCs w:val="20"/>
        </w:rPr>
        <w:t xml:space="preserve"> Citrix, Java, Jenkins, Apache Tomcat, UNIX</w:t>
      </w:r>
      <w:r w:rsidR="00970058">
        <w:rPr>
          <w:rFonts w:asciiTheme="minorHAnsi" w:hAnsiTheme="minorHAnsi" w:cstheme="minorHAnsi"/>
          <w:sz w:val="20"/>
          <w:szCs w:val="20"/>
        </w:rPr>
        <w:t>, microservices, ETL, Data Warehouse, MicroStrategy Reporting, Talend, MS SQL Server</w:t>
      </w:r>
      <w:r w:rsidR="00A13F5B">
        <w:rPr>
          <w:rFonts w:asciiTheme="minorHAnsi" w:hAnsiTheme="minorHAnsi" w:cstheme="minorHAnsi"/>
          <w:sz w:val="20"/>
          <w:szCs w:val="20"/>
        </w:rPr>
        <w:t>, Docker, EC2,Kubernetes</w:t>
      </w:r>
      <w:r w:rsidR="008425CE" w:rsidRPr="00637530">
        <w:rPr>
          <w:rFonts w:asciiTheme="minorHAnsi" w:hAnsiTheme="minorHAnsi" w:cstheme="minorHAnsi"/>
          <w:sz w:val="20"/>
          <w:szCs w:val="20"/>
        </w:rPr>
        <w:t xml:space="preserve"> and Gitlab.</w:t>
      </w:r>
    </w:p>
    <w:p w14:paraId="5F816E89" w14:textId="2B45605A" w:rsidR="00A15993" w:rsidRPr="00637530" w:rsidRDefault="00A15993">
      <w:pPr>
        <w:rPr>
          <w:rFonts w:asciiTheme="minorHAnsi" w:hAnsiTheme="minorHAnsi" w:cstheme="minorHAnsi"/>
          <w:sz w:val="20"/>
          <w:szCs w:val="20"/>
        </w:rPr>
      </w:pPr>
      <w:r w:rsidRPr="00637530">
        <w:rPr>
          <w:rFonts w:asciiTheme="minorHAnsi" w:hAnsiTheme="minorHAnsi" w:cstheme="minorHAnsi"/>
          <w:sz w:val="20"/>
          <w:szCs w:val="20"/>
          <w:shd w:val="clear" w:color="auto" w:fill="FFFFFF"/>
        </w:rPr>
        <w:t>5 + years of experience in BFSI domain - IT Product Implementation &amp; Support space.</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Strong leadership &amp; interpersonal skills. IT Service Delivery management &amp; People Management experience.</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Exp in delivering large scale projects in complex matrix environment.</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Have strong expertise in Incident, problem &amp; change management.</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Managed transition projects by moving IT support, implementation teams from 3rd party to captive units &amp; from other countries to India captives.</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Have experience in setting up offshore onshore support model, seeding, scaling &amp; managing implementation, support teams.</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Knowledge of best practices process framework like Agile, Lean, ITIL. Domain expertise in Investment, Retail Core Banking, Payment, Cash management.</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Managing B2B financial product implementation projects in an agile env. Astrid - Payment, Cash management, Retail Core Banking; GLOSS - Post Trade Settlement.</w:t>
      </w:r>
      <w:r w:rsidRPr="00637530">
        <w:rPr>
          <w:rFonts w:asciiTheme="minorHAnsi" w:hAnsiTheme="minorHAnsi" w:cstheme="minorHAnsi"/>
          <w:sz w:val="20"/>
          <w:szCs w:val="20"/>
        </w:rPr>
        <w:br/>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Focus Area:</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Effective coordination across teams to prioritize &amp; deliver IT services.</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Stakeholder &amp; client management</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Escalation management</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Identifying and implementing process improvements</w:t>
      </w:r>
      <w:r w:rsidRPr="00637530">
        <w:rPr>
          <w:rFonts w:asciiTheme="minorHAnsi" w:hAnsiTheme="minorHAnsi" w:cstheme="minorHAnsi"/>
          <w:sz w:val="20"/>
          <w:szCs w:val="20"/>
        </w:rPr>
        <w:br/>
      </w:r>
      <w:r w:rsidRPr="00637530">
        <w:rPr>
          <w:rFonts w:asciiTheme="minorHAnsi" w:hAnsiTheme="minorHAnsi" w:cstheme="minorHAnsi"/>
          <w:sz w:val="20"/>
          <w:szCs w:val="20"/>
          <w:shd w:val="clear" w:color="auto" w:fill="FFFFFF"/>
        </w:rPr>
        <w:t>• Building &amp; managing highly effective cross functional teams.</w:t>
      </w:r>
    </w:p>
    <w:p w14:paraId="0FB998C5" w14:textId="77777777" w:rsidR="008425CE" w:rsidRPr="00637530" w:rsidRDefault="008425CE">
      <w:pPr>
        <w:rPr>
          <w:rFonts w:asciiTheme="minorHAnsi" w:hAnsiTheme="minorHAnsi" w:cstheme="minorHAnsi"/>
          <w:sz w:val="20"/>
          <w:szCs w:val="20"/>
        </w:rPr>
      </w:pPr>
    </w:p>
    <w:p w14:paraId="6B5A1381" w14:textId="77777777" w:rsidR="006246C3" w:rsidRPr="00637530" w:rsidRDefault="00CC51A9">
      <w:pPr>
        <w:pStyle w:val="Heading2"/>
        <w:spacing w:before="0"/>
        <w:ind w:left="667"/>
        <w:rPr>
          <w:rFonts w:asciiTheme="minorHAnsi" w:hAnsiTheme="minorHAnsi" w:cstheme="minorHAnsi"/>
          <w:sz w:val="20"/>
          <w:szCs w:val="20"/>
        </w:rPr>
      </w:pPr>
      <w:r w:rsidRPr="00637530">
        <w:rPr>
          <w:rFonts w:asciiTheme="minorHAnsi" w:hAnsiTheme="minorHAnsi" w:cstheme="minorHAnsi"/>
          <w:noProof/>
          <w:color w:val="000000"/>
          <w:sz w:val="20"/>
          <w:szCs w:val="20"/>
        </w:rPr>
        <mc:AlternateContent>
          <mc:Choice Requires="wpg">
            <w:drawing>
              <wp:anchor distT="0" distB="0" distL="114300" distR="114300" simplePos="0" relativeHeight="2" behindDoc="0" locked="0" layoutInCell="1" allowOverlap="1" wp14:anchorId="7B292460" wp14:editId="74657DF8">
                <wp:simplePos x="0" y="0"/>
                <wp:positionH relativeFrom="column">
                  <wp:posOffset>60960</wp:posOffset>
                </wp:positionH>
                <wp:positionV relativeFrom="paragraph">
                  <wp:posOffset>-25907</wp:posOffset>
                </wp:positionV>
                <wp:extent cx="27431" cy="4270883"/>
                <wp:effectExtent l="0" t="0" r="0" b="0"/>
                <wp:wrapSquare wrapText="bothSides"/>
                <wp:docPr id="1026" name="Group 2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1" cy="4270883"/>
                          <a:chOff x="0" y="0"/>
                          <a:chExt cx="27432" cy="4270883"/>
                        </a:xfrm>
                      </wpg:grpSpPr>
                      <wps:wsp>
                        <wps:cNvPr id="1" name="Freeform: Shape 1"/>
                        <wps:cNvSpPr/>
                        <wps:spPr>
                          <a:xfrm>
                            <a:off x="0" y="0"/>
                            <a:ext cx="0" cy="1296924"/>
                          </a:xfrm>
                          <a:custGeom>
                            <a:avLst/>
                            <a:gdLst/>
                            <a:ahLst/>
                            <a:cxnLst/>
                            <a:rect l="l" t="t" r="r" b="b"/>
                            <a:pathLst>
                              <a:path h="1296924">
                                <a:moveTo>
                                  <a:pt x="0" y="0"/>
                                </a:moveTo>
                                <a:lnTo>
                                  <a:pt x="0" y="1296924"/>
                                </a:lnTo>
                              </a:path>
                            </a:pathLst>
                          </a:custGeom>
                          <a:ln w="27431" cap="flat" cmpd="sng">
                            <a:solidFill>
                              <a:srgbClr val="BFBFBF"/>
                            </a:solidFill>
                            <a:prstDash val="solid"/>
                            <a:round/>
                            <a:headEnd/>
                            <a:tailEnd/>
                          </a:ln>
                        </wps:spPr>
                        <wps:bodyPr>
                          <a:prstTxWarp prst="textNoShape">
                            <a:avLst/>
                          </a:prstTxWarp>
                        </wps:bodyPr>
                      </wps:wsp>
                      <wps:wsp>
                        <wps:cNvPr id="2" name="Freeform: Shape 2"/>
                        <wps:cNvSpPr/>
                        <wps:spPr>
                          <a:xfrm>
                            <a:off x="0" y="1296924"/>
                            <a:ext cx="0" cy="137160"/>
                          </a:xfrm>
                          <a:custGeom>
                            <a:avLst/>
                            <a:gdLst/>
                            <a:ahLst/>
                            <a:cxnLst/>
                            <a:rect l="l" t="t" r="r" b="b"/>
                            <a:pathLst>
                              <a:path h="137160">
                                <a:moveTo>
                                  <a:pt x="0" y="0"/>
                                </a:moveTo>
                                <a:lnTo>
                                  <a:pt x="0" y="137160"/>
                                </a:lnTo>
                              </a:path>
                            </a:pathLst>
                          </a:custGeom>
                          <a:ln w="27431" cap="flat" cmpd="sng">
                            <a:solidFill>
                              <a:srgbClr val="BFBFBF"/>
                            </a:solidFill>
                            <a:prstDash val="solid"/>
                            <a:round/>
                            <a:headEnd/>
                            <a:tailEnd/>
                          </a:ln>
                        </wps:spPr>
                        <wps:bodyPr>
                          <a:prstTxWarp prst="textNoShape">
                            <a:avLst/>
                          </a:prstTxWarp>
                        </wps:bodyPr>
                      </wps:wsp>
                      <wps:wsp>
                        <wps:cNvPr id="3" name="Freeform: Shape 3"/>
                        <wps:cNvSpPr/>
                        <wps:spPr>
                          <a:xfrm>
                            <a:off x="0" y="1434084"/>
                            <a:ext cx="0" cy="2836799"/>
                          </a:xfrm>
                          <a:custGeom>
                            <a:avLst/>
                            <a:gdLst/>
                            <a:ahLst/>
                            <a:cxnLst/>
                            <a:rect l="l" t="t" r="r" b="b"/>
                            <a:pathLst>
                              <a:path h="2836799">
                                <a:moveTo>
                                  <a:pt x="0" y="0"/>
                                </a:moveTo>
                                <a:lnTo>
                                  <a:pt x="0" y="2836799"/>
                                </a:lnTo>
                              </a:path>
                            </a:pathLst>
                          </a:custGeom>
                          <a:ln w="27431" cap="flat" cmpd="sng">
                            <a:solidFill>
                              <a:srgbClr val="BFBFBF"/>
                            </a:solidFill>
                            <a:prstDash val="solid"/>
                            <a:round/>
                            <a:headEnd/>
                            <a:tailEnd/>
                          </a:ln>
                        </wps:spPr>
                        <wps:bodyPr>
                          <a:prstTxWarp prst="textNoShape">
                            <a:avLst/>
                          </a:prstTxWarp>
                        </wps:bodyPr>
                      </wps:wsp>
                    </wpg:wgp>
                  </a:graphicData>
                </a:graphic>
              </wp:anchor>
            </w:drawing>
          </mc:Choice>
          <mc:Fallback>
            <w:pict>
              <v:group id="1026" filled="f" stroked="f" style="position:absolute;margin-left:4.8pt;margin-top:-2.04pt;width:2.16pt;height:336.29pt;z-index:2;mso-position-horizontal-relative:text;mso-position-vertical-relative:text;mso-width-relative:page;mso-height-relative:page;visibility:visible;" coordsize="27432,4270883">
                <v:shape id="1027" coordsize="0,1296924" path="m0,0l0,1296924e" filled="f" stroked="t" style="position:absolute;left:0;top:0;width:0;height:1296924;z-index:2;mso-position-horizontal-relative:page;mso-position-vertical-relative:page;mso-width-relative:page;mso-height-relative:page;visibility:visible;">
                  <v:stroke color="#bfbfbf" weight="2.16pt"/>
                  <v:fill/>
                  <v:path textboxrect="0,0,0,1296924" o:connectlocs=""/>
                </v:shape>
                <v:shape id="1028" coordsize="0,137160" path="m0,0l0,137160e" filled="f" stroked="t" style="position:absolute;left:0;top:1296924;width:0;height:137160;z-index:3;mso-position-horizontal-relative:page;mso-position-vertical-relative:page;mso-width-relative:page;mso-height-relative:page;visibility:visible;">
                  <v:stroke color="#bfbfbf" weight="2.16pt"/>
                  <v:fill/>
                  <v:path textboxrect="0,0,0,137160" o:connectlocs=""/>
                </v:shape>
                <v:shape id="1029" coordsize="0,2836799" path="m0,0l0,2836799e" filled="f" stroked="t" style="position:absolute;left:0;top:1434084;width:0;height:2836799;z-index:4;mso-position-horizontal-relative:page;mso-position-vertical-relative:page;mso-width-relative:page;mso-height-relative:page;visibility:visible;">
                  <v:stroke color="#bfbfbf" weight="2.16pt"/>
                  <v:fill/>
                  <v:path textboxrect="0,0,0,2836799" o:connectlocs=""/>
                </v:shape>
                <w10:wrap type="square"/>
                <v:fill/>
              </v:group>
            </w:pict>
          </mc:Fallback>
        </mc:AlternateContent>
      </w:r>
      <w:r w:rsidRPr="00637530">
        <w:rPr>
          <w:rFonts w:asciiTheme="minorHAnsi" w:hAnsiTheme="minorHAnsi" w:cstheme="minorHAnsi"/>
          <w:sz w:val="20"/>
          <w:szCs w:val="20"/>
        </w:rPr>
        <w:t xml:space="preserve">APRIL 2019 – OCT 2020 </w:t>
      </w:r>
    </w:p>
    <w:p w14:paraId="79AB3013" w14:textId="77777777" w:rsidR="006246C3" w:rsidRPr="00637530" w:rsidRDefault="00CC51A9">
      <w:pPr>
        <w:spacing w:after="2" w:line="259" w:lineRule="auto"/>
        <w:ind w:left="667"/>
        <w:rPr>
          <w:rFonts w:asciiTheme="minorHAnsi" w:hAnsiTheme="minorHAnsi" w:cstheme="minorHAnsi"/>
          <w:sz w:val="20"/>
          <w:szCs w:val="20"/>
        </w:rPr>
      </w:pPr>
      <w:r w:rsidRPr="00637530">
        <w:rPr>
          <w:rFonts w:asciiTheme="minorHAnsi" w:hAnsiTheme="minorHAnsi" w:cstheme="minorHAnsi"/>
          <w:b/>
          <w:color w:val="1D824C"/>
          <w:sz w:val="20"/>
          <w:szCs w:val="20"/>
        </w:rPr>
        <w:t xml:space="preserve">TECHNICAL ANALYST, </w:t>
      </w:r>
      <w:r w:rsidRPr="00637530">
        <w:rPr>
          <w:rFonts w:asciiTheme="minorHAnsi" w:hAnsiTheme="minorHAnsi" w:cstheme="minorHAnsi"/>
          <w:sz w:val="20"/>
          <w:szCs w:val="20"/>
        </w:rPr>
        <w:t>ORACLE</w:t>
      </w:r>
      <w:r w:rsidRPr="00637530">
        <w:rPr>
          <w:rFonts w:asciiTheme="minorHAnsi" w:hAnsiTheme="minorHAnsi" w:cstheme="minorHAnsi"/>
          <w:b/>
          <w:color w:val="1D824C"/>
          <w:sz w:val="20"/>
          <w:szCs w:val="20"/>
        </w:rPr>
        <w:t xml:space="preserve"> </w:t>
      </w:r>
    </w:p>
    <w:p w14:paraId="37603E9E" w14:textId="553EFE9B" w:rsidR="006246C3" w:rsidRPr="00637530" w:rsidRDefault="00CC51A9">
      <w:pPr>
        <w:spacing w:after="226" w:line="249" w:lineRule="auto"/>
        <w:ind w:left="667"/>
        <w:rPr>
          <w:rFonts w:asciiTheme="minorHAnsi" w:hAnsiTheme="minorHAnsi" w:cstheme="minorHAnsi"/>
          <w:sz w:val="20"/>
          <w:szCs w:val="20"/>
        </w:rPr>
      </w:pPr>
      <w:r w:rsidRPr="00637530">
        <w:rPr>
          <w:rFonts w:asciiTheme="minorHAnsi" w:hAnsiTheme="minorHAnsi" w:cstheme="minorHAnsi"/>
          <w:color w:val="000000"/>
          <w:sz w:val="20"/>
          <w:szCs w:val="20"/>
        </w:rPr>
        <w:t>Worked on SQL UNIX in OFSAA application with banking several clients. Worked as level 1/2 support of tracking, supporting and managing of all incoming support calls in My Oracle Support (MOS) Day to day activity was installation, patch deployment, configuration, support management and upgradation. Experience in PL/SQL coding</w:t>
      </w:r>
      <w:r w:rsidR="000C26CC">
        <w:rPr>
          <w:rFonts w:asciiTheme="minorHAnsi" w:hAnsiTheme="minorHAnsi" w:cstheme="minorHAnsi"/>
          <w:color w:val="000000"/>
          <w:sz w:val="20"/>
          <w:szCs w:val="20"/>
        </w:rPr>
        <w:t>, Application Server Weblogic/WAS, AWR ADDM reports. Triaging, debugging</w:t>
      </w:r>
      <w:r w:rsidRPr="00637530">
        <w:rPr>
          <w:rFonts w:asciiTheme="minorHAnsi" w:hAnsiTheme="minorHAnsi" w:cstheme="minorHAnsi"/>
          <w:color w:val="000000"/>
          <w:sz w:val="20"/>
          <w:szCs w:val="20"/>
        </w:rPr>
        <w:t xml:space="preserve"> and design along with patch/defect fixing during UAT and SIT. Worked in Regulatory Capital and Financial Crime and Complaint Management team. Worked in QA Functional area also</w:t>
      </w:r>
      <w:r w:rsidRPr="00637530">
        <w:rPr>
          <w:rFonts w:asciiTheme="minorHAnsi" w:hAnsiTheme="minorHAnsi" w:cstheme="minorHAnsi"/>
          <w:sz w:val="20"/>
          <w:szCs w:val="20"/>
        </w:rPr>
        <w:t xml:space="preserve"> </w:t>
      </w:r>
    </w:p>
    <w:p w14:paraId="024EF4AA" w14:textId="10C5403B" w:rsidR="006246C3" w:rsidRPr="00637530" w:rsidRDefault="00CC51A9">
      <w:pPr>
        <w:pStyle w:val="Heading2"/>
        <w:spacing w:before="0"/>
        <w:ind w:left="667"/>
        <w:rPr>
          <w:rFonts w:asciiTheme="minorHAnsi" w:hAnsiTheme="minorHAnsi" w:cstheme="minorHAnsi"/>
          <w:sz w:val="20"/>
          <w:szCs w:val="20"/>
        </w:rPr>
      </w:pPr>
      <w:r w:rsidRPr="00637530">
        <w:rPr>
          <w:rFonts w:asciiTheme="minorHAnsi" w:hAnsiTheme="minorHAnsi" w:cstheme="minorHAnsi"/>
          <w:sz w:val="20"/>
          <w:szCs w:val="20"/>
        </w:rPr>
        <w:t xml:space="preserve">OCT 2017 – JUNE 2018 </w:t>
      </w:r>
    </w:p>
    <w:p w14:paraId="2A0CD941" w14:textId="77777777" w:rsidR="006246C3" w:rsidRPr="00637530" w:rsidRDefault="00CC51A9">
      <w:pPr>
        <w:rPr>
          <w:rFonts w:asciiTheme="minorHAnsi" w:hAnsiTheme="minorHAnsi" w:cstheme="minorHAnsi"/>
          <w:sz w:val="20"/>
          <w:szCs w:val="20"/>
        </w:rPr>
      </w:pPr>
      <w:r w:rsidRPr="00637530">
        <w:rPr>
          <w:rFonts w:asciiTheme="minorHAnsi" w:hAnsiTheme="minorHAnsi" w:cstheme="minorHAnsi"/>
          <w:b/>
          <w:color w:val="1D824C"/>
          <w:sz w:val="20"/>
          <w:szCs w:val="20"/>
        </w:rPr>
        <w:t xml:space="preserve">CONSULTANT, </w:t>
      </w:r>
      <w:r w:rsidRPr="00637530">
        <w:rPr>
          <w:rFonts w:asciiTheme="minorHAnsi" w:hAnsiTheme="minorHAnsi" w:cstheme="minorHAnsi"/>
          <w:sz w:val="20"/>
          <w:szCs w:val="20"/>
        </w:rPr>
        <w:t>TIME INC. INDIA</w:t>
      </w:r>
      <w:r w:rsidRPr="00637530">
        <w:rPr>
          <w:rFonts w:asciiTheme="minorHAnsi" w:hAnsiTheme="minorHAnsi" w:cstheme="minorHAnsi"/>
          <w:b/>
          <w:color w:val="1D824C"/>
          <w:sz w:val="20"/>
          <w:szCs w:val="20"/>
        </w:rPr>
        <w:t xml:space="preserve"> </w:t>
      </w:r>
    </w:p>
    <w:p w14:paraId="49F74EA2" w14:textId="03FDB096" w:rsidR="006246C3" w:rsidRPr="00637530" w:rsidRDefault="00CC51A9">
      <w:pPr>
        <w:spacing w:after="4" w:line="249" w:lineRule="auto"/>
        <w:ind w:left="667"/>
        <w:rPr>
          <w:rFonts w:asciiTheme="minorHAnsi" w:hAnsiTheme="minorHAnsi" w:cstheme="minorHAnsi"/>
          <w:sz w:val="20"/>
          <w:szCs w:val="20"/>
        </w:rPr>
      </w:pPr>
      <w:r w:rsidRPr="00637530">
        <w:rPr>
          <w:rFonts w:asciiTheme="minorHAnsi" w:hAnsiTheme="minorHAnsi" w:cstheme="minorHAnsi"/>
          <w:color w:val="000000"/>
          <w:sz w:val="20"/>
          <w:szCs w:val="20"/>
        </w:rPr>
        <w:t>Worked in banking domain on MICROSTRATEGY, SQL PLSQL Programming, configuring, installing and supporting. Worked on Agile and Scrum Waterfall Model (SDLC</w:t>
      </w:r>
      <w:r w:rsidR="00014077" w:rsidRPr="00637530">
        <w:rPr>
          <w:rFonts w:asciiTheme="minorHAnsi" w:hAnsiTheme="minorHAnsi" w:cstheme="minorHAnsi"/>
          <w:color w:val="000000"/>
          <w:sz w:val="20"/>
          <w:szCs w:val="20"/>
        </w:rPr>
        <w:t>). Performance</w:t>
      </w:r>
      <w:r w:rsidRPr="00637530">
        <w:rPr>
          <w:rFonts w:asciiTheme="minorHAnsi" w:hAnsiTheme="minorHAnsi" w:cstheme="minorHAnsi"/>
          <w:color w:val="100F0E"/>
          <w:sz w:val="20"/>
          <w:szCs w:val="20"/>
        </w:rPr>
        <w:t xml:space="preserve"> tuning, SQL Optimization. Experience in installation and upgradation  </w:t>
      </w:r>
    </w:p>
    <w:p w14:paraId="2F907A4A" w14:textId="77777777" w:rsidR="006246C3" w:rsidRPr="00637530" w:rsidRDefault="00CC51A9">
      <w:pPr>
        <w:spacing w:after="0" w:line="259" w:lineRule="auto"/>
        <w:ind w:left="672" w:firstLine="0"/>
        <w:rPr>
          <w:rFonts w:asciiTheme="minorHAnsi" w:hAnsiTheme="minorHAnsi" w:cstheme="minorHAnsi"/>
          <w:sz w:val="20"/>
          <w:szCs w:val="20"/>
        </w:rPr>
      </w:pPr>
      <w:r w:rsidRPr="00637530">
        <w:rPr>
          <w:rFonts w:asciiTheme="minorHAnsi" w:hAnsiTheme="minorHAnsi" w:cstheme="minorHAnsi"/>
          <w:color w:val="100F0E"/>
          <w:sz w:val="20"/>
          <w:szCs w:val="20"/>
        </w:rPr>
        <w:t xml:space="preserve"> </w:t>
      </w:r>
    </w:p>
    <w:p w14:paraId="54B02FC4" w14:textId="77777777" w:rsidR="006246C3" w:rsidRPr="00637530" w:rsidRDefault="00CC51A9">
      <w:pPr>
        <w:pStyle w:val="Heading2"/>
        <w:spacing w:before="0"/>
        <w:ind w:left="667"/>
        <w:rPr>
          <w:rFonts w:asciiTheme="minorHAnsi" w:hAnsiTheme="minorHAnsi" w:cstheme="minorHAnsi"/>
          <w:sz w:val="20"/>
          <w:szCs w:val="20"/>
        </w:rPr>
      </w:pPr>
      <w:r w:rsidRPr="00637530">
        <w:rPr>
          <w:rFonts w:asciiTheme="minorHAnsi" w:hAnsiTheme="minorHAnsi" w:cstheme="minorHAnsi"/>
          <w:sz w:val="20"/>
          <w:szCs w:val="20"/>
        </w:rPr>
        <w:t xml:space="preserve">MAR 2016 – MAY 2017 </w:t>
      </w:r>
    </w:p>
    <w:p w14:paraId="0625459A" w14:textId="77777777" w:rsidR="006246C3" w:rsidRPr="00637530" w:rsidRDefault="00CC51A9">
      <w:pPr>
        <w:rPr>
          <w:rFonts w:asciiTheme="minorHAnsi" w:hAnsiTheme="minorHAnsi" w:cstheme="minorHAnsi"/>
          <w:sz w:val="20"/>
          <w:szCs w:val="20"/>
        </w:rPr>
      </w:pPr>
      <w:r w:rsidRPr="00637530">
        <w:rPr>
          <w:rFonts w:asciiTheme="minorHAnsi" w:hAnsiTheme="minorHAnsi" w:cstheme="minorHAnsi"/>
          <w:b/>
          <w:color w:val="1D824C"/>
          <w:sz w:val="20"/>
          <w:szCs w:val="20"/>
        </w:rPr>
        <w:t xml:space="preserve">DATABASE DEVLEOPER, </w:t>
      </w:r>
      <w:r w:rsidRPr="00637530">
        <w:rPr>
          <w:rFonts w:asciiTheme="minorHAnsi" w:hAnsiTheme="minorHAnsi" w:cstheme="minorHAnsi"/>
          <w:sz w:val="20"/>
          <w:szCs w:val="20"/>
        </w:rPr>
        <w:t>MINDGATE SOLUTIONS PVT LTD</w:t>
      </w:r>
      <w:r w:rsidRPr="00637530">
        <w:rPr>
          <w:rFonts w:asciiTheme="minorHAnsi" w:hAnsiTheme="minorHAnsi" w:cstheme="minorHAnsi"/>
          <w:b/>
          <w:color w:val="1D824C"/>
          <w:sz w:val="20"/>
          <w:szCs w:val="20"/>
        </w:rPr>
        <w:t xml:space="preserve"> </w:t>
      </w:r>
    </w:p>
    <w:p w14:paraId="5EEBDECA" w14:textId="77777777" w:rsidR="006246C3" w:rsidRPr="00637530" w:rsidRDefault="00CC51A9">
      <w:pPr>
        <w:spacing w:after="4" w:line="249" w:lineRule="auto"/>
        <w:ind w:left="667"/>
        <w:rPr>
          <w:rFonts w:asciiTheme="minorHAnsi" w:hAnsiTheme="minorHAnsi" w:cstheme="minorHAnsi"/>
          <w:sz w:val="20"/>
          <w:szCs w:val="20"/>
        </w:rPr>
      </w:pPr>
      <w:r w:rsidRPr="00637530">
        <w:rPr>
          <w:rFonts w:asciiTheme="minorHAnsi" w:hAnsiTheme="minorHAnsi" w:cstheme="minorHAnsi"/>
          <w:color w:val="000000"/>
          <w:sz w:val="20"/>
          <w:szCs w:val="20"/>
        </w:rPr>
        <w:t xml:space="preserve">Worked in UPI and BPCL (Bharat Petroleum Corp. Ltd) on SQL PLSQL Programming, SQL Queries also worked on Regression, UAT and system testing. </w:t>
      </w:r>
      <w:r w:rsidRPr="00637530">
        <w:rPr>
          <w:rFonts w:asciiTheme="minorHAnsi" w:hAnsiTheme="minorHAnsi" w:cstheme="minorHAnsi"/>
          <w:sz w:val="20"/>
          <w:szCs w:val="20"/>
        </w:rPr>
        <w:t xml:space="preserve"> </w:t>
      </w:r>
    </w:p>
    <w:p w14:paraId="19CECDEB" w14:textId="77777777" w:rsidR="006246C3" w:rsidRPr="00637530" w:rsidRDefault="00CC51A9">
      <w:pPr>
        <w:spacing w:after="0" w:line="259" w:lineRule="auto"/>
        <w:ind w:left="672" w:firstLine="0"/>
        <w:rPr>
          <w:rFonts w:asciiTheme="minorHAnsi" w:hAnsiTheme="minorHAnsi" w:cstheme="minorHAnsi"/>
          <w:sz w:val="20"/>
          <w:szCs w:val="20"/>
        </w:rPr>
      </w:pPr>
      <w:r w:rsidRPr="00637530">
        <w:rPr>
          <w:rFonts w:asciiTheme="minorHAnsi" w:hAnsiTheme="minorHAnsi" w:cstheme="minorHAnsi"/>
          <w:sz w:val="20"/>
          <w:szCs w:val="20"/>
        </w:rPr>
        <w:t xml:space="preserve"> </w:t>
      </w:r>
    </w:p>
    <w:p w14:paraId="2DBE5E61" w14:textId="77777777" w:rsidR="006246C3" w:rsidRPr="00637530" w:rsidRDefault="00CC51A9">
      <w:pPr>
        <w:pStyle w:val="Heading2"/>
        <w:spacing w:before="0"/>
        <w:ind w:left="667"/>
        <w:rPr>
          <w:rFonts w:asciiTheme="minorHAnsi" w:hAnsiTheme="minorHAnsi" w:cstheme="minorHAnsi"/>
          <w:sz w:val="20"/>
          <w:szCs w:val="20"/>
        </w:rPr>
      </w:pPr>
      <w:r w:rsidRPr="00637530">
        <w:rPr>
          <w:rFonts w:asciiTheme="minorHAnsi" w:hAnsiTheme="minorHAnsi" w:cstheme="minorHAnsi"/>
          <w:sz w:val="20"/>
          <w:szCs w:val="20"/>
        </w:rPr>
        <w:t xml:space="preserve">AUG 2013 – JULY 2014 </w:t>
      </w:r>
    </w:p>
    <w:p w14:paraId="7B3776F1" w14:textId="77777777" w:rsidR="006246C3" w:rsidRPr="00637530" w:rsidRDefault="00CC51A9">
      <w:pPr>
        <w:spacing w:after="2" w:line="259" w:lineRule="auto"/>
        <w:ind w:left="667"/>
        <w:rPr>
          <w:rFonts w:asciiTheme="minorHAnsi" w:hAnsiTheme="minorHAnsi" w:cstheme="minorHAnsi"/>
          <w:sz w:val="20"/>
          <w:szCs w:val="20"/>
        </w:rPr>
      </w:pPr>
      <w:r w:rsidRPr="00637530">
        <w:rPr>
          <w:rFonts w:asciiTheme="minorHAnsi" w:hAnsiTheme="minorHAnsi" w:cstheme="minorHAnsi"/>
          <w:b/>
          <w:color w:val="1D824C"/>
          <w:sz w:val="20"/>
          <w:szCs w:val="20"/>
        </w:rPr>
        <w:t xml:space="preserve">CONTRACT ASSIGNEE, </w:t>
      </w:r>
      <w:r w:rsidRPr="00637530">
        <w:rPr>
          <w:rFonts w:asciiTheme="minorHAnsi" w:hAnsiTheme="minorHAnsi" w:cstheme="minorHAnsi"/>
          <w:sz w:val="20"/>
          <w:szCs w:val="20"/>
        </w:rPr>
        <w:t>CMC LTD</w:t>
      </w:r>
      <w:r w:rsidRPr="00637530">
        <w:rPr>
          <w:rFonts w:asciiTheme="minorHAnsi" w:hAnsiTheme="minorHAnsi" w:cstheme="minorHAnsi"/>
          <w:b/>
          <w:color w:val="1D824C"/>
          <w:sz w:val="20"/>
          <w:szCs w:val="20"/>
        </w:rPr>
        <w:t xml:space="preserve"> </w:t>
      </w:r>
    </w:p>
    <w:p w14:paraId="19DAF53D" w14:textId="77777777" w:rsidR="006246C3" w:rsidRPr="00637530" w:rsidRDefault="00CC51A9">
      <w:pPr>
        <w:spacing w:after="4" w:line="249" w:lineRule="auto"/>
        <w:ind w:left="667"/>
        <w:rPr>
          <w:rFonts w:asciiTheme="minorHAnsi" w:hAnsiTheme="minorHAnsi" w:cstheme="minorHAnsi"/>
          <w:sz w:val="20"/>
          <w:szCs w:val="20"/>
        </w:rPr>
      </w:pPr>
      <w:r w:rsidRPr="00637530">
        <w:rPr>
          <w:rFonts w:asciiTheme="minorHAnsi" w:hAnsiTheme="minorHAnsi" w:cstheme="minorHAnsi"/>
          <w:color w:val="000000"/>
          <w:sz w:val="20"/>
          <w:szCs w:val="20"/>
        </w:rPr>
        <w:t xml:space="preserve">Worked in Treasury Dept. (Govt. of Karnataka) SQL PLSQL   </w:t>
      </w:r>
    </w:p>
    <w:p w14:paraId="7FFED808" w14:textId="77777777" w:rsidR="006246C3" w:rsidRPr="00637530" w:rsidRDefault="00CC51A9">
      <w:pPr>
        <w:spacing w:after="4" w:line="249" w:lineRule="auto"/>
        <w:ind w:left="667"/>
        <w:rPr>
          <w:rFonts w:asciiTheme="minorHAnsi" w:hAnsiTheme="minorHAnsi" w:cstheme="minorHAnsi"/>
          <w:sz w:val="20"/>
          <w:szCs w:val="20"/>
        </w:rPr>
      </w:pPr>
      <w:r w:rsidRPr="00637530">
        <w:rPr>
          <w:rFonts w:asciiTheme="minorHAnsi" w:hAnsiTheme="minorHAnsi" w:cstheme="minorHAnsi"/>
          <w:color w:val="000000"/>
          <w:sz w:val="20"/>
          <w:szCs w:val="20"/>
        </w:rPr>
        <w:t xml:space="preserve">AUG 2013 – DEC 2013   </w:t>
      </w:r>
    </w:p>
    <w:p w14:paraId="6EB2B7EB" w14:textId="77777777" w:rsidR="006246C3" w:rsidRPr="00637530" w:rsidRDefault="00CC51A9">
      <w:pPr>
        <w:spacing w:after="4" w:line="249" w:lineRule="auto"/>
        <w:ind w:left="667"/>
        <w:rPr>
          <w:rFonts w:asciiTheme="minorHAnsi" w:hAnsiTheme="minorHAnsi" w:cstheme="minorHAnsi"/>
          <w:sz w:val="20"/>
          <w:szCs w:val="20"/>
        </w:rPr>
      </w:pPr>
      <w:r w:rsidRPr="00637530">
        <w:rPr>
          <w:rFonts w:asciiTheme="minorHAnsi" w:hAnsiTheme="minorHAnsi" w:cstheme="minorHAnsi"/>
          <w:color w:val="000000"/>
          <w:sz w:val="20"/>
          <w:szCs w:val="20"/>
        </w:rPr>
        <w:t xml:space="preserve">TRAINING, CMC LTD BANGALORE  </w:t>
      </w:r>
      <w:r w:rsidRPr="00637530">
        <w:rPr>
          <w:rFonts w:asciiTheme="minorHAnsi" w:hAnsiTheme="minorHAnsi" w:cstheme="minorHAnsi"/>
          <w:sz w:val="20"/>
          <w:szCs w:val="20"/>
        </w:rPr>
        <w:t xml:space="preserve"> </w:t>
      </w:r>
    </w:p>
    <w:p w14:paraId="1EE4D2CF" w14:textId="77777777" w:rsidR="00A15993" w:rsidRPr="00637530" w:rsidRDefault="00A15993">
      <w:pPr>
        <w:spacing w:after="379" w:line="259" w:lineRule="auto"/>
        <w:ind w:left="672" w:firstLine="0"/>
        <w:rPr>
          <w:rFonts w:asciiTheme="minorHAnsi" w:hAnsiTheme="minorHAnsi" w:cstheme="minorHAnsi"/>
          <w:sz w:val="20"/>
          <w:szCs w:val="20"/>
        </w:rPr>
      </w:pPr>
    </w:p>
    <w:p w14:paraId="5946ACE1" w14:textId="1BF19B70" w:rsidR="006246C3" w:rsidRPr="00637530" w:rsidRDefault="00CC51A9">
      <w:pPr>
        <w:spacing w:after="379" w:line="259" w:lineRule="auto"/>
        <w:ind w:left="672" w:firstLine="0"/>
        <w:rPr>
          <w:rFonts w:asciiTheme="minorHAnsi" w:hAnsiTheme="minorHAnsi" w:cstheme="minorHAnsi"/>
          <w:sz w:val="20"/>
          <w:szCs w:val="20"/>
        </w:rPr>
      </w:pPr>
      <w:r w:rsidRPr="00637530">
        <w:rPr>
          <w:rFonts w:asciiTheme="minorHAnsi" w:hAnsiTheme="minorHAnsi" w:cstheme="minorHAnsi"/>
          <w:sz w:val="20"/>
          <w:szCs w:val="20"/>
        </w:rPr>
        <w:t xml:space="preserve"> </w:t>
      </w:r>
    </w:p>
    <w:p w14:paraId="07630CFB" w14:textId="77777777" w:rsidR="006246C3" w:rsidRPr="00637530" w:rsidRDefault="00CC51A9">
      <w:pPr>
        <w:pStyle w:val="Heading1"/>
        <w:ind w:left="-5"/>
        <w:rPr>
          <w:rFonts w:asciiTheme="minorHAnsi" w:hAnsiTheme="minorHAnsi" w:cstheme="minorHAnsi"/>
          <w:sz w:val="20"/>
          <w:szCs w:val="20"/>
        </w:rPr>
      </w:pPr>
      <w:r w:rsidRPr="00637530">
        <w:rPr>
          <w:rFonts w:asciiTheme="minorHAnsi" w:hAnsiTheme="minorHAnsi" w:cstheme="minorHAnsi"/>
          <w:sz w:val="20"/>
          <w:szCs w:val="20"/>
        </w:rPr>
        <w:t xml:space="preserve">EDUCATION </w:t>
      </w:r>
    </w:p>
    <w:p w14:paraId="7DF5B978" w14:textId="77777777" w:rsidR="006246C3" w:rsidRPr="00637530" w:rsidRDefault="00CC51A9">
      <w:pPr>
        <w:pStyle w:val="Heading2"/>
        <w:spacing w:before="0"/>
        <w:ind w:left="667"/>
        <w:rPr>
          <w:rFonts w:asciiTheme="minorHAnsi" w:hAnsiTheme="minorHAnsi" w:cstheme="minorHAnsi"/>
          <w:sz w:val="20"/>
          <w:szCs w:val="20"/>
        </w:rPr>
      </w:pPr>
      <w:r w:rsidRPr="00637530">
        <w:rPr>
          <w:rFonts w:asciiTheme="minorHAnsi" w:hAnsiTheme="minorHAnsi" w:cstheme="minorHAnsi"/>
          <w:noProof/>
          <w:color w:val="000000"/>
          <w:sz w:val="20"/>
          <w:szCs w:val="20"/>
        </w:rPr>
        <mc:AlternateContent>
          <mc:Choice Requires="wpg">
            <w:drawing>
              <wp:anchor distT="0" distB="0" distL="114300" distR="114300" simplePos="0" relativeHeight="4" behindDoc="0" locked="0" layoutInCell="1" allowOverlap="1" wp14:anchorId="14624B7C" wp14:editId="19F69204">
                <wp:simplePos x="0" y="0"/>
                <wp:positionH relativeFrom="column">
                  <wp:posOffset>60960</wp:posOffset>
                </wp:positionH>
                <wp:positionV relativeFrom="paragraph">
                  <wp:posOffset>-25906</wp:posOffset>
                </wp:positionV>
                <wp:extent cx="27431" cy="1014933"/>
                <wp:effectExtent l="0" t="0" r="0" b="0"/>
                <wp:wrapSquare wrapText="bothSides"/>
                <wp:docPr id="1033" name="Group 2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1" cy="1014933"/>
                          <a:chOff x="0" y="0"/>
                          <a:chExt cx="27432" cy="1014933"/>
                        </a:xfrm>
                      </wpg:grpSpPr>
                      <wps:wsp>
                        <wps:cNvPr id="6" name="Freeform: Shape 6"/>
                        <wps:cNvSpPr/>
                        <wps:spPr>
                          <a:xfrm>
                            <a:off x="0" y="0"/>
                            <a:ext cx="0" cy="877774"/>
                          </a:xfrm>
                          <a:custGeom>
                            <a:avLst/>
                            <a:gdLst/>
                            <a:ahLst/>
                            <a:cxnLst/>
                            <a:rect l="l" t="t" r="r" b="b"/>
                            <a:pathLst>
                              <a:path h="877774">
                                <a:moveTo>
                                  <a:pt x="0" y="0"/>
                                </a:moveTo>
                                <a:lnTo>
                                  <a:pt x="0" y="877774"/>
                                </a:lnTo>
                              </a:path>
                            </a:pathLst>
                          </a:custGeom>
                          <a:ln w="27431" cap="flat" cmpd="sng">
                            <a:solidFill>
                              <a:srgbClr val="BFBFBF"/>
                            </a:solidFill>
                            <a:prstDash val="solid"/>
                            <a:round/>
                            <a:headEnd/>
                            <a:tailEnd/>
                          </a:ln>
                        </wps:spPr>
                        <wps:bodyPr>
                          <a:prstTxWarp prst="textNoShape">
                            <a:avLst/>
                          </a:prstTxWarp>
                        </wps:bodyPr>
                      </wps:wsp>
                      <wps:wsp>
                        <wps:cNvPr id="7" name="Freeform: Shape 7"/>
                        <wps:cNvSpPr/>
                        <wps:spPr>
                          <a:xfrm>
                            <a:off x="0" y="877774"/>
                            <a:ext cx="0" cy="137160"/>
                          </a:xfrm>
                          <a:custGeom>
                            <a:avLst/>
                            <a:gdLst/>
                            <a:ahLst/>
                            <a:cxnLst/>
                            <a:rect l="l" t="t" r="r" b="b"/>
                            <a:pathLst>
                              <a:path h="137160">
                                <a:moveTo>
                                  <a:pt x="0" y="0"/>
                                </a:moveTo>
                                <a:lnTo>
                                  <a:pt x="0" y="137160"/>
                                </a:lnTo>
                              </a:path>
                            </a:pathLst>
                          </a:custGeom>
                          <a:ln w="27431" cap="flat" cmpd="sng">
                            <a:solidFill>
                              <a:srgbClr val="BFBFBF"/>
                            </a:solidFill>
                            <a:prstDash val="solid"/>
                            <a:round/>
                            <a:headEnd/>
                            <a:tailEnd/>
                          </a:ln>
                        </wps:spPr>
                        <wps:bodyPr>
                          <a:prstTxWarp prst="textNoShape">
                            <a:avLst/>
                          </a:prstTxWarp>
                        </wps:bodyPr>
                      </wps:wsp>
                    </wpg:wgp>
                  </a:graphicData>
                </a:graphic>
              </wp:anchor>
            </w:drawing>
          </mc:Choice>
          <mc:Fallback>
            <w:pict>
              <v:group id="1033" filled="f" stroked="f" style="position:absolute;margin-left:4.8pt;margin-top:-2.04pt;width:2.16pt;height:79.92pt;z-index:4;mso-position-horizontal-relative:text;mso-position-vertical-relative:text;mso-width-relative:page;mso-height-relative:page;visibility:visible;" coordsize="27432,1014933">
                <v:shape id="1034" coordsize="0,877774" path="m0,0l0,877774e" filled="f" stroked="t" style="position:absolute;left:0;top:0;width:0;height:877774;z-index:2;mso-position-horizontal-relative:page;mso-position-vertical-relative:page;mso-width-relative:page;mso-height-relative:page;visibility:visible;">
                  <v:stroke color="#bfbfbf" weight="2.16pt"/>
                  <v:fill/>
                  <v:path textboxrect="0,0,0,877774" o:connectlocs=""/>
                </v:shape>
                <v:shape id="1035" coordsize="0,137160" path="m0,0l0,137160e" filled="f" stroked="t" style="position:absolute;left:0;top:877774;width:0;height:137160;z-index:3;mso-position-horizontal-relative:page;mso-position-vertical-relative:page;mso-width-relative:page;mso-height-relative:page;visibility:visible;">
                  <v:stroke color="#bfbfbf" weight="2.16pt"/>
                  <v:fill/>
                  <v:path textboxrect="0,0,0,137160" o:connectlocs=""/>
                </v:shape>
                <w10:wrap type="square"/>
                <v:fill/>
              </v:group>
            </w:pict>
          </mc:Fallback>
        </mc:AlternateContent>
      </w:r>
      <w:r w:rsidRPr="00637530">
        <w:rPr>
          <w:rFonts w:asciiTheme="minorHAnsi" w:hAnsiTheme="minorHAnsi" w:cstheme="minorHAnsi"/>
          <w:sz w:val="20"/>
          <w:szCs w:val="20"/>
        </w:rPr>
        <w:t xml:space="preserve">MAY 2013 </w:t>
      </w:r>
    </w:p>
    <w:p w14:paraId="56D92AF3" w14:textId="1E8274EF" w:rsidR="006246C3" w:rsidRPr="00637530" w:rsidRDefault="00F60E96">
      <w:pPr>
        <w:rPr>
          <w:rFonts w:asciiTheme="minorHAnsi" w:hAnsiTheme="minorHAnsi" w:cstheme="minorHAnsi"/>
          <w:sz w:val="20"/>
          <w:szCs w:val="20"/>
        </w:rPr>
      </w:pPr>
      <w:r w:rsidRPr="00637530">
        <w:rPr>
          <w:rFonts w:asciiTheme="minorHAnsi" w:hAnsiTheme="minorHAnsi" w:cstheme="minorHAnsi"/>
          <w:b/>
          <w:color w:val="1D824C"/>
          <w:sz w:val="20"/>
          <w:szCs w:val="20"/>
        </w:rPr>
        <w:t>B. TECH</w:t>
      </w:r>
      <w:r w:rsidR="00CC51A9" w:rsidRPr="00637530">
        <w:rPr>
          <w:rFonts w:asciiTheme="minorHAnsi" w:hAnsiTheme="minorHAnsi" w:cstheme="minorHAnsi"/>
          <w:b/>
          <w:color w:val="1D824C"/>
          <w:sz w:val="20"/>
          <w:szCs w:val="20"/>
        </w:rPr>
        <w:t xml:space="preserve">, </w:t>
      </w:r>
      <w:r w:rsidR="00CC51A9" w:rsidRPr="00637530">
        <w:rPr>
          <w:rFonts w:asciiTheme="minorHAnsi" w:hAnsiTheme="minorHAnsi" w:cstheme="minorHAnsi"/>
          <w:sz w:val="20"/>
          <w:szCs w:val="20"/>
        </w:rPr>
        <w:t>ITER BHUBANESWAR</w:t>
      </w:r>
      <w:r w:rsidR="00CC51A9" w:rsidRPr="00637530">
        <w:rPr>
          <w:rFonts w:asciiTheme="minorHAnsi" w:hAnsiTheme="minorHAnsi" w:cstheme="minorHAnsi"/>
          <w:b/>
          <w:color w:val="1D824C"/>
          <w:sz w:val="20"/>
          <w:szCs w:val="20"/>
        </w:rPr>
        <w:t xml:space="preserve"> </w:t>
      </w:r>
    </w:p>
    <w:p w14:paraId="64519DF1" w14:textId="69B9E765" w:rsidR="006246C3" w:rsidRPr="00637530" w:rsidRDefault="00F60E96">
      <w:pPr>
        <w:rPr>
          <w:rFonts w:asciiTheme="minorHAnsi" w:hAnsiTheme="minorHAnsi" w:cstheme="minorHAnsi"/>
          <w:sz w:val="20"/>
          <w:szCs w:val="20"/>
        </w:rPr>
      </w:pPr>
      <w:r w:rsidRPr="00637530">
        <w:rPr>
          <w:rFonts w:asciiTheme="minorHAnsi" w:hAnsiTheme="minorHAnsi" w:cstheme="minorHAnsi"/>
          <w:sz w:val="20"/>
          <w:szCs w:val="20"/>
        </w:rPr>
        <w:t>B. TECH</w:t>
      </w:r>
      <w:r w:rsidR="00CC51A9" w:rsidRPr="00637530">
        <w:rPr>
          <w:rFonts w:asciiTheme="minorHAnsi" w:hAnsiTheme="minorHAnsi" w:cstheme="minorHAnsi"/>
          <w:sz w:val="20"/>
          <w:szCs w:val="20"/>
        </w:rPr>
        <w:t xml:space="preserve"> in Computer Science &amp; Engineering with 7.7 CGPA   </w:t>
      </w:r>
    </w:p>
    <w:p w14:paraId="2A251572" w14:textId="77777777" w:rsidR="006246C3" w:rsidRPr="00637530" w:rsidRDefault="00CC51A9">
      <w:pPr>
        <w:spacing w:after="0" w:line="259" w:lineRule="auto"/>
        <w:ind w:left="672" w:firstLine="0"/>
        <w:rPr>
          <w:rFonts w:asciiTheme="minorHAnsi" w:hAnsiTheme="minorHAnsi" w:cstheme="minorHAnsi"/>
          <w:sz w:val="20"/>
          <w:szCs w:val="20"/>
        </w:rPr>
      </w:pPr>
      <w:r w:rsidRPr="00637530">
        <w:rPr>
          <w:rFonts w:asciiTheme="minorHAnsi" w:hAnsiTheme="minorHAnsi" w:cstheme="minorHAnsi"/>
          <w:b/>
          <w:sz w:val="20"/>
          <w:szCs w:val="20"/>
        </w:rPr>
        <w:t xml:space="preserve"> </w:t>
      </w:r>
      <w:r w:rsidRPr="00637530">
        <w:rPr>
          <w:rFonts w:asciiTheme="minorHAnsi" w:hAnsiTheme="minorHAnsi" w:cstheme="minorHAnsi"/>
          <w:sz w:val="20"/>
          <w:szCs w:val="20"/>
        </w:rPr>
        <w:t xml:space="preserve">  </w:t>
      </w:r>
    </w:p>
    <w:p w14:paraId="6BB489A8" w14:textId="77777777" w:rsidR="006246C3" w:rsidRPr="00637530" w:rsidRDefault="00CC51A9">
      <w:pPr>
        <w:spacing w:after="194" w:line="259" w:lineRule="auto"/>
        <w:ind w:left="672" w:firstLine="0"/>
        <w:rPr>
          <w:rFonts w:asciiTheme="minorHAnsi" w:hAnsiTheme="minorHAnsi" w:cstheme="minorHAnsi"/>
          <w:sz w:val="20"/>
          <w:szCs w:val="20"/>
        </w:rPr>
      </w:pPr>
      <w:r w:rsidRPr="00637530">
        <w:rPr>
          <w:rFonts w:asciiTheme="minorHAnsi" w:hAnsiTheme="minorHAnsi" w:cstheme="minorHAnsi"/>
          <w:sz w:val="20"/>
          <w:szCs w:val="20"/>
        </w:rPr>
        <w:t xml:space="preserve"> </w:t>
      </w:r>
    </w:p>
    <w:p w14:paraId="0811EAAB" w14:textId="77777777" w:rsidR="006246C3" w:rsidRPr="00637530" w:rsidRDefault="00CC51A9">
      <w:pPr>
        <w:spacing w:after="0" w:line="259" w:lineRule="auto"/>
        <w:ind w:left="672" w:firstLine="0"/>
        <w:rPr>
          <w:rFonts w:asciiTheme="minorHAnsi" w:hAnsiTheme="minorHAnsi" w:cstheme="minorHAnsi"/>
          <w:sz w:val="20"/>
          <w:szCs w:val="20"/>
        </w:rPr>
      </w:pPr>
      <w:r w:rsidRPr="00637530">
        <w:rPr>
          <w:rFonts w:asciiTheme="minorHAnsi" w:hAnsiTheme="minorHAnsi" w:cstheme="minorHAnsi"/>
          <w:sz w:val="20"/>
          <w:szCs w:val="20"/>
        </w:rPr>
        <w:t xml:space="preserve"> </w:t>
      </w:r>
    </w:p>
    <w:p w14:paraId="326466AE" w14:textId="77777777" w:rsidR="006246C3" w:rsidRPr="00637530" w:rsidRDefault="00CC51A9">
      <w:pPr>
        <w:pStyle w:val="Heading1"/>
        <w:spacing w:after="261"/>
        <w:ind w:left="-5"/>
        <w:rPr>
          <w:rFonts w:asciiTheme="minorHAnsi" w:hAnsiTheme="minorHAnsi" w:cstheme="minorHAnsi"/>
          <w:sz w:val="20"/>
          <w:szCs w:val="20"/>
        </w:rPr>
      </w:pPr>
      <w:r w:rsidRPr="00637530">
        <w:rPr>
          <w:rFonts w:asciiTheme="minorHAnsi" w:hAnsiTheme="minorHAnsi" w:cstheme="minorHAnsi"/>
          <w:sz w:val="20"/>
          <w:szCs w:val="20"/>
        </w:rPr>
        <w:t xml:space="preserve">SKILLS </w:t>
      </w:r>
    </w:p>
    <w:p w14:paraId="50C402C4" w14:textId="77777777" w:rsidR="006246C3" w:rsidRPr="00637530" w:rsidRDefault="00CC51A9">
      <w:pPr>
        <w:numPr>
          <w:ilvl w:val="0"/>
          <w:numId w:val="1"/>
        </w:numPr>
        <w:ind w:hanging="360"/>
        <w:rPr>
          <w:rFonts w:asciiTheme="minorHAnsi" w:hAnsiTheme="minorHAnsi" w:cstheme="minorHAnsi"/>
          <w:sz w:val="20"/>
          <w:szCs w:val="20"/>
        </w:rPr>
      </w:pPr>
      <w:r w:rsidRPr="00637530">
        <w:rPr>
          <w:rFonts w:asciiTheme="minorHAnsi" w:hAnsiTheme="minorHAnsi" w:cstheme="minorHAnsi"/>
          <w:sz w:val="20"/>
          <w:szCs w:val="20"/>
        </w:rPr>
        <w:t xml:space="preserve">Oracle SQL PLSQL MS SQL database </w:t>
      </w:r>
      <w:r w:rsidRPr="00637530">
        <w:rPr>
          <w:rFonts w:asciiTheme="minorHAnsi" w:hAnsiTheme="minorHAnsi" w:cstheme="minorHAnsi"/>
          <w:sz w:val="20"/>
          <w:szCs w:val="20"/>
        </w:rPr>
        <w:tab/>
      </w:r>
      <w:r w:rsidRPr="00637530">
        <w:rPr>
          <w:rFonts w:asciiTheme="minorHAnsi" w:eastAsia="Segoe UI Symbol" w:hAnsiTheme="minorHAnsi" w:cstheme="minorHAnsi"/>
          <w:color w:val="1D824C"/>
          <w:sz w:val="20"/>
          <w:szCs w:val="20"/>
        </w:rPr>
        <w:t></w:t>
      </w:r>
      <w:r w:rsidRPr="00637530">
        <w:rPr>
          <w:rFonts w:asciiTheme="minorHAnsi" w:eastAsia="Arial" w:hAnsiTheme="minorHAnsi" w:cstheme="minorHAnsi"/>
          <w:color w:val="1D824C"/>
          <w:sz w:val="20"/>
          <w:szCs w:val="20"/>
        </w:rPr>
        <w:t xml:space="preserve"> </w:t>
      </w:r>
      <w:r w:rsidRPr="00637530">
        <w:rPr>
          <w:rFonts w:asciiTheme="minorHAnsi" w:hAnsiTheme="minorHAnsi" w:cstheme="minorHAnsi"/>
          <w:sz w:val="20"/>
          <w:szCs w:val="20"/>
        </w:rPr>
        <w:t xml:space="preserve">DATA WAREHOUSE &amp; ETL </w:t>
      </w:r>
    </w:p>
    <w:p w14:paraId="0AAB0614" w14:textId="77777777" w:rsidR="006246C3" w:rsidRPr="00637530" w:rsidRDefault="00CC51A9">
      <w:pPr>
        <w:numPr>
          <w:ilvl w:val="0"/>
          <w:numId w:val="1"/>
        </w:numPr>
        <w:ind w:hanging="360"/>
        <w:rPr>
          <w:rFonts w:asciiTheme="minorHAnsi" w:hAnsiTheme="minorHAnsi" w:cstheme="minorHAnsi"/>
          <w:sz w:val="20"/>
          <w:szCs w:val="20"/>
        </w:rPr>
      </w:pPr>
      <w:r w:rsidRPr="00637530">
        <w:rPr>
          <w:rFonts w:asciiTheme="minorHAnsi" w:hAnsiTheme="minorHAnsi" w:cstheme="minorHAnsi"/>
          <w:sz w:val="20"/>
          <w:szCs w:val="20"/>
        </w:rPr>
        <w:t xml:space="preserve">UNIX </w:t>
      </w:r>
      <w:r w:rsidRPr="00637530">
        <w:rPr>
          <w:rFonts w:asciiTheme="minorHAnsi" w:hAnsiTheme="minorHAnsi" w:cstheme="minorHAnsi"/>
          <w:sz w:val="20"/>
          <w:szCs w:val="20"/>
        </w:rPr>
        <w:tab/>
      </w:r>
      <w:r w:rsidRPr="00637530">
        <w:rPr>
          <w:rFonts w:asciiTheme="minorHAnsi" w:eastAsia="Segoe UI Symbol" w:hAnsiTheme="minorHAnsi" w:cstheme="minorHAnsi"/>
          <w:color w:val="1D824C"/>
          <w:sz w:val="20"/>
          <w:szCs w:val="20"/>
        </w:rPr>
        <w:t></w:t>
      </w:r>
      <w:r w:rsidRPr="00637530">
        <w:rPr>
          <w:rFonts w:asciiTheme="minorHAnsi" w:eastAsia="Arial" w:hAnsiTheme="minorHAnsi" w:cstheme="minorHAnsi"/>
          <w:color w:val="1D824C"/>
          <w:sz w:val="20"/>
          <w:szCs w:val="20"/>
        </w:rPr>
        <w:t xml:space="preserve"> </w:t>
      </w:r>
      <w:r w:rsidRPr="00637530">
        <w:rPr>
          <w:rFonts w:asciiTheme="minorHAnsi" w:hAnsiTheme="minorHAnsi" w:cstheme="minorHAnsi"/>
          <w:sz w:val="20"/>
          <w:szCs w:val="20"/>
        </w:rPr>
        <w:t xml:space="preserve">Performance tuning and SQL optimization </w:t>
      </w:r>
    </w:p>
    <w:p w14:paraId="5E14DDD1" w14:textId="77777777" w:rsidR="006246C3" w:rsidRPr="00637530" w:rsidRDefault="00CC51A9">
      <w:pPr>
        <w:numPr>
          <w:ilvl w:val="0"/>
          <w:numId w:val="1"/>
        </w:numPr>
        <w:ind w:hanging="360"/>
        <w:rPr>
          <w:rFonts w:asciiTheme="minorHAnsi" w:hAnsiTheme="minorHAnsi" w:cstheme="minorHAnsi"/>
          <w:sz w:val="20"/>
          <w:szCs w:val="20"/>
        </w:rPr>
      </w:pPr>
      <w:r w:rsidRPr="00637530">
        <w:rPr>
          <w:rFonts w:asciiTheme="minorHAnsi" w:hAnsiTheme="minorHAnsi" w:cstheme="minorHAnsi"/>
          <w:sz w:val="20"/>
          <w:szCs w:val="20"/>
        </w:rPr>
        <w:t xml:space="preserve">Testing (Load Testing, Regression testing, Unit </w:t>
      </w:r>
      <w:r w:rsidRPr="00637530">
        <w:rPr>
          <w:rFonts w:asciiTheme="minorHAnsi" w:hAnsiTheme="minorHAnsi" w:cstheme="minorHAnsi"/>
          <w:sz w:val="20"/>
          <w:szCs w:val="20"/>
        </w:rPr>
        <w:tab/>
      </w:r>
      <w:r w:rsidRPr="00637530">
        <w:rPr>
          <w:rFonts w:asciiTheme="minorHAnsi" w:eastAsia="Segoe UI Symbol" w:hAnsiTheme="minorHAnsi" w:cstheme="minorHAnsi"/>
          <w:color w:val="1D824C"/>
          <w:sz w:val="20"/>
          <w:szCs w:val="20"/>
        </w:rPr>
        <w:t></w:t>
      </w:r>
      <w:r w:rsidRPr="00637530">
        <w:rPr>
          <w:rFonts w:asciiTheme="minorHAnsi" w:eastAsia="Arial" w:hAnsiTheme="minorHAnsi" w:cstheme="minorHAnsi"/>
          <w:color w:val="1D824C"/>
          <w:sz w:val="20"/>
          <w:szCs w:val="20"/>
        </w:rPr>
        <w:t xml:space="preserve"> </w:t>
      </w:r>
      <w:r w:rsidRPr="00637530">
        <w:rPr>
          <w:rFonts w:asciiTheme="minorHAnsi" w:hAnsiTheme="minorHAnsi" w:cstheme="minorHAnsi"/>
          <w:sz w:val="20"/>
          <w:szCs w:val="20"/>
        </w:rPr>
        <w:t xml:space="preserve">SQL Tuning and Data Modelling testing and Functional Testing) </w:t>
      </w:r>
      <w:r w:rsidRPr="00637530">
        <w:rPr>
          <w:rFonts w:asciiTheme="minorHAnsi" w:hAnsiTheme="minorHAnsi" w:cstheme="minorHAnsi"/>
          <w:sz w:val="20"/>
          <w:szCs w:val="20"/>
        </w:rPr>
        <w:tab/>
      </w:r>
      <w:r w:rsidRPr="00637530">
        <w:rPr>
          <w:rFonts w:asciiTheme="minorHAnsi" w:eastAsia="Segoe UI Symbol" w:hAnsiTheme="minorHAnsi" w:cstheme="minorHAnsi"/>
          <w:color w:val="1D824C"/>
          <w:sz w:val="20"/>
          <w:szCs w:val="20"/>
        </w:rPr>
        <w:t></w:t>
      </w:r>
      <w:r w:rsidRPr="00637530">
        <w:rPr>
          <w:rFonts w:asciiTheme="minorHAnsi" w:eastAsia="Arial" w:hAnsiTheme="minorHAnsi" w:cstheme="minorHAnsi"/>
          <w:color w:val="1D824C"/>
          <w:sz w:val="20"/>
          <w:szCs w:val="20"/>
        </w:rPr>
        <w:t xml:space="preserve"> </w:t>
      </w:r>
      <w:r w:rsidRPr="00637530">
        <w:rPr>
          <w:rFonts w:asciiTheme="minorHAnsi" w:hAnsiTheme="minorHAnsi" w:cstheme="minorHAnsi"/>
          <w:sz w:val="20"/>
          <w:szCs w:val="20"/>
        </w:rPr>
        <w:t xml:space="preserve">Networking </w:t>
      </w:r>
    </w:p>
    <w:p w14:paraId="618E8FBD" w14:textId="77777777" w:rsidR="006246C3" w:rsidRPr="00637530" w:rsidRDefault="00CC51A9">
      <w:pPr>
        <w:spacing w:after="379" w:line="259" w:lineRule="auto"/>
        <w:ind w:left="360" w:firstLine="0"/>
        <w:rPr>
          <w:rFonts w:asciiTheme="minorHAnsi" w:hAnsiTheme="minorHAnsi" w:cstheme="minorHAnsi"/>
          <w:sz w:val="20"/>
          <w:szCs w:val="20"/>
        </w:rPr>
      </w:pPr>
      <w:r w:rsidRPr="00637530">
        <w:rPr>
          <w:rFonts w:asciiTheme="minorHAnsi" w:hAnsiTheme="minorHAnsi" w:cstheme="minorHAnsi"/>
          <w:sz w:val="20"/>
          <w:szCs w:val="20"/>
        </w:rPr>
        <w:t xml:space="preserve"> </w:t>
      </w:r>
    </w:p>
    <w:p w14:paraId="352D2652" w14:textId="77777777" w:rsidR="006246C3" w:rsidRPr="00637530" w:rsidRDefault="00CC51A9">
      <w:pPr>
        <w:pStyle w:val="Heading1"/>
        <w:spacing w:after="223"/>
        <w:ind w:left="-5"/>
        <w:rPr>
          <w:rFonts w:asciiTheme="minorHAnsi" w:hAnsiTheme="minorHAnsi" w:cstheme="minorHAnsi"/>
          <w:sz w:val="20"/>
          <w:szCs w:val="20"/>
        </w:rPr>
      </w:pPr>
      <w:r w:rsidRPr="00637530">
        <w:rPr>
          <w:rFonts w:asciiTheme="minorHAnsi" w:hAnsiTheme="minorHAnsi" w:cstheme="minorHAnsi"/>
          <w:sz w:val="20"/>
          <w:szCs w:val="20"/>
        </w:rPr>
        <w:t xml:space="preserve">ACTIVITIES </w:t>
      </w:r>
    </w:p>
    <w:p w14:paraId="2023D768" w14:textId="7777777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In production support on Oracle PL/SQL, </w:t>
      </w:r>
      <w:r w:rsidRPr="00637530">
        <w:rPr>
          <w:rFonts w:asciiTheme="minorHAnsi" w:hAnsiTheme="minorHAnsi" w:cstheme="minorHAnsi"/>
          <w:b/>
          <w:sz w:val="20"/>
          <w:szCs w:val="20"/>
        </w:rPr>
        <w:t>SQL</w:t>
      </w:r>
      <w:r w:rsidRPr="00637530">
        <w:rPr>
          <w:rFonts w:asciiTheme="minorHAnsi" w:hAnsiTheme="minorHAnsi" w:cstheme="minorHAnsi"/>
          <w:sz w:val="20"/>
          <w:szCs w:val="20"/>
        </w:rPr>
        <w:t xml:space="preserve">, and UNIX and worked on performance tuning and reports such as AWR, ASH, ADDM and Oracle Enterprise manager.   </w:t>
      </w:r>
    </w:p>
    <w:p w14:paraId="1A0B6C6D"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Good knowledge of Oracle Cloud Infrastructure, Server Operating System.    </w:t>
      </w:r>
    </w:p>
    <w:p w14:paraId="434B5B8D" w14:textId="7D2DAEE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Worked on Oracle 10g, 11g and 12c version and I have experience in </w:t>
      </w:r>
      <w:r w:rsidR="00014077" w:rsidRPr="00637530">
        <w:rPr>
          <w:rFonts w:asciiTheme="minorHAnsi" w:hAnsiTheme="minorHAnsi" w:cstheme="minorHAnsi"/>
          <w:sz w:val="20"/>
          <w:szCs w:val="20"/>
        </w:rPr>
        <w:t>another</w:t>
      </w:r>
      <w:r w:rsidRPr="00637530">
        <w:rPr>
          <w:rFonts w:asciiTheme="minorHAnsi" w:hAnsiTheme="minorHAnsi" w:cstheme="minorHAnsi"/>
          <w:sz w:val="20"/>
          <w:szCs w:val="20"/>
        </w:rPr>
        <w:t xml:space="preserve"> database as well such as Microsoft SQL Server.   </w:t>
      </w:r>
    </w:p>
    <w:p w14:paraId="3D0414C7" w14:textId="7777777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Worked on Toad, SQL Developer and ITIL process like Incident Management, Problem Management and Change Management.    </w:t>
      </w:r>
    </w:p>
    <w:p w14:paraId="609DE6FD"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Worked on SQL Queries such as JOINS, ANALYTICAL, AGGREGATE FUNCTIONS, SET OPERATORS, </w:t>
      </w:r>
    </w:p>
    <w:p w14:paraId="24B369CE" w14:textId="1F14B47F" w:rsidR="006246C3" w:rsidRPr="00637530" w:rsidRDefault="00CC51A9">
      <w:pPr>
        <w:spacing w:after="38"/>
        <w:ind w:left="730"/>
        <w:rPr>
          <w:rFonts w:asciiTheme="minorHAnsi" w:hAnsiTheme="minorHAnsi" w:cstheme="minorHAnsi"/>
          <w:sz w:val="20"/>
          <w:szCs w:val="20"/>
        </w:rPr>
      </w:pPr>
      <w:r w:rsidRPr="00637530">
        <w:rPr>
          <w:rFonts w:asciiTheme="minorHAnsi" w:hAnsiTheme="minorHAnsi" w:cstheme="minorHAnsi"/>
          <w:sz w:val="20"/>
          <w:szCs w:val="20"/>
        </w:rPr>
        <w:t xml:space="preserve">SUBQUERIES, DYNAMIC SQL, List Aggregate, Distinct, Clustering, MS SQL </w:t>
      </w:r>
      <w:r w:rsidR="00014077" w:rsidRPr="00637530">
        <w:rPr>
          <w:rFonts w:asciiTheme="minorHAnsi" w:hAnsiTheme="minorHAnsi" w:cstheme="minorHAnsi"/>
          <w:sz w:val="20"/>
          <w:szCs w:val="20"/>
        </w:rPr>
        <w:t>SERVER,</w:t>
      </w:r>
      <w:r w:rsidRPr="00637530">
        <w:rPr>
          <w:rFonts w:asciiTheme="minorHAnsi" w:hAnsiTheme="minorHAnsi" w:cstheme="minorHAnsi"/>
          <w:sz w:val="20"/>
          <w:szCs w:val="20"/>
        </w:rPr>
        <w:t xml:space="preserve"> and PERFORMANCE TUNING.   </w:t>
      </w:r>
    </w:p>
    <w:p w14:paraId="11EEBAE9" w14:textId="0EEBC7E6"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Extensive database programming experience in writing stored procedures, Views, Functions, Constraints, Cursor Exception </w:t>
      </w:r>
      <w:r w:rsidR="00014077" w:rsidRPr="00637530">
        <w:rPr>
          <w:rFonts w:asciiTheme="minorHAnsi" w:hAnsiTheme="minorHAnsi" w:cstheme="minorHAnsi"/>
          <w:sz w:val="20"/>
          <w:szCs w:val="20"/>
        </w:rPr>
        <w:t>Handling,</w:t>
      </w:r>
      <w:r w:rsidRPr="00637530">
        <w:rPr>
          <w:rFonts w:asciiTheme="minorHAnsi" w:hAnsiTheme="minorHAnsi" w:cstheme="minorHAnsi"/>
          <w:sz w:val="20"/>
          <w:szCs w:val="20"/>
        </w:rPr>
        <w:t xml:space="preserve"> and Indexes using various DDL and DML complex </w:t>
      </w:r>
      <w:r w:rsidR="00014077" w:rsidRPr="00637530">
        <w:rPr>
          <w:rFonts w:asciiTheme="minorHAnsi" w:hAnsiTheme="minorHAnsi" w:cstheme="minorHAnsi"/>
          <w:sz w:val="20"/>
          <w:szCs w:val="20"/>
        </w:rPr>
        <w:t>high-level</w:t>
      </w:r>
      <w:r w:rsidRPr="00637530">
        <w:rPr>
          <w:rFonts w:asciiTheme="minorHAnsi" w:hAnsiTheme="minorHAnsi" w:cstheme="minorHAnsi"/>
          <w:sz w:val="20"/>
          <w:szCs w:val="20"/>
        </w:rPr>
        <w:t xml:space="preserve"> queries and Database Design.   </w:t>
      </w:r>
    </w:p>
    <w:p w14:paraId="0E854388"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Exposure to Ticketing Management Tool – Jira and Confluence.   </w:t>
      </w:r>
    </w:p>
    <w:p w14:paraId="297C6571" w14:textId="7777777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Experience in ETL design, data Mapping, processing large volume of data, Query Optimization, Data warehouse Architecture and SQL complex queries.   </w:t>
      </w:r>
    </w:p>
    <w:p w14:paraId="244C59E6" w14:textId="7777777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Have experience in DATA MODELLING, DATA MART, DATA WAREHOUSE, FACT TABLE, DIMENSION TABLE, OLTP, OLAP, Slowly Changing Dimension and Star &amp; Snowflake SCHEMA, Dimensional Modelling, ETL.   </w:t>
      </w:r>
    </w:p>
    <w:p w14:paraId="202188B9"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Shift handling capacity 24*7 and working in rotational shift   </w:t>
      </w:r>
    </w:p>
    <w:p w14:paraId="4186F594"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Support multiple clients on different Database (Oracle and SQL Server)   </w:t>
      </w:r>
    </w:p>
    <w:p w14:paraId="7187F678" w14:textId="0FB897E0"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Team member who is flexible, </w:t>
      </w:r>
      <w:r w:rsidR="00014077" w:rsidRPr="00637530">
        <w:rPr>
          <w:rFonts w:asciiTheme="minorHAnsi" w:hAnsiTheme="minorHAnsi" w:cstheme="minorHAnsi"/>
          <w:sz w:val="20"/>
          <w:szCs w:val="20"/>
        </w:rPr>
        <w:t>reliable,</w:t>
      </w:r>
      <w:r w:rsidRPr="00637530">
        <w:rPr>
          <w:rFonts w:asciiTheme="minorHAnsi" w:hAnsiTheme="minorHAnsi" w:cstheme="minorHAnsi"/>
          <w:sz w:val="20"/>
          <w:szCs w:val="20"/>
        </w:rPr>
        <w:t xml:space="preserve"> and adaptable in dynamic environment.   </w:t>
      </w:r>
    </w:p>
    <w:p w14:paraId="08075348" w14:textId="7777777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Data mapping from one or source system to destination using ETL and Data Warehouse Architecture.   </w:t>
      </w:r>
    </w:p>
    <w:p w14:paraId="1C12A409"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Used to Design the database using Normalization and make sure there is no redundancy.    </w:t>
      </w:r>
    </w:p>
    <w:p w14:paraId="122BAD90"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We Follow SDLC and Agile Methodology (Scrum meeting).  </w:t>
      </w:r>
    </w:p>
    <w:p w14:paraId="30AE1AF2" w14:textId="77777777" w:rsidR="006246C3" w:rsidRPr="00637530" w:rsidRDefault="00CC51A9">
      <w:pPr>
        <w:numPr>
          <w:ilvl w:val="0"/>
          <w:numId w:val="2"/>
        </w:numPr>
        <w:spacing w:after="36"/>
        <w:ind w:hanging="360"/>
        <w:rPr>
          <w:rFonts w:asciiTheme="minorHAnsi" w:hAnsiTheme="minorHAnsi" w:cstheme="minorHAnsi"/>
          <w:sz w:val="20"/>
          <w:szCs w:val="20"/>
        </w:rPr>
      </w:pPr>
      <w:r w:rsidRPr="00637530">
        <w:rPr>
          <w:rFonts w:asciiTheme="minorHAnsi" w:hAnsiTheme="minorHAnsi" w:cstheme="minorHAnsi"/>
          <w:sz w:val="20"/>
          <w:szCs w:val="20"/>
        </w:rPr>
        <w:t xml:space="preserve">Responds to all incoming calls, from both external and internal customers and monitor work queues for exceptions, new Service Request SRs and transfers. </w:t>
      </w:r>
    </w:p>
    <w:p w14:paraId="224C8125" w14:textId="77777777" w:rsidR="006246C3" w:rsidRPr="00637530" w:rsidRDefault="00CC51A9">
      <w:pPr>
        <w:numPr>
          <w:ilvl w:val="0"/>
          <w:numId w:val="2"/>
        </w:numPr>
        <w:spacing w:after="38"/>
        <w:ind w:hanging="360"/>
        <w:rPr>
          <w:rFonts w:asciiTheme="minorHAnsi" w:hAnsiTheme="minorHAnsi" w:cstheme="minorHAnsi"/>
          <w:sz w:val="20"/>
          <w:szCs w:val="20"/>
        </w:rPr>
      </w:pPr>
      <w:r w:rsidRPr="00637530">
        <w:rPr>
          <w:rFonts w:asciiTheme="minorHAnsi" w:hAnsiTheme="minorHAnsi" w:cstheme="minorHAnsi"/>
          <w:sz w:val="20"/>
          <w:szCs w:val="20"/>
        </w:rPr>
        <w:t xml:space="preserve">Work with managers and other internal resources to facilitate the resolution of customer issues and resolve assigned SRs. </w:t>
      </w:r>
    </w:p>
    <w:p w14:paraId="6C032A00" w14:textId="77777777" w:rsidR="006246C3" w:rsidRPr="00637530" w:rsidRDefault="00CC51A9">
      <w:pPr>
        <w:numPr>
          <w:ilvl w:val="0"/>
          <w:numId w:val="2"/>
        </w:numPr>
        <w:ind w:hanging="360"/>
        <w:rPr>
          <w:rFonts w:asciiTheme="minorHAnsi" w:hAnsiTheme="minorHAnsi" w:cstheme="minorHAnsi"/>
          <w:sz w:val="20"/>
          <w:szCs w:val="20"/>
        </w:rPr>
      </w:pPr>
      <w:r w:rsidRPr="00637530">
        <w:rPr>
          <w:rFonts w:asciiTheme="minorHAnsi" w:hAnsiTheme="minorHAnsi" w:cstheme="minorHAnsi"/>
          <w:sz w:val="20"/>
          <w:szCs w:val="20"/>
        </w:rPr>
        <w:t xml:space="preserve">Responds quickly to customer requests for escalations by using documented escalation process. </w:t>
      </w:r>
    </w:p>
    <w:p w14:paraId="506F3FBB" w14:textId="77777777" w:rsidR="006246C3" w:rsidRPr="00637530" w:rsidRDefault="00CC51A9">
      <w:pPr>
        <w:numPr>
          <w:ilvl w:val="0"/>
          <w:numId w:val="2"/>
        </w:numPr>
        <w:spacing w:after="45"/>
        <w:ind w:hanging="360"/>
        <w:rPr>
          <w:rFonts w:asciiTheme="minorHAnsi" w:hAnsiTheme="minorHAnsi" w:cstheme="minorHAnsi"/>
          <w:sz w:val="20"/>
          <w:szCs w:val="20"/>
        </w:rPr>
      </w:pPr>
      <w:r w:rsidRPr="00637530">
        <w:rPr>
          <w:rFonts w:asciiTheme="minorHAnsi" w:hAnsiTheme="minorHAnsi" w:cstheme="minorHAnsi"/>
          <w:sz w:val="20"/>
          <w:szCs w:val="20"/>
        </w:rPr>
        <w:t xml:space="preserve">Knowledge of Flexcube and experience in User accepting testing, Integration, System, Smoke testing and knowledge of Bug Cycle and Automation testing along with load testing.  </w:t>
      </w:r>
    </w:p>
    <w:p w14:paraId="56ECBAFB" w14:textId="15A98B6C" w:rsidR="006246C3" w:rsidRPr="00637530" w:rsidRDefault="00CC51A9">
      <w:pPr>
        <w:numPr>
          <w:ilvl w:val="0"/>
          <w:numId w:val="2"/>
        </w:numPr>
        <w:spacing w:after="314" w:line="233" w:lineRule="auto"/>
        <w:ind w:hanging="360"/>
        <w:rPr>
          <w:rFonts w:asciiTheme="minorHAnsi" w:hAnsiTheme="minorHAnsi" w:cstheme="minorHAnsi"/>
          <w:sz w:val="20"/>
          <w:szCs w:val="20"/>
        </w:rPr>
      </w:pPr>
      <w:r w:rsidRPr="00637530">
        <w:rPr>
          <w:rFonts w:asciiTheme="minorHAnsi" w:hAnsiTheme="minorHAnsi" w:cstheme="minorHAnsi"/>
          <w:sz w:val="20"/>
          <w:szCs w:val="20"/>
        </w:rPr>
        <w:t xml:space="preserve">Operating System, Active Director and other server roles, Hardware and associated Diagnostics, TCP/ IP, DNS, SMTP, and HTTP/HTTPS, SSL </w:t>
      </w:r>
    </w:p>
    <w:p w14:paraId="24566F0D" w14:textId="2F1397A6" w:rsidR="00637530" w:rsidRPr="00637530" w:rsidRDefault="00637530">
      <w:pPr>
        <w:numPr>
          <w:ilvl w:val="0"/>
          <w:numId w:val="2"/>
        </w:numPr>
        <w:spacing w:after="314" w:line="233" w:lineRule="auto"/>
        <w:ind w:hanging="360"/>
        <w:rPr>
          <w:rFonts w:asciiTheme="minorHAnsi" w:hAnsiTheme="minorHAnsi" w:cstheme="minorHAnsi"/>
          <w:sz w:val="20"/>
          <w:szCs w:val="20"/>
        </w:rPr>
      </w:pPr>
      <w:r w:rsidRPr="00637530">
        <w:rPr>
          <w:rFonts w:asciiTheme="minorHAnsi" w:hAnsiTheme="minorHAnsi" w:cstheme="minorHAnsi"/>
          <w:sz w:val="20"/>
          <w:szCs w:val="20"/>
          <w:shd w:val="clear" w:color="auto" w:fill="FFFFFF"/>
        </w:rPr>
        <w:t>Managing cross functional teams for financial product implementation projects. Internal, external stakeholder management, prioritization of deliveries, escalation management, resourcing, service improvement.</w:t>
      </w:r>
    </w:p>
    <w:p w14:paraId="52CE050D" w14:textId="77777777" w:rsidR="006246C3" w:rsidRPr="00637530" w:rsidRDefault="00CC51A9">
      <w:pPr>
        <w:spacing w:after="894" w:line="259" w:lineRule="auto"/>
        <w:ind w:left="720" w:firstLine="0"/>
        <w:rPr>
          <w:rFonts w:asciiTheme="minorHAnsi" w:hAnsiTheme="minorHAnsi" w:cstheme="minorHAnsi"/>
          <w:sz w:val="20"/>
          <w:szCs w:val="20"/>
        </w:rPr>
      </w:pPr>
      <w:r w:rsidRPr="00637530">
        <w:rPr>
          <w:rFonts w:asciiTheme="minorHAnsi" w:hAnsiTheme="minorHAnsi" w:cstheme="minorHAnsi"/>
          <w:sz w:val="20"/>
          <w:szCs w:val="20"/>
        </w:rPr>
        <w:t xml:space="preserve"> </w:t>
      </w:r>
      <w:r w:rsidRPr="00637530">
        <w:rPr>
          <w:rFonts w:asciiTheme="minorHAnsi" w:hAnsiTheme="minorHAnsi" w:cstheme="minorHAnsi"/>
          <w:color w:val="100F0E"/>
          <w:sz w:val="20"/>
          <w:szCs w:val="20"/>
        </w:rPr>
        <w:t xml:space="preserve"> </w:t>
      </w:r>
    </w:p>
    <w:p w14:paraId="44A4A3B5" w14:textId="77777777" w:rsidR="006246C3" w:rsidRPr="00637530" w:rsidRDefault="00CC51A9">
      <w:pPr>
        <w:spacing w:after="0" w:line="259" w:lineRule="auto"/>
        <w:ind w:left="4" w:firstLine="0"/>
        <w:jc w:val="center"/>
        <w:rPr>
          <w:rFonts w:asciiTheme="minorHAnsi" w:hAnsiTheme="minorHAnsi" w:cstheme="minorHAnsi"/>
          <w:sz w:val="20"/>
          <w:szCs w:val="20"/>
        </w:rPr>
      </w:pPr>
      <w:r w:rsidRPr="00637530">
        <w:rPr>
          <w:rFonts w:asciiTheme="minorHAnsi" w:hAnsiTheme="minorHAnsi" w:cstheme="minorHAnsi"/>
          <w:sz w:val="20"/>
          <w:szCs w:val="20"/>
        </w:rPr>
        <w:t xml:space="preserve">2 </w:t>
      </w:r>
    </w:p>
    <w:sectPr w:rsidR="006246C3" w:rsidRPr="00637530">
      <w:pgSz w:w="12240" w:h="15840"/>
      <w:pgMar w:top="617" w:right="1441"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A4DA98"/>
    <w:lvl w:ilvl="0" w:tplc="8F52A91C">
      <w:start w:val="1"/>
      <w:numFmt w:val="bullet"/>
      <w:lvlText w:val="•"/>
      <w:lvlJc w:val="left"/>
      <w:pPr>
        <w:ind w:left="360"/>
      </w:pPr>
      <w:rPr>
        <w:rFonts w:ascii="Arial" w:eastAsia="Arial" w:hAnsi="Arial" w:cs="Arial"/>
        <w:b w:val="0"/>
        <w:i w:val="0"/>
        <w:color w:val="1D824C"/>
        <w:sz w:val="24"/>
        <w:szCs w:val="24"/>
        <w:u w:val="none" w:color="000000"/>
        <w:bdr w:val="none" w:sz="0" w:space="0" w:color="auto"/>
        <w:shd w:val="clear" w:color="auto" w:fill="auto"/>
        <w:vertAlign w:val="baseline"/>
      </w:rPr>
    </w:lvl>
    <w:lvl w:ilvl="1" w:tplc="05DE6CE8">
      <w:start w:val="1"/>
      <w:numFmt w:val="bullet"/>
      <w:lvlText w:val="o"/>
      <w:lvlJc w:val="left"/>
      <w:pPr>
        <w:ind w:left="1080"/>
      </w:pPr>
      <w:rPr>
        <w:rFonts w:ascii="Segoe UI Symbol" w:eastAsia="Segoe UI Symbol" w:hAnsi="Segoe UI Symbol" w:cs="Segoe UI Symbol"/>
        <w:b w:val="0"/>
        <w:i w:val="0"/>
        <w:color w:val="1D824C"/>
        <w:sz w:val="24"/>
        <w:szCs w:val="24"/>
        <w:u w:val="none" w:color="000000"/>
        <w:bdr w:val="none" w:sz="0" w:space="0" w:color="auto"/>
        <w:shd w:val="clear" w:color="auto" w:fill="auto"/>
        <w:vertAlign w:val="baseline"/>
      </w:rPr>
    </w:lvl>
    <w:lvl w:ilvl="2" w:tplc="7A08185C">
      <w:start w:val="1"/>
      <w:numFmt w:val="bullet"/>
      <w:lvlText w:val="▪"/>
      <w:lvlJc w:val="left"/>
      <w:pPr>
        <w:ind w:left="1800"/>
      </w:pPr>
      <w:rPr>
        <w:rFonts w:ascii="Segoe UI Symbol" w:eastAsia="Segoe UI Symbol" w:hAnsi="Segoe UI Symbol" w:cs="Segoe UI Symbol"/>
        <w:b w:val="0"/>
        <w:i w:val="0"/>
        <w:color w:val="1D824C"/>
        <w:sz w:val="24"/>
        <w:szCs w:val="24"/>
        <w:u w:val="none" w:color="000000"/>
        <w:bdr w:val="none" w:sz="0" w:space="0" w:color="auto"/>
        <w:shd w:val="clear" w:color="auto" w:fill="auto"/>
        <w:vertAlign w:val="baseline"/>
      </w:rPr>
    </w:lvl>
    <w:lvl w:ilvl="3" w:tplc="0AB4F3E6">
      <w:start w:val="1"/>
      <w:numFmt w:val="bullet"/>
      <w:lvlText w:val="•"/>
      <w:lvlJc w:val="left"/>
      <w:pPr>
        <w:ind w:left="2520"/>
      </w:pPr>
      <w:rPr>
        <w:rFonts w:ascii="Arial" w:eastAsia="Arial" w:hAnsi="Arial" w:cs="Arial"/>
        <w:b w:val="0"/>
        <w:i w:val="0"/>
        <w:color w:val="1D824C"/>
        <w:sz w:val="24"/>
        <w:szCs w:val="24"/>
        <w:u w:val="none" w:color="000000"/>
        <w:bdr w:val="none" w:sz="0" w:space="0" w:color="auto"/>
        <w:shd w:val="clear" w:color="auto" w:fill="auto"/>
        <w:vertAlign w:val="baseline"/>
      </w:rPr>
    </w:lvl>
    <w:lvl w:ilvl="4" w:tplc="87B00C34">
      <w:start w:val="1"/>
      <w:numFmt w:val="bullet"/>
      <w:lvlText w:val="o"/>
      <w:lvlJc w:val="left"/>
      <w:pPr>
        <w:ind w:left="3240"/>
      </w:pPr>
      <w:rPr>
        <w:rFonts w:ascii="Segoe UI Symbol" w:eastAsia="Segoe UI Symbol" w:hAnsi="Segoe UI Symbol" w:cs="Segoe UI Symbol"/>
        <w:b w:val="0"/>
        <w:i w:val="0"/>
        <w:color w:val="1D824C"/>
        <w:sz w:val="24"/>
        <w:szCs w:val="24"/>
        <w:u w:val="none" w:color="000000"/>
        <w:bdr w:val="none" w:sz="0" w:space="0" w:color="auto"/>
        <w:shd w:val="clear" w:color="auto" w:fill="auto"/>
        <w:vertAlign w:val="baseline"/>
      </w:rPr>
    </w:lvl>
    <w:lvl w:ilvl="5" w:tplc="8116C498">
      <w:start w:val="1"/>
      <w:numFmt w:val="bullet"/>
      <w:lvlText w:val="▪"/>
      <w:lvlJc w:val="left"/>
      <w:pPr>
        <w:ind w:left="3960"/>
      </w:pPr>
      <w:rPr>
        <w:rFonts w:ascii="Segoe UI Symbol" w:eastAsia="Segoe UI Symbol" w:hAnsi="Segoe UI Symbol" w:cs="Segoe UI Symbol"/>
        <w:b w:val="0"/>
        <w:i w:val="0"/>
        <w:color w:val="1D824C"/>
        <w:sz w:val="24"/>
        <w:szCs w:val="24"/>
        <w:u w:val="none" w:color="000000"/>
        <w:bdr w:val="none" w:sz="0" w:space="0" w:color="auto"/>
        <w:shd w:val="clear" w:color="auto" w:fill="auto"/>
        <w:vertAlign w:val="baseline"/>
      </w:rPr>
    </w:lvl>
    <w:lvl w:ilvl="6" w:tplc="730036F6">
      <w:start w:val="1"/>
      <w:numFmt w:val="bullet"/>
      <w:lvlText w:val="•"/>
      <w:lvlJc w:val="left"/>
      <w:pPr>
        <w:ind w:left="4680"/>
      </w:pPr>
      <w:rPr>
        <w:rFonts w:ascii="Arial" w:eastAsia="Arial" w:hAnsi="Arial" w:cs="Arial"/>
        <w:b w:val="0"/>
        <w:i w:val="0"/>
        <w:color w:val="1D824C"/>
        <w:sz w:val="24"/>
        <w:szCs w:val="24"/>
        <w:u w:val="none" w:color="000000"/>
        <w:bdr w:val="none" w:sz="0" w:space="0" w:color="auto"/>
        <w:shd w:val="clear" w:color="auto" w:fill="auto"/>
        <w:vertAlign w:val="baseline"/>
      </w:rPr>
    </w:lvl>
    <w:lvl w:ilvl="7" w:tplc="C428B320">
      <w:start w:val="1"/>
      <w:numFmt w:val="bullet"/>
      <w:lvlText w:val="o"/>
      <w:lvlJc w:val="left"/>
      <w:pPr>
        <w:ind w:left="5400"/>
      </w:pPr>
      <w:rPr>
        <w:rFonts w:ascii="Segoe UI Symbol" w:eastAsia="Segoe UI Symbol" w:hAnsi="Segoe UI Symbol" w:cs="Segoe UI Symbol"/>
        <w:b w:val="0"/>
        <w:i w:val="0"/>
        <w:color w:val="1D824C"/>
        <w:sz w:val="24"/>
        <w:szCs w:val="24"/>
        <w:u w:val="none" w:color="000000"/>
        <w:bdr w:val="none" w:sz="0" w:space="0" w:color="auto"/>
        <w:shd w:val="clear" w:color="auto" w:fill="auto"/>
        <w:vertAlign w:val="baseline"/>
      </w:rPr>
    </w:lvl>
    <w:lvl w:ilvl="8" w:tplc="7A5C99BA">
      <w:start w:val="1"/>
      <w:numFmt w:val="bullet"/>
      <w:lvlText w:val="▪"/>
      <w:lvlJc w:val="left"/>
      <w:pPr>
        <w:ind w:left="6120"/>
      </w:pPr>
      <w:rPr>
        <w:rFonts w:ascii="Segoe UI Symbol" w:eastAsia="Segoe UI Symbol" w:hAnsi="Segoe UI Symbol" w:cs="Segoe UI Symbol"/>
        <w:b w:val="0"/>
        <w:i w:val="0"/>
        <w:color w:val="1D824C"/>
        <w:sz w:val="24"/>
        <w:szCs w:val="24"/>
        <w:u w:val="none" w:color="000000"/>
        <w:bdr w:val="none" w:sz="0" w:space="0" w:color="auto"/>
        <w:shd w:val="clear" w:color="auto" w:fill="auto"/>
        <w:vertAlign w:val="baseline"/>
      </w:rPr>
    </w:lvl>
  </w:abstractNum>
  <w:abstractNum w:abstractNumId="1" w15:restartNumberingAfterBreak="0">
    <w:nsid w:val="4C010455"/>
    <w:multiLevelType w:val="hybridMultilevel"/>
    <w:tmpl w:val="94D09280"/>
    <w:lvl w:ilvl="0" w:tplc="D1D6849A">
      <w:start w:val="1"/>
      <w:numFmt w:val="bullet"/>
      <w:lvlText w:val="•"/>
      <w:lvlJc w:val="left"/>
      <w:pPr>
        <w:ind w:left="705"/>
      </w:pPr>
      <w:rPr>
        <w:rFonts w:ascii="Arial" w:eastAsia="Arial" w:hAnsi="Arial" w:cs="Arial"/>
        <w:b w:val="0"/>
        <w:i w:val="0"/>
        <w:color w:val="595959"/>
        <w:sz w:val="22"/>
        <w:szCs w:val="22"/>
        <w:u w:val="none" w:color="000000"/>
        <w:bdr w:val="none" w:sz="0" w:space="0" w:color="auto"/>
        <w:shd w:val="clear" w:color="auto" w:fill="auto"/>
        <w:vertAlign w:val="baseline"/>
      </w:rPr>
    </w:lvl>
    <w:lvl w:ilvl="1" w:tplc="A5B21498">
      <w:start w:val="1"/>
      <w:numFmt w:val="bullet"/>
      <w:lvlText w:val="o"/>
      <w:lvlJc w:val="left"/>
      <w:pPr>
        <w:ind w:left="1440"/>
      </w:pPr>
      <w:rPr>
        <w:rFonts w:ascii="Segoe UI Symbol" w:eastAsia="Segoe UI Symbol" w:hAnsi="Segoe UI Symbol" w:cs="Segoe UI Symbol"/>
        <w:b w:val="0"/>
        <w:i w:val="0"/>
        <w:color w:val="595959"/>
        <w:sz w:val="22"/>
        <w:szCs w:val="22"/>
        <w:u w:val="none" w:color="000000"/>
        <w:bdr w:val="none" w:sz="0" w:space="0" w:color="auto"/>
        <w:shd w:val="clear" w:color="auto" w:fill="auto"/>
        <w:vertAlign w:val="baseline"/>
      </w:rPr>
    </w:lvl>
    <w:lvl w:ilvl="2" w:tplc="5478F8A8">
      <w:start w:val="1"/>
      <w:numFmt w:val="bullet"/>
      <w:lvlText w:val="▪"/>
      <w:lvlJc w:val="left"/>
      <w:pPr>
        <w:ind w:left="2160"/>
      </w:pPr>
      <w:rPr>
        <w:rFonts w:ascii="Segoe UI Symbol" w:eastAsia="Segoe UI Symbol" w:hAnsi="Segoe UI Symbol" w:cs="Segoe UI Symbol"/>
        <w:b w:val="0"/>
        <w:i w:val="0"/>
        <w:color w:val="595959"/>
        <w:sz w:val="22"/>
        <w:szCs w:val="22"/>
        <w:u w:val="none" w:color="000000"/>
        <w:bdr w:val="none" w:sz="0" w:space="0" w:color="auto"/>
        <w:shd w:val="clear" w:color="auto" w:fill="auto"/>
        <w:vertAlign w:val="baseline"/>
      </w:rPr>
    </w:lvl>
    <w:lvl w:ilvl="3" w:tplc="E0280E2E">
      <w:start w:val="1"/>
      <w:numFmt w:val="bullet"/>
      <w:lvlText w:val="•"/>
      <w:lvlJc w:val="left"/>
      <w:pPr>
        <w:ind w:left="2880"/>
      </w:pPr>
      <w:rPr>
        <w:rFonts w:ascii="Arial" w:eastAsia="Arial" w:hAnsi="Arial" w:cs="Arial"/>
        <w:b w:val="0"/>
        <w:i w:val="0"/>
        <w:color w:val="595959"/>
        <w:sz w:val="22"/>
        <w:szCs w:val="22"/>
        <w:u w:val="none" w:color="000000"/>
        <w:bdr w:val="none" w:sz="0" w:space="0" w:color="auto"/>
        <w:shd w:val="clear" w:color="auto" w:fill="auto"/>
        <w:vertAlign w:val="baseline"/>
      </w:rPr>
    </w:lvl>
    <w:lvl w:ilvl="4" w:tplc="50202E62">
      <w:start w:val="1"/>
      <w:numFmt w:val="bullet"/>
      <w:lvlText w:val="o"/>
      <w:lvlJc w:val="left"/>
      <w:pPr>
        <w:ind w:left="3600"/>
      </w:pPr>
      <w:rPr>
        <w:rFonts w:ascii="Segoe UI Symbol" w:eastAsia="Segoe UI Symbol" w:hAnsi="Segoe UI Symbol" w:cs="Segoe UI Symbol"/>
        <w:b w:val="0"/>
        <w:i w:val="0"/>
        <w:color w:val="595959"/>
        <w:sz w:val="22"/>
        <w:szCs w:val="22"/>
        <w:u w:val="none" w:color="000000"/>
        <w:bdr w:val="none" w:sz="0" w:space="0" w:color="auto"/>
        <w:shd w:val="clear" w:color="auto" w:fill="auto"/>
        <w:vertAlign w:val="baseline"/>
      </w:rPr>
    </w:lvl>
    <w:lvl w:ilvl="5" w:tplc="F6245944">
      <w:start w:val="1"/>
      <w:numFmt w:val="bullet"/>
      <w:lvlText w:val="▪"/>
      <w:lvlJc w:val="left"/>
      <w:pPr>
        <w:ind w:left="4320"/>
      </w:pPr>
      <w:rPr>
        <w:rFonts w:ascii="Segoe UI Symbol" w:eastAsia="Segoe UI Symbol" w:hAnsi="Segoe UI Symbol" w:cs="Segoe UI Symbol"/>
        <w:b w:val="0"/>
        <w:i w:val="0"/>
        <w:color w:val="595959"/>
        <w:sz w:val="22"/>
        <w:szCs w:val="22"/>
        <w:u w:val="none" w:color="000000"/>
        <w:bdr w:val="none" w:sz="0" w:space="0" w:color="auto"/>
        <w:shd w:val="clear" w:color="auto" w:fill="auto"/>
        <w:vertAlign w:val="baseline"/>
      </w:rPr>
    </w:lvl>
    <w:lvl w:ilvl="6" w:tplc="0EA04E8A">
      <w:start w:val="1"/>
      <w:numFmt w:val="bullet"/>
      <w:lvlText w:val="•"/>
      <w:lvlJc w:val="left"/>
      <w:pPr>
        <w:ind w:left="5040"/>
      </w:pPr>
      <w:rPr>
        <w:rFonts w:ascii="Arial" w:eastAsia="Arial" w:hAnsi="Arial" w:cs="Arial"/>
        <w:b w:val="0"/>
        <w:i w:val="0"/>
        <w:color w:val="595959"/>
        <w:sz w:val="22"/>
        <w:szCs w:val="22"/>
        <w:u w:val="none" w:color="000000"/>
        <w:bdr w:val="none" w:sz="0" w:space="0" w:color="auto"/>
        <w:shd w:val="clear" w:color="auto" w:fill="auto"/>
        <w:vertAlign w:val="baseline"/>
      </w:rPr>
    </w:lvl>
    <w:lvl w:ilvl="7" w:tplc="6C0EE406">
      <w:start w:val="1"/>
      <w:numFmt w:val="bullet"/>
      <w:lvlText w:val="o"/>
      <w:lvlJc w:val="left"/>
      <w:pPr>
        <w:ind w:left="5760"/>
      </w:pPr>
      <w:rPr>
        <w:rFonts w:ascii="Segoe UI Symbol" w:eastAsia="Segoe UI Symbol" w:hAnsi="Segoe UI Symbol" w:cs="Segoe UI Symbol"/>
        <w:b w:val="0"/>
        <w:i w:val="0"/>
        <w:color w:val="595959"/>
        <w:sz w:val="22"/>
        <w:szCs w:val="22"/>
        <w:u w:val="none" w:color="000000"/>
        <w:bdr w:val="none" w:sz="0" w:space="0" w:color="auto"/>
        <w:shd w:val="clear" w:color="auto" w:fill="auto"/>
        <w:vertAlign w:val="baseline"/>
      </w:rPr>
    </w:lvl>
    <w:lvl w:ilvl="8" w:tplc="4BBE4566">
      <w:start w:val="1"/>
      <w:numFmt w:val="bullet"/>
      <w:lvlText w:val="▪"/>
      <w:lvlJc w:val="left"/>
      <w:pPr>
        <w:ind w:left="6480"/>
      </w:pPr>
      <w:rPr>
        <w:rFonts w:ascii="Segoe UI Symbol" w:eastAsia="Segoe UI Symbol" w:hAnsi="Segoe UI Symbol" w:cs="Segoe UI Symbol"/>
        <w:b w:val="0"/>
        <w:i w:val="0"/>
        <w:color w:val="595959"/>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C3"/>
    <w:rsid w:val="00014077"/>
    <w:rsid w:val="000C26CC"/>
    <w:rsid w:val="004A332A"/>
    <w:rsid w:val="006246C3"/>
    <w:rsid w:val="00637530"/>
    <w:rsid w:val="008425CE"/>
    <w:rsid w:val="00970058"/>
    <w:rsid w:val="00A13F5B"/>
    <w:rsid w:val="00A15993"/>
    <w:rsid w:val="00CC51A9"/>
    <w:rsid w:val="00E816F3"/>
    <w:rsid w:val="00F6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CBC7"/>
  <w15:docId w15:val="{7C92449B-1836-40CC-A9B3-3AC31506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682" w:hanging="10"/>
    </w:pPr>
    <w:rPr>
      <w:rFonts w:eastAsia="Calibri" w:cs="Calibri"/>
      <w:color w:val="595959"/>
    </w:rPr>
  </w:style>
  <w:style w:type="paragraph" w:styleId="Heading1">
    <w:name w:val="heading 1"/>
    <w:next w:val="Normal"/>
    <w:link w:val="Heading1Char"/>
    <w:uiPriority w:val="9"/>
    <w:qFormat/>
    <w:pPr>
      <w:keepNext/>
      <w:keepLines/>
      <w:spacing w:after="177"/>
      <w:ind w:left="10" w:hanging="10"/>
      <w:outlineLvl w:val="0"/>
    </w:pPr>
    <w:rPr>
      <w:rFonts w:eastAsia="Calibri" w:cs="Calibri"/>
      <w:b/>
      <w:color w:val="262626"/>
    </w:rPr>
  </w:style>
  <w:style w:type="paragraph" w:styleId="Heading2">
    <w:name w:val="heading 2"/>
    <w:next w:val="Normal"/>
    <w:link w:val="Heading2Char"/>
    <w:uiPriority w:val="9"/>
    <w:unhideWhenUsed/>
    <w:qFormat/>
    <w:pPr>
      <w:keepNext/>
      <w:keepLines/>
      <w:spacing w:before="337" w:after="9" w:line="249" w:lineRule="auto"/>
      <w:ind w:left="10" w:hanging="10"/>
      <w:outlineLvl w:val="1"/>
    </w:pPr>
    <w:rPr>
      <w:rFonts w:eastAsia="Calibri" w:cs="Calibri"/>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62626"/>
      <w:sz w:val="22"/>
    </w:rPr>
  </w:style>
  <w:style w:type="character" w:customStyle="1" w:styleId="Heading2Char">
    <w:name w:val="Heading 2 Char"/>
    <w:link w:val="Heading2"/>
    <w:rPr>
      <w:rFonts w:ascii="Calibri" w:eastAsia="Calibri" w:hAnsi="Calibri" w:cs="Calibri"/>
      <w:b/>
      <w:color w:val="59595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in/siddhant-s-325706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siddhant-s-325706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iddhant-s-32570647/" TargetMode="External"/><Relationship Id="rId11" Type="http://schemas.openxmlformats.org/officeDocument/2006/relationships/hyperlink" Target="https://www.linkedin.com/in/siddhant-s-32570647/" TargetMode="External"/><Relationship Id="rId5" Type="http://schemas.openxmlformats.org/officeDocument/2006/relationships/hyperlink" Target="https://www.linkedin.com/in/siddhant-s-32570647/" TargetMode="External"/><Relationship Id="rId10" Type="http://schemas.openxmlformats.org/officeDocument/2006/relationships/hyperlink" Target="https://www.linkedin.com/in/siddhant-s-32570647/" TargetMode="External"/><Relationship Id="rId4" Type="http://schemas.openxmlformats.org/officeDocument/2006/relationships/webSettings" Target="webSettings.xml"/><Relationship Id="rId9" Type="http://schemas.openxmlformats.org/officeDocument/2006/relationships/hyperlink" Target="https://www.linkedin.com/in/siddhant-s-32570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 SOURAV</dc:creator>
  <cp:lastModifiedBy>Siddhant, Sourav (CA)</cp:lastModifiedBy>
  <cp:revision>21</cp:revision>
  <dcterms:created xsi:type="dcterms:W3CDTF">2021-04-29T12:23:00Z</dcterms:created>
  <dcterms:modified xsi:type="dcterms:W3CDTF">2021-06-13T11:30:00Z</dcterms:modified>
</cp:coreProperties>
</file>