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2977" w14:textId="5154024D" w:rsidR="00C55026" w:rsidRPr="001D7222" w:rsidRDefault="00A736E1" w:rsidP="00A736E1">
      <w:pPr>
        <w:pStyle w:val="Heading1"/>
        <w:rPr>
          <w:rFonts w:asciiTheme="minorHAnsi" w:hAnsiTheme="minorHAnsi" w:cstheme="minorHAnsi"/>
        </w:rPr>
      </w:pPr>
      <w:r w:rsidRPr="001D7222">
        <w:rPr>
          <w:rFonts w:asciiTheme="minorHAnsi" w:hAnsiTheme="minorHAnsi" w:cstheme="minorHAnsi"/>
        </w:rPr>
        <w:t>Rick Clemens, ICP-FDO, PMI-ACP, PMP</w:t>
      </w:r>
    </w:p>
    <w:p w14:paraId="1EE91BF1" w14:textId="0B164EE8" w:rsidR="00A736E1" w:rsidRPr="001D7222" w:rsidRDefault="00A736E1" w:rsidP="00CF4BDD">
      <w:pPr>
        <w:pStyle w:val="Heading2"/>
        <w:rPr>
          <w:rFonts w:asciiTheme="minorHAnsi" w:hAnsiTheme="minorHAnsi" w:cstheme="minorHAnsi"/>
          <w:shd w:val="clear" w:color="auto" w:fill="FFFFFF"/>
        </w:rPr>
      </w:pPr>
      <w:r w:rsidRPr="001D7222">
        <w:rPr>
          <w:rFonts w:asciiTheme="minorHAnsi" w:hAnsiTheme="minorHAnsi" w:cstheme="minorHAnsi"/>
          <w:shd w:val="clear" w:color="auto" w:fill="FFFFFF"/>
        </w:rPr>
        <w:t>Agile Coach and Project Manage</w:t>
      </w:r>
      <w:r w:rsidR="008D14CE">
        <w:rPr>
          <w:rFonts w:asciiTheme="minorHAnsi" w:hAnsiTheme="minorHAnsi" w:cstheme="minorHAnsi"/>
          <w:shd w:val="clear" w:color="auto" w:fill="FFFFFF"/>
        </w:rPr>
        <w:t>r</w:t>
      </w:r>
    </w:p>
    <w:p w14:paraId="3809D4D1" w14:textId="77777777" w:rsidR="00CF4BDD" w:rsidRPr="001D7222" w:rsidRDefault="00CF4BDD" w:rsidP="00A736E1">
      <w:pPr>
        <w:pStyle w:val="NoSpacing"/>
        <w:rPr>
          <w:rFonts w:cstheme="minorHAnsi"/>
        </w:rPr>
      </w:pPr>
    </w:p>
    <w:p w14:paraId="779D5BC9" w14:textId="3B8446A5" w:rsidR="00A736E1" w:rsidRPr="001D7222" w:rsidRDefault="002126B4" w:rsidP="00A736E1">
      <w:pPr>
        <w:pStyle w:val="NoSpacing"/>
        <w:rPr>
          <w:rFonts w:cstheme="minorHAnsi"/>
        </w:rPr>
      </w:pPr>
      <w:hyperlink r:id="rId5" w:history="1">
        <w:r w:rsidR="00CF4BDD" w:rsidRPr="001D7222">
          <w:rPr>
            <w:rStyle w:val="Hyperlink"/>
            <w:rFonts w:cstheme="minorHAnsi"/>
          </w:rPr>
          <w:t>https://www.linkedin.com/in/richardclemens/</w:t>
        </w:r>
      </w:hyperlink>
    </w:p>
    <w:p w14:paraId="1EFC2BA3" w14:textId="0E8E8396" w:rsidR="00A736E1" w:rsidRPr="001D7222" w:rsidRDefault="002126B4" w:rsidP="00A736E1">
      <w:pPr>
        <w:pStyle w:val="NoSpacing"/>
        <w:rPr>
          <w:rFonts w:cstheme="minorHAnsi"/>
        </w:rPr>
      </w:pPr>
      <w:hyperlink r:id="rId6" w:history="1">
        <w:r w:rsidR="00404600" w:rsidRPr="00E934CC">
          <w:rPr>
            <w:rStyle w:val="Hyperlink"/>
            <w:rFonts w:cstheme="minorHAnsi"/>
            <w:shd w:val="clear" w:color="auto" w:fill="FFFFFF"/>
          </w:rPr>
          <w:t>rick@whiteriverit.com</w:t>
        </w:r>
      </w:hyperlink>
    </w:p>
    <w:p w14:paraId="4B22E05C" w14:textId="36A65E33" w:rsidR="00A736E1" w:rsidRPr="001D7222" w:rsidRDefault="00A736E1" w:rsidP="00201CC0">
      <w:pPr>
        <w:rPr>
          <w:rFonts w:cstheme="minorHAnsi"/>
        </w:rPr>
      </w:pPr>
      <w:r w:rsidRPr="001D7222">
        <w:rPr>
          <w:rFonts w:cstheme="minorHAnsi"/>
        </w:rPr>
        <w:t>417-655-6141</w:t>
      </w:r>
    </w:p>
    <w:p w14:paraId="20D2796F" w14:textId="7729E2E9" w:rsidR="00201CC0" w:rsidRPr="001D7222" w:rsidRDefault="00201CC0" w:rsidP="008D14CE">
      <w:pPr>
        <w:pStyle w:val="Heading2"/>
        <w:rPr>
          <w:rStyle w:val="lt-line-clampraw-line"/>
          <w:rFonts w:asciiTheme="minorHAnsi" w:hAnsiTheme="minorHAnsi" w:cstheme="minorHAnsi"/>
          <w:b/>
          <w:bCs/>
        </w:rPr>
      </w:pPr>
      <w:r w:rsidRPr="001D7222">
        <w:rPr>
          <w:rStyle w:val="lt-line-clampraw-line"/>
          <w:rFonts w:asciiTheme="minorHAnsi" w:hAnsiTheme="minorHAnsi" w:cstheme="minorHAnsi"/>
          <w:b/>
          <w:bCs/>
        </w:rPr>
        <w:t>Summary</w:t>
      </w:r>
    </w:p>
    <w:p w14:paraId="5B7A2D1A" w14:textId="5B2C17D6" w:rsidR="008D14CE" w:rsidRDefault="00201CC0" w:rsidP="008D14CE">
      <w:pPr>
        <w:spacing w:after="0"/>
        <w:rPr>
          <w:rStyle w:val="lt-line-clampraw-line"/>
          <w:rFonts w:cstheme="minorHAnsi"/>
          <w:bdr w:val="none" w:sz="0" w:space="0" w:color="auto" w:frame="1"/>
          <w:shd w:val="clear" w:color="auto" w:fill="FFFFFF"/>
        </w:rPr>
      </w:pPr>
      <w:r w:rsidRPr="001D7222">
        <w:rPr>
          <w:rStyle w:val="lt-line-clampraw-line"/>
          <w:rFonts w:cstheme="minorHAnsi"/>
          <w:bdr w:val="none" w:sz="0" w:space="0" w:color="auto" w:frame="1"/>
          <w:shd w:val="clear" w:color="auto" w:fill="FFFFFF"/>
        </w:rPr>
        <w:t xml:space="preserve">Senior level Agile Coach and DevOps </w:t>
      </w:r>
      <w:r w:rsidR="000D5721">
        <w:rPr>
          <w:rStyle w:val="lt-line-clampraw-line"/>
          <w:rFonts w:cstheme="minorHAnsi"/>
          <w:bdr w:val="none" w:sz="0" w:space="0" w:color="auto" w:frame="1"/>
          <w:shd w:val="clear" w:color="auto" w:fill="FFFFFF"/>
        </w:rPr>
        <w:t>C</w:t>
      </w:r>
      <w:r w:rsidRPr="001D7222">
        <w:rPr>
          <w:rStyle w:val="lt-line-clampraw-line"/>
          <w:rFonts w:cstheme="minorHAnsi"/>
          <w:bdr w:val="none" w:sz="0" w:space="0" w:color="auto" w:frame="1"/>
          <w:shd w:val="clear" w:color="auto" w:fill="FFFFFF"/>
        </w:rPr>
        <w:t xml:space="preserve">onsultant </w:t>
      </w:r>
      <w:r w:rsidR="000D5721">
        <w:rPr>
          <w:rStyle w:val="lt-line-clampraw-line"/>
          <w:rFonts w:cstheme="minorHAnsi"/>
          <w:bdr w:val="none" w:sz="0" w:space="0" w:color="auto" w:frame="1"/>
          <w:shd w:val="clear" w:color="auto" w:fill="FFFFFF"/>
        </w:rPr>
        <w:t>adept at</w:t>
      </w:r>
      <w:r w:rsidRPr="001D7222">
        <w:rPr>
          <w:rStyle w:val="lt-line-clampraw-line"/>
          <w:rFonts w:cstheme="minorHAnsi"/>
          <w:bdr w:val="none" w:sz="0" w:space="0" w:color="auto" w:frame="1"/>
          <w:shd w:val="clear" w:color="auto" w:fill="FFFFFF"/>
        </w:rPr>
        <w:t xml:space="preserve"> forming and leading diverse technology teams.</w:t>
      </w:r>
      <w:r w:rsidR="008D14CE">
        <w:rPr>
          <w:rStyle w:val="lt-line-clampraw-line"/>
          <w:rFonts w:cstheme="minorHAnsi"/>
          <w:bdr w:val="none" w:sz="0" w:space="0" w:color="auto" w:frame="1"/>
          <w:shd w:val="clear" w:color="auto" w:fill="FFFFFF"/>
        </w:rPr>
        <w:t xml:space="preserve"> </w:t>
      </w:r>
      <w:r w:rsidRPr="001D7222">
        <w:rPr>
          <w:rStyle w:val="lt-line-clampraw-line"/>
          <w:rFonts w:cstheme="minorHAnsi"/>
          <w:bdr w:val="none" w:sz="0" w:space="0" w:color="auto" w:frame="1"/>
          <w:shd w:val="clear" w:color="auto" w:fill="FFFFFF"/>
        </w:rPr>
        <w:t>My projects include custom software development and deployment efforts, as well as large IT infrastructure projects including a private cloud development environment, enterprise server platforms, and data center builds and migrations.</w:t>
      </w:r>
      <w:r w:rsidRPr="001D7222">
        <w:rPr>
          <w:rFonts w:cstheme="minorHAnsi"/>
          <w:bdr w:val="none" w:sz="0" w:space="0" w:color="auto" w:frame="1"/>
          <w:shd w:val="clear" w:color="auto" w:fill="FFFFFF"/>
        </w:rPr>
        <w:br/>
      </w:r>
      <w:r w:rsidRPr="001D7222">
        <w:rPr>
          <w:rStyle w:val="lt-line-clampraw-line"/>
          <w:rFonts w:cstheme="minorHAnsi"/>
          <w:bdr w:val="none" w:sz="0" w:space="0" w:color="auto" w:frame="1"/>
          <w:shd w:val="clear" w:color="auto" w:fill="FFFFFF"/>
        </w:rPr>
        <w:t xml:space="preserve">I work with business clients to align technology solutions with strategic business goals driving process improvements, competitive advantage, and </w:t>
      </w:r>
      <w:r w:rsidR="000703AE" w:rsidRPr="001D7222">
        <w:rPr>
          <w:rStyle w:val="lt-line-clampraw-line"/>
          <w:rFonts w:cstheme="minorHAnsi"/>
          <w:bdr w:val="none" w:sz="0" w:space="0" w:color="auto" w:frame="1"/>
          <w:shd w:val="clear" w:color="auto" w:fill="FFFFFF"/>
        </w:rPr>
        <w:t>bottom-line</w:t>
      </w:r>
      <w:r w:rsidRPr="001D7222">
        <w:rPr>
          <w:rStyle w:val="lt-line-clampraw-line"/>
          <w:rFonts w:cstheme="minorHAnsi"/>
          <w:bdr w:val="none" w:sz="0" w:space="0" w:color="auto" w:frame="1"/>
          <w:shd w:val="clear" w:color="auto" w:fill="FFFFFF"/>
        </w:rPr>
        <w:t xml:space="preserve"> gains.</w:t>
      </w:r>
    </w:p>
    <w:p w14:paraId="2778A3D8" w14:textId="07CFB8A0" w:rsidR="00201CC0" w:rsidRDefault="00201CC0" w:rsidP="008D14CE">
      <w:pPr>
        <w:spacing w:after="120"/>
        <w:rPr>
          <w:rStyle w:val="lt-line-clampraw-line"/>
          <w:rFonts w:cstheme="minorHAnsi"/>
          <w:bdr w:val="none" w:sz="0" w:space="0" w:color="auto" w:frame="1"/>
          <w:shd w:val="clear" w:color="auto" w:fill="FFFFFF"/>
        </w:rPr>
      </w:pPr>
      <w:r w:rsidRPr="001D7222">
        <w:rPr>
          <w:rStyle w:val="lt-line-clampraw-line"/>
          <w:rFonts w:cstheme="minorHAnsi"/>
          <w:bdr w:val="none" w:sz="0" w:space="0" w:color="auto" w:frame="1"/>
          <w:shd w:val="clear" w:color="auto" w:fill="FFFFFF"/>
        </w:rPr>
        <w:t>An excellent communicator with the technical and business acumen to work effectively with client executives and their business teams.</w:t>
      </w:r>
      <w:r w:rsidR="008D14CE">
        <w:rPr>
          <w:rStyle w:val="lt-line-clampraw-line"/>
          <w:rFonts w:cstheme="minorHAnsi"/>
          <w:bdr w:val="none" w:sz="0" w:space="0" w:color="auto" w:frame="1"/>
          <w:shd w:val="clear" w:color="auto" w:fill="FFFFFF"/>
        </w:rPr>
        <w:t xml:space="preserve"> </w:t>
      </w:r>
      <w:r w:rsidRPr="001D7222">
        <w:rPr>
          <w:rStyle w:val="lt-line-clampraw-line"/>
          <w:rFonts w:cstheme="minorHAnsi"/>
          <w:bdr w:val="none" w:sz="0" w:space="0" w:color="auto" w:frame="1"/>
          <w:shd w:val="clear" w:color="auto" w:fill="FFFFFF"/>
        </w:rPr>
        <w:t>Expert in Agile and Waterfall Project Management methods. Able to assemble and lead large project teams known for high quality deliverables that meet or exceed schedule and budget requirements.</w:t>
      </w:r>
    </w:p>
    <w:p w14:paraId="1AAB623B" w14:textId="77777777" w:rsidR="008D14CE" w:rsidRPr="008D14CE" w:rsidRDefault="008D14CE" w:rsidP="008D14CE">
      <w:pPr>
        <w:spacing w:after="0"/>
        <w:rPr>
          <w:b/>
          <w:bCs/>
          <w:color w:val="2F5496" w:themeColor="accent1" w:themeShade="BF"/>
          <w:sz w:val="26"/>
          <w:szCs w:val="26"/>
        </w:rPr>
      </w:pPr>
      <w:r w:rsidRPr="008D14CE">
        <w:rPr>
          <w:b/>
          <w:bCs/>
          <w:color w:val="2F5496" w:themeColor="accent1" w:themeShade="BF"/>
          <w:sz w:val="26"/>
          <w:szCs w:val="26"/>
        </w:rPr>
        <w:t>Core Competencies:</w:t>
      </w:r>
    </w:p>
    <w:tbl>
      <w:tblPr>
        <w:tblW w:w="0" w:type="auto"/>
        <w:jc w:val="center"/>
        <w:tblLook w:val="01E0" w:firstRow="1" w:lastRow="1" w:firstColumn="1" w:lastColumn="1" w:noHBand="0" w:noVBand="0"/>
      </w:tblPr>
      <w:tblGrid>
        <w:gridCol w:w="3099"/>
        <w:gridCol w:w="3229"/>
        <w:gridCol w:w="3032"/>
      </w:tblGrid>
      <w:tr w:rsidR="008D14CE" w:rsidRPr="0013118D" w14:paraId="584EF49A" w14:textId="77777777" w:rsidTr="008D14CE">
        <w:trPr>
          <w:trHeight w:val="1008"/>
          <w:jc w:val="center"/>
        </w:trPr>
        <w:tc>
          <w:tcPr>
            <w:tcW w:w="3510" w:type="dxa"/>
          </w:tcPr>
          <w:p w14:paraId="3BE420B7"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Full Life Cycle Project Management</w:t>
            </w:r>
          </w:p>
          <w:p w14:paraId="39C7D78F"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 xml:space="preserve">Program Management </w:t>
            </w:r>
          </w:p>
          <w:p w14:paraId="42A562F0"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lang w:val="en-GB"/>
              </w:rPr>
              <w:t>Strategic Planning &amp; Analysis</w:t>
            </w:r>
          </w:p>
          <w:p w14:paraId="5DD170CB"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Systems Launch / Implementation</w:t>
            </w:r>
          </w:p>
          <w:p w14:paraId="46E11342"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 xml:space="preserve">Continuous Integration </w:t>
            </w:r>
          </w:p>
          <w:p w14:paraId="43AC99F3" w14:textId="77777777" w:rsidR="008D14CE" w:rsidRPr="008D14CE" w:rsidRDefault="008D14CE" w:rsidP="008D14CE">
            <w:pPr>
              <w:numPr>
                <w:ilvl w:val="0"/>
                <w:numId w:val="16"/>
              </w:numPr>
              <w:spacing w:before="40" w:after="0"/>
              <w:rPr>
                <w:rFonts w:ascii="Calibri" w:hAnsi="Calibri" w:cs="Calibri"/>
              </w:rPr>
            </w:pPr>
            <w:r w:rsidRPr="008D14CE">
              <w:rPr>
                <w:rFonts w:ascii="Calibri" w:hAnsi="Calibri" w:cs="Calibri"/>
              </w:rPr>
              <w:t xml:space="preserve">Continuous Delivery </w:t>
            </w:r>
          </w:p>
        </w:tc>
        <w:tc>
          <w:tcPr>
            <w:tcW w:w="3780" w:type="dxa"/>
          </w:tcPr>
          <w:p w14:paraId="4F9AEA59"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Scrum / Agile Methodology</w:t>
            </w:r>
          </w:p>
          <w:p w14:paraId="051D47D4"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Lean Planning &amp; Management</w:t>
            </w:r>
          </w:p>
          <w:p w14:paraId="4F594E48"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 xml:space="preserve">Release Planning &amp; Management </w:t>
            </w:r>
          </w:p>
          <w:p w14:paraId="301CF7D3"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Client Relationship Management</w:t>
            </w:r>
          </w:p>
          <w:p w14:paraId="625C210F"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Vendor Management</w:t>
            </w:r>
          </w:p>
          <w:p w14:paraId="036D1A43" w14:textId="77777777" w:rsidR="008D14CE" w:rsidRPr="008D14CE" w:rsidRDefault="008D14CE" w:rsidP="008D14CE">
            <w:pPr>
              <w:numPr>
                <w:ilvl w:val="0"/>
                <w:numId w:val="16"/>
              </w:numPr>
              <w:spacing w:before="40" w:after="120" w:line="240" w:lineRule="auto"/>
              <w:rPr>
                <w:rFonts w:ascii="Calibri" w:hAnsi="Calibri" w:cs="Calibri"/>
              </w:rPr>
            </w:pPr>
            <w:r w:rsidRPr="008D14CE">
              <w:rPr>
                <w:rFonts w:ascii="Calibri" w:hAnsi="Calibri" w:cs="Calibri"/>
              </w:rPr>
              <w:t xml:space="preserve">Risk Assessment &amp; Management </w:t>
            </w:r>
          </w:p>
        </w:tc>
        <w:tc>
          <w:tcPr>
            <w:tcW w:w="3510" w:type="dxa"/>
          </w:tcPr>
          <w:p w14:paraId="0B953FB4"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Resource Management</w:t>
            </w:r>
          </w:p>
          <w:p w14:paraId="77B99B2D" w14:textId="77777777" w:rsidR="008D14CE" w:rsidRPr="008D14CE" w:rsidRDefault="008D14CE" w:rsidP="008D14CE">
            <w:pPr>
              <w:pStyle w:val="ListParagraph"/>
              <w:numPr>
                <w:ilvl w:val="0"/>
                <w:numId w:val="16"/>
              </w:numPr>
              <w:spacing w:before="40" w:after="0" w:line="240" w:lineRule="auto"/>
              <w:rPr>
                <w:rFonts w:ascii="Calibri" w:hAnsi="Calibri" w:cs="Calibri"/>
              </w:rPr>
            </w:pPr>
            <w:r w:rsidRPr="008D14CE">
              <w:rPr>
                <w:rFonts w:ascii="Calibri" w:hAnsi="Calibri" w:cs="Calibri"/>
              </w:rPr>
              <w:t xml:space="preserve">User Acceptance Testing (UAT) </w:t>
            </w:r>
          </w:p>
          <w:p w14:paraId="268315CB"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 xml:space="preserve">Reporting / Data Analysis </w:t>
            </w:r>
          </w:p>
          <w:p w14:paraId="0DE7DDBF"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User Training &amp; Support</w:t>
            </w:r>
          </w:p>
          <w:p w14:paraId="1332A96D"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Quality Assurance &amp; Testing</w:t>
            </w:r>
          </w:p>
          <w:p w14:paraId="199A878D" w14:textId="77777777" w:rsidR="008D14CE" w:rsidRPr="008D14CE" w:rsidRDefault="008D14CE" w:rsidP="008D14CE">
            <w:pPr>
              <w:numPr>
                <w:ilvl w:val="0"/>
                <w:numId w:val="16"/>
              </w:numPr>
              <w:spacing w:before="40" w:after="0" w:line="240" w:lineRule="auto"/>
              <w:rPr>
                <w:rFonts w:ascii="Calibri" w:hAnsi="Calibri" w:cs="Calibri"/>
              </w:rPr>
            </w:pPr>
            <w:r w:rsidRPr="008D14CE">
              <w:rPr>
                <w:rFonts w:ascii="Calibri" w:hAnsi="Calibri" w:cs="Calibri"/>
              </w:rPr>
              <w:t>SDLC</w:t>
            </w:r>
          </w:p>
        </w:tc>
      </w:tr>
    </w:tbl>
    <w:p w14:paraId="6C24FD3C" w14:textId="7B098184" w:rsidR="00201CC0" w:rsidRPr="001D7222" w:rsidRDefault="00201CC0" w:rsidP="00201CC0">
      <w:pPr>
        <w:pStyle w:val="Heading2"/>
        <w:rPr>
          <w:rStyle w:val="Hyperlink"/>
          <w:rFonts w:asciiTheme="minorHAnsi" w:hAnsiTheme="minorHAnsi" w:cstheme="minorHAnsi"/>
          <w:b/>
          <w:bCs/>
          <w:color w:val="2F5496" w:themeColor="accent1" w:themeShade="BF"/>
          <w:u w:val="none"/>
        </w:rPr>
      </w:pPr>
      <w:r w:rsidRPr="001D7222">
        <w:rPr>
          <w:rFonts w:asciiTheme="minorHAnsi" w:hAnsiTheme="minorHAnsi" w:cstheme="minorHAnsi"/>
          <w:b/>
          <w:bCs/>
        </w:rPr>
        <w:t>Experience</w:t>
      </w:r>
      <w:r w:rsidRPr="001D7222">
        <w:rPr>
          <w:rFonts w:asciiTheme="minorHAnsi" w:hAnsiTheme="minorHAnsi" w:cstheme="minorHAnsi"/>
        </w:rPr>
        <w:fldChar w:fldCharType="begin"/>
      </w:r>
      <w:r w:rsidRPr="001D7222">
        <w:rPr>
          <w:rFonts w:asciiTheme="minorHAnsi" w:hAnsiTheme="minorHAnsi" w:cstheme="minorHAnsi"/>
        </w:rPr>
        <w:instrText xml:space="preserve"> HYPERLINK "https://www.linkedin.com/search/results/all/?keywords=Living%20Bridge%20Design&amp;lipi=urn%3Ali%3Apage%3Ad_flagship3_profile_view_base%3BgTHf%2Fr9HRbWBRp0bTY2q8Q%3D%3D&amp;licu=urn%3Ali%3Acontrol%3Ad_flagship3_profile_view_base-background_details_company" </w:instrText>
      </w:r>
      <w:r w:rsidRPr="001D7222">
        <w:rPr>
          <w:rFonts w:asciiTheme="minorHAnsi" w:hAnsiTheme="minorHAnsi" w:cstheme="minorHAnsi"/>
        </w:rPr>
        <w:fldChar w:fldCharType="separate"/>
      </w:r>
    </w:p>
    <w:p w14:paraId="6213C4C1" w14:textId="215486DE" w:rsidR="00201CC0" w:rsidRPr="001D7222" w:rsidRDefault="00201CC0" w:rsidP="00201CC0">
      <w:pPr>
        <w:pStyle w:val="NoSpacing"/>
        <w:rPr>
          <w:rFonts w:cstheme="minorHAnsi"/>
          <w:b/>
          <w:bCs/>
          <w:sz w:val="27"/>
          <w:szCs w:val="27"/>
        </w:rPr>
      </w:pPr>
      <w:r w:rsidRPr="001D7222">
        <w:rPr>
          <w:rFonts w:cstheme="minorHAnsi"/>
          <w:b/>
          <w:bCs/>
          <w:bdr w:val="none" w:sz="0" w:space="0" w:color="auto" w:frame="1"/>
          <w:shd w:val="clear" w:color="auto" w:fill="FFFFFF"/>
        </w:rPr>
        <w:t>Project Manager / Product Owner / Agile</w:t>
      </w:r>
      <w:r w:rsidR="000F66F7">
        <w:rPr>
          <w:rFonts w:cstheme="minorHAnsi"/>
          <w:b/>
          <w:bCs/>
          <w:bdr w:val="none" w:sz="0" w:space="0" w:color="auto" w:frame="1"/>
          <w:shd w:val="clear" w:color="auto" w:fill="FFFFFF"/>
        </w:rPr>
        <w:t>/DevOps</w:t>
      </w:r>
      <w:r w:rsidRPr="001D7222">
        <w:rPr>
          <w:rFonts w:cstheme="minorHAnsi"/>
          <w:b/>
          <w:bCs/>
          <w:bdr w:val="none" w:sz="0" w:space="0" w:color="auto" w:frame="1"/>
          <w:shd w:val="clear" w:color="auto" w:fill="FFFFFF"/>
        </w:rPr>
        <w:t xml:space="preserve"> Coach</w:t>
      </w:r>
    </w:p>
    <w:p w14:paraId="2B5A65B8" w14:textId="676902D5" w:rsidR="00201CC0" w:rsidRPr="001D7222" w:rsidRDefault="000703AE" w:rsidP="00BB2F93">
      <w:pPr>
        <w:pStyle w:val="NoSpacing"/>
        <w:rPr>
          <w:bdr w:val="none" w:sz="0" w:space="0" w:color="auto" w:frame="1"/>
          <w:shd w:val="clear" w:color="auto" w:fill="FFFFFF"/>
        </w:rPr>
      </w:pPr>
      <w:r>
        <w:rPr>
          <w:bdr w:val="none" w:sz="0" w:space="0" w:color="auto" w:frame="1"/>
          <w:shd w:val="clear" w:color="auto" w:fill="FFFFFF"/>
        </w:rPr>
        <w:t>White River Technology Consultants</w:t>
      </w:r>
      <w:r w:rsidR="00201CC0" w:rsidRPr="001D7222">
        <w:rPr>
          <w:bdr w:val="none" w:sz="0" w:space="0" w:color="auto" w:frame="1"/>
          <w:shd w:val="clear" w:color="auto" w:fill="FFFFFF"/>
        </w:rPr>
        <w:t xml:space="preserve"> - </w:t>
      </w:r>
      <w:r w:rsidR="00533D80">
        <w:rPr>
          <w:bdr w:val="none" w:sz="0" w:space="0" w:color="auto" w:frame="1"/>
        </w:rPr>
        <w:t>June</w:t>
      </w:r>
      <w:r w:rsidR="00201CC0" w:rsidRPr="001D7222">
        <w:rPr>
          <w:bdr w:val="none" w:sz="0" w:space="0" w:color="auto" w:frame="1"/>
        </w:rPr>
        <w:t xml:space="preserve"> 201</w:t>
      </w:r>
      <w:r w:rsidR="00533D80">
        <w:rPr>
          <w:bdr w:val="none" w:sz="0" w:space="0" w:color="auto" w:frame="1"/>
        </w:rPr>
        <w:t>9</w:t>
      </w:r>
      <w:r w:rsidR="00201CC0" w:rsidRPr="001D7222">
        <w:rPr>
          <w:bdr w:val="none" w:sz="0" w:space="0" w:color="auto" w:frame="1"/>
        </w:rPr>
        <w:t xml:space="preserve"> – Present</w:t>
      </w:r>
    </w:p>
    <w:p w14:paraId="7499BE9E" w14:textId="72F4B897" w:rsidR="000F66F7" w:rsidRPr="000F66F7" w:rsidRDefault="00201CC0" w:rsidP="000F66F7">
      <w:pPr>
        <w:pStyle w:val="ListParagraph"/>
        <w:numPr>
          <w:ilvl w:val="0"/>
          <w:numId w:val="2"/>
        </w:numPr>
        <w:rPr>
          <w:rFonts w:cstheme="minorHAnsi"/>
        </w:rPr>
      </w:pPr>
      <w:r w:rsidRPr="001D7222">
        <w:rPr>
          <w:rFonts w:cstheme="minorHAnsi"/>
        </w:rPr>
        <w:fldChar w:fldCharType="end"/>
      </w:r>
      <w:r w:rsidRPr="001D7222">
        <w:rPr>
          <w:rFonts w:cstheme="minorHAnsi"/>
        </w:rPr>
        <w:t>Helping our customers respond to market demand quickly and confidently by delivering software features and updates through an automated, modular, well encapsulated, and loosely coupled development and deployment architecture.</w:t>
      </w:r>
    </w:p>
    <w:p w14:paraId="6A3179DE" w14:textId="315A7A42" w:rsidR="000F66F7" w:rsidRDefault="000F66F7" w:rsidP="00201CC0">
      <w:pPr>
        <w:pStyle w:val="ListParagraph"/>
        <w:numPr>
          <w:ilvl w:val="0"/>
          <w:numId w:val="2"/>
        </w:numPr>
        <w:rPr>
          <w:rFonts w:cstheme="minorHAnsi"/>
        </w:rPr>
      </w:pPr>
      <w:r>
        <w:rPr>
          <w:rFonts w:cstheme="minorHAnsi"/>
        </w:rPr>
        <w:t>Agile and DevOps coaching and mentoring on development, continuous integration, and deployment practices.</w:t>
      </w:r>
    </w:p>
    <w:p w14:paraId="77110420" w14:textId="62D82AC5" w:rsidR="000F66F7" w:rsidRPr="001D7222" w:rsidRDefault="000F66F7" w:rsidP="00201CC0">
      <w:pPr>
        <w:pStyle w:val="ListParagraph"/>
        <w:numPr>
          <w:ilvl w:val="0"/>
          <w:numId w:val="2"/>
        </w:numPr>
        <w:rPr>
          <w:rFonts w:cstheme="minorHAnsi"/>
        </w:rPr>
      </w:pPr>
      <w:r>
        <w:rPr>
          <w:rFonts w:cstheme="minorHAnsi"/>
        </w:rPr>
        <w:t>Public cloud infrastructure and migration services.</w:t>
      </w:r>
    </w:p>
    <w:p w14:paraId="0929983B" w14:textId="07A07010" w:rsidR="00201CC0" w:rsidRPr="001D7222" w:rsidRDefault="00201CC0" w:rsidP="00201CC0">
      <w:pPr>
        <w:pStyle w:val="NoSpacing"/>
        <w:rPr>
          <w:rFonts w:cstheme="minorHAnsi"/>
          <w:b/>
          <w:bCs/>
        </w:rPr>
      </w:pPr>
      <w:r w:rsidRPr="001D7222">
        <w:rPr>
          <w:rFonts w:cstheme="minorHAnsi"/>
          <w:b/>
          <w:bCs/>
        </w:rPr>
        <w:t>Enterprise Agile / DevOps Coach</w:t>
      </w:r>
    </w:p>
    <w:p w14:paraId="1BC1C5E9" w14:textId="394D7700" w:rsidR="00201CC0" w:rsidRPr="001D7222" w:rsidRDefault="00201CC0" w:rsidP="00BB2F93">
      <w:pPr>
        <w:pStyle w:val="NoSpacing"/>
      </w:pPr>
      <w:r w:rsidRPr="001D7222">
        <w:t>Experis IT – October 2018 – June 2019</w:t>
      </w:r>
    </w:p>
    <w:p w14:paraId="62F9A518" w14:textId="4E032710" w:rsidR="00201CC0" w:rsidRPr="001D7222" w:rsidRDefault="00201CC0" w:rsidP="00201CC0">
      <w:pPr>
        <w:pStyle w:val="NoSpacing"/>
        <w:numPr>
          <w:ilvl w:val="0"/>
          <w:numId w:val="1"/>
        </w:numPr>
        <w:rPr>
          <w:rFonts w:cstheme="minorHAnsi"/>
        </w:rPr>
      </w:pPr>
      <w:r w:rsidRPr="001D7222">
        <w:rPr>
          <w:rFonts w:cstheme="minorHAnsi"/>
        </w:rPr>
        <w:lastRenderedPageBreak/>
        <w:t>Helped create the curriculum, plan, and implement a DevOps Dojo coaching model to help teams rapidly improve performance and value delivery.</w:t>
      </w:r>
    </w:p>
    <w:p w14:paraId="03FD328B" w14:textId="0BB8C108" w:rsidR="00201CC0" w:rsidRPr="001D7222" w:rsidRDefault="00201CC0" w:rsidP="00201CC0">
      <w:pPr>
        <w:pStyle w:val="NoSpacing"/>
        <w:numPr>
          <w:ilvl w:val="0"/>
          <w:numId w:val="1"/>
        </w:numPr>
        <w:rPr>
          <w:rFonts w:cstheme="minorHAnsi"/>
        </w:rPr>
      </w:pPr>
      <w:r w:rsidRPr="001D7222">
        <w:rPr>
          <w:rFonts w:cstheme="minorHAnsi"/>
        </w:rPr>
        <w:t xml:space="preserve">Provided agile coaching, mentoring, and training to seven agile development teams in </w:t>
      </w:r>
      <w:r w:rsidR="000703AE" w:rsidRPr="001D7222">
        <w:rPr>
          <w:rFonts w:cstheme="minorHAnsi"/>
        </w:rPr>
        <w:t>six-week</w:t>
      </w:r>
      <w:r w:rsidRPr="001D7222">
        <w:rPr>
          <w:rFonts w:cstheme="minorHAnsi"/>
        </w:rPr>
        <w:t xml:space="preserve"> immersive learning Dojo events using </w:t>
      </w:r>
      <w:r w:rsidR="000703AE" w:rsidRPr="001D7222">
        <w:rPr>
          <w:rFonts w:cstheme="minorHAnsi"/>
        </w:rPr>
        <w:t>2.5-day</w:t>
      </w:r>
      <w:r w:rsidRPr="001D7222">
        <w:rPr>
          <w:rFonts w:cstheme="minorHAnsi"/>
        </w:rPr>
        <w:t xml:space="preserve"> iterations.</w:t>
      </w:r>
    </w:p>
    <w:p w14:paraId="2388B2A6" w14:textId="2B739F6E" w:rsidR="00201CC0" w:rsidRPr="001D7222" w:rsidRDefault="00201CC0" w:rsidP="00201CC0">
      <w:pPr>
        <w:pStyle w:val="NoSpacing"/>
        <w:numPr>
          <w:ilvl w:val="0"/>
          <w:numId w:val="1"/>
        </w:numPr>
        <w:rPr>
          <w:rFonts w:cstheme="minorHAnsi"/>
        </w:rPr>
      </w:pPr>
      <w:r w:rsidRPr="001D7222">
        <w:rPr>
          <w:rFonts w:cstheme="minorHAnsi"/>
        </w:rPr>
        <w:t>Conducted value stream mapping for all teams resulting in reduced waste, cycle time, and lead time.</w:t>
      </w:r>
    </w:p>
    <w:p w14:paraId="2AF14161" w14:textId="7DA0226E" w:rsidR="00201CC0" w:rsidRPr="001D7222" w:rsidRDefault="00201CC0" w:rsidP="00CF4BDD">
      <w:pPr>
        <w:pStyle w:val="ListParagraph"/>
        <w:numPr>
          <w:ilvl w:val="0"/>
          <w:numId w:val="1"/>
        </w:numPr>
        <w:rPr>
          <w:rFonts w:cstheme="minorHAnsi"/>
        </w:rPr>
      </w:pPr>
      <w:r w:rsidRPr="001D7222">
        <w:rPr>
          <w:rFonts w:cstheme="minorHAnsi"/>
        </w:rPr>
        <w:t xml:space="preserve">Assisted the coaching team on the creation of agile workshops on best practices/techniques to improve flow of work, quality improvements, and value delivery, </w:t>
      </w:r>
      <w:r w:rsidR="000703AE" w:rsidRPr="001D7222">
        <w:rPr>
          <w:rFonts w:cstheme="minorHAnsi"/>
        </w:rPr>
        <w:t>e.g.,</w:t>
      </w:r>
      <w:r w:rsidRPr="001D7222">
        <w:rPr>
          <w:rFonts w:cstheme="minorHAnsi"/>
        </w:rPr>
        <w:t xml:space="preserve"> Scrum, Kanban, Agile Basics, Product Owner, Team Working Agreements, Backlog and Story Management, and Empowered Teams.</w:t>
      </w:r>
    </w:p>
    <w:p w14:paraId="0216D5A4" w14:textId="2066931E" w:rsidR="00CF4BDD" w:rsidRPr="001D7222" w:rsidRDefault="00CF4BDD" w:rsidP="00CF4BDD">
      <w:pPr>
        <w:pStyle w:val="NoSpacing"/>
        <w:rPr>
          <w:rFonts w:cstheme="minorHAnsi"/>
          <w:b/>
          <w:bCs/>
        </w:rPr>
      </w:pPr>
      <w:r w:rsidRPr="001D7222">
        <w:rPr>
          <w:rFonts w:cstheme="minorHAnsi"/>
          <w:b/>
          <w:bCs/>
        </w:rPr>
        <w:t>Agile Release Manager / Scrum Master</w:t>
      </w:r>
    </w:p>
    <w:p w14:paraId="1A26A55E" w14:textId="2783FD5B" w:rsidR="00CF4BDD" w:rsidRPr="001D7222" w:rsidRDefault="00CF4BDD" w:rsidP="00BB2F93">
      <w:pPr>
        <w:pStyle w:val="NoSpacing"/>
      </w:pPr>
      <w:r w:rsidRPr="001D7222">
        <w:t>Reinsurance Group of America – April 2016 – May 2017</w:t>
      </w:r>
    </w:p>
    <w:p w14:paraId="5060CD48" w14:textId="257B0BBF" w:rsidR="0060230C" w:rsidRPr="001D7222" w:rsidRDefault="0060230C" w:rsidP="0060230C">
      <w:pPr>
        <w:pStyle w:val="NoSpacing"/>
        <w:numPr>
          <w:ilvl w:val="0"/>
          <w:numId w:val="10"/>
        </w:numPr>
        <w:rPr>
          <w:rFonts w:cstheme="minorHAnsi"/>
        </w:rPr>
      </w:pPr>
      <w:r w:rsidRPr="001D7222">
        <w:rPr>
          <w:rFonts w:cstheme="minorHAnsi"/>
        </w:rPr>
        <w:t>Provided leadership and coaching for two agile development teams and managed software releases to UAT and production environments for the Actuarial and Underwriting Solutions groups.</w:t>
      </w:r>
    </w:p>
    <w:p w14:paraId="7C7E6DF5" w14:textId="1B6CA89C" w:rsidR="001D7222" w:rsidRPr="001D7222" w:rsidRDefault="001D7222" w:rsidP="001D7222">
      <w:pPr>
        <w:numPr>
          <w:ilvl w:val="0"/>
          <w:numId w:val="10"/>
        </w:numPr>
        <w:suppressAutoHyphens/>
        <w:spacing w:after="0" w:line="240" w:lineRule="auto"/>
        <w:rPr>
          <w:rFonts w:cstheme="minorHAnsi"/>
        </w:rPr>
      </w:pPr>
      <w:r w:rsidRPr="001D7222">
        <w:rPr>
          <w:rFonts w:cstheme="minorHAnsi"/>
        </w:rPr>
        <w:t>Responsible for forward planning of Actuarial Solutions Viper program annual release cycles across program development increments.</w:t>
      </w:r>
    </w:p>
    <w:p w14:paraId="2C1C2347" w14:textId="3106A6B5" w:rsidR="0060230C" w:rsidRDefault="0060230C" w:rsidP="0060230C">
      <w:pPr>
        <w:numPr>
          <w:ilvl w:val="0"/>
          <w:numId w:val="10"/>
        </w:numPr>
        <w:suppressAutoHyphens/>
        <w:spacing w:after="0" w:line="240" w:lineRule="auto"/>
        <w:rPr>
          <w:rFonts w:cstheme="minorHAnsi"/>
        </w:rPr>
      </w:pPr>
      <w:r w:rsidRPr="001D7222">
        <w:rPr>
          <w:rFonts w:cstheme="minorHAnsi"/>
        </w:rPr>
        <w:t>Defined and documented Agile release planning and implementation process</w:t>
      </w:r>
      <w:r w:rsidR="00FB7474">
        <w:rPr>
          <w:rFonts w:cstheme="minorHAnsi"/>
        </w:rPr>
        <w:t>, including the integration of release planning with roadmap and feature planning,</w:t>
      </w:r>
      <w:r w:rsidRPr="001D7222">
        <w:rPr>
          <w:rFonts w:cstheme="minorHAnsi"/>
        </w:rPr>
        <w:t xml:space="preserve"> for Actuarial Solutions Technology team.</w:t>
      </w:r>
    </w:p>
    <w:p w14:paraId="4DA071E4" w14:textId="77777777" w:rsidR="001D7222" w:rsidRPr="001D7222" w:rsidRDefault="001D7222" w:rsidP="001D7222">
      <w:pPr>
        <w:numPr>
          <w:ilvl w:val="0"/>
          <w:numId w:val="10"/>
        </w:numPr>
        <w:suppressAutoHyphens/>
        <w:spacing w:after="0" w:line="240" w:lineRule="auto"/>
        <w:rPr>
          <w:rFonts w:cstheme="minorHAnsi"/>
        </w:rPr>
      </w:pPr>
      <w:r w:rsidRPr="001D7222">
        <w:rPr>
          <w:rFonts w:cstheme="minorHAnsi"/>
        </w:rPr>
        <w:t>Managed weekly Actuarial Solutions Viper program software releases to QA, UAT environments.</w:t>
      </w:r>
    </w:p>
    <w:p w14:paraId="1F3E1B69" w14:textId="77777777" w:rsidR="001D7222" w:rsidRPr="001D7222" w:rsidRDefault="001D7222" w:rsidP="001D7222">
      <w:pPr>
        <w:numPr>
          <w:ilvl w:val="0"/>
          <w:numId w:val="10"/>
        </w:numPr>
        <w:suppressAutoHyphens/>
        <w:spacing w:after="0" w:line="240" w:lineRule="auto"/>
        <w:rPr>
          <w:rFonts w:cstheme="minorHAnsi"/>
        </w:rPr>
      </w:pPr>
      <w:r w:rsidRPr="001D7222">
        <w:rPr>
          <w:rFonts w:cstheme="minorHAnsi"/>
        </w:rPr>
        <w:t>Managed quarterly Actuarial Solutions Viper program software releases to Production environments.</w:t>
      </w:r>
    </w:p>
    <w:p w14:paraId="69AEB8C9" w14:textId="194E6931" w:rsidR="001D7222" w:rsidRPr="001D7222" w:rsidRDefault="001D7222" w:rsidP="0060230C">
      <w:pPr>
        <w:numPr>
          <w:ilvl w:val="0"/>
          <w:numId w:val="10"/>
        </w:numPr>
        <w:suppressAutoHyphens/>
        <w:spacing w:after="0" w:line="240" w:lineRule="auto"/>
        <w:rPr>
          <w:rFonts w:cstheme="minorHAnsi"/>
        </w:rPr>
      </w:pPr>
      <w:r w:rsidRPr="001D7222">
        <w:rPr>
          <w:rFonts w:cstheme="minorHAnsi"/>
        </w:rPr>
        <w:t>Improved production release schedule performance by over 33% and reduced escaped defects to production by over 50%.</w:t>
      </w:r>
    </w:p>
    <w:p w14:paraId="7A5B1F8F" w14:textId="4E009B9B" w:rsidR="0060230C" w:rsidRPr="001D7222" w:rsidRDefault="0060230C" w:rsidP="001D7222">
      <w:pPr>
        <w:pStyle w:val="ListParagraph"/>
        <w:numPr>
          <w:ilvl w:val="0"/>
          <w:numId w:val="10"/>
        </w:numPr>
      </w:pPr>
      <w:r w:rsidRPr="001D7222">
        <w:t>Key player in defining and implementing an Agile framework for Actuarial Solutions Viper Program including Roadmap, Feature, Release, Backlog, Program Increment, and Sprint planning.</w:t>
      </w:r>
    </w:p>
    <w:p w14:paraId="4A71B35D" w14:textId="1EFE27D1" w:rsidR="00CF4BDD" w:rsidRPr="001D7222" w:rsidRDefault="00CF4BDD" w:rsidP="00CF4BDD">
      <w:pPr>
        <w:pStyle w:val="NoSpacing"/>
        <w:rPr>
          <w:rFonts w:cstheme="minorHAnsi"/>
        </w:rPr>
      </w:pPr>
      <w:r w:rsidRPr="001D7222">
        <w:rPr>
          <w:rFonts w:cstheme="minorHAnsi"/>
          <w:b/>
          <w:bCs/>
        </w:rPr>
        <w:t>Scrum Master</w:t>
      </w:r>
    </w:p>
    <w:p w14:paraId="174A4888" w14:textId="0EF21F54" w:rsidR="00CF4BDD" w:rsidRPr="001D7222" w:rsidRDefault="00CF4BDD" w:rsidP="00BB2F93">
      <w:pPr>
        <w:pStyle w:val="NoSpacing"/>
      </w:pPr>
      <w:r w:rsidRPr="001D7222">
        <w:t>Scottrade – April 2015 – April 2016</w:t>
      </w:r>
    </w:p>
    <w:p w14:paraId="5ABC936E" w14:textId="18D612C4" w:rsidR="00CF4BDD" w:rsidRPr="001D7222" w:rsidRDefault="00CF4BDD" w:rsidP="00065594">
      <w:pPr>
        <w:pStyle w:val="NoSpacing"/>
        <w:numPr>
          <w:ilvl w:val="0"/>
          <w:numId w:val="14"/>
        </w:numPr>
        <w:rPr>
          <w:shd w:val="clear" w:color="auto" w:fill="FFFFFF"/>
        </w:rPr>
      </w:pPr>
      <w:r w:rsidRPr="001D7222">
        <w:rPr>
          <w:shd w:val="clear" w:color="auto" w:fill="FFFFFF"/>
        </w:rPr>
        <w:t xml:space="preserve">Led a </w:t>
      </w:r>
      <w:r w:rsidR="000703AE" w:rsidRPr="001D7222">
        <w:rPr>
          <w:shd w:val="clear" w:color="auto" w:fill="FFFFFF"/>
        </w:rPr>
        <w:t>twelve</w:t>
      </w:r>
      <w:r w:rsidR="000703AE">
        <w:rPr>
          <w:shd w:val="clear" w:color="auto" w:fill="FFFFFF"/>
        </w:rPr>
        <w:t>-person</w:t>
      </w:r>
      <w:r w:rsidRPr="001D7222">
        <w:rPr>
          <w:shd w:val="clear" w:color="auto" w:fill="FFFFFF"/>
        </w:rPr>
        <w:t xml:space="preserve"> System Team on a Scaled Agile (</w:t>
      </w:r>
      <w:proofErr w:type="spellStart"/>
      <w:r w:rsidRPr="001D7222">
        <w:rPr>
          <w:shd w:val="clear" w:color="auto" w:fill="FFFFFF"/>
        </w:rPr>
        <w:t>SAFe</w:t>
      </w:r>
      <w:proofErr w:type="spellEnd"/>
      <w:r w:rsidRPr="001D7222">
        <w:rPr>
          <w:shd w:val="clear" w:color="auto" w:fill="FFFFFF"/>
        </w:rPr>
        <w:t>) Program.</w:t>
      </w:r>
    </w:p>
    <w:p w14:paraId="22F1AEBC" w14:textId="77777777" w:rsidR="00FB7474" w:rsidRPr="00FB7474" w:rsidRDefault="00FB7474" w:rsidP="00065594">
      <w:pPr>
        <w:pStyle w:val="NoSpacing"/>
        <w:numPr>
          <w:ilvl w:val="0"/>
          <w:numId w:val="14"/>
        </w:numPr>
        <w:rPr>
          <w:rFonts w:cstheme="minorHAnsi"/>
          <w:shd w:val="clear" w:color="auto" w:fill="FFFFFF"/>
        </w:rPr>
      </w:pPr>
      <w:r w:rsidRPr="00FB7474">
        <w:rPr>
          <w:rFonts w:cstheme="minorHAnsi"/>
          <w:shd w:val="clear" w:color="auto" w:fill="FFFFFF"/>
        </w:rPr>
        <w:t>Assisted Product Management Team and the Agile Release Train, (ART), with Roadmap, Feature Backlog, and Program Increment planning.</w:t>
      </w:r>
    </w:p>
    <w:p w14:paraId="2CC934DF" w14:textId="0553425C" w:rsidR="00FB7474" w:rsidRPr="00FB7474" w:rsidRDefault="00FB7474" w:rsidP="00065594">
      <w:pPr>
        <w:pStyle w:val="NoSpacing"/>
        <w:numPr>
          <w:ilvl w:val="0"/>
          <w:numId w:val="14"/>
        </w:numPr>
        <w:rPr>
          <w:rFonts w:cstheme="minorHAnsi"/>
          <w:shd w:val="clear" w:color="auto" w:fill="FFFFFF"/>
        </w:rPr>
      </w:pPr>
      <w:r w:rsidRPr="00FB7474">
        <w:rPr>
          <w:rFonts w:cstheme="minorHAnsi"/>
          <w:shd w:val="clear" w:color="auto" w:fill="FFFFFF"/>
        </w:rPr>
        <w:t>Responsible for building out required development infrastructure, system integration, providing end to end system and performance testing, presenting system demos, and supporting the ART during software releases.</w:t>
      </w:r>
    </w:p>
    <w:p w14:paraId="3DFE08EF" w14:textId="77777777" w:rsidR="00FB7474" w:rsidRPr="00FB7474" w:rsidRDefault="00FB7474" w:rsidP="00065594">
      <w:pPr>
        <w:pStyle w:val="NoSpacing"/>
        <w:numPr>
          <w:ilvl w:val="0"/>
          <w:numId w:val="14"/>
        </w:numPr>
        <w:rPr>
          <w:rFonts w:cstheme="minorHAnsi"/>
          <w:shd w:val="clear" w:color="auto" w:fill="FFFFFF"/>
        </w:rPr>
      </w:pPr>
      <w:r w:rsidRPr="00FB7474">
        <w:rPr>
          <w:rFonts w:cstheme="minorHAnsi"/>
          <w:shd w:val="clear" w:color="auto" w:fill="FFFFFF"/>
        </w:rPr>
        <w:t>Provided System Team backlog and workflow management, and system team velocity and cycle time reporting via Rally Agile Management tool.</w:t>
      </w:r>
    </w:p>
    <w:p w14:paraId="55A97BF5" w14:textId="77777777" w:rsidR="00FB7474" w:rsidRPr="00065594" w:rsidRDefault="00FB7474" w:rsidP="00065594">
      <w:pPr>
        <w:pStyle w:val="ListParagraph"/>
        <w:numPr>
          <w:ilvl w:val="0"/>
          <w:numId w:val="14"/>
        </w:numPr>
        <w:rPr>
          <w:shd w:val="clear" w:color="auto" w:fill="FFFFFF"/>
        </w:rPr>
      </w:pPr>
      <w:r w:rsidRPr="00065594">
        <w:rPr>
          <w:shd w:val="clear" w:color="auto" w:fill="FFFFFF"/>
        </w:rPr>
        <w:t>Facilitated all System Team Agile ceremonies including daily stand-ups, sprint planning and backlog grooming, and sprint reviews and retrospectives.</w:t>
      </w:r>
    </w:p>
    <w:p w14:paraId="5DA9C28C" w14:textId="1D130529" w:rsidR="00CF4BDD" w:rsidRPr="001D7222" w:rsidRDefault="00CF4BDD" w:rsidP="00CF4BDD">
      <w:pPr>
        <w:pStyle w:val="NoSpacing"/>
        <w:rPr>
          <w:rFonts w:cstheme="minorHAnsi"/>
          <w:b/>
          <w:bCs/>
        </w:rPr>
      </w:pPr>
      <w:r w:rsidRPr="001D7222">
        <w:rPr>
          <w:rFonts w:cstheme="minorHAnsi"/>
          <w:b/>
          <w:bCs/>
        </w:rPr>
        <w:t>Scrum Master</w:t>
      </w:r>
    </w:p>
    <w:p w14:paraId="7DB9BD26" w14:textId="5901E064" w:rsidR="00CF4BDD" w:rsidRPr="001D7222" w:rsidRDefault="00CF4BDD" w:rsidP="00BB2F93">
      <w:pPr>
        <w:pStyle w:val="NoSpacing"/>
      </w:pPr>
      <w:r w:rsidRPr="001D7222">
        <w:t>Bass Pro Shops – October 2014 – January 2015</w:t>
      </w:r>
    </w:p>
    <w:p w14:paraId="3F16535E" w14:textId="7B0B0D40" w:rsidR="00CF4BDD" w:rsidRPr="001D7222" w:rsidRDefault="00CF4BDD" w:rsidP="00CF4BDD">
      <w:pPr>
        <w:pStyle w:val="ListParagraph"/>
        <w:numPr>
          <w:ilvl w:val="0"/>
          <w:numId w:val="6"/>
        </w:numPr>
        <w:rPr>
          <w:rFonts w:cstheme="minorHAnsi"/>
          <w:shd w:val="clear" w:color="auto" w:fill="FFFFFF"/>
        </w:rPr>
      </w:pPr>
      <w:r w:rsidRPr="001D7222">
        <w:rPr>
          <w:rFonts w:cstheme="minorHAnsi"/>
          <w:shd w:val="clear" w:color="auto" w:fill="FFFFFF"/>
        </w:rPr>
        <w:t>Led development and implementation of agile processes for the BI Data Warehouse Group.</w:t>
      </w:r>
    </w:p>
    <w:p w14:paraId="1B2648ED" w14:textId="4F75F37E" w:rsidR="00CF4BDD" w:rsidRPr="001D7222" w:rsidRDefault="00CF4BDD" w:rsidP="00CF4BDD">
      <w:pPr>
        <w:pStyle w:val="ListParagraph"/>
        <w:numPr>
          <w:ilvl w:val="0"/>
          <w:numId w:val="6"/>
        </w:numPr>
        <w:rPr>
          <w:rFonts w:cstheme="minorHAnsi"/>
          <w:shd w:val="clear" w:color="auto" w:fill="FFFFFF"/>
        </w:rPr>
      </w:pPr>
      <w:r w:rsidRPr="001D7222">
        <w:rPr>
          <w:rFonts w:cstheme="minorHAnsi"/>
          <w:shd w:val="clear" w:color="auto" w:fill="FFFFFF"/>
        </w:rPr>
        <w:t>Defined, documented, and implemented agile process for 15-person team.</w:t>
      </w:r>
    </w:p>
    <w:p w14:paraId="380A453B" w14:textId="255799F6" w:rsidR="00CF4BDD" w:rsidRPr="001D7222" w:rsidRDefault="00CF4BDD" w:rsidP="00CF4BDD">
      <w:pPr>
        <w:pStyle w:val="ListParagraph"/>
        <w:numPr>
          <w:ilvl w:val="0"/>
          <w:numId w:val="6"/>
        </w:numPr>
        <w:rPr>
          <w:rFonts w:cstheme="minorHAnsi"/>
          <w:shd w:val="clear" w:color="auto" w:fill="FFFFFF"/>
        </w:rPr>
      </w:pPr>
      <w:r w:rsidRPr="001D7222">
        <w:rPr>
          <w:rFonts w:cstheme="minorHAnsi"/>
          <w:shd w:val="clear" w:color="auto" w:fill="FFFFFF"/>
        </w:rPr>
        <w:lastRenderedPageBreak/>
        <w:t>Developed Agile communication and project reporting using Sprint Burn Down charts and Cumulative Flow diagrams.</w:t>
      </w:r>
    </w:p>
    <w:p w14:paraId="2CBA30A2" w14:textId="4E8994F4" w:rsidR="00CF4BDD" w:rsidRPr="001D7222" w:rsidRDefault="004A3FD5" w:rsidP="004A3FD5">
      <w:pPr>
        <w:pStyle w:val="NoSpacing"/>
        <w:rPr>
          <w:rFonts w:cstheme="minorHAnsi"/>
          <w:shd w:val="clear" w:color="auto" w:fill="FFFFFF"/>
        </w:rPr>
      </w:pPr>
      <w:r w:rsidRPr="001D7222">
        <w:rPr>
          <w:rFonts w:cstheme="minorHAnsi"/>
          <w:b/>
          <w:bCs/>
          <w:shd w:val="clear" w:color="auto" w:fill="FFFFFF"/>
        </w:rPr>
        <w:t>Strategic Project Manager, Advanced</w:t>
      </w:r>
    </w:p>
    <w:p w14:paraId="0F2429EA" w14:textId="3FC051B7" w:rsidR="004A3FD5" w:rsidRPr="001D7222" w:rsidRDefault="004A3FD5" w:rsidP="00BB2F93">
      <w:pPr>
        <w:pStyle w:val="NoSpacing"/>
        <w:rPr>
          <w:shd w:val="clear" w:color="auto" w:fill="FFFFFF"/>
        </w:rPr>
      </w:pPr>
      <w:r w:rsidRPr="001D7222">
        <w:rPr>
          <w:shd w:val="clear" w:color="auto" w:fill="FFFFFF"/>
        </w:rPr>
        <w:t>Jack Henry and Associates – August 2012 – October 2014</w:t>
      </w:r>
    </w:p>
    <w:p w14:paraId="57581720" w14:textId="185314E0" w:rsidR="004A3FD5" w:rsidRPr="001D7222" w:rsidRDefault="004A3FD5" w:rsidP="004A3FD5">
      <w:pPr>
        <w:pStyle w:val="ListParagraph"/>
        <w:numPr>
          <w:ilvl w:val="0"/>
          <w:numId w:val="7"/>
        </w:numPr>
        <w:rPr>
          <w:rFonts w:cstheme="minorHAnsi"/>
          <w:shd w:val="clear" w:color="auto" w:fill="FFFFFF"/>
        </w:rPr>
      </w:pPr>
      <w:r w:rsidRPr="001D7222">
        <w:rPr>
          <w:rFonts w:cstheme="minorHAnsi"/>
          <w:shd w:val="clear" w:color="auto" w:fill="FFFFFF"/>
        </w:rPr>
        <w:t>Assisted corporate services group in defining and strengthening project planning, execution, and performance monitoring processes.</w:t>
      </w:r>
    </w:p>
    <w:p w14:paraId="678FFE3D" w14:textId="26754E65" w:rsidR="004A3FD5" w:rsidRPr="001D7222" w:rsidRDefault="004A3FD5" w:rsidP="004A3FD5">
      <w:pPr>
        <w:pStyle w:val="ListParagraph"/>
        <w:numPr>
          <w:ilvl w:val="0"/>
          <w:numId w:val="7"/>
        </w:numPr>
        <w:rPr>
          <w:rFonts w:cstheme="minorHAnsi"/>
          <w:shd w:val="clear" w:color="auto" w:fill="FFFFFF"/>
        </w:rPr>
      </w:pPr>
      <w:r w:rsidRPr="001D7222">
        <w:rPr>
          <w:rFonts w:cstheme="minorHAnsi"/>
          <w:shd w:val="clear" w:color="auto" w:fill="FFFFFF"/>
        </w:rPr>
        <w:t>Defined and documented recommended Program Management Framework for corporate information services group.</w:t>
      </w:r>
    </w:p>
    <w:p w14:paraId="7CCC6074" w14:textId="159D0D79" w:rsidR="004A3FD5" w:rsidRPr="001D7222" w:rsidRDefault="004A3FD5" w:rsidP="004A3FD5">
      <w:pPr>
        <w:pStyle w:val="ListParagraph"/>
        <w:numPr>
          <w:ilvl w:val="0"/>
          <w:numId w:val="7"/>
        </w:numPr>
        <w:rPr>
          <w:rFonts w:cstheme="minorHAnsi"/>
          <w:shd w:val="clear" w:color="auto" w:fill="FFFFFF"/>
        </w:rPr>
      </w:pPr>
      <w:r w:rsidRPr="001D7222">
        <w:rPr>
          <w:rFonts w:cstheme="minorHAnsi"/>
          <w:shd w:val="clear" w:color="auto" w:fill="FFFFFF"/>
        </w:rPr>
        <w:t>Coached junior members on project management.</w:t>
      </w:r>
    </w:p>
    <w:p w14:paraId="500BA229" w14:textId="08896D45" w:rsidR="004A3FD5" w:rsidRPr="001D7222" w:rsidRDefault="004A3FD5" w:rsidP="004A3FD5">
      <w:pPr>
        <w:pStyle w:val="ListParagraph"/>
        <w:numPr>
          <w:ilvl w:val="0"/>
          <w:numId w:val="7"/>
        </w:numPr>
        <w:rPr>
          <w:rFonts w:cstheme="minorHAnsi"/>
          <w:shd w:val="clear" w:color="auto" w:fill="FFFFFF"/>
        </w:rPr>
      </w:pPr>
      <w:r w:rsidRPr="001D7222">
        <w:rPr>
          <w:rFonts w:cstheme="minorHAnsi"/>
          <w:shd w:val="clear" w:color="auto" w:fill="FFFFFF"/>
        </w:rPr>
        <w:t>Worked with management and peers to define and implement agile development methods.</w:t>
      </w:r>
    </w:p>
    <w:p w14:paraId="1B31A831" w14:textId="669BF7DA" w:rsidR="004A3FD5" w:rsidRPr="001D7222" w:rsidRDefault="004A3FD5" w:rsidP="004A3FD5">
      <w:pPr>
        <w:pStyle w:val="NoSpacing"/>
        <w:rPr>
          <w:rFonts w:cstheme="minorHAnsi"/>
          <w:b/>
          <w:bCs/>
          <w:shd w:val="clear" w:color="auto" w:fill="FFFFFF"/>
        </w:rPr>
      </w:pPr>
      <w:r w:rsidRPr="001D7222">
        <w:rPr>
          <w:rFonts w:cstheme="minorHAnsi"/>
          <w:b/>
          <w:bCs/>
          <w:shd w:val="clear" w:color="auto" w:fill="FFFFFF"/>
        </w:rPr>
        <w:t>Project Management Instructor</w:t>
      </w:r>
    </w:p>
    <w:p w14:paraId="08804D60" w14:textId="5B4E19D4" w:rsidR="004A3FD5" w:rsidRPr="001D7222" w:rsidRDefault="004A3FD5" w:rsidP="00BB2F93">
      <w:pPr>
        <w:pStyle w:val="NoSpacing"/>
        <w:rPr>
          <w:shd w:val="clear" w:color="auto" w:fill="FFFFFF"/>
        </w:rPr>
      </w:pPr>
      <w:r w:rsidRPr="001D7222">
        <w:rPr>
          <w:shd w:val="clear" w:color="auto" w:fill="FFFFFF"/>
        </w:rPr>
        <w:t>Center for Workforce Development, OTTC – September 2008 – August 2012</w:t>
      </w:r>
    </w:p>
    <w:p w14:paraId="3D9E1352" w14:textId="5244B377" w:rsidR="004A3FD5" w:rsidRPr="001D7222" w:rsidRDefault="004A3FD5" w:rsidP="004A3FD5">
      <w:pPr>
        <w:pStyle w:val="ListParagraph"/>
        <w:numPr>
          <w:ilvl w:val="0"/>
          <w:numId w:val="8"/>
        </w:numPr>
        <w:rPr>
          <w:rFonts w:cstheme="minorHAnsi"/>
          <w:shd w:val="clear" w:color="auto" w:fill="FFFFFF"/>
        </w:rPr>
      </w:pPr>
      <w:r w:rsidRPr="001D7222">
        <w:rPr>
          <w:rFonts w:cstheme="minorHAnsi"/>
          <w:shd w:val="clear" w:color="auto" w:fill="FFFFFF"/>
        </w:rPr>
        <w:t>Contracted through the Center for Workforce Development to provide onsite / need-driven project management consultation and training to regional businesses.</w:t>
      </w:r>
    </w:p>
    <w:p w14:paraId="056F8C8B" w14:textId="77777777" w:rsidR="004A3FD5" w:rsidRPr="001D7222" w:rsidRDefault="004A3FD5" w:rsidP="004A3FD5">
      <w:pPr>
        <w:pStyle w:val="ListParagraph"/>
        <w:numPr>
          <w:ilvl w:val="0"/>
          <w:numId w:val="8"/>
        </w:numPr>
        <w:rPr>
          <w:rFonts w:cstheme="minorHAnsi"/>
          <w:shd w:val="clear" w:color="auto" w:fill="FFFFFF"/>
        </w:rPr>
      </w:pPr>
      <w:r w:rsidRPr="001D7222">
        <w:rPr>
          <w:rFonts w:cstheme="minorHAnsi"/>
          <w:shd w:val="clear" w:color="auto" w:fill="FFFFFF"/>
        </w:rPr>
        <w:t>Assisted business managers in assessing project management needs.</w:t>
      </w:r>
    </w:p>
    <w:p w14:paraId="5F6D083F" w14:textId="02AEA0E4" w:rsidR="004A3FD5" w:rsidRPr="001D7222" w:rsidRDefault="004A3FD5" w:rsidP="004A3FD5">
      <w:pPr>
        <w:pStyle w:val="ListParagraph"/>
        <w:numPr>
          <w:ilvl w:val="0"/>
          <w:numId w:val="8"/>
        </w:numPr>
        <w:rPr>
          <w:rFonts w:cstheme="minorHAnsi"/>
          <w:shd w:val="clear" w:color="auto" w:fill="FFFFFF"/>
        </w:rPr>
      </w:pPr>
      <w:r w:rsidRPr="001D7222">
        <w:rPr>
          <w:rFonts w:cstheme="minorHAnsi"/>
          <w:shd w:val="clear" w:color="auto" w:fill="FFFFFF"/>
        </w:rPr>
        <w:t>Designed and provided customized project management training based on PMI PMBOK.</w:t>
      </w:r>
    </w:p>
    <w:p w14:paraId="5E41BC3F" w14:textId="005F0EF1" w:rsidR="004A3FD5" w:rsidRPr="001D7222" w:rsidRDefault="004A3FD5" w:rsidP="004A3FD5">
      <w:pPr>
        <w:pStyle w:val="ListParagraph"/>
        <w:numPr>
          <w:ilvl w:val="0"/>
          <w:numId w:val="8"/>
        </w:numPr>
        <w:rPr>
          <w:rFonts w:cstheme="minorHAnsi"/>
          <w:shd w:val="clear" w:color="auto" w:fill="FFFFFF"/>
        </w:rPr>
      </w:pPr>
      <w:r w:rsidRPr="001D7222">
        <w:rPr>
          <w:rFonts w:cstheme="minorHAnsi"/>
          <w:shd w:val="clear" w:color="auto" w:fill="FFFFFF"/>
        </w:rPr>
        <w:t>Provided beginning, intermediate, and advanced instruction on Microsoft Project.</w:t>
      </w:r>
    </w:p>
    <w:p w14:paraId="5C5E370E" w14:textId="56E5BAAE" w:rsidR="003E21CF" w:rsidRDefault="003E21CF" w:rsidP="004A3FD5">
      <w:pPr>
        <w:pStyle w:val="Heading2"/>
        <w:rPr>
          <w:rFonts w:asciiTheme="minorHAnsi" w:hAnsiTheme="minorHAnsi" w:cstheme="minorHAnsi"/>
          <w:b/>
          <w:bCs/>
          <w:shd w:val="clear" w:color="auto" w:fill="FFFFFF"/>
        </w:rPr>
      </w:pPr>
      <w:r>
        <w:rPr>
          <w:rFonts w:asciiTheme="minorHAnsi" w:hAnsiTheme="minorHAnsi" w:cstheme="minorHAnsi"/>
          <w:b/>
          <w:bCs/>
          <w:shd w:val="clear" w:color="auto" w:fill="FFFFFF"/>
        </w:rPr>
        <w:t>Previous Projects</w:t>
      </w:r>
    </w:p>
    <w:p w14:paraId="6370EC9A" w14:textId="77777777" w:rsidR="003E21CF" w:rsidRPr="003E21CF" w:rsidRDefault="003E21CF" w:rsidP="003E21CF">
      <w:pPr>
        <w:spacing w:after="0" w:line="240" w:lineRule="auto"/>
        <w:rPr>
          <w:rFonts w:ascii="Calibri" w:eastAsia="Times New Roman" w:hAnsi="Calibri" w:cs="Calibri"/>
          <w:b/>
          <w:bCs/>
        </w:rPr>
      </w:pPr>
      <w:r w:rsidRPr="003E21CF">
        <w:rPr>
          <w:rFonts w:ascii="Calibri" w:eastAsia="Times New Roman" w:hAnsi="Calibri" w:cs="Calibri"/>
          <w:b/>
          <w:bCs/>
        </w:rPr>
        <w:t>IT Infrastructure</w:t>
      </w:r>
    </w:p>
    <w:p w14:paraId="7E31B266" w14:textId="77777777" w:rsidR="003E21CF" w:rsidRPr="003E21CF" w:rsidRDefault="003E21CF" w:rsidP="003E21CF">
      <w:pPr>
        <w:numPr>
          <w:ilvl w:val="0"/>
          <w:numId w:val="17"/>
        </w:numPr>
        <w:spacing w:after="0" w:line="240" w:lineRule="auto"/>
        <w:ind w:left="540"/>
        <w:textAlignment w:val="center"/>
        <w:rPr>
          <w:rFonts w:ascii="Calibri" w:eastAsia="Times New Roman" w:hAnsi="Calibri" w:cs="Calibri"/>
        </w:rPr>
      </w:pPr>
      <w:r w:rsidRPr="003E21CF">
        <w:rPr>
          <w:rFonts w:ascii="Calibri" w:eastAsia="Times New Roman" w:hAnsi="Calibri" w:cs="Calibri"/>
        </w:rPr>
        <w:t>Built Development, Test, UAT/DR, and Production environments for new mortgage loan processing application. Responsible for procurement and installation of over $5 million of server and storage infrastructure.</w:t>
      </w:r>
    </w:p>
    <w:p w14:paraId="5395E6D1" w14:textId="77777777" w:rsidR="003E21CF" w:rsidRPr="003E21CF" w:rsidRDefault="003E21CF" w:rsidP="003E21CF">
      <w:pPr>
        <w:numPr>
          <w:ilvl w:val="0"/>
          <w:numId w:val="17"/>
        </w:numPr>
        <w:spacing w:after="0" w:line="240" w:lineRule="auto"/>
        <w:ind w:left="540"/>
        <w:textAlignment w:val="center"/>
        <w:rPr>
          <w:rFonts w:ascii="Calibri" w:eastAsia="Times New Roman" w:hAnsi="Calibri" w:cs="Calibri"/>
        </w:rPr>
      </w:pPr>
      <w:r w:rsidRPr="003E21CF">
        <w:rPr>
          <w:rFonts w:ascii="Calibri" w:eastAsia="Times New Roman" w:hAnsi="Calibri" w:cs="Calibri"/>
        </w:rPr>
        <w:t>Managed several regional teams to construct network infrastructure for eight regional server farms housing mission critical enterprise servers and network services.</w:t>
      </w:r>
    </w:p>
    <w:p w14:paraId="38C4D231" w14:textId="77777777" w:rsidR="003E21CF" w:rsidRPr="003E21CF" w:rsidRDefault="003E21CF" w:rsidP="003E21CF">
      <w:pPr>
        <w:numPr>
          <w:ilvl w:val="0"/>
          <w:numId w:val="17"/>
        </w:numPr>
        <w:spacing w:after="0" w:line="240" w:lineRule="auto"/>
        <w:ind w:left="540"/>
        <w:textAlignment w:val="center"/>
        <w:rPr>
          <w:rFonts w:ascii="Calibri" w:eastAsia="Times New Roman" w:hAnsi="Calibri" w:cs="Calibri"/>
        </w:rPr>
      </w:pPr>
      <w:r w:rsidRPr="003E21CF">
        <w:rPr>
          <w:rFonts w:ascii="Calibri" w:eastAsia="Times New Roman" w:hAnsi="Calibri" w:cs="Calibri"/>
        </w:rPr>
        <w:t xml:space="preserve">Managed $300,000 of data center network upgrades and the installation of over $20 million of Cisco routers and switches. </w:t>
      </w:r>
    </w:p>
    <w:p w14:paraId="71C07BB6" w14:textId="77777777" w:rsidR="003E21CF" w:rsidRPr="003E21CF" w:rsidRDefault="003E21CF" w:rsidP="003E21CF">
      <w:pPr>
        <w:numPr>
          <w:ilvl w:val="0"/>
          <w:numId w:val="17"/>
        </w:numPr>
        <w:spacing w:after="0" w:line="240" w:lineRule="auto"/>
        <w:ind w:left="540"/>
        <w:textAlignment w:val="center"/>
        <w:rPr>
          <w:rFonts w:ascii="Calibri" w:eastAsia="Times New Roman" w:hAnsi="Calibri" w:cs="Calibri"/>
        </w:rPr>
      </w:pPr>
      <w:r w:rsidRPr="003E21CF">
        <w:rPr>
          <w:rFonts w:ascii="Calibri" w:eastAsia="Times New Roman" w:hAnsi="Calibri" w:cs="Calibri"/>
        </w:rPr>
        <w:t>Designed and deployed MPLS (Multi-Protocol Label Switching) technology to 300 branch locations, including, design and build of the "head end" located in the primary data center, as well as the access layer at all branches.</w:t>
      </w:r>
    </w:p>
    <w:p w14:paraId="0056F420" w14:textId="77777777" w:rsidR="003E21CF" w:rsidRPr="003E21CF" w:rsidRDefault="003E21CF" w:rsidP="003E21CF">
      <w:pPr>
        <w:numPr>
          <w:ilvl w:val="0"/>
          <w:numId w:val="17"/>
        </w:numPr>
        <w:spacing w:after="0" w:line="240" w:lineRule="auto"/>
        <w:ind w:left="540"/>
        <w:textAlignment w:val="center"/>
        <w:rPr>
          <w:rFonts w:ascii="Calibri" w:eastAsia="Times New Roman" w:hAnsi="Calibri" w:cs="Calibri"/>
        </w:rPr>
      </w:pPr>
      <w:r w:rsidRPr="003E21CF">
        <w:rPr>
          <w:rFonts w:ascii="Calibri" w:eastAsia="Times New Roman" w:hAnsi="Calibri" w:cs="Calibri"/>
        </w:rPr>
        <w:t>Built development, test, user acceptance testing, and production infrastructure environments for new payment processing application and managed all UAT and Production deployments.</w:t>
      </w:r>
    </w:p>
    <w:p w14:paraId="22E01E9B" w14:textId="4EB3A933" w:rsidR="003E21CF" w:rsidRPr="003E21CF" w:rsidRDefault="003E21CF" w:rsidP="003E21CF">
      <w:pPr>
        <w:numPr>
          <w:ilvl w:val="0"/>
          <w:numId w:val="17"/>
        </w:numPr>
        <w:spacing w:after="0" w:line="240" w:lineRule="auto"/>
        <w:ind w:left="540"/>
        <w:textAlignment w:val="center"/>
        <w:rPr>
          <w:rFonts w:ascii="Calibri" w:eastAsia="Times New Roman" w:hAnsi="Calibri" w:cs="Calibri"/>
        </w:rPr>
      </w:pPr>
      <w:r w:rsidRPr="003E21CF">
        <w:rPr>
          <w:rFonts w:ascii="Calibri" w:eastAsia="Times New Roman" w:hAnsi="Calibri" w:cs="Calibri"/>
        </w:rPr>
        <w:t xml:space="preserve">Assisted in the build out and relocation of eight computer labs and two server rooms to a new building. Coordinated and scheduled internal groups and outside vendors, including cable and termination crews, the installation and testing of Cisco Ethernet floor switches, as well as server room racks, cable trays, </w:t>
      </w:r>
      <w:r w:rsidR="000703AE" w:rsidRPr="003E21CF">
        <w:rPr>
          <w:rFonts w:ascii="Calibri" w:eastAsia="Times New Roman" w:hAnsi="Calibri" w:cs="Calibri"/>
        </w:rPr>
        <w:t>power,</w:t>
      </w:r>
      <w:r w:rsidRPr="003E21CF">
        <w:rPr>
          <w:rFonts w:ascii="Calibri" w:eastAsia="Times New Roman" w:hAnsi="Calibri" w:cs="Calibri"/>
        </w:rPr>
        <w:t xml:space="preserve"> and air conditioning.</w:t>
      </w:r>
    </w:p>
    <w:p w14:paraId="0B02F5E2" w14:textId="7BC3C6F1" w:rsidR="003E21CF" w:rsidRPr="003E21CF" w:rsidRDefault="003E21CF" w:rsidP="003E21CF">
      <w:pPr>
        <w:numPr>
          <w:ilvl w:val="0"/>
          <w:numId w:val="17"/>
        </w:numPr>
        <w:spacing w:after="0" w:line="240" w:lineRule="auto"/>
        <w:ind w:left="540"/>
        <w:textAlignment w:val="center"/>
        <w:rPr>
          <w:rFonts w:ascii="Calibri" w:eastAsia="Times New Roman" w:hAnsi="Calibri" w:cs="Calibri"/>
        </w:rPr>
      </w:pPr>
      <w:r w:rsidRPr="003E21CF">
        <w:rPr>
          <w:rFonts w:ascii="Calibri" w:eastAsia="Times New Roman" w:hAnsi="Calibri" w:cs="Calibri"/>
        </w:rPr>
        <w:t xml:space="preserve">Reversed a troubled project and successfully completed design/build, configuration, and delivery of </w:t>
      </w:r>
      <w:proofErr w:type="gramStart"/>
      <w:r w:rsidRPr="003E21CF">
        <w:rPr>
          <w:rFonts w:ascii="Calibri" w:eastAsia="Times New Roman" w:hAnsi="Calibri" w:cs="Calibri"/>
        </w:rPr>
        <w:t>fully-scalable</w:t>
      </w:r>
      <w:proofErr w:type="gramEnd"/>
      <w:r w:rsidRPr="003E21CF">
        <w:rPr>
          <w:rFonts w:ascii="Calibri" w:eastAsia="Times New Roman" w:hAnsi="Calibri" w:cs="Calibri"/>
        </w:rPr>
        <w:t xml:space="preserve">, self-managed virtual development platform for in-house development groups to enable developers to create, delete, and manage systems within individual </w:t>
      </w:r>
      <w:r w:rsidR="000703AE" w:rsidRPr="003E21CF">
        <w:rPr>
          <w:rFonts w:ascii="Calibri" w:eastAsia="Times New Roman" w:hAnsi="Calibri" w:cs="Calibri"/>
        </w:rPr>
        <w:t>and isolated</w:t>
      </w:r>
      <w:r w:rsidRPr="003E21CF">
        <w:rPr>
          <w:rFonts w:ascii="Calibri" w:eastAsia="Times New Roman" w:hAnsi="Calibri" w:cs="Calibri"/>
        </w:rPr>
        <w:t xml:space="preserve"> virtual environments. </w:t>
      </w:r>
    </w:p>
    <w:p w14:paraId="0B9F8B3D" w14:textId="77777777" w:rsidR="003E21CF" w:rsidRPr="003E21CF" w:rsidRDefault="003E21CF" w:rsidP="003E21CF">
      <w:pPr>
        <w:spacing w:after="0" w:line="240" w:lineRule="auto"/>
        <w:rPr>
          <w:rFonts w:ascii="Calibri" w:eastAsia="Times New Roman" w:hAnsi="Calibri" w:cs="Calibri"/>
        </w:rPr>
      </w:pPr>
      <w:r w:rsidRPr="003E21CF">
        <w:rPr>
          <w:rFonts w:ascii="Calibri" w:eastAsia="Times New Roman" w:hAnsi="Calibri" w:cs="Calibri"/>
        </w:rPr>
        <w:t> </w:t>
      </w:r>
    </w:p>
    <w:p w14:paraId="02AD561E" w14:textId="77777777" w:rsidR="003E21CF" w:rsidRPr="003E21CF" w:rsidRDefault="003E21CF" w:rsidP="003E21CF">
      <w:pPr>
        <w:spacing w:after="0" w:line="240" w:lineRule="auto"/>
        <w:rPr>
          <w:rFonts w:ascii="Calibri" w:eastAsia="Times New Roman" w:hAnsi="Calibri" w:cs="Calibri"/>
          <w:b/>
          <w:bCs/>
        </w:rPr>
      </w:pPr>
      <w:r w:rsidRPr="003E21CF">
        <w:rPr>
          <w:rFonts w:ascii="Calibri" w:eastAsia="Times New Roman" w:hAnsi="Calibri" w:cs="Calibri"/>
          <w:b/>
          <w:bCs/>
        </w:rPr>
        <w:t>Software Implementations and Upgrades</w:t>
      </w:r>
    </w:p>
    <w:p w14:paraId="4ECD5DCB" w14:textId="77777777" w:rsidR="003E21CF" w:rsidRPr="003E21CF" w:rsidRDefault="003E21CF" w:rsidP="003E21CF">
      <w:pPr>
        <w:numPr>
          <w:ilvl w:val="0"/>
          <w:numId w:val="18"/>
        </w:numPr>
        <w:spacing w:after="0" w:line="240" w:lineRule="auto"/>
        <w:ind w:left="540"/>
        <w:textAlignment w:val="center"/>
        <w:rPr>
          <w:rFonts w:ascii="Calibri" w:eastAsia="Times New Roman" w:hAnsi="Calibri" w:cs="Calibri"/>
        </w:rPr>
      </w:pPr>
      <w:r w:rsidRPr="003E21CF">
        <w:rPr>
          <w:rFonts w:ascii="Calibri" w:eastAsia="Times New Roman" w:hAnsi="Calibri" w:cs="Calibri"/>
        </w:rPr>
        <w:t xml:space="preserve">Led project team in planning and executing the migration of a Postgres database used to store trading information to the Oracle platform. Activities included project planning, DB and schema </w:t>
      </w:r>
      <w:r w:rsidRPr="003E21CF">
        <w:rPr>
          <w:rFonts w:ascii="Calibri" w:eastAsia="Times New Roman" w:hAnsi="Calibri" w:cs="Calibri"/>
        </w:rPr>
        <w:lastRenderedPageBreak/>
        <w:t>design, Oracle RAC installation and configuration, design and execution of extract/load procedures, and regression testing.</w:t>
      </w:r>
    </w:p>
    <w:p w14:paraId="3794049F" w14:textId="77777777" w:rsidR="003E21CF" w:rsidRPr="003E21CF" w:rsidRDefault="003E21CF" w:rsidP="003E21CF">
      <w:pPr>
        <w:numPr>
          <w:ilvl w:val="0"/>
          <w:numId w:val="18"/>
        </w:numPr>
        <w:spacing w:after="0" w:line="240" w:lineRule="auto"/>
        <w:ind w:left="540"/>
        <w:textAlignment w:val="center"/>
        <w:rPr>
          <w:rFonts w:ascii="Calibri" w:eastAsia="Times New Roman" w:hAnsi="Calibri" w:cs="Calibri"/>
        </w:rPr>
      </w:pPr>
      <w:r w:rsidRPr="003E21CF">
        <w:rPr>
          <w:rFonts w:ascii="Calibri" w:eastAsia="Times New Roman" w:hAnsi="Calibri" w:cs="Calibri"/>
        </w:rPr>
        <w:t>Led project team in planning and executing the migration of a Postgres database used to store stock trading information to the Oracle platform. Activities included project planning, DB and schema design, Oracle RAC installation and configuration, design and execution of extract/load procedures, and regression testing.</w:t>
      </w:r>
    </w:p>
    <w:p w14:paraId="44822A5E" w14:textId="2AFD24FC" w:rsidR="003E21CF" w:rsidRPr="003E21CF" w:rsidRDefault="003E21CF" w:rsidP="003E21CF">
      <w:pPr>
        <w:numPr>
          <w:ilvl w:val="0"/>
          <w:numId w:val="18"/>
        </w:numPr>
        <w:spacing w:after="0" w:line="240" w:lineRule="auto"/>
        <w:ind w:left="540"/>
        <w:textAlignment w:val="center"/>
        <w:rPr>
          <w:rFonts w:ascii="Calibri" w:eastAsia="Times New Roman" w:hAnsi="Calibri" w:cs="Calibri"/>
        </w:rPr>
      </w:pPr>
      <w:r w:rsidRPr="003E21CF">
        <w:rPr>
          <w:rFonts w:ascii="Calibri" w:eastAsia="Times New Roman" w:hAnsi="Calibri" w:cs="Calibri"/>
        </w:rPr>
        <w:t xml:space="preserve">Conducted upgrades of two applications used for the tracking and execution of stock trades. </w:t>
      </w:r>
      <w:r w:rsidR="000703AE" w:rsidRPr="003E21CF">
        <w:rPr>
          <w:rFonts w:ascii="Calibri" w:eastAsia="Times New Roman" w:hAnsi="Calibri" w:cs="Calibri"/>
        </w:rPr>
        <w:t>Activities</w:t>
      </w:r>
      <w:r w:rsidRPr="003E21CF">
        <w:rPr>
          <w:rFonts w:ascii="Calibri" w:eastAsia="Times New Roman" w:hAnsi="Calibri" w:cs="Calibri"/>
        </w:rPr>
        <w:t xml:space="preserve"> included installation and configuration of the new application versions, system testing, </w:t>
      </w:r>
      <w:r w:rsidR="000703AE" w:rsidRPr="003E21CF">
        <w:rPr>
          <w:rFonts w:ascii="Calibri" w:eastAsia="Times New Roman" w:hAnsi="Calibri" w:cs="Calibri"/>
        </w:rPr>
        <w:t>cut overs</w:t>
      </w:r>
      <w:r w:rsidRPr="003E21CF">
        <w:rPr>
          <w:rFonts w:ascii="Calibri" w:eastAsia="Times New Roman" w:hAnsi="Calibri" w:cs="Calibri"/>
        </w:rPr>
        <w:t xml:space="preserve">, and regression testing. </w:t>
      </w:r>
    </w:p>
    <w:p w14:paraId="50A0337C" w14:textId="75187639" w:rsidR="003E21CF" w:rsidRPr="003E21CF" w:rsidRDefault="003E21CF" w:rsidP="003E21CF">
      <w:pPr>
        <w:numPr>
          <w:ilvl w:val="0"/>
          <w:numId w:val="18"/>
        </w:numPr>
        <w:spacing w:after="0" w:line="240" w:lineRule="auto"/>
        <w:ind w:left="540"/>
        <w:textAlignment w:val="center"/>
        <w:rPr>
          <w:rFonts w:ascii="Calibri" w:eastAsia="Times New Roman" w:hAnsi="Calibri" w:cs="Calibri"/>
        </w:rPr>
      </w:pPr>
      <w:r w:rsidRPr="003E21CF">
        <w:rPr>
          <w:rFonts w:ascii="Calibri" w:eastAsia="Times New Roman" w:hAnsi="Calibri" w:cs="Calibri"/>
        </w:rPr>
        <w:t xml:space="preserve">Led large cross functional teams (twenty plus members) on the consolidated/merger of two loan processing systems as part of a large bank merger. Developed the Project Plans, Project Budget estimates, Risk Management Plans, and Communications </w:t>
      </w:r>
      <w:r w:rsidR="000703AE" w:rsidRPr="003E21CF">
        <w:rPr>
          <w:rFonts w:ascii="Calibri" w:eastAsia="Times New Roman" w:hAnsi="Calibri" w:cs="Calibri"/>
        </w:rPr>
        <w:t>Plans based</w:t>
      </w:r>
      <w:r w:rsidRPr="003E21CF">
        <w:rPr>
          <w:rFonts w:ascii="Calibri" w:eastAsia="Times New Roman" w:hAnsi="Calibri" w:cs="Calibri"/>
        </w:rPr>
        <w:t xml:space="preserve"> on Six Sigma best practices.</w:t>
      </w:r>
    </w:p>
    <w:p w14:paraId="59CCEB4C" w14:textId="5AE69E92" w:rsidR="004A3FD5" w:rsidRPr="001D7222" w:rsidRDefault="004A3FD5" w:rsidP="004A3FD5">
      <w:pPr>
        <w:pStyle w:val="Heading2"/>
        <w:rPr>
          <w:rFonts w:asciiTheme="minorHAnsi" w:hAnsiTheme="minorHAnsi" w:cstheme="minorHAnsi"/>
          <w:b/>
          <w:bCs/>
          <w:shd w:val="clear" w:color="auto" w:fill="FFFFFF"/>
        </w:rPr>
      </w:pPr>
      <w:r w:rsidRPr="001D7222">
        <w:rPr>
          <w:rFonts w:asciiTheme="minorHAnsi" w:hAnsiTheme="minorHAnsi" w:cstheme="minorHAnsi"/>
          <w:b/>
          <w:bCs/>
          <w:shd w:val="clear" w:color="auto" w:fill="FFFFFF"/>
        </w:rPr>
        <w:t>Certifications</w:t>
      </w:r>
    </w:p>
    <w:p w14:paraId="428B1312" w14:textId="77777777" w:rsidR="004A3FD5" w:rsidRPr="001D7222" w:rsidRDefault="004A3FD5" w:rsidP="004A3FD5">
      <w:pPr>
        <w:pStyle w:val="NoSpacing"/>
        <w:rPr>
          <w:rFonts w:cstheme="minorHAnsi"/>
          <w:b/>
          <w:bCs/>
        </w:rPr>
      </w:pPr>
      <w:r w:rsidRPr="001D7222">
        <w:rPr>
          <w:rFonts w:cstheme="minorHAnsi"/>
          <w:b/>
          <w:bCs/>
        </w:rPr>
        <w:t>PMI Agile Certified Practitioner (PMI-ACP) - Project Management Institute</w:t>
      </w:r>
    </w:p>
    <w:p w14:paraId="3E48805C" w14:textId="44F9D6FC" w:rsidR="004A3FD5" w:rsidRPr="001D7222" w:rsidRDefault="004A3FD5" w:rsidP="004A3FD5">
      <w:pPr>
        <w:pStyle w:val="NoSpacing"/>
        <w:rPr>
          <w:rFonts w:cstheme="minorHAnsi"/>
        </w:rPr>
      </w:pPr>
      <w:r w:rsidRPr="001D7222">
        <w:rPr>
          <w:rFonts w:cstheme="minorHAnsi"/>
        </w:rPr>
        <w:t>Issued Apr 2015 - Expires Apr 2022</w:t>
      </w:r>
    </w:p>
    <w:p w14:paraId="202494B3" w14:textId="4D2F2459" w:rsidR="004A3FD5" w:rsidRPr="001D7222" w:rsidRDefault="004A3FD5" w:rsidP="004A3FD5">
      <w:pPr>
        <w:rPr>
          <w:rFonts w:cstheme="minorHAnsi"/>
        </w:rPr>
      </w:pPr>
      <w:r w:rsidRPr="001D7222">
        <w:rPr>
          <w:rFonts w:cstheme="minorHAnsi"/>
        </w:rPr>
        <w:t>1803697</w:t>
      </w:r>
    </w:p>
    <w:p w14:paraId="61930458" w14:textId="77777777" w:rsidR="004A3FD5" w:rsidRPr="001D7222" w:rsidRDefault="004A3FD5" w:rsidP="004A3FD5">
      <w:pPr>
        <w:pStyle w:val="NoSpacing"/>
        <w:rPr>
          <w:rFonts w:cstheme="minorHAnsi"/>
          <w:b/>
          <w:bCs/>
        </w:rPr>
      </w:pPr>
      <w:r w:rsidRPr="001D7222">
        <w:rPr>
          <w:rFonts w:cstheme="minorHAnsi"/>
          <w:b/>
          <w:bCs/>
        </w:rPr>
        <w:t>Project Management Professional (PMP) - Project Management Institute</w:t>
      </w:r>
    </w:p>
    <w:p w14:paraId="02C87C55" w14:textId="6E192152" w:rsidR="004A3FD5" w:rsidRPr="001D7222" w:rsidRDefault="004A3FD5" w:rsidP="004A3FD5">
      <w:pPr>
        <w:pStyle w:val="NoSpacing"/>
        <w:rPr>
          <w:rFonts w:cstheme="minorHAnsi"/>
        </w:rPr>
      </w:pPr>
      <w:r w:rsidRPr="001D7222">
        <w:rPr>
          <w:rFonts w:cstheme="minorHAnsi"/>
        </w:rPr>
        <w:t>Issued May 2004 - Expires May 2024</w:t>
      </w:r>
    </w:p>
    <w:p w14:paraId="24924A2A" w14:textId="3FB94CB3" w:rsidR="004A3FD5" w:rsidRPr="001D7222" w:rsidRDefault="004A3FD5" w:rsidP="004A3FD5">
      <w:pPr>
        <w:rPr>
          <w:rFonts w:cstheme="minorHAnsi"/>
        </w:rPr>
      </w:pPr>
      <w:r w:rsidRPr="001D7222">
        <w:rPr>
          <w:rFonts w:cstheme="minorHAnsi"/>
        </w:rPr>
        <w:t>189543</w:t>
      </w:r>
    </w:p>
    <w:p w14:paraId="42C04FFC" w14:textId="4C2225DA" w:rsidR="004A3FD5" w:rsidRPr="001D7222" w:rsidRDefault="002D69B6" w:rsidP="002D69B6">
      <w:pPr>
        <w:pStyle w:val="NoSpacing"/>
        <w:rPr>
          <w:rFonts w:cstheme="minorHAnsi"/>
          <w:b/>
          <w:bCs/>
        </w:rPr>
      </w:pPr>
      <w:r w:rsidRPr="001D7222">
        <w:rPr>
          <w:rFonts w:cstheme="minorHAnsi"/>
          <w:b/>
          <w:bCs/>
        </w:rPr>
        <w:t xml:space="preserve">DevOps Foundations – </w:t>
      </w:r>
      <w:proofErr w:type="spellStart"/>
      <w:r w:rsidRPr="001D7222">
        <w:rPr>
          <w:rFonts w:cstheme="minorHAnsi"/>
          <w:b/>
          <w:bCs/>
        </w:rPr>
        <w:t>ICAgile</w:t>
      </w:r>
      <w:proofErr w:type="spellEnd"/>
    </w:p>
    <w:p w14:paraId="1CC23EA6" w14:textId="3C66DA4E" w:rsidR="002D69B6" w:rsidRDefault="002D69B6" w:rsidP="004A3FD5">
      <w:pPr>
        <w:rPr>
          <w:rFonts w:cstheme="minorHAnsi"/>
        </w:rPr>
      </w:pPr>
      <w:r w:rsidRPr="001D7222">
        <w:rPr>
          <w:rFonts w:cstheme="minorHAnsi"/>
        </w:rPr>
        <w:t>Issued February 2019 – No expiration</w:t>
      </w:r>
    </w:p>
    <w:p w14:paraId="16F0D5C2" w14:textId="24701E12" w:rsidR="0097548B" w:rsidRPr="001D7222" w:rsidRDefault="0097548B" w:rsidP="0097548B">
      <w:pPr>
        <w:pStyle w:val="NoSpacing"/>
        <w:rPr>
          <w:rFonts w:cstheme="minorHAnsi"/>
          <w:b/>
          <w:bCs/>
        </w:rPr>
      </w:pPr>
      <w:r>
        <w:rPr>
          <w:rFonts w:cstheme="minorHAnsi"/>
          <w:b/>
          <w:bCs/>
        </w:rPr>
        <w:t>AWS Cloud Practitioner</w:t>
      </w:r>
      <w:r w:rsidRPr="001D7222">
        <w:rPr>
          <w:rFonts w:cstheme="minorHAnsi"/>
          <w:b/>
          <w:bCs/>
        </w:rPr>
        <w:t xml:space="preserve"> – </w:t>
      </w:r>
      <w:r>
        <w:rPr>
          <w:rFonts w:cstheme="minorHAnsi"/>
          <w:b/>
          <w:bCs/>
        </w:rPr>
        <w:t>Amazon Web Services</w:t>
      </w:r>
    </w:p>
    <w:p w14:paraId="50D1AD43" w14:textId="2AEB6AE2" w:rsidR="0097548B" w:rsidRPr="001D7222" w:rsidRDefault="0097548B" w:rsidP="0097548B">
      <w:pPr>
        <w:rPr>
          <w:rFonts w:cstheme="minorHAnsi"/>
        </w:rPr>
      </w:pPr>
      <w:r>
        <w:rPr>
          <w:rFonts w:cstheme="minorHAnsi"/>
        </w:rPr>
        <w:t>In-progress</w:t>
      </w:r>
    </w:p>
    <w:sectPr w:rsidR="0097548B" w:rsidRPr="001D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7CC58AE"/>
    <w:multiLevelType w:val="hybridMultilevel"/>
    <w:tmpl w:val="CCCE95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3D20ED2"/>
    <w:multiLevelType w:val="hybridMultilevel"/>
    <w:tmpl w:val="94D4272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72"/>
        </w:tabs>
        <w:ind w:left="-72" w:hanging="288"/>
      </w:pPr>
      <w:rPr>
        <w:rFonts w:ascii="Symbol" w:hAnsi="Symbol" w:hint="default"/>
        <w:sz w:val="18"/>
        <w:szCs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49482B"/>
    <w:multiLevelType w:val="hybridMultilevel"/>
    <w:tmpl w:val="57F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563A1"/>
    <w:multiLevelType w:val="hybridMultilevel"/>
    <w:tmpl w:val="BA0C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4682F"/>
    <w:multiLevelType w:val="hybridMultilevel"/>
    <w:tmpl w:val="631A612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2"/>
        </w:tabs>
        <w:ind w:left="-72" w:hanging="288"/>
      </w:pPr>
      <w:rPr>
        <w:rFonts w:ascii="Symbol" w:hAnsi="Symbol" w:hint="default"/>
        <w:sz w:val="18"/>
        <w:szCs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1A2388"/>
    <w:multiLevelType w:val="multilevel"/>
    <w:tmpl w:val="B456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70F55"/>
    <w:multiLevelType w:val="hybridMultilevel"/>
    <w:tmpl w:val="E0A6E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4386D"/>
    <w:multiLevelType w:val="hybridMultilevel"/>
    <w:tmpl w:val="ED34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0503D"/>
    <w:multiLevelType w:val="hybridMultilevel"/>
    <w:tmpl w:val="D56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E6547"/>
    <w:multiLevelType w:val="hybridMultilevel"/>
    <w:tmpl w:val="522A6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775C92"/>
    <w:multiLevelType w:val="hybridMultilevel"/>
    <w:tmpl w:val="1082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653FE"/>
    <w:multiLevelType w:val="multilevel"/>
    <w:tmpl w:val="DD5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D13829"/>
    <w:multiLevelType w:val="hybridMultilevel"/>
    <w:tmpl w:val="8C2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D0889"/>
    <w:multiLevelType w:val="hybridMultilevel"/>
    <w:tmpl w:val="B71E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74198"/>
    <w:multiLevelType w:val="hybridMultilevel"/>
    <w:tmpl w:val="5E54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25F97"/>
    <w:multiLevelType w:val="multilevel"/>
    <w:tmpl w:val="FFDC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F2155C"/>
    <w:multiLevelType w:val="hybridMultilevel"/>
    <w:tmpl w:val="619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3"/>
  </w:num>
  <w:num w:numId="5">
    <w:abstractNumId w:val="14"/>
  </w:num>
  <w:num w:numId="6">
    <w:abstractNumId w:val="15"/>
  </w:num>
  <w:num w:numId="7">
    <w:abstractNumId w:val="8"/>
  </w:num>
  <w:num w:numId="8">
    <w:abstractNumId w:val="4"/>
  </w:num>
  <w:num w:numId="9">
    <w:abstractNumId w:val="6"/>
  </w:num>
  <w:num w:numId="10">
    <w:abstractNumId w:val="0"/>
  </w:num>
  <w:num w:numId="11">
    <w:abstractNumId w:val="17"/>
  </w:num>
  <w:num w:numId="12">
    <w:abstractNumId w:val="7"/>
  </w:num>
  <w:num w:numId="13">
    <w:abstractNumId w:val="10"/>
  </w:num>
  <w:num w:numId="14">
    <w:abstractNumId w:val="1"/>
  </w:num>
  <w:num w:numId="15">
    <w:abstractNumId w:val="2"/>
  </w:num>
  <w:num w:numId="16">
    <w:abstractNumId w:val="5"/>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4C"/>
    <w:rsid w:val="00065594"/>
    <w:rsid w:val="000703AE"/>
    <w:rsid w:val="000D5721"/>
    <w:rsid w:val="000F66F7"/>
    <w:rsid w:val="001D7222"/>
    <w:rsid w:val="00201CC0"/>
    <w:rsid w:val="00204CE7"/>
    <w:rsid w:val="002126B4"/>
    <w:rsid w:val="00214CB4"/>
    <w:rsid w:val="002D69B6"/>
    <w:rsid w:val="003468AE"/>
    <w:rsid w:val="0038084C"/>
    <w:rsid w:val="003E21CF"/>
    <w:rsid w:val="00404600"/>
    <w:rsid w:val="00412FD2"/>
    <w:rsid w:val="00484366"/>
    <w:rsid w:val="004A3FD5"/>
    <w:rsid w:val="00533D80"/>
    <w:rsid w:val="0060230C"/>
    <w:rsid w:val="0061799B"/>
    <w:rsid w:val="008C77E2"/>
    <w:rsid w:val="008D14CE"/>
    <w:rsid w:val="00907BEF"/>
    <w:rsid w:val="0097548B"/>
    <w:rsid w:val="00A736E1"/>
    <w:rsid w:val="00BB2F93"/>
    <w:rsid w:val="00CF4BDD"/>
    <w:rsid w:val="00E607B0"/>
    <w:rsid w:val="00FB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06B1"/>
  <w15:chartTrackingRefBased/>
  <w15:docId w15:val="{1CB384A3-D7AC-4AEC-A7DC-AE26E2C4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1C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1C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736E1"/>
    <w:rPr>
      <w:color w:val="0563C1" w:themeColor="hyperlink"/>
      <w:u w:val="single"/>
    </w:rPr>
  </w:style>
  <w:style w:type="character" w:styleId="UnresolvedMention">
    <w:name w:val="Unresolved Mention"/>
    <w:basedOn w:val="DefaultParagraphFont"/>
    <w:uiPriority w:val="99"/>
    <w:semiHidden/>
    <w:unhideWhenUsed/>
    <w:rsid w:val="00A736E1"/>
    <w:rPr>
      <w:color w:val="605E5C"/>
      <w:shd w:val="clear" w:color="auto" w:fill="E1DFDD"/>
    </w:rPr>
  </w:style>
  <w:style w:type="paragraph" w:styleId="NoSpacing">
    <w:name w:val="No Spacing"/>
    <w:uiPriority w:val="1"/>
    <w:qFormat/>
    <w:rsid w:val="00A736E1"/>
    <w:pPr>
      <w:spacing w:after="0" w:line="240" w:lineRule="auto"/>
    </w:pPr>
  </w:style>
  <w:style w:type="character" w:customStyle="1" w:styleId="Heading2Char">
    <w:name w:val="Heading 2 Char"/>
    <w:basedOn w:val="DefaultParagraphFont"/>
    <w:link w:val="Heading2"/>
    <w:uiPriority w:val="9"/>
    <w:rsid w:val="00201CC0"/>
    <w:rPr>
      <w:rFonts w:asciiTheme="majorHAnsi" w:eastAsiaTheme="majorEastAsia" w:hAnsiTheme="majorHAnsi" w:cstheme="majorBidi"/>
      <w:color w:val="2F5496" w:themeColor="accent1" w:themeShade="BF"/>
      <w:sz w:val="26"/>
      <w:szCs w:val="26"/>
    </w:rPr>
  </w:style>
  <w:style w:type="character" w:customStyle="1" w:styleId="lt-line-clampraw-line">
    <w:name w:val="lt-line-clamp__raw-line"/>
    <w:basedOn w:val="DefaultParagraphFont"/>
    <w:rsid w:val="00201CC0"/>
  </w:style>
  <w:style w:type="character" w:customStyle="1" w:styleId="Heading3Char">
    <w:name w:val="Heading 3 Char"/>
    <w:basedOn w:val="DefaultParagraphFont"/>
    <w:link w:val="Heading3"/>
    <w:uiPriority w:val="9"/>
    <w:semiHidden/>
    <w:rsid w:val="00201C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1CC0"/>
    <w:rPr>
      <w:rFonts w:asciiTheme="majorHAnsi" w:eastAsiaTheme="majorEastAsia" w:hAnsiTheme="majorHAnsi" w:cstheme="majorBidi"/>
      <w:i/>
      <w:iCs/>
      <w:color w:val="2F5496" w:themeColor="accent1" w:themeShade="BF"/>
    </w:rPr>
  </w:style>
  <w:style w:type="paragraph" w:customStyle="1" w:styleId="visually-hidden">
    <w:name w:val="visually-hidden"/>
    <w:basedOn w:val="Normal"/>
    <w:rsid w:val="00201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entitysecondary-title">
    <w:name w:val="pv-entity__secondary-title"/>
    <w:basedOn w:val="Normal"/>
    <w:rsid w:val="00201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entitysecondary-title1">
    <w:name w:val="pv-entity__secondary-title1"/>
    <w:basedOn w:val="DefaultParagraphFont"/>
    <w:rsid w:val="00201CC0"/>
  </w:style>
  <w:style w:type="character" w:customStyle="1" w:styleId="visually-hidden1">
    <w:name w:val="visually-hidden1"/>
    <w:basedOn w:val="DefaultParagraphFont"/>
    <w:rsid w:val="00201CC0"/>
  </w:style>
  <w:style w:type="character" w:customStyle="1" w:styleId="pv-entitybullet-item-v2">
    <w:name w:val="pv-entity__bullet-item-v2"/>
    <w:basedOn w:val="DefaultParagraphFont"/>
    <w:rsid w:val="00201CC0"/>
  </w:style>
  <w:style w:type="paragraph" w:customStyle="1" w:styleId="pv-entitydescription">
    <w:name w:val="pv-entity__description"/>
    <w:basedOn w:val="Normal"/>
    <w:rsid w:val="00201C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1CC0"/>
    <w:rPr>
      <w:color w:val="954F72" w:themeColor="followedHyperlink"/>
      <w:u w:val="single"/>
    </w:rPr>
  </w:style>
  <w:style w:type="paragraph" w:styleId="ListParagraph">
    <w:name w:val="List Paragraph"/>
    <w:basedOn w:val="Normal"/>
    <w:uiPriority w:val="34"/>
    <w:qFormat/>
    <w:rsid w:val="00201CC0"/>
    <w:pPr>
      <w:ind w:left="720"/>
      <w:contextualSpacing/>
    </w:pPr>
  </w:style>
  <w:style w:type="paragraph" w:customStyle="1" w:styleId="pv-skill-category-entityname">
    <w:name w:val="pv-skill-category-entity__name"/>
    <w:basedOn w:val="Normal"/>
    <w:rsid w:val="002D6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skill-category-entityname-text">
    <w:name w:val="pv-skill-category-entity__name-text"/>
    <w:basedOn w:val="DefaultParagraphFont"/>
    <w:rsid w:val="002D69B6"/>
  </w:style>
  <w:style w:type="paragraph" w:styleId="NormalWeb">
    <w:name w:val="Normal (Web)"/>
    <w:basedOn w:val="Normal"/>
    <w:uiPriority w:val="99"/>
    <w:semiHidden/>
    <w:unhideWhenUsed/>
    <w:rsid w:val="003E21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34693">
      <w:bodyDiv w:val="1"/>
      <w:marLeft w:val="0"/>
      <w:marRight w:val="0"/>
      <w:marTop w:val="0"/>
      <w:marBottom w:val="0"/>
      <w:divBdr>
        <w:top w:val="none" w:sz="0" w:space="0" w:color="auto"/>
        <w:left w:val="none" w:sz="0" w:space="0" w:color="auto"/>
        <w:bottom w:val="none" w:sz="0" w:space="0" w:color="auto"/>
        <w:right w:val="none" w:sz="0" w:space="0" w:color="auto"/>
      </w:divBdr>
    </w:div>
    <w:div w:id="953437930">
      <w:bodyDiv w:val="1"/>
      <w:marLeft w:val="0"/>
      <w:marRight w:val="0"/>
      <w:marTop w:val="0"/>
      <w:marBottom w:val="0"/>
      <w:divBdr>
        <w:top w:val="none" w:sz="0" w:space="0" w:color="auto"/>
        <w:left w:val="none" w:sz="0" w:space="0" w:color="auto"/>
        <w:bottom w:val="none" w:sz="0" w:space="0" w:color="auto"/>
        <w:right w:val="none" w:sz="0" w:space="0" w:color="auto"/>
      </w:divBdr>
    </w:div>
    <w:div w:id="985669233">
      <w:bodyDiv w:val="1"/>
      <w:marLeft w:val="0"/>
      <w:marRight w:val="0"/>
      <w:marTop w:val="0"/>
      <w:marBottom w:val="0"/>
      <w:divBdr>
        <w:top w:val="none" w:sz="0" w:space="0" w:color="auto"/>
        <w:left w:val="none" w:sz="0" w:space="0" w:color="auto"/>
        <w:bottom w:val="none" w:sz="0" w:space="0" w:color="auto"/>
        <w:right w:val="none" w:sz="0" w:space="0" w:color="auto"/>
      </w:divBdr>
      <w:divsChild>
        <w:div w:id="486360677">
          <w:marLeft w:val="0"/>
          <w:marRight w:val="0"/>
          <w:marTop w:val="0"/>
          <w:marBottom w:val="0"/>
          <w:divBdr>
            <w:top w:val="none" w:sz="0" w:space="0" w:color="auto"/>
            <w:left w:val="none" w:sz="0" w:space="0" w:color="auto"/>
            <w:bottom w:val="none" w:sz="0" w:space="0" w:color="auto"/>
            <w:right w:val="none" w:sz="0" w:space="0" w:color="auto"/>
          </w:divBdr>
          <w:divsChild>
            <w:div w:id="1273561526">
              <w:marLeft w:val="0"/>
              <w:marRight w:val="0"/>
              <w:marTop w:val="0"/>
              <w:marBottom w:val="0"/>
              <w:divBdr>
                <w:top w:val="none" w:sz="0" w:space="0" w:color="auto"/>
                <w:left w:val="none" w:sz="0" w:space="0" w:color="auto"/>
                <w:bottom w:val="none" w:sz="0" w:space="0" w:color="auto"/>
                <w:right w:val="none" w:sz="0" w:space="0" w:color="auto"/>
              </w:divBdr>
            </w:div>
          </w:divsChild>
        </w:div>
        <w:div w:id="1183740051">
          <w:marLeft w:val="0"/>
          <w:marRight w:val="0"/>
          <w:marTop w:val="0"/>
          <w:marBottom w:val="0"/>
          <w:divBdr>
            <w:top w:val="none" w:sz="0" w:space="0" w:color="auto"/>
            <w:left w:val="none" w:sz="0" w:space="0" w:color="auto"/>
            <w:bottom w:val="none" w:sz="0" w:space="0" w:color="auto"/>
            <w:right w:val="none" w:sz="0" w:space="0" w:color="auto"/>
          </w:divBdr>
          <w:divsChild>
            <w:div w:id="976953808">
              <w:marLeft w:val="0"/>
              <w:marRight w:val="0"/>
              <w:marTop w:val="0"/>
              <w:marBottom w:val="0"/>
              <w:divBdr>
                <w:top w:val="none" w:sz="0" w:space="0" w:color="auto"/>
                <w:left w:val="none" w:sz="0" w:space="0" w:color="auto"/>
                <w:bottom w:val="none" w:sz="0" w:space="0" w:color="auto"/>
                <w:right w:val="none" w:sz="0" w:space="0" w:color="auto"/>
              </w:divBdr>
            </w:div>
          </w:divsChild>
        </w:div>
        <w:div w:id="1153764711">
          <w:marLeft w:val="0"/>
          <w:marRight w:val="0"/>
          <w:marTop w:val="0"/>
          <w:marBottom w:val="0"/>
          <w:divBdr>
            <w:top w:val="none" w:sz="0" w:space="0" w:color="auto"/>
            <w:left w:val="none" w:sz="0" w:space="0" w:color="auto"/>
            <w:bottom w:val="none" w:sz="0" w:space="0" w:color="auto"/>
            <w:right w:val="none" w:sz="0" w:space="0" w:color="auto"/>
          </w:divBdr>
          <w:divsChild>
            <w:div w:id="1866867516">
              <w:marLeft w:val="0"/>
              <w:marRight w:val="0"/>
              <w:marTop w:val="0"/>
              <w:marBottom w:val="0"/>
              <w:divBdr>
                <w:top w:val="none" w:sz="0" w:space="0" w:color="auto"/>
                <w:left w:val="none" w:sz="0" w:space="0" w:color="auto"/>
                <w:bottom w:val="none" w:sz="0" w:space="0" w:color="auto"/>
                <w:right w:val="none" w:sz="0" w:space="0" w:color="auto"/>
              </w:divBdr>
            </w:div>
          </w:divsChild>
        </w:div>
        <w:div w:id="24137759">
          <w:marLeft w:val="0"/>
          <w:marRight w:val="0"/>
          <w:marTop w:val="0"/>
          <w:marBottom w:val="0"/>
          <w:divBdr>
            <w:top w:val="none" w:sz="0" w:space="0" w:color="auto"/>
            <w:left w:val="none" w:sz="0" w:space="0" w:color="auto"/>
            <w:bottom w:val="none" w:sz="0" w:space="0" w:color="auto"/>
            <w:right w:val="none" w:sz="0" w:space="0" w:color="auto"/>
          </w:divBdr>
          <w:divsChild>
            <w:div w:id="1119497546">
              <w:marLeft w:val="0"/>
              <w:marRight w:val="0"/>
              <w:marTop w:val="0"/>
              <w:marBottom w:val="0"/>
              <w:divBdr>
                <w:top w:val="none" w:sz="0" w:space="0" w:color="auto"/>
                <w:left w:val="none" w:sz="0" w:space="0" w:color="auto"/>
                <w:bottom w:val="none" w:sz="0" w:space="0" w:color="auto"/>
                <w:right w:val="none" w:sz="0" w:space="0" w:color="auto"/>
              </w:divBdr>
            </w:div>
          </w:divsChild>
        </w:div>
        <w:div w:id="600381072">
          <w:marLeft w:val="0"/>
          <w:marRight w:val="0"/>
          <w:marTop w:val="0"/>
          <w:marBottom w:val="0"/>
          <w:divBdr>
            <w:top w:val="none" w:sz="0" w:space="0" w:color="auto"/>
            <w:left w:val="none" w:sz="0" w:space="0" w:color="auto"/>
            <w:bottom w:val="none" w:sz="0" w:space="0" w:color="auto"/>
            <w:right w:val="none" w:sz="0" w:space="0" w:color="auto"/>
          </w:divBdr>
          <w:divsChild>
            <w:div w:id="1550339018">
              <w:marLeft w:val="0"/>
              <w:marRight w:val="0"/>
              <w:marTop w:val="0"/>
              <w:marBottom w:val="0"/>
              <w:divBdr>
                <w:top w:val="none" w:sz="0" w:space="0" w:color="auto"/>
                <w:left w:val="none" w:sz="0" w:space="0" w:color="auto"/>
                <w:bottom w:val="none" w:sz="0" w:space="0" w:color="auto"/>
                <w:right w:val="none" w:sz="0" w:space="0" w:color="auto"/>
              </w:divBdr>
            </w:div>
          </w:divsChild>
        </w:div>
        <w:div w:id="897017618">
          <w:marLeft w:val="0"/>
          <w:marRight w:val="0"/>
          <w:marTop w:val="0"/>
          <w:marBottom w:val="0"/>
          <w:divBdr>
            <w:top w:val="none" w:sz="0" w:space="0" w:color="auto"/>
            <w:left w:val="none" w:sz="0" w:space="0" w:color="auto"/>
            <w:bottom w:val="none" w:sz="0" w:space="0" w:color="auto"/>
            <w:right w:val="none" w:sz="0" w:space="0" w:color="auto"/>
          </w:divBdr>
          <w:divsChild>
            <w:div w:id="466511760">
              <w:marLeft w:val="0"/>
              <w:marRight w:val="0"/>
              <w:marTop w:val="0"/>
              <w:marBottom w:val="0"/>
              <w:divBdr>
                <w:top w:val="none" w:sz="0" w:space="0" w:color="auto"/>
                <w:left w:val="none" w:sz="0" w:space="0" w:color="auto"/>
                <w:bottom w:val="none" w:sz="0" w:space="0" w:color="auto"/>
                <w:right w:val="none" w:sz="0" w:space="0" w:color="auto"/>
              </w:divBdr>
            </w:div>
          </w:divsChild>
        </w:div>
        <w:div w:id="338385084">
          <w:marLeft w:val="0"/>
          <w:marRight w:val="0"/>
          <w:marTop w:val="0"/>
          <w:marBottom w:val="0"/>
          <w:divBdr>
            <w:top w:val="none" w:sz="0" w:space="0" w:color="auto"/>
            <w:left w:val="none" w:sz="0" w:space="0" w:color="auto"/>
            <w:bottom w:val="none" w:sz="0" w:space="0" w:color="auto"/>
            <w:right w:val="none" w:sz="0" w:space="0" w:color="auto"/>
          </w:divBdr>
          <w:divsChild>
            <w:div w:id="1021669474">
              <w:marLeft w:val="0"/>
              <w:marRight w:val="0"/>
              <w:marTop w:val="0"/>
              <w:marBottom w:val="0"/>
              <w:divBdr>
                <w:top w:val="none" w:sz="0" w:space="0" w:color="auto"/>
                <w:left w:val="none" w:sz="0" w:space="0" w:color="auto"/>
                <w:bottom w:val="none" w:sz="0" w:space="0" w:color="auto"/>
                <w:right w:val="none" w:sz="0" w:space="0" w:color="auto"/>
              </w:divBdr>
            </w:div>
          </w:divsChild>
        </w:div>
        <w:div w:id="254747113">
          <w:marLeft w:val="0"/>
          <w:marRight w:val="0"/>
          <w:marTop w:val="0"/>
          <w:marBottom w:val="0"/>
          <w:divBdr>
            <w:top w:val="none" w:sz="0" w:space="0" w:color="auto"/>
            <w:left w:val="none" w:sz="0" w:space="0" w:color="auto"/>
            <w:bottom w:val="none" w:sz="0" w:space="0" w:color="auto"/>
            <w:right w:val="none" w:sz="0" w:space="0" w:color="auto"/>
          </w:divBdr>
          <w:divsChild>
            <w:div w:id="1335451445">
              <w:marLeft w:val="0"/>
              <w:marRight w:val="0"/>
              <w:marTop w:val="0"/>
              <w:marBottom w:val="0"/>
              <w:divBdr>
                <w:top w:val="none" w:sz="0" w:space="0" w:color="auto"/>
                <w:left w:val="none" w:sz="0" w:space="0" w:color="auto"/>
                <w:bottom w:val="none" w:sz="0" w:space="0" w:color="auto"/>
                <w:right w:val="none" w:sz="0" w:space="0" w:color="auto"/>
              </w:divBdr>
            </w:div>
          </w:divsChild>
        </w:div>
        <w:div w:id="1622565636">
          <w:marLeft w:val="0"/>
          <w:marRight w:val="0"/>
          <w:marTop w:val="0"/>
          <w:marBottom w:val="0"/>
          <w:divBdr>
            <w:top w:val="none" w:sz="0" w:space="0" w:color="auto"/>
            <w:left w:val="none" w:sz="0" w:space="0" w:color="auto"/>
            <w:bottom w:val="none" w:sz="0" w:space="0" w:color="auto"/>
            <w:right w:val="none" w:sz="0" w:space="0" w:color="auto"/>
          </w:divBdr>
          <w:divsChild>
            <w:div w:id="1934242842">
              <w:marLeft w:val="0"/>
              <w:marRight w:val="0"/>
              <w:marTop w:val="0"/>
              <w:marBottom w:val="0"/>
              <w:divBdr>
                <w:top w:val="none" w:sz="0" w:space="0" w:color="auto"/>
                <w:left w:val="none" w:sz="0" w:space="0" w:color="auto"/>
                <w:bottom w:val="none" w:sz="0" w:space="0" w:color="auto"/>
                <w:right w:val="none" w:sz="0" w:space="0" w:color="auto"/>
              </w:divBdr>
            </w:div>
          </w:divsChild>
        </w:div>
        <w:div w:id="1399747641">
          <w:marLeft w:val="0"/>
          <w:marRight w:val="0"/>
          <w:marTop w:val="0"/>
          <w:marBottom w:val="0"/>
          <w:divBdr>
            <w:top w:val="none" w:sz="0" w:space="0" w:color="auto"/>
            <w:left w:val="none" w:sz="0" w:space="0" w:color="auto"/>
            <w:bottom w:val="none" w:sz="0" w:space="0" w:color="auto"/>
            <w:right w:val="none" w:sz="0" w:space="0" w:color="auto"/>
          </w:divBdr>
          <w:divsChild>
            <w:div w:id="620114953">
              <w:marLeft w:val="0"/>
              <w:marRight w:val="0"/>
              <w:marTop w:val="0"/>
              <w:marBottom w:val="0"/>
              <w:divBdr>
                <w:top w:val="none" w:sz="0" w:space="0" w:color="auto"/>
                <w:left w:val="none" w:sz="0" w:space="0" w:color="auto"/>
                <w:bottom w:val="none" w:sz="0" w:space="0" w:color="auto"/>
                <w:right w:val="none" w:sz="0" w:space="0" w:color="auto"/>
              </w:divBdr>
            </w:div>
          </w:divsChild>
        </w:div>
        <w:div w:id="313412078">
          <w:marLeft w:val="0"/>
          <w:marRight w:val="0"/>
          <w:marTop w:val="0"/>
          <w:marBottom w:val="0"/>
          <w:divBdr>
            <w:top w:val="none" w:sz="0" w:space="0" w:color="auto"/>
            <w:left w:val="none" w:sz="0" w:space="0" w:color="auto"/>
            <w:bottom w:val="none" w:sz="0" w:space="0" w:color="auto"/>
            <w:right w:val="none" w:sz="0" w:space="0" w:color="auto"/>
          </w:divBdr>
          <w:divsChild>
            <w:div w:id="1797288134">
              <w:marLeft w:val="0"/>
              <w:marRight w:val="0"/>
              <w:marTop w:val="0"/>
              <w:marBottom w:val="0"/>
              <w:divBdr>
                <w:top w:val="none" w:sz="0" w:space="0" w:color="auto"/>
                <w:left w:val="none" w:sz="0" w:space="0" w:color="auto"/>
                <w:bottom w:val="none" w:sz="0" w:space="0" w:color="auto"/>
                <w:right w:val="none" w:sz="0" w:space="0" w:color="auto"/>
              </w:divBdr>
            </w:div>
          </w:divsChild>
        </w:div>
        <w:div w:id="564143481">
          <w:marLeft w:val="0"/>
          <w:marRight w:val="0"/>
          <w:marTop w:val="0"/>
          <w:marBottom w:val="0"/>
          <w:divBdr>
            <w:top w:val="none" w:sz="0" w:space="0" w:color="auto"/>
            <w:left w:val="none" w:sz="0" w:space="0" w:color="auto"/>
            <w:bottom w:val="none" w:sz="0" w:space="0" w:color="auto"/>
            <w:right w:val="none" w:sz="0" w:space="0" w:color="auto"/>
          </w:divBdr>
          <w:divsChild>
            <w:div w:id="1433746414">
              <w:marLeft w:val="0"/>
              <w:marRight w:val="0"/>
              <w:marTop w:val="0"/>
              <w:marBottom w:val="0"/>
              <w:divBdr>
                <w:top w:val="none" w:sz="0" w:space="0" w:color="auto"/>
                <w:left w:val="none" w:sz="0" w:space="0" w:color="auto"/>
                <w:bottom w:val="none" w:sz="0" w:space="0" w:color="auto"/>
                <w:right w:val="none" w:sz="0" w:space="0" w:color="auto"/>
              </w:divBdr>
            </w:div>
          </w:divsChild>
        </w:div>
        <w:div w:id="517813516">
          <w:marLeft w:val="0"/>
          <w:marRight w:val="0"/>
          <w:marTop w:val="0"/>
          <w:marBottom w:val="0"/>
          <w:divBdr>
            <w:top w:val="none" w:sz="0" w:space="0" w:color="auto"/>
            <w:left w:val="none" w:sz="0" w:space="0" w:color="auto"/>
            <w:bottom w:val="none" w:sz="0" w:space="0" w:color="auto"/>
            <w:right w:val="none" w:sz="0" w:space="0" w:color="auto"/>
          </w:divBdr>
          <w:divsChild>
            <w:div w:id="325941724">
              <w:marLeft w:val="0"/>
              <w:marRight w:val="0"/>
              <w:marTop w:val="0"/>
              <w:marBottom w:val="0"/>
              <w:divBdr>
                <w:top w:val="none" w:sz="0" w:space="0" w:color="auto"/>
                <w:left w:val="none" w:sz="0" w:space="0" w:color="auto"/>
                <w:bottom w:val="none" w:sz="0" w:space="0" w:color="auto"/>
                <w:right w:val="none" w:sz="0" w:space="0" w:color="auto"/>
              </w:divBdr>
            </w:div>
          </w:divsChild>
        </w:div>
        <w:div w:id="461267361">
          <w:marLeft w:val="0"/>
          <w:marRight w:val="0"/>
          <w:marTop w:val="0"/>
          <w:marBottom w:val="0"/>
          <w:divBdr>
            <w:top w:val="none" w:sz="0" w:space="0" w:color="auto"/>
            <w:left w:val="none" w:sz="0" w:space="0" w:color="auto"/>
            <w:bottom w:val="none" w:sz="0" w:space="0" w:color="auto"/>
            <w:right w:val="none" w:sz="0" w:space="0" w:color="auto"/>
          </w:divBdr>
          <w:divsChild>
            <w:div w:id="792795795">
              <w:marLeft w:val="0"/>
              <w:marRight w:val="0"/>
              <w:marTop w:val="0"/>
              <w:marBottom w:val="0"/>
              <w:divBdr>
                <w:top w:val="none" w:sz="0" w:space="0" w:color="auto"/>
                <w:left w:val="none" w:sz="0" w:space="0" w:color="auto"/>
                <w:bottom w:val="none" w:sz="0" w:space="0" w:color="auto"/>
                <w:right w:val="none" w:sz="0" w:space="0" w:color="auto"/>
              </w:divBdr>
            </w:div>
          </w:divsChild>
        </w:div>
        <w:div w:id="1119640063">
          <w:marLeft w:val="0"/>
          <w:marRight w:val="0"/>
          <w:marTop w:val="0"/>
          <w:marBottom w:val="0"/>
          <w:divBdr>
            <w:top w:val="none" w:sz="0" w:space="0" w:color="auto"/>
            <w:left w:val="none" w:sz="0" w:space="0" w:color="auto"/>
            <w:bottom w:val="none" w:sz="0" w:space="0" w:color="auto"/>
            <w:right w:val="none" w:sz="0" w:space="0" w:color="auto"/>
          </w:divBdr>
          <w:divsChild>
            <w:div w:id="1869946243">
              <w:marLeft w:val="0"/>
              <w:marRight w:val="0"/>
              <w:marTop w:val="0"/>
              <w:marBottom w:val="0"/>
              <w:divBdr>
                <w:top w:val="none" w:sz="0" w:space="0" w:color="auto"/>
                <w:left w:val="none" w:sz="0" w:space="0" w:color="auto"/>
                <w:bottom w:val="none" w:sz="0" w:space="0" w:color="auto"/>
                <w:right w:val="none" w:sz="0" w:space="0" w:color="auto"/>
              </w:divBdr>
            </w:div>
          </w:divsChild>
        </w:div>
        <w:div w:id="884485628">
          <w:marLeft w:val="0"/>
          <w:marRight w:val="0"/>
          <w:marTop w:val="0"/>
          <w:marBottom w:val="0"/>
          <w:divBdr>
            <w:top w:val="none" w:sz="0" w:space="0" w:color="auto"/>
            <w:left w:val="none" w:sz="0" w:space="0" w:color="auto"/>
            <w:bottom w:val="none" w:sz="0" w:space="0" w:color="auto"/>
            <w:right w:val="none" w:sz="0" w:space="0" w:color="auto"/>
          </w:divBdr>
          <w:divsChild>
            <w:div w:id="902838424">
              <w:marLeft w:val="0"/>
              <w:marRight w:val="0"/>
              <w:marTop w:val="0"/>
              <w:marBottom w:val="0"/>
              <w:divBdr>
                <w:top w:val="none" w:sz="0" w:space="0" w:color="auto"/>
                <w:left w:val="none" w:sz="0" w:space="0" w:color="auto"/>
                <w:bottom w:val="none" w:sz="0" w:space="0" w:color="auto"/>
                <w:right w:val="none" w:sz="0" w:space="0" w:color="auto"/>
              </w:divBdr>
            </w:div>
          </w:divsChild>
        </w:div>
        <w:div w:id="157696713">
          <w:marLeft w:val="0"/>
          <w:marRight w:val="0"/>
          <w:marTop w:val="0"/>
          <w:marBottom w:val="0"/>
          <w:divBdr>
            <w:top w:val="none" w:sz="0" w:space="0" w:color="auto"/>
            <w:left w:val="none" w:sz="0" w:space="0" w:color="auto"/>
            <w:bottom w:val="none" w:sz="0" w:space="0" w:color="auto"/>
            <w:right w:val="none" w:sz="0" w:space="0" w:color="auto"/>
          </w:divBdr>
          <w:divsChild>
            <w:div w:id="1086154012">
              <w:marLeft w:val="0"/>
              <w:marRight w:val="0"/>
              <w:marTop w:val="0"/>
              <w:marBottom w:val="0"/>
              <w:divBdr>
                <w:top w:val="none" w:sz="0" w:space="0" w:color="auto"/>
                <w:left w:val="none" w:sz="0" w:space="0" w:color="auto"/>
                <w:bottom w:val="none" w:sz="0" w:space="0" w:color="auto"/>
                <w:right w:val="none" w:sz="0" w:space="0" w:color="auto"/>
              </w:divBdr>
            </w:div>
          </w:divsChild>
        </w:div>
        <w:div w:id="1260675997">
          <w:marLeft w:val="0"/>
          <w:marRight w:val="0"/>
          <w:marTop w:val="0"/>
          <w:marBottom w:val="0"/>
          <w:divBdr>
            <w:top w:val="none" w:sz="0" w:space="0" w:color="auto"/>
            <w:left w:val="none" w:sz="0" w:space="0" w:color="auto"/>
            <w:bottom w:val="none" w:sz="0" w:space="0" w:color="auto"/>
            <w:right w:val="none" w:sz="0" w:space="0" w:color="auto"/>
          </w:divBdr>
          <w:divsChild>
            <w:div w:id="960381775">
              <w:marLeft w:val="0"/>
              <w:marRight w:val="0"/>
              <w:marTop w:val="0"/>
              <w:marBottom w:val="0"/>
              <w:divBdr>
                <w:top w:val="none" w:sz="0" w:space="0" w:color="auto"/>
                <w:left w:val="none" w:sz="0" w:space="0" w:color="auto"/>
                <w:bottom w:val="none" w:sz="0" w:space="0" w:color="auto"/>
                <w:right w:val="none" w:sz="0" w:space="0" w:color="auto"/>
              </w:divBdr>
            </w:div>
          </w:divsChild>
        </w:div>
        <w:div w:id="1787314894">
          <w:marLeft w:val="0"/>
          <w:marRight w:val="0"/>
          <w:marTop w:val="0"/>
          <w:marBottom w:val="0"/>
          <w:divBdr>
            <w:top w:val="none" w:sz="0" w:space="0" w:color="auto"/>
            <w:left w:val="none" w:sz="0" w:space="0" w:color="auto"/>
            <w:bottom w:val="none" w:sz="0" w:space="0" w:color="auto"/>
            <w:right w:val="none" w:sz="0" w:space="0" w:color="auto"/>
          </w:divBdr>
          <w:divsChild>
            <w:div w:id="364408636">
              <w:marLeft w:val="0"/>
              <w:marRight w:val="0"/>
              <w:marTop w:val="0"/>
              <w:marBottom w:val="0"/>
              <w:divBdr>
                <w:top w:val="none" w:sz="0" w:space="0" w:color="auto"/>
                <w:left w:val="none" w:sz="0" w:space="0" w:color="auto"/>
                <w:bottom w:val="none" w:sz="0" w:space="0" w:color="auto"/>
                <w:right w:val="none" w:sz="0" w:space="0" w:color="auto"/>
              </w:divBdr>
            </w:div>
          </w:divsChild>
        </w:div>
        <w:div w:id="1825660844">
          <w:marLeft w:val="0"/>
          <w:marRight w:val="0"/>
          <w:marTop w:val="0"/>
          <w:marBottom w:val="0"/>
          <w:divBdr>
            <w:top w:val="none" w:sz="0" w:space="0" w:color="auto"/>
            <w:left w:val="none" w:sz="0" w:space="0" w:color="auto"/>
            <w:bottom w:val="none" w:sz="0" w:space="0" w:color="auto"/>
            <w:right w:val="none" w:sz="0" w:space="0" w:color="auto"/>
          </w:divBdr>
          <w:divsChild>
            <w:div w:id="1911111981">
              <w:marLeft w:val="0"/>
              <w:marRight w:val="0"/>
              <w:marTop w:val="0"/>
              <w:marBottom w:val="0"/>
              <w:divBdr>
                <w:top w:val="none" w:sz="0" w:space="0" w:color="auto"/>
                <w:left w:val="none" w:sz="0" w:space="0" w:color="auto"/>
                <w:bottom w:val="none" w:sz="0" w:space="0" w:color="auto"/>
                <w:right w:val="none" w:sz="0" w:space="0" w:color="auto"/>
              </w:divBdr>
            </w:div>
          </w:divsChild>
        </w:div>
        <w:div w:id="440615802">
          <w:marLeft w:val="0"/>
          <w:marRight w:val="0"/>
          <w:marTop w:val="0"/>
          <w:marBottom w:val="0"/>
          <w:divBdr>
            <w:top w:val="none" w:sz="0" w:space="0" w:color="auto"/>
            <w:left w:val="none" w:sz="0" w:space="0" w:color="auto"/>
            <w:bottom w:val="none" w:sz="0" w:space="0" w:color="auto"/>
            <w:right w:val="none" w:sz="0" w:space="0" w:color="auto"/>
          </w:divBdr>
          <w:divsChild>
            <w:div w:id="2020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4878">
      <w:bodyDiv w:val="1"/>
      <w:marLeft w:val="0"/>
      <w:marRight w:val="0"/>
      <w:marTop w:val="0"/>
      <w:marBottom w:val="0"/>
      <w:divBdr>
        <w:top w:val="none" w:sz="0" w:space="0" w:color="auto"/>
        <w:left w:val="none" w:sz="0" w:space="0" w:color="auto"/>
        <w:bottom w:val="none" w:sz="0" w:space="0" w:color="auto"/>
        <w:right w:val="none" w:sz="0" w:space="0" w:color="auto"/>
      </w:divBdr>
      <w:divsChild>
        <w:div w:id="212739524">
          <w:marLeft w:val="1200"/>
          <w:marRight w:val="0"/>
          <w:marTop w:val="0"/>
          <w:marBottom w:val="0"/>
          <w:divBdr>
            <w:top w:val="none" w:sz="0" w:space="0" w:color="auto"/>
            <w:left w:val="none" w:sz="0" w:space="0" w:color="auto"/>
            <w:bottom w:val="none" w:sz="0" w:space="0" w:color="auto"/>
            <w:right w:val="none" w:sz="0" w:space="0" w:color="auto"/>
          </w:divBdr>
          <w:divsChild>
            <w:div w:id="1553300066">
              <w:marLeft w:val="0"/>
              <w:marRight w:val="0"/>
              <w:marTop w:val="0"/>
              <w:marBottom w:val="0"/>
              <w:divBdr>
                <w:top w:val="none" w:sz="0" w:space="0" w:color="auto"/>
                <w:left w:val="none" w:sz="0" w:space="0" w:color="auto"/>
                <w:bottom w:val="none" w:sz="0" w:space="0" w:color="auto"/>
                <w:right w:val="none" w:sz="0" w:space="0" w:color="auto"/>
              </w:divBdr>
            </w:div>
          </w:divsChild>
        </w:div>
        <w:div w:id="1828475221">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k@whiteriverit.com" TargetMode="External"/><Relationship Id="rId5" Type="http://schemas.openxmlformats.org/officeDocument/2006/relationships/hyperlink" Target="https://www.linkedin.com/in/richardcleme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Clemens</dc:creator>
  <cp:keywords/>
  <dc:description/>
  <cp:lastModifiedBy>Rick Clemens</cp:lastModifiedBy>
  <cp:revision>2</cp:revision>
  <dcterms:created xsi:type="dcterms:W3CDTF">2021-06-27T17:52:00Z</dcterms:created>
  <dcterms:modified xsi:type="dcterms:W3CDTF">2021-06-27T17:52:00Z</dcterms:modified>
</cp:coreProperties>
</file>