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4943475</wp:posOffset>
            </wp:positionH>
            <wp:positionV relativeFrom="paragraph">
              <wp:posOffset>466725</wp:posOffset>
            </wp:positionV>
            <wp:extent cx="742950" cy="647700"/>
            <wp:effectExtent b="0" l="0" r="0" t="0"/>
            <wp:wrapSquare wrapText="bothSides" distB="0" distT="0" distL="114300" distR="114300"/>
            <wp:docPr descr="Certified-Salesforce-Administrator-DEV-401" id="1027" name="image1.png"/>
            <a:graphic>
              <a:graphicData uri="http://schemas.openxmlformats.org/drawingml/2006/picture">
                <pic:pic>
                  <pic:nvPicPr>
                    <pic:cNvPr descr="Certified-Salesforce-Administrator-DEV-401" id="0" name="image1.png"/>
                    <pic:cNvPicPr preferRelativeResize="0"/>
                  </pic:nvPicPr>
                  <pic:blipFill>
                    <a:blip r:embed="rId6"/>
                    <a:srcRect b="0" l="0" r="0" t="0"/>
                    <a:stretch>
                      <a:fillRect/>
                    </a:stretch>
                  </pic:blipFill>
                  <pic:spPr>
                    <a:xfrm>
                      <a:off x="0" y="0"/>
                      <a:ext cx="742950" cy="647700"/>
                    </a:xfrm>
                    <a:prstGeom prst="rect"/>
                    <a:ln/>
                  </pic:spPr>
                </pic:pic>
              </a:graphicData>
            </a:graphic>
          </wp:anchor>
        </w:drawing>
      </w:r>
    </w:p>
    <w:p w:rsidR="00000000" w:rsidDel="00000000" w:rsidP="00000000" w:rsidRDefault="00000000" w:rsidRPr="00000000" w14:paraId="00000003">
      <w:pPr>
        <w:widowControl w:val="0"/>
        <w:spacing w:after="0" w:lineRule="auto"/>
        <w:ind w:left="12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Mamta Vyas</w:t>
        <w:tab/>
        <w:tab/>
        <w:tab/>
        <w:tab/>
        <w:tab/>
        <w:tab/>
        <w:tab/>
        <w:tab/>
      </w:r>
      <w:r w:rsidDel="00000000" w:rsidR="00000000" w:rsidRPr="00000000">
        <w:rPr>
          <w:b w:val="1"/>
          <w:sz w:val="24"/>
          <w:szCs w:val="24"/>
        </w:rPr>
        <w:drawing>
          <wp:inline distB="0" distT="0" distL="0" distR="0">
            <wp:extent cx="196200" cy="174989"/>
            <wp:effectExtent b="0" l="0" r="0" t="0"/>
            <wp:docPr descr="Email" id="1028" name="image2.png"/>
            <a:graphic>
              <a:graphicData uri="http://schemas.openxmlformats.org/drawingml/2006/picture">
                <pic:pic>
                  <pic:nvPicPr>
                    <pic:cNvPr descr="Email" id="0" name="image2.png"/>
                    <pic:cNvPicPr preferRelativeResize="0"/>
                  </pic:nvPicPr>
                  <pic:blipFill>
                    <a:blip r:embed="rId7"/>
                    <a:srcRect b="0" l="0" r="0" t="0"/>
                    <a:stretch>
                      <a:fillRect/>
                    </a:stretch>
                  </pic:blipFill>
                  <pic:spPr>
                    <a:xfrm>
                      <a:off x="0" y="0"/>
                      <a:ext cx="196200" cy="174989"/>
                    </a:xfrm>
                    <a:prstGeom prst="rect"/>
                    <a:ln/>
                  </pic:spPr>
                </pic:pic>
              </a:graphicData>
            </a:graphic>
          </wp:inline>
        </w:drawing>
      </w:r>
      <w:r w:rsidDel="00000000" w:rsidR="00000000" w:rsidRPr="00000000">
        <w:rPr>
          <w:b w:val="1"/>
          <w:sz w:val="24"/>
          <w:szCs w:val="24"/>
          <w:rtl w:val="0"/>
        </w:rPr>
        <w:t xml:space="preserve"> </w:t>
      </w:r>
      <w:hyperlink r:id="rId8">
        <w:r w:rsidDel="00000000" w:rsidR="00000000" w:rsidRPr="00000000">
          <w:rPr>
            <w:b w:val="1"/>
            <w:color w:val="0000ff"/>
            <w:sz w:val="24"/>
            <w:szCs w:val="24"/>
            <w:u w:val="none"/>
            <w:rtl w:val="0"/>
          </w:rPr>
          <w:t xml:space="preserve">mahi82vyas@gmail.com</w:t>
        </w:r>
      </w:hyperlink>
      <w:r w:rsidDel="00000000" w:rsidR="00000000" w:rsidRPr="00000000">
        <w:rPr>
          <w:rtl w:val="0"/>
        </w:rPr>
      </w:r>
    </w:p>
    <w:p w:rsidR="00000000" w:rsidDel="00000000" w:rsidP="00000000" w:rsidRDefault="00000000" w:rsidRPr="00000000" w14:paraId="00000004">
      <w:pPr>
        <w:widowControl w:val="0"/>
        <w:spacing w:after="0" w:line="239" w:lineRule="auto"/>
        <w:ind w:left="5880"/>
        <w:jc w:val="center"/>
        <w:rPr>
          <w:rFonts w:ascii="Arial" w:cs="Arial" w:eastAsia="Arial" w:hAnsi="Arial"/>
        </w:rPr>
      </w:pPr>
      <w:r w:rsidDel="00000000" w:rsidR="00000000" w:rsidRPr="00000000">
        <w:rPr>
          <w:rtl w:val="0"/>
        </w:rPr>
        <w:t xml:space="preserve">     </w:t>
      </w:r>
      <w:r w:rsidDel="00000000" w:rsidR="00000000" w:rsidRPr="00000000">
        <w:rPr>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+919530363002</w:t>
      </w:r>
    </w:p>
    <w:p w:rsidR="00000000" w:rsidDel="00000000" w:rsidP="00000000" w:rsidRDefault="00000000" w:rsidRPr="00000000" w14:paraId="00000005">
      <w:pPr>
        <w:widowControl w:val="0"/>
        <w:spacing w:after="0" w:line="239" w:lineRule="auto"/>
        <w:ind w:left="58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tabs>
          <w:tab w:val="center" w:pos="4680"/>
        </w:tabs>
        <w:rPr>
          <w:rFonts w:ascii="Calibri" w:cs="Calibri" w:eastAsia="Calibri" w:hAnsi="Calibri"/>
          <w:color w:val="ffffff"/>
          <w:u w:val="single"/>
        </w:rPr>
      </w:pPr>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ffffff"/>
          <w:u w:val="single"/>
          <w:rtl w:val="0"/>
        </w:rPr>
        <w:t xml:space="preserve">HBH8u8uds</w:t>
      </w:r>
      <w:r w:rsidDel="00000000" w:rsidR="00000000" w:rsidRPr="00000000">
        <w:pict>
          <v:shape id=" 3" style="position:absolute;margin-left:0.0pt;margin-top:4.69992125984252pt;width:486pt;height:18.75pt;z-index:251662336;visibility:visible;mso-position-horizontal-relative:margin;mso-position-vertical-relative:text;mso-position-horizontal:absolute;mso-position-vertical:absolute;" o:spid="_x0000_s1029" fillcolor="black" stroked="f" type="#_x0000_t202">
            <v:fill angle="90" color2="silver" focus="100%" type="gradient"/>
            <v:path arrowok="t" textboxrect="0,0,21600,21600"/>
            <v:textbox>
              <w:txbxContent>
                <w:p w:rsidR="00415948" w:rsidDel="00000000" w:rsidP="00415948" w:rsidRDefault="00BA4A1A" w:rsidRPr="00000000" w14:paraId="33636082"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Professional Summary</w:t>
                  </w:r>
                </w:p>
              </w:txbxContent>
            </v:textbox>
          </v:shape>
        </w:pict>
      </w:r>
    </w:p>
    <w:p w:rsidR="00000000" w:rsidDel="00000000" w:rsidP="00000000" w:rsidRDefault="00000000" w:rsidRPr="00000000" w14:paraId="00000007">
      <w:pPr>
        <w:spacing w:after="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of using Salesforce.com creating Users, Roles, Profiles, Email Services, Page Layouts, Workflow Alerts and Actions, Approval process, Reports, Custom Report types, Dashboards, Record Types, Dependent Picklists, formula fields and Validation Rules.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scrum calls and backlog grooming meetings for requirement gathering or user stories and designed optimized solutions with tasks.</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Security and Sharing rules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object, field, and record level for different users at different levels of organization. Also created various profiles and configured the permissions based on the organizational hierarchy.</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on developing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triggers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workflows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good working knowledge in querying salesforce database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SOQL &amp; SOSL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queries.</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SFDC development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Batch Apex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Scheduling Apex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Dynamic Apex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Visualforce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writing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 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 coverage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troubleshooting the existing issues in the environment.</w:t>
      </w:r>
    </w:p>
    <w:p w:rsidR="00000000" w:rsidDel="00000000" w:rsidP="00000000" w:rsidRDefault="00000000" w:rsidRPr="00000000" w14:paraId="0000000F">
      <w:pPr>
        <w:numPr>
          <w:ilvl w:val="0"/>
          <w:numId w:val="5"/>
        </w:numPr>
        <w:spacing w:after="40" w:line="240" w:lineRule="auto"/>
        <w:ind w:left="720" w:hanging="360"/>
        <w:jc w:val="both"/>
        <w:rPr>
          <w:b w:val="1"/>
        </w:rPr>
      </w:pPr>
      <w:r w:rsidDel="00000000" w:rsidR="00000000" w:rsidRPr="00000000">
        <w:rPr>
          <w:rtl w:val="0"/>
        </w:rPr>
        <w:t xml:space="preserve">Accustomed to work in both </w:t>
      </w:r>
      <w:r w:rsidDel="00000000" w:rsidR="00000000" w:rsidRPr="00000000">
        <w:rPr>
          <w:b w:val="1"/>
          <w:rtl w:val="0"/>
        </w:rPr>
        <w:t xml:space="preserve">large and small team</w:t>
      </w:r>
      <w:r w:rsidDel="00000000" w:rsidR="00000000" w:rsidRPr="00000000">
        <w:rPr>
          <w:rtl w:val="0"/>
        </w:rPr>
        <w:t xml:space="preserve"> environments and coordination with cross-functional teams.</w:t>
      </w:r>
      <w:r w:rsidDel="00000000" w:rsidR="00000000" w:rsidRPr="00000000">
        <w:rPr>
          <w:rtl w:val="0"/>
        </w:rPr>
      </w:r>
    </w:p>
    <w:p w:rsidR="00000000" w:rsidDel="00000000" w:rsidP="00000000" w:rsidRDefault="00000000" w:rsidRPr="00000000" w14:paraId="00000010">
      <w:pPr>
        <w:numPr>
          <w:ilvl w:val="0"/>
          <w:numId w:val="5"/>
        </w:numPr>
        <w:spacing w:after="40" w:line="240" w:lineRule="auto"/>
        <w:ind w:left="720" w:hanging="360"/>
        <w:jc w:val="both"/>
        <w:rPr/>
      </w:pPr>
      <w:r w:rsidDel="00000000" w:rsidR="00000000" w:rsidRPr="00000000">
        <w:rPr>
          <w:b w:val="1"/>
          <w:rtl w:val="0"/>
        </w:rPr>
        <w:t xml:space="preserve">Overall</w:t>
      </w:r>
      <w:r w:rsidDel="00000000" w:rsidR="00000000" w:rsidRPr="00000000">
        <w:rPr>
          <w:rtl w:val="0"/>
        </w:rPr>
        <w:t xml:space="preserve">: </w:t>
      </w:r>
      <w:r w:rsidDel="00000000" w:rsidR="00000000" w:rsidRPr="00000000">
        <w:rPr>
          <w:b w:val="1"/>
          <w:rtl w:val="0"/>
        </w:rPr>
        <w:t xml:space="preserve">Flexible, organized and dedicated</w:t>
      </w:r>
      <w:r w:rsidDel="00000000" w:rsidR="00000000" w:rsidRPr="00000000">
        <w:rPr>
          <w:rtl w:val="0"/>
        </w:rPr>
        <w:t xml:space="preserve"> professional, eager to take on challenging tasks that utilize my knowledge and skill to the fullest, to join an organization which is employee oriented and where an individual grows with the company and has ample scope of learning.</w:t>
      </w:r>
    </w:p>
    <w:p w:rsidR="00000000" w:rsidDel="00000000" w:rsidP="00000000" w:rsidRDefault="00000000" w:rsidRPr="00000000" w14:paraId="00000011">
      <w:pPr>
        <w:numPr>
          <w:ilvl w:val="0"/>
          <w:numId w:val="5"/>
        </w:numPr>
        <w:spacing w:after="40" w:line="240" w:lineRule="auto"/>
        <w:ind w:left="720" w:hanging="360"/>
        <w:jc w:val="both"/>
        <w:rPr/>
      </w:pPr>
      <w:r w:rsidDel="00000000" w:rsidR="00000000" w:rsidRPr="00000000">
        <w:rPr>
          <w:rFonts w:ascii="Calibri" w:cs="Calibri" w:eastAsia="Calibri" w:hAnsi="Calibri"/>
          <w:color w:val="333333"/>
          <w:highlight w:val="white"/>
          <w:rtl w:val="0"/>
        </w:rPr>
        <w:t xml:space="preserve">Have a good exposure to </w:t>
      </w:r>
      <w:r w:rsidDel="00000000" w:rsidR="00000000" w:rsidRPr="00000000">
        <w:rPr>
          <w:rFonts w:ascii="Calibri" w:cs="Calibri" w:eastAsia="Calibri" w:hAnsi="Calibri"/>
          <w:b w:val="1"/>
          <w:color w:val="333333"/>
          <w:highlight w:val="white"/>
          <w:rtl w:val="0"/>
        </w:rPr>
        <w:t xml:space="preserve">Apttus CPQ</w:t>
      </w:r>
      <w:r w:rsidDel="00000000" w:rsidR="00000000" w:rsidRPr="00000000">
        <w:rPr>
          <w:rFonts w:ascii="Calibri" w:cs="Calibri" w:eastAsia="Calibri" w:hAnsi="Calibri"/>
          <w:color w:val="333333"/>
          <w:highlight w:val="white"/>
          <w:rtl w:val="0"/>
        </w:rPr>
        <w:t xml:space="preserve"> tool.</w:t>
      </w:r>
      <w:r w:rsidDel="00000000" w:rsidR="00000000" w:rsidRPr="00000000">
        <w:rPr>
          <w:rtl w:val="0"/>
        </w:rPr>
      </w:r>
    </w:p>
    <w:p w:rsidR="00000000" w:rsidDel="00000000" w:rsidP="00000000" w:rsidRDefault="00000000" w:rsidRPr="00000000" w14:paraId="00000012">
      <w:pPr>
        <w:spacing w:line="360" w:lineRule="auto"/>
        <w:ind w:right="90"/>
        <w:rPr>
          <w:rFonts w:ascii="Calibri" w:cs="Calibri" w:eastAsia="Calibri" w:hAnsi="Calibri"/>
          <w:color w:val="808080"/>
        </w:rPr>
      </w:pPr>
      <w:r w:rsidDel="00000000" w:rsidR="00000000" w:rsidRPr="00000000">
        <w:rPr>
          <w:rtl w:val="0"/>
        </w:rPr>
      </w:r>
      <w:r w:rsidDel="00000000" w:rsidR="00000000" w:rsidRPr="00000000">
        <w:pict>
          <v:shape id=" 4" style="position:absolute;margin-left:0.0pt;margin-top:14.05pt;width:486pt;height:18.75pt;z-index:251664384;visibility:visible;mso-position-horizontal:absolute;mso-position-vertical:absolute;mso-position-horizontal-relative:margin;mso-position-vertical-relative:text;" o:spid="_x0000_s1026" fillcolor="black" stroked="f" type="#_x0000_t202">
            <v:fill angle="90" color2="silver" focus="100%" type="gradient"/>
            <v:path arrowok="t" textboxrect="0,0,21600,21600"/>
            <v:textbox style="mso-next-textbox:# 4">
              <w:txbxContent>
                <w:p w:rsidR="00415948" w:rsidDel="00000000" w:rsidP="00415948" w:rsidRDefault="00BA4A1A" w:rsidRPr="00000000" w14:paraId="19557EB9"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Professional Experience</w:t>
                  </w:r>
                </w:p>
              </w:txbxContent>
            </v:textbox>
          </v:shape>
        </w:pict>
      </w:r>
    </w:p>
    <w:p w:rsidR="00000000" w:rsidDel="00000000" w:rsidP="00000000" w:rsidRDefault="00000000" w:rsidRPr="00000000" w14:paraId="00000013">
      <w:pPr>
        <w:spacing w:after="0" w:line="360" w:lineRule="auto"/>
        <w:ind w:right="90"/>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14">
      <w:pPr>
        <w:numPr>
          <w:ilvl w:val="0"/>
          <w:numId w:val="6"/>
        </w:numPr>
        <w:tabs>
          <w:tab w:val="left" w:pos="1260"/>
        </w:tabs>
        <w:spacing w:after="0" w:lineRule="auto"/>
        <w:ind w:left="720" w:hanging="360"/>
        <w:rPr>
          <w:b w:val="1"/>
        </w:rPr>
      </w:pPr>
      <w:r w:rsidDel="00000000" w:rsidR="00000000" w:rsidRPr="00000000">
        <w:rPr>
          <w:rFonts w:ascii="Calibri" w:cs="Calibri" w:eastAsia="Calibri" w:hAnsi="Calibri"/>
          <w:rtl w:val="0"/>
        </w:rPr>
        <w:t xml:space="preserve">Working as Salesforce Developer with </w:t>
      </w:r>
      <w:r w:rsidDel="00000000" w:rsidR="00000000" w:rsidRPr="00000000">
        <w:rPr>
          <w:rFonts w:ascii="Calibri" w:cs="Calibri" w:eastAsia="Calibri" w:hAnsi="Calibri"/>
          <w:b w:val="1"/>
          <w:rtl w:val="0"/>
        </w:rPr>
        <w:t xml:space="preserve">Kasmo Solutions Pvt Ltd</w:t>
      </w:r>
      <w:r w:rsidDel="00000000" w:rsidR="00000000" w:rsidRPr="00000000">
        <w:rPr>
          <w:rFonts w:ascii="Calibri" w:cs="Calibri" w:eastAsia="Calibri" w:hAnsi="Calibri"/>
          <w:rtl w:val="0"/>
        </w:rPr>
        <w:t xml:space="preserve"> from Dec 2018 to till date. </w:t>
      </w:r>
      <w:r w:rsidDel="00000000" w:rsidR="00000000" w:rsidRPr="00000000">
        <w:rPr>
          <w:rtl w:val="0"/>
        </w:rPr>
      </w:r>
    </w:p>
    <w:p w:rsidR="00000000" w:rsidDel="00000000" w:rsidP="00000000" w:rsidRDefault="00000000" w:rsidRPr="00000000" w14:paraId="00000015">
      <w:pPr>
        <w:numPr>
          <w:ilvl w:val="0"/>
          <w:numId w:val="6"/>
        </w:numPr>
        <w:tabs>
          <w:tab w:val="left" w:pos="1260"/>
        </w:tabs>
        <w:spacing w:after="0" w:lineRule="auto"/>
        <w:ind w:left="720" w:hanging="360"/>
        <w:rPr>
          <w:b w:val="1"/>
        </w:rPr>
      </w:pPr>
      <w:r w:rsidDel="00000000" w:rsidR="00000000" w:rsidRPr="00000000">
        <w:rPr>
          <w:rFonts w:ascii="Arial" w:cs="Arial" w:eastAsia="Arial" w:hAnsi="Arial"/>
          <w:sz w:val="20"/>
          <w:szCs w:val="20"/>
          <w:rtl w:val="0"/>
        </w:rPr>
        <w:t xml:space="preserve">Worked as Java trainer at MSB ICSE Board, Banswara, Rajasthan from March’17 to Jan’18.</w:t>
      </w:r>
      <w:r w:rsidDel="00000000" w:rsidR="00000000" w:rsidRPr="00000000">
        <w:rPr>
          <w:rtl w:val="0"/>
        </w:rPr>
      </w:r>
    </w:p>
    <w:p w:rsidR="00000000" w:rsidDel="00000000" w:rsidP="00000000" w:rsidRDefault="00000000" w:rsidRPr="00000000" w14:paraId="00000016">
      <w:pPr>
        <w:numPr>
          <w:ilvl w:val="0"/>
          <w:numId w:val="6"/>
        </w:numPr>
        <w:shd w:fill="ffffff" w:val="clear"/>
        <w:tabs>
          <w:tab w:val="left" w:pos="1260"/>
        </w:tabs>
        <w:spacing w:after="0" w:before="0" w:lineRule="auto"/>
        <w:ind w:left="720" w:hanging="360"/>
        <w:rPr>
          <w:sz w:val="20"/>
          <w:szCs w:val="20"/>
        </w:rPr>
      </w:pPr>
      <w:r w:rsidDel="00000000" w:rsidR="00000000" w:rsidRPr="00000000">
        <w:rPr>
          <w:rFonts w:ascii="Arial" w:cs="Arial" w:eastAsia="Arial" w:hAnsi="Arial"/>
          <w:sz w:val="20"/>
          <w:szCs w:val="20"/>
          <w:rtl w:val="0"/>
        </w:rPr>
        <w:t xml:space="preserve">Worked as trainer at RSLDC skill development, Banswara, Rajasthan from Jan’16 to Sep’16</w:t>
      </w:r>
    </w:p>
    <w:p w:rsidR="00000000" w:rsidDel="00000000" w:rsidP="00000000" w:rsidRDefault="00000000" w:rsidRPr="00000000" w14:paraId="00000017">
      <w:pPr>
        <w:tabs>
          <w:tab w:val="left" w:pos="1260"/>
        </w:tabs>
        <w:spacing w:after="0" w:line="240" w:lineRule="auto"/>
        <w:ind w:left="720"/>
        <w:rPr>
          <w:rFonts w:ascii="Calibri" w:cs="Calibri" w:eastAsia="Calibri" w:hAnsi="Calibri"/>
          <w:b w:val="1"/>
        </w:rPr>
      </w:pPr>
      <w:r w:rsidDel="00000000" w:rsidR="00000000" w:rsidRPr="00000000">
        <w:rPr>
          <w:rtl w:val="0"/>
        </w:rPr>
      </w:r>
      <w:r w:rsidDel="00000000" w:rsidR="00000000" w:rsidRPr="00000000">
        <w:pict>
          <v:shape id=" 2" style="position:absolute;left:0;text-align:left;margin-left:0.0pt;margin-top:11.9pt;width:486pt;height:18.75pt;z-index:251660288;visibility:visible;mso-position-horizontal:absolute;mso-position-vertical:absolute;mso-position-horizontal-relative:margin;mso-position-vertical-relative:text;" o:spid="_x0000_s1027" fillcolor="black" stroked="f" type="#_x0000_t202">
            <v:fill angle="90" color2="silver" focus="100%" type="gradient"/>
            <v:path arrowok="t" textboxrect="0,0,21600,21600"/>
            <v:textbox style="mso-next-textbox:# 2">
              <w:txbxContent>
                <w:p w:rsidR="00415948" w:rsidDel="00000000" w:rsidP="00415948" w:rsidRDefault="00BA4A1A" w:rsidRPr="00000000" w14:paraId="7C54DD22"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Technical Skills</w:t>
                  </w:r>
                </w:p>
                <w:p w:rsidR="00415948" w:rsidDel="00000000" w:rsidP="00415948" w:rsidRDefault="00AE3FED" w:rsidRPr="00000000" w14:paraId="5EB45005" w14:textId="77777777">
                  <w:pPr>
                    <w:rPr>
                      <w:rFonts w:ascii="Copperplate Gothic Light" w:cs="Arial" w:hAnsi="Copperplate Gothic Light"/>
                      <w:b w:val="1"/>
                      <w:color w:val="ffffff"/>
                    </w:rPr>
                  </w:pPr>
                </w:p>
              </w:txbxContent>
            </v:textbox>
          </v:shape>
        </w:pict>
      </w:r>
    </w:p>
    <w:p w:rsidR="00000000" w:rsidDel="00000000" w:rsidP="00000000" w:rsidRDefault="00000000" w:rsidRPr="00000000" w14:paraId="00000018">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A">
      <w:pPr>
        <w:spacing w:after="0" w:line="240" w:lineRule="auto"/>
        <w:ind w:left="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Operating System</w:t>
        <w:tab/>
        <w:tab/>
        <w:t xml:space="preserve">:</w:t>
        <w:tab/>
        <w:t xml:space="preserve">Windows 2007/2008/2010</w:t>
      </w:r>
    </w:p>
    <w:p w:rsidR="00000000" w:rsidDel="00000000" w:rsidP="00000000" w:rsidRDefault="00000000" w:rsidRPr="00000000" w14:paraId="0000001B">
      <w:pPr>
        <w:spacing w:after="0" w:lineRule="auto"/>
        <w:ind w:left="360"/>
        <w:rPr>
          <w:rFonts w:ascii="Calibri" w:cs="Calibri" w:eastAsia="Calibri" w:hAnsi="Calibri"/>
          <w:b w:val="1"/>
        </w:rPr>
      </w:pPr>
      <w:r w:rsidDel="00000000" w:rsidR="00000000" w:rsidRPr="00000000">
        <w:rPr>
          <w:rFonts w:ascii="Calibri" w:cs="Calibri" w:eastAsia="Calibri" w:hAnsi="Calibri"/>
          <w:b w:val="1"/>
          <w:color w:val="000000"/>
          <w:rtl w:val="0"/>
        </w:rPr>
        <w:t xml:space="preserve">Languages</w:t>
        <w:tab/>
        <w:tab/>
        <w:tab/>
        <w:t xml:space="preserve">:</w:t>
        <w:tab/>
        <w:t xml:space="preserve">C, C++,</w:t>
      </w:r>
      <w:r w:rsidDel="00000000" w:rsidR="00000000" w:rsidRPr="00000000">
        <w:rPr>
          <w:rFonts w:ascii="Calibri" w:cs="Calibri" w:eastAsia="Calibri" w:hAnsi="Calibri"/>
          <w:b w:val="1"/>
          <w:rtl w:val="0"/>
        </w:rPr>
        <w:t xml:space="preserve"> Apex, java</w:t>
      </w:r>
    </w:p>
    <w:p w:rsidR="00000000" w:rsidDel="00000000" w:rsidP="00000000" w:rsidRDefault="00000000" w:rsidRPr="00000000" w14:paraId="0000001C">
      <w:pPr>
        <w:spacing w:after="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Query Languages</w:t>
        <w:tab/>
        <w:tab/>
        <w:t xml:space="preserve">: </w:t>
        <w:tab/>
        <w:t xml:space="preserve">SOQL, SOSL</w:t>
      </w:r>
    </w:p>
    <w:p w:rsidR="00000000" w:rsidDel="00000000" w:rsidP="00000000" w:rsidRDefault="00000000" w:rsidRPr="00000000" w14:paraId="0000001D">
      <w:pPr>
        <w:spacing w:after="0" w:line="240" w:lineRule="auto"/>
        <w:ind w:left="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Tools</w:t>
        <w:tab/>
        <w:tab/>
        <w:tab/>
        <w:t xml:space="preserve">:</w:t>
        <w:tab/>
        <w:t xml:space="preserve">Apex Data Loader, Force.com IDE, Lightning</w:t>
      </w:r>
    </w:p>
    <w:p w:rsidR="00000000" w:rsidDel="00000000" w:rsidP="00000000" w:rsidRDefault="00000000" w:rsidRPr="00000000" w14:paraId="0000001E">
      <w:pPr>
        <w:spacing w:after="0" w:line="240" w:lineRule="auto"/>
        <w:ind w:left="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Web Technologies</w:t>
        <w:tab/>
        <w:tab/>
        <w:t xml:space="preserve">:</w:t>
        <w:tab/>
        <w:t xml:space="preserve">Visual force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JavaScript, HTML</w:t>
      </w:r>
      <w:r w:rsidDel="00000000" w:rsidR="00000000" w:rsidRPr="00000000">
        <w:rPr>
          <w:rtl w:val="0"/>
        </w:rPr>
      </w:r>
    </w:p>
    <w:p w:rsidR="00000000" w:rsidDel="00000000" w:rsidP="00000000" w:rsidRDefault="00000000" w:rsidRPr="00000000" w14:paraId="0000001F">
      <w:pPr>
        <w:spacing w:after="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CLOUD COMPUTING    </w:t>
        <w:tab/>
        <w:t xml:space="preserve">:</w:t>
        <w:tab/>
        <w:t xml:space="preserve">SalesForce.com, Force.com</w:t>
      </w:r>
    </w:p>
    <w:p w:rsidR="00000000" w:rsidDel="00000000" w:rsidP="00000000" w:rsidRDefault="00000000" w:rsidRPr="00000000" w14:paraId="00000020">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lineRule="auto"/>
        <w:rPr>
          <w:rFonts w:ascii="Calibri" w:cs="Calibri" w:eastAsia="Calibri" w:hAnsi="Calibri"/>
          <w:b w:val="1"/>
        </w:rPr>
      </w:pPr>
      <w:r w:rsidDel="00000000" w:rsidR="00000000" w:rsidRPr="00000000">
        <w:rPr>
          <w:rtl w:val="0"/>
        </w:rPr>
      </w:r>
      <w:r w:rsidDel="00000000" w:rsidR="00000000" w:rsidRPr="00000000">
        <w:pict>
          <v:shape id="_x0000_s1034" style="position:absolute;margin-left:0.0pt;margin-top:11.0pt;width:486pt;height:19.5pt;z-index:251667456;visibility:visible;mso-position-horizontal:absolute;mso-position-vertical:absolute;mso-position-horizontal-relative:margin;mso-position-vertical-relative:text;" fillcolor="black" stroked="f" type="#_x0000_t202">
            <v:fill angle="90" color2="silver" focus="100%" type="gradient"/>
            <v:path arrowok="t" textboxrect="0,0,21600,21600"/>
            <v:textbox style="mso-next-textbox:#_x0000_s1034">
              <w:txbxContent>
                <w:p w:rsidR="000C65D6" w:rsidDel="00000000" w:rsidP="000C65D6" w:rsidRDefault="000C65D6" w:rsidRPr="00000000" w14:paraId="18E88DE1"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Education</w:t>
                  </w:r>
                </w:p>
              </w:txbxContent>
            </v:textbox>
          </v:shape>
        </w:pict>
      </w:r>
    </w:p>
    <w:p w:rsidR="00000000" w:rsidDel="00000000" w:rsidP="00000000" w:rsidRDefault="00000000" w:rsidRPr="00000000" w14:paraId="00000024">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MCA from Rajasthan Technical University in 2015</w:t>
      </w:r>
    </w:p>
    <w:p w:rsidR="00000000" w:rsidDel="00000000" w:rsidP="00000000" w:rsidRDefault="00000000" w:rsidRPr="00000000" w14:paraId="00000027">
      <w:pPr>
        <w:spacing w:after="0" w:lineRule="auto"/>
        <w:rPr>
          <w:rFonts w:ascii="Calibri" w:cs="Calibri" w:eastAsia="Calibri" w:hAnsi="Calibri"/>
          <w:b w:val="1"/>
        </w:rPr>
      </w:pPr>
      <w:r w:rsidDel="00000000" w:rsidR="00000000" w:rsidRPr="00000000">
        <w:rPr>
          <w:rtl w:val="0"/>
        </w:rPr>
      </w:r>
      <w:r w:rsidDel="00000000" w:rsidR="00000000" w:rsidRPr="00000000">
        <w:pict>
          <v:shape id="_x0000_s1032" style="position:absolute;margin-left:0.25pt;margin-top:0.35pt;width:485.75pt;height:18.75pt;z-index:251665408;visibility:visible;mso-position-horizontal:absolute;mso-position-vertical:absolute;mso-position-horizontal-relative:margin;mso-position-vertical-relative:text;" fillcolor="black" stroked="f" type="#_x0000_t202">
            <v:fill angle="90" color2="silver" focus="100%" type="gradient"/>
            <v:path arrowok="t" textboxrect="0,0,21600,21600"/>
            <v:textbox style="mso-next-textbox:#_x0000_s1032">
              <w:txbxContent>
                <w:p w:rsidR="000C65D6" w:rsidDel="00000000" w:rsidP="000C65D6" w:rsidRDefault="000C65D6" w:rsidRPr="00000000" w14:paraId="201310D3"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Certification</w:t>
                  </w:r>
                </w:p>
              </w:txbxContent>
            </v:textbox>
          </v:shape>
        </w:pict>
      </w:r>
    </w:p>
    <w:p w:rsidR="00000000" w:rsidDel="00000000" w:rsidP="00000000" w:rsidRDefault="00000000" w:rsidRPr="00000000" w14:paraId="00000028">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6"/>
        </w:numPr>
        <w:tabs>
          <w:tab w:val="left" w:pos="1260"/>
        </w:tabs>
        <w:spacing w:after="0" w:lineRule="auto"/>
        <w:ind w:left="720" w:hanging="360"/>
        <w:rPr/>
      </w:pPr>
      <w:r w:rsidDel="00000000" w:rsidR="00000000" w:rsidRPr="00000000">
        <w:rPr>
          <w:rFonts w:ascii="Calibri" w:cs="Calibri" w:eastAsia="Calibri" w:hAnsi="Calibri"/>
          <w:rtl w:val="0"/>
        </w:rPr>
        <w:t xml:space="preserve">Certified salesforce platform developer 1 in March 2019.</w:t>
      </w:r>
    </w:p>
    <w:p w:rsidR="00000000" w:rsidDel="00000000" w:rsidP="00000000" w:rsidRDefault="00000000" w:rsidRPr="00000000" w14:paraId="0000002A">
      <w:pPr>
        <w:numPr>
          <w:ilvl w:val="0"/>
          <w:numId w:val="6"/>
        </w:numPr>
        <w:tabs>
          <w:tab w:val="left" w:pos="1260"/>
        </w:tabs>
        <w:spacing w:after="0" w:lineRule="auto"/>
        <w:ind w:left="720" w:hanging="360"/>
        <w:rPr/>
      </w:pPr>
      <w:r w:rsidDel="00000000" w:rsidR="00000000" w:rsidRPr="00000000">
        <w:rPr>
          <w:rtl w:val="0"/>
        </w:rPr>
        <w:t xml:space="preserve">2x Ranger with 274 Badge with </w:t>
      </w:r>
      <w:r w:rsidDel="00000000" w:rsidR="00000000" w:rsidRPr="00000000">
        <w:rPr>
          <w:b w:val="1"/>
          <w:rtl w:val="0"/>
        </w:rPr>
        <w:t xml:space="preserve">App Builder Super Set</w:t>
      </w:r>
      <w:r w:rsidDel="00000000" w:rsidR="00000000" w:rsidRPr="00000000">
        <w:rPr>
          <w:rtl w:val="0"/>
        </w:rPr>
        <w:t xml:space="preserve"> </w:t>
      </w:r>
      <w:r w:rsidDel="00000000" w:rsidR="00000000" w:rsidRPr="00000000">
        <w:rPr>
          <w:color w:val="1e1e1e"/>
          <w:highlight w:val="white"/>
          <w:rtl w:val="0"/>
        </w:rPr>
        <w:t xml:space="preserve">process automation, security, and app customization</w:t>
      </w:r>
      <w:r w:rsidDel="00000000" w:rsidR="00000000" w:rsidRPr="00000000">
        <w:rPr>
          <w:rtl w:val="0"/>
        </w:rPr>
        <w:t xml:space="preserve"> </w:t>
      </w:r>
      <w:r w:rsidDel="00000000" w:rsidR="00000000" w:rsidRPr="00000000">
        <w:rPr>
          <w:b w:val="1"/>
          <w:rtl w:val="0"/>
        </w:rPr>
        <w:t xml:space="preserve">Superbadges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tabs>
          <w:tab w:val="left" w:pos="1260"/>
        </w:tabs>
        <w:spacing w:after="0" w:lineRule="auto"/>
        <w:ind w:left="720"/>
        <w:rPr>
          <w:rFonts w:ascii="Calibri" w:cs="Calibri" w:eastAsia="Calibri" w:hAnsi="Calibri"/>
        </w:rPr>
      </w:pPr>
      <w:r w:rsidDel="00000000" w:rsidR="00000000" w:rsidRPr="00000000">
        <w:rPr>
          <w:rtl w:val="0"/>
        </w:rPr>
      </w:r>
      <w:r w:rsidDel="00000000" w:rsidR="00000000" w:rsidRPr="00000000">
        <w:pict>
          <v:shape id="_x0000_s1033" style="position:absolute;left:0;text-align:left;margin-left:0.25pt;margin-top:3.8pt;width:487.25pt;height:19.5pt;z-index:251666432;visibility:visible;mso-position-horizontal:absolute;mso-position-vertical:absolute;mso-position-horizontal-relative:margin;mso-position-vertical-relative:text;" fillcolor="black" stroked="f" type="#_x0000_t202">
            <v:fill angle="90" color2="silver" focus="100%" type="gradient"/>
            <v:path arrowok="t" textboxrect="0,0,21600,21600"/>
            <v:textbox style="mso-next-textbox:#_x0000_s1033">
              <w:txbxContent>
                <w:p w:rsidR="000C65D6" w:rsidDel="00000000" w:rsidP="000C65D6" w:rsidRDefault="000C65D6" w:rsidRPr="00000000" w14:paraId="41DF897C" w14:textId="77777777">
                  <w:pPr>
                    <w:rPr>
                      <w:rFonts w:ascii="Copperplate Gothic Light" w:cs="Arial" w:hAnsi="Copperplate Gothic Light"/>
                      <w:b w:val="1"/>
                      <w:color w:val="ffffff"/>
                    </w:rPr>
                  </w:pPr>
                  <w:r w:rsidDel="00000000" w:rsidR="00000000" w:rsidRPr="00000000">
                    <w:rPr>
                      <w:rFonts w:ascii="Copperplate Gothic Light" w:cs="Arial" w:hAnsi="Copperplate Gothic Light"/>
                      <w:b w:val="1"/>
                      <w:color w:val="ffffff"/>
                    </w:rPr>
                    <w:t>Projects</w:t>
                  </w:r>
                </w:p>
              </w:txbxContent>
            </v:textbox>
          </v:shape>
        </w:pict>
      </w:r>
    </w:p>
    <w:p w:rsidR="00000000" w:rsidDel="00000000" w:rsidP="00000000" w:rsidRDefault="00000000" w:rsidRPr="00000000" w14:paraId="0000002C">
      <w:pPr>
        <w:pBdr>
          <w:bottom w:color="000000" w:space="1" w:sz="6" w:val="singl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Bdr>
          <w:bottom w:color="000000" w:space="1" w:sz="6" w:val="single"/>
        </w:pBdr>
        <w:spacing w:line="240"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Project #1</w:t>
      </w:r>
    </w:p>
    <w:p w:rsidR="00000000" w:rsidDel="00000000" w:rsidP="00000000" w:rsidRDefault="00000000" w:rsidRPr="00000000" w14:paraId="0000002E">
      <w:pPr>
        <w:spacing w:after="0" w:before="240" w:lineRule="auto"/>
        <w:rPr>
          <w:rFonts w:ascii="Calibri" w:cs="Calibri" w:eastAsia="Calibri" w:hAnsi="Calibri"/>
          <w:color w:val="000000"/>
        </w:rPr>
      </w:pPr>
      <w:r w:rsidDel="00000000" w:rsidR="00000000" w:rsidRPr="00000000">
        <w:rPr>
          <w:rFonts w:ascii="Calibri" w:cs="Calibri" w:eastAsia="Calibri" w:hAnsi="Calibri"/>
          <w:b w:val="1"/>
          <w:rtl w:val="0"/>
        </w:rPr>
        <w:t xml:space="preserve">Project</w:t>
      </w:r>
      <w:r w:rsidDel="00000000" w:rsidR="00000000" w:rsidRPr="00000000">
        <w:rPr>
          <w:rFonts w:ascii="Calibri" w:cs="Calibri" w:eastAsia="Calibri" w:hAnsi="Calibri"/>
          <w:rtl w:val="0"/>
        </w:rPr>
        <w:tab/>
        <w:tab/>
        <w:t xml:space="preserve">: </w:t>
        <w:tab/>
        <w:t xml:space="preserve">IQVIA CPQ</w:t>
      </w:r>
      <w:r w:rsidDel="00000000" w:rsidR="00000000" w:rsidRPr="00000000">
        <w:rPr>
          <w:rtl w:val="0"/>
        </w:rPr>
      </w:r>
    </w:p>
    <w:p w:rsidR="00000000" w:rsidDel="00000000" w:rsidP="00000000" w:rsidRDefault="00000000" w:rsidRPr="00000000" w14:paraId="0000002F">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Organisation</w:t>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color w:val="000000"/>
          <w:rtl w:val="0"/>
        </w:rPr>
        <w:t xml:space="preserve">Metacube</w:t>
      </w:r>
      <w:r w:rsidDel="00000000" w:rsidR="00000000" w:rsidRPr="00000000">
        <w:rPr>
          <w:rtl w:val="0"/>
        </w:rPr>
      </w:r>
    </w:p>
    <w:p w:rsidR="00000000" w:rsidDel="00000000" w:rsidP="00000000" w:rsidRDefault="00000000" w:rsidRPr="00000000" w14:paraId="00000030">
      <w:pPr>
        <w:spacing w:after="0" w:line="360" w:lineRule="auto"/>
        <w:rPr>
          <w:rFonts w:ascii="Calibri" w:cs="Calibri" w:eastAsia="Calibri" w:hAnsi="Calibri"/>
        </w:rPr>
      </w:pPr>
      <w:r w:rsidDel="00000000" w:rsidR="00000000" w:rsidRPr="00000000">
        <w:rPr>
          <w:rFonts w:ascii="Calibri" w:cs="Calibri" w:eastAsia="Calibri" w:hAnsi="Calibri"/>
          <w:b w:val="1"/>
          <w:rtl w:val="0"/>
        </w:rPr>
        <w:t xml:space="preserve">Role</w:t>
        <w:tab/>
        <w:tab/>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000000"/>
          <w:rtl w:val="0"/>
        </w:rPr>
        <w:t xml:space="preserve">Salesforce Developer</w:t>
      </w:r>
      <w:r w:rsidDel="00000000" w:rsidR="00000000" w:rsidRPr="00000000">
        <w:rPr>
          <w:rtl w:val="0"/>
        </w:rPr>
      </w:r>
    </w:p>
    <w:p w:rsidR="00000000" w:rsidDel="00000000" w:rsidP="00000000" w:rsidRDefault="00000000" w:rsidRPr="00000000" w14:paraId="00000031">
      <w:pPr>
        <w:pBdr>
          <w:bottom w:color="000000" w:space="1" w:sz="6" w:val="single"/>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p w:rsidR="00000000" w:rsidDel="00000000" w:rsidP="00000000" w:rsidRDefault="00000000" w:rsidRPr="00000000" w14:paraId="00000032">
      <w:pPr>
        <w:pStyle w:val="Heading3"/>
        <w:shd w:fill="ffffff" w:val="clear"/>
        <w:spacing w:before="0" w:lineRule="auto"/>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222222"/>
          <w:highlight w:val="white"/>
          <w:rtl w:val="0"/>
        </w:rPr>
        <w:t xml:space="preserve">Configure Price Quote software is a sales tool to quickly and accurately generate quotes for orders. We used </w:t>
      </w:r>
      <w:r w:rsidDel="00000000" w:rsidR="00000000" w:rsidRPr="00000000">
        <w:rPr>
          <w:rFonts w:ascii="Calibri" w:cs="Calibri" w:eastAsia="Calibri" w:hAnsi="Calibri"/>
          <w:color w:val="333333"/>
          <w:highlight w:val="white"/>
          <w:rtl w:val="0"/>
        </w:rPr>
        <w:t xml:space="preserve">Apttus CPQ for leveraging artificial intelligence (AI) and machine learning (ML) to act as a “virtual coaching staff” that helps in scale the actions of best sales reps across entire sales organization. With Apttus CPQ, sales reps quote complex products and services faster and more </w:t>
      </w:r>
      <w:r w:rsidDel="00000000" w:rsidR="00000000" w:rsidRPr="00000000">
        <w:rPr>
          <w:rFonts w:ascii="Calibri" w:cs="Calibri" w:eastAsia="Calibri" w:hAnsi="Calibri"/>
          <w:color w:val="333333"/>
          <w:sz w:val="22"/>
          <w:szCs w:val="22"/>
          <w:highlight w:val="white"/>
          <w:rtl w:val="0"/>
        </w:rPr>
        <w:t xml:space="preserve">accurately, ultimately closing bigger deals at a higher win rate and impacting companies’ revenue growth rates. </w:t>
      </w:r>
      <w:r w:rsidDel="00000000" w:rsidR="00000000" w:rsidRPr="00000000">
        <w:rPr>
          <w:rFonts w:ascii="Calibri" w:cs="Calibri" w:eastAsia="Calibri" w:hAnsi="Calibri"/>
          <w:color w:val="000000"/>
          <w:sz w:val="22"/>
          <w:szCs w:val="22"/>
          <w:rtl w:val="0"/>
        </w:rPr>
        <w:t xml:space="preserve">Selling a growing, complex or configurable product catalog across multiple channels</w:t>
      </w:r>
    </w:p>
    <w:p w:rsidR="00000000" w:rsidDel="00000000" w:rsidP="00000000" w:rsidRDefault="00000000" w:rsidRPr="00000000" w14:paraId="00000033">
      <w:pPr>
        <w:spacing w:after="0" w:line="240" w:lineRule="auto"/>
        <w:rPr>
          <w:rFonts w:ascii="Calibri" w:cs="Calibri" w:eastAsia="Calibri" w:hAnsi="Calibri"/>
          <w:color w:val="666666"/>
          <w:highlight w:val="white"/>
        </w:rPr>
      </w:pPr>
      <w:r w:rsidDel="00000000" w:rsidR="00000000" w:rsidRPr="00000000">
        <w:rPr>
          <w:rtl w:val="0"/>
        </w:rPr>
      </w:r>
    </w:p>
    <w:p w:rsidR="00000000" w:rsidDel="00000000" w:rsidP="00000000" w:rsidRDefault="00000000" w:rsidRPr="00000000" w14:paraId="00000034">
      <w:pPr>
        <w:spacing w:after="0" w:line="36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product group, bundle, Proucts for adding in art.</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Category, Option Group, Consraint Rule &amp; Action.</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Pricing Setup -  Price List, Price List Item, Price Dimension, Metrix type.</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 Testing – by adding Products in cart and configuring them.</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Quote- Product Configurtion, Order, Order line Item.</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List Price, Base Price, Actual Price, Extended List Price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bottom w:color="000000" w:space="1" w:sz="6" w:val="singl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#2</w:t>
      </w:r>
    </w:p>
    <w:p w:rsidR="00000000" w:rsidDel="00000000" w:rsidP="00000000" w:rsidRDefault="00000000" w:rsidRPr="00000000" w14:paraId="0000003D">
      <w:pPr>
        <w:spacing w:after="0" w:before="240" w:lineRule="auto"/>
        <w:rPr>
          <w:rFonts w:ascii="Calibri" w:cs="Calibri" w:eastAsia="Calibri" w:hAnsi="Calibri"/>
          <w:color w:val="000000"/>
        </w:rPr>
      </w:pPr>
      <w:r w:rsidDel="00000000" w:rsidR="00000000" w:rsidRPr="00000000">
        <w:rPr>
          <w:rFonts w:ascii="Calibri" w:cs="Calibri" w:eastAsia="Calibri" w:hAnsi="Calibri"/>
          <w:b w:val="1"/>
          <w:rtl w:val="0"/>
        </w:rPr>
        <w:t xml:space="preserve">Project</w:t>
      </w:r>
      <w:r w:rsidDel="00000000" w:rsidR="00000000" w:rsidRPr="00000000">
        <w:rPr>
          <w:rFonts w:ascii="Calibri" w:cs="Calibri" w:eastAsia="Calibri" w:hAnsi="Calibri"/>
          <w:rtl w:val="0"/>
        </w:rPr>
        <w:tab/>
        <w:tab/>
        <w:t xml:space="preserve">: </w:t>
        <w:tab/>
        <w:t xml:space="preserve">Ultra News</w:t>
      </w:r>
      <w:r w:rsidDel="00000000" w:rsidR="00000000" w:rsidRPr="00000000">
        <w:rPr>
          <w:rtl w:val="0"/>
        </w:rPr>
      </w:r>
    </w:p>
    <w:p w:rsidR="00000000" w:rsidDel="00000000" w:rsidP="00000000" w:rsidRDefault="00000000" w:rsidRPr="00000000" w14:paraId="0000003E">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Organisation</w:t>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color w:val="000000"/>
          <w:rtl w:val="0"/>
        </w:rPr>
        <w:t xml:space="preserve">Kasmo Solutions Pvt Ltd.</w:t>
      </w:r>
      <w:r w:rsidDel="00000000" w:rsidR="00000000" w:rsidRPr="00000000">
        <w:rPr>
          <w:rtl w:val="0"/>
        </w:rPr>
      </w:r>
    </w:p>
    <w:p w:rsidR="00000000" w:rsidDel="00000000" w:rsidP="00000000" w:rsidRDefault="00000000" w:rsidRPr="00000000" w14:paraId="0000003F">
      <w:pPr>
        <w:spacing w:after="0" w:line="360" w:lineRule="auto"/>
        <w:rPr>
          <w:rFonts w:ascii="Calibri" w:cs="Calibri" w:eastAsia="Calibri" w:hAnsi="Calibri"/>
        </w:rPr>
      </w:pPr>
      <w:r w:rsidDel="00000000" w:rsidR="00000000" w:rsidRPr="00000000">
        <w:rPr>
          <w:rFonts w:ascii="Calibri" w:cs="Calibri" w:eastAsia="Calibri" w:hAnsi="Calibri"/>
          <w:b w:val="1"/>
          <w:rtl w:val="0"/>
        </w:rPr>
        <w:t xml:space="preserve">Role</w:t>
        <w:tab/>
        <w:tab/>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000000"/>
          <w:rtl w:val="0"/>
        </w:rPr>
        <w:t xml:space="preserve">Salesforce Developer</w:t>
      </w:r>
      <w:r w:rsidDel="00000000" w:rsidR="00000000" w:rsidRPr="00000000">
        <w:rPr>
          <w:rtl w:val="0"/>
        </w:rPr>
      </w:r>
    </w:p>
    <w:p w:rsidR="00000000" w:rsidDel="00000000" w:rsidP="00000000" w:rsidRDefault="00000000" w:rsidRPr="00000000" w14:paraId="00000040">
      <w:pPr>
        <w:pBdr>
          <w:bottom w:color="000000" w:space="1" w:sz="6" w:val="single"/>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p w:rsidR="00000000" w:rsidDel="00000000" w:rsidP="00000000" w:rsidRDefault="00000000" w:rsidRPr="00000000" w14:paraId="00000041">
      <w:pPr>
        <w:spacing w:after="0" w:line="240" w:lineRule="auto"/>
        <w:jc w:val="both"/>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This lightning component displays News from various news sources like Fortune, CNN, BBC, Business Insider, Google News, BBC Sport, Bloomberg, New York Magazine, Reddit, The New York times, The Verge etc. One can easily get News from different channels inside Salesforce, and it is not needed to go to News channels website to read news.</w:t>
      </w:r>
    </w:p>
    <w:p w:rsidR="00000000" w:rsidDel="00000000" w:rsidP="00000000" w:rsidRDefault="00000000" w:rsidRPr="00000000" w14:paraId="00000042">
      <w:pPr>
        <w:spacing w:after="0" w:line="240" w:lineRule="auto"/>
        <w:jc w:val="both"/>
        <w:rPr>
          <w:rFonts w:ascii="Calibri" w:cs="Calibri" w:eastAsia="Calibri" w:hAnsi="Calibri"/>
          <w:color w:val="444444"/>
        </w:rPr>
      </w:pPr>
      <w:r w:rsidDel="00000000" w:rsidR="00000000" w:rsidRPr="00000000">
        <w:rPr>
          <w:rFonts w:ascii="Calibri" w:cs="Calibri" w:eastAsia="Calibri" w:hAnsi="Calibri"/>
          <w:color w:val="444444"/>
          <w:rtl w:val="0"/>
        </w:rPr>
        <w:t xml:space="preserve">Ultra News provides news from multiple channels, you can also read full articles, by clicking on the article link. This will take the user to the News source site. Ultra News lightning component can be used on home page, any record detail page, as an Action or on a Community page. User can filter News according to date, Object Fields, or by search keyword as per his/her requirement.</w:t>
      </w:r>
    </w:p>
    <w:p w:rsidR="00000000" w:rsidDel="00000000" w:rsidP="00000000" w:rsidRDefault="00000000" w:rsidRPr="00000000" w14:paraId="00000043">
      <w:pPr>
        <w:spacing w:after="0" w:line="240" w:lineRule="auto"/>
        <w:rPr>
          <w:rFonts w:ascii="Calibri" w:cs="Calibri" w:eastAsia="Calibri" w:hAnsi="Calibri"/>
          <w:color w:val="666666"/>
          <w:highlight w:val="white"/>
        </w:rPr>
      </w:pPr>
      <w:r w:rsidDel="00000000" w:rsidR="00000000" w:rsidRPr="00000000">
        <w:rPr>
          <w:rtl w:val="0"/>
        </w:rPr>
      </w:r>
    </w:p>
    <w:p w:rsidR="00000000" w:rsidDel="00000000" w:rsidP="00000000" w:rsidRDefault="00000000" w:rsidRPr="00000000" w14:paraId="00000044">
      <w:pPr>
        <w:spacing w:after="0" w:line="36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4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Interacted and communicated with the business user from the client side to understand the business requirements.</w:t>
      </w:r>
    </w:p>
    <w:p w:rsidR="00000000" w:rsidDel="00000000" w:rsidP="00000000" w:rsidRDefault="00000000" w:rsidRPr="00000000" w14:paraId="0000004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Effectively understood the business requirements and mapped them to the underlying technical requirements and proposed a technical solution for the same.</w:t>
      </w:r>
    </w:p>
    <w:p w:rsidR="00000000" w:rsidDel="00000000" w:rsidP="00000000" w:rsidRDefault="00000000" w:rsidRPr="00000000" w14:paraId="0000004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Apex classes to implement the various modules of financial planning</w:t>
      </w:r>
    </w:p>
    <w:p w:rsidR="00000000" w:rsidDel="00000000" w:rsidP="00000000" w:rsidRDefault="00000000" w:rsidRPr="00000000" w14:paraId="0000004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Package, Namespace for deployment</w:t>
      </w:r>
    </w:p>
    <w:p w:rsidR="00000000" w:rsidDel="00000000" w:rsidP="00000000" w:rsidRDefault="00000000" w:rsidRPr="00000000" w14:paraId="0000004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6480"/>
        </w:tabs>
        <w:spacing w:after="56"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deployed Lightning Component to achieve different requirements</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44444"/>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Test Classes for successful deployment of component</w:t>
      </w:r>
      <w:r w:rsidDel="00000000" w:rsidR="00000000" w:rsidRPr="00000000">
        <w:rPr>
          <w:rtl w:val="0"/>
        </w:rPr>
      </w:r>
    </w:p>
    <w:p w:rsidR="00000000" w:rsidDel="00000000" w:rsidP="00000000" w:rsidRDefault="00000000" w:rsidRPr="00000000" w14:paraId="0000004B">
      <w:pPr>
        <w:pBdr>
          <w:bottom w:color="000000" w:space="1" w:sz="6"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pBdr>
          <w:bottom w:color="000000" w:space="1" w:sz="6" w:val="single"/>
        </w:pBdr>
        <w:rPr>
          <w:rFonts w:ascii="Calibri" w:cs="Calibri" w:eastAsia="Calibri" w:hAnsi="Calibri"/>
          <w:b w:val="1"/>
        </w:rPr>
      </w:pPr>
      <w:r w:rsidDel="00000000" w:rsidR="00000000" w:rsidRPr="00000000">
        <w:rPr>
          <w:rFonts w:ascii="Calibri" w:cs="Calibri" w:eastAsia="Calibri" w:hAnsi="Calibri"/>
          <w:b w:val="1"/>
          <w:rtl w:val="0"/>
        </w:rPr>
        <w:t xml:space="preserve">Project #3</w:t>
      </w:r>
    </w:p>
    <w:p w:rsidR="00000000" w:rsidDel="00000000" w:rsidP="00000000" w:rsidRDefault="00000000" w:rsidRPr="00000000" w14:paraId="0000004D">
      <w:pPr>
        <w:spacing w:after="0" w:lineRule="auto"/>
        <w:rPr>
          <w:rFonts w:ascii="Calibri" w:cs="Calibri" w:eastAsia="Calibri" w:hAnsi="Calibri"/>
          <w:color w:val="000000"/>
        </w:rPr>
      </w:pPr>
      <w:r w:rsidDel="00000000" w:rsidR="00000000" w:rsidRPr="00000000">
        <w:rPr>
          <w:rFonts w:ascii="Calibri" w:cs="Calibri" w:eastAsia="Calibri" w:hAnsi="Calibri"/>
          <w:b w:val="1"/>
          <w:rtl w:val="0"/>
        </w:rPr>
        <w:t xml:space="preserve">Project</w:t>
      </w:r>
      <w:r w:rsidDel="00000000" w:rsidR="00000000" w:rsidRPr="00000000">
        <w:rPr>
          <w:rFonts w:ascii="Calibri" w:cs="Calibri" w:eastAsia="Calibri" w:hAnsi="Calibri"/>
          <w:rtl w:val="0"/>
        </w:rPr>
        <w:tab/>
        <w:tab/>
        <w:t xml:space="preserve">: </w:t>
        <w:tab/>
        <w:t xml:space="preserve">Kasmo ATS</w:t>
      </w:r>
      <w:r w:rsidDel="00000000" w:rsidR="00000000" w:rsidRPr="00000000">
        <w:rPr>
          <w:rtl w:val="0"/>
        </w:rPr>
      </w:r>
    </w:p>
    <w:p w:rsidR="00000000" w:rsidDel="00000000" w:rsidP="00000000" w:rsidRDefault="00000000" w:rsidRPr="00000000" w14:paraId="0000004E">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Organisation</w:t>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color w:val="000000"/>
          <w:rtl w:val="0"/>
        </w:rPr>
        <w:t xml:space="preserve">Kasmo Solutions Pvt Ltd.</w:t>
      </w:r>
      <w:r w:rsidDel="00000000" w:rsidR="00000000" w:rsidRPr="00000000">
        <w:rPr>
          <w:rtl w:val="0"/>
        </w:rPr>
      </w:r>
    </w:p>
    <w:p w:rsidR="00000000" w:rsidDel="00000000" w:rsidP="00000000" w:rsidRDefault="00000000" w:rsidRPr="00000000" w14:paraId="0000004F">
      <w:pPr>
        <w:spacing w:after="0" w:line="360" w:lineRule="auto"/>
        <w:rPr>
          <w:rFonts w:ascii="Calibri" w:cs="Calibri" w:eastAsia="Calibri" w:hAnsi="Calibri"/>
        </w:rPr>
      </w:pPr>
      <w:r w:rsidDel="00000000" w:rsidR="00000000" w:rsidRPr="00000000">
        <w:rPr>
          <w:rFonts w:ascii="Calibri" w:cs="Calibri" w:eastAsia="Calibri" w:hAnsi="Calibri"/>
          <w:b w:val="1"/>
          <w:rtl w:val="0"/>
        </w:rPr>
        <w:t xml:space="preserve">Role</w:t>
        <w:tab/>
        <w:tab/>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000000"/>
          <w:rtl w:val="0"/>
        </w:rPr>
        <w:t xml:space="preserve">Salesforce Developer</w:t>
      </w:r>
      <w:r w:rsidDel="00000000" w:rsidR="00000000" w:rsidRPr="00000000">
        <w:rPr>
          <w:rtl w:val="0"/>
        </w:rPr>
      </w:r>
    </w:p>
    <w:p w:rsidR="00000000" w:rsidDel="00000000" w:rsidP="00000000" w:rsidRDefault="00000000" w:rsidRPr="00000000" w14:paraId="00000050">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Simple yet powerful Applicant Tracking System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Convert Job Applications/Applicants to Candidates in automated way, Track interviews for candidates. The App is based on concept of how a recruiter and hiring manager typically works. Recruiter mainly works on Applicants i.e. Job Applications and once reviewed and short listed, recruiter converts job application (applicant) to candidate and passes on to the hiring manager thought Process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The App consists of custom objects (Position, Applicants (Job applications), Candidates and Interviewers), Reports and a dashboard showing recruiting pipeline.</w:t>
      </w:r>
    </w:p>
    <w:p w:rsidR="00000000" w:rsidDel="00000000" w:rsidP="00000000" w:rsidRDefault="00000000" w:rsidRPr="00000000" w14:paraId="00000052">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495"/>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maintain Objects, Tabs, Fields, List Views, Page Layouts, reports, dashboards, and other salesforce.com functions.</w:t>
      </w:r>
    </w:p>
    <w:p w:rsidR="00000000" w:rsidDel="00000000" w:rsidP="00000000" w:rsidRDefault="00000000" w:rsidRPr="00000000" w14:paraId="00000054">
      <w:pPr>
        <w:numPr>
          <w:ilvl w:val="0"/>
          <w:numId w:val="3"/>
        </w:numPr>
        <w:spacing w:after="0" w:lineRule="auto"/>
        <w:ind w:left="990" w:hanging="495"/>
        <w:rPr/>
      </w:pPr>
      <w:r w:rsidDel="00000000" w:rsidR="00000000" w:rsidRPr="00000000">
        <w:rPr>
          <w:rFonts w:ascii="Calibri" w:cs="Calibri" w:eastAsia="Calibri" w:hAnsi="Calibri"/>
          <w:highlight w:val="white"/>
          <w:rtl w:val="0"/>
        </w:rPr>
        <w:t xml:space="preserve">Customizable email templates for candidate engagement.</w:t>
      </w:r>
      <w:r w:rsidDel="00000000" w:rsidR="00000000" w:rsidRPr="00000000">
        <w:rPr>
          <w:rtl w:val="0"/>
        </w:rPr>
      </w:r>
    </w:p>
    <w:p w:rsidR="00000000" w:rsidDel="00000000" w:rsidP="00000000" w:rsidRDefault="00000000" w:rsidRPr="00000000" w14:paraId="00000055">
      <w:pPr>
        <w:numPr>
          <w:ilvl w:val="0"/>
          <w:numId w:val="3"/>
        </w:numPr>
        <w:spacing w:after="0" w:lineRule="auto"/>
        <w:ind w:left="990" w:hanging="495"/>
        <w:rPr/>
      </w:pPr>
      <w:r w:rsidDel="00000000" w:rsidR="00000000" w:rsidRPr="00000000">
        <w:rPr>
          <w:rFonts w:ascii="Calibri" w:cs="Calibri" w:eastAsia="Calibri" w:hAnsi="Calibri"/>
          <w:highlight w:val="white"/>
          <w:rtl w:val="0"/>
        </w:rPr>
        <w:t xml:space="preserve">Alerts for activities new job application, request opening</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numPr>
          <w:ilvl w:val="0"/>
          <w:numId w:val="3"/>
        </w:numPr>
        <w:spacing w:after="0" w:lineRule="auto"/>
        <w:ind w:left="990" w:hanging="495"/>
        <w:rPr/>
      </w:pPr>
      <w:r w:rsidDel="00000000" w:rsidR="00000000" w:rsidRPr="00000000">
        <w:rPr>
          <w:rFonts w:ascii="Calibri" w:cs="Calibri" w:eastAsia="Calibri" w:hAnsi="Calibri"/>
          <w:highlight w:val="white"/>
          <w:rtl w:val="0"/>
        </w:rPr>
        <w:t xml:space="preserve">Workflow Engine with Request Approval Process, Offer Approval Automation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numPr>
          <w:ilvl w:val="0"/>
          <w:numId w:val="3"/>
        </w:numPr>
        <w:spacing w:after="0" w:lineRule="auto"/>
        <w:ind w:left="990" w:hanging="495"/>
        <w:rPr/>
      </w:pPr>
      <w:r w:rsidDel="00000000" w:rsidR="00000000" w:rsidRPr="00000000">
        <w:rPr>
          <w:rFonts w:ascii="Calibri" w:cs="Calibri" w:eastAsia="Calibri" w:hAnsi="Calibri"/>
          <w:highlight w:val="white"/>
          <w:rtl w:val="0"/>
        </w:rPr>
        <w:t xml:space="preserve">Interview tracking and Feedback Automation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numPr>
          <w:ilvl w:val="0"/>
          <w:numId w:val="3"/>
        </w:numPr>
        <w:spacing w:after="0" w:lineRule="auto"/>
        <w:ind w:left="990" w:hanging="495"/>
        <w:rPr/>
      </w:pPr>
      <w:r w:rsidDel="00000000" w:rsidR="00000000" w:rsidRPr="00000000">
        <w:rPr>
          <w:rFonts w:ascii="Calibri" w:cs="Calibri" w:eastAsia="Calibri" w:hAnsi="Calibri"/>
          <w:highlight w:val="white"/>
          <w:rtl w:val="0"/>
        </w:rPr>
        <w:t xml:space="preserve">Email Alerts for different activities like to notify status of interview to Candidate.</w:t>
      </w:r>
      <w:r w:rsidDel="00000000" w:rsidR="00000000" w:rsidRPr="00000000">
        <w:rPr>
          <w:rtl w:val="0"/>
        </w:rPr>
      </w:r>
    </w:p>
    <w:p w:rsidR="00000000" w:rsidDel="00000000" w:rsidP="00000000" w:rsidRDefault="00000000" w:rsidRPr="00000000" w14:paraId="00000059">
      <w:pPr>
        <w:shd w:fill="ffffff" w:val="clear"/>
        <w:spacing w:after="60" w:line="240" w:lineRule="auto"/>
        <w:rPr>
          <w:rFonts w:ascii="Calibri" w:cs="Calibri" w:eastAsia="Calibri" w:hAnsi="Calibri"/>
          <w:color w:val="222222"/>
        </w:rPr>
      </w:pPr>
      <w:r w:rsidDel="00000000" w:rsidR="00000000" w:rsidRPr="00000000">
        <w:rPr>
          <w:rtl w:val="0"/>
        </w:rPr>
      </w:r>
    </w:p>
    <w:sectPr>
      <w:headerReference r:id="rId9" w:type="default"/>
      <w:pgSz w:h="15840" w:w="12240"/>
      <w:pgMar w:bottom="1440" w:top="14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990" w:hanging="495"/>
      </w:pPr>
      <w:rPr>
        <w:rFonts w:ascii="Noto Sans Symbols" w:cs="Noto Sans Symbols" w:eastAsia="Noto Sans Symbols" w:hAnsi="Noto Sans Symbols"/>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15948"/>
    <w:pPr>
      <w:spacing w:after="200" w:line="276" w:lineRule="auto"/>
    </w:pPr>
    <w:rPr>
      <w:rFonts w:ascii="Calibri" w:cs="Times New Roman" w:eastAsia="Calibri" w:hAnsi="Calibri"/>
      <w:lang w:val="en-US"/>
    </w:rPr>
  </w:style>
  <w:style w:type="paragraph" w:styleId="Heading2">
    <w:name w:val="heading 2"/>
    <w:basedOn w:val="Normal"/>
    <w:next w:val="Normal"/>
    <w:link w:val="Heading2Char"/>
    <w:unhideWhenUsed w:val="1"/>
    <w:qFormat w:val="1"/>
    <w:rsid w:val="00415948"/>
    <w:pPr>
      <w:keepNext w:val="1"/>
      <w:spacing w:after="0" w:line="240" w:lineRule="auto"/>
      <w:outlineLvl w:val="1"/>
    </w:pPr>
    <w:rPr>
      <w:rFonts w:ascii="Times New Roman" w:eastAsia="Times New Roman" w:hAnsi="Times New Roman"/>
      <w:b w:val="1"/>
      <w:sz w:val="20"/>
      <w:szCs w:val="24"/>
    </w:rPr>
  </w:style>
  <w:style w:type="paragraph" w:styleId="Heading3">
    <w:name w:val="heading 3"/>
    <w:basedOn w:val="Normal"/>
    <w:next w:val="Normal"/>
    <w:link w:val="Heading3Char"/>
    <w:uiPriority w:val="9"/>
    <w:semiHidden w:val="1"/>
    <w:unhideWhenUsed w:val="1"/>
    <w:qFormat w:val="1"/>
    <w:rsid w:val="00C807E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415948"/>
    <w:rPr>
      <w:rFonts w:ascii="Times New Roman" w:cs="Times New Roman" w:eastAsia="Times New Roman" w:hAnsi="Times New Roman"/>
      <w:b w:val="1"/>
      <w:sz w:val="20"/>
      <w:szCs w:val="24"/>
      <w:lang w:val="en-US"/>
    </w:rPr>
  </w:style>
  <w:style w:type="paragraph" w:styleId="BodyTextIndent">
    <w:name w:val="Body Text Indent"/>
    <w:basedOn w:val="Normal"/>
    <w:link w:val="BodyTextIndentChar"/>
    <w:uiPriority w:val="99"/>
    <w:semiHidden w:val="1"/>
    <w:unhideWhenUsed w:val="1"/>
    <w:rsid w:val="00415948"/>
    <w:pPr>
      <w:spacing w:after="120"/>
      <w:ind w:left="360"/>
    </w:pPr>
  </w:style>
  <w:style w:type="character" w:styleId="BodyTextIndentChar" w:customStyle="1">
    <w:name w:val="Body Text Indent Char"/>
    <w:basedOn w:val="DefaultParagraphFont"/>
    <w:link w:val="BodyTextIndent"/>
    <w:uiPriority w:val="99"/>
    <w:semiHidden w:val="1"/>
    <w:rsid w:val="00415948"/>
    <w:rPr>
      <w:rFonts w:ascii="Calibri" w:cs="Times New Roman" w:eastAsia="Calibri" w:hAnsi="Calibri"/>
      <w:lang w:val="en-US"/>
    </w:rPr>
  </w:style>
  <w:style w:type="paragraph" w:styleId="ListParagraph">
    <w:name w:val="List Paragraph"/>
    <w:basedOn w:val="Normal"/>
    <w:link w:val="ListParagraphChar"/>
    <w:uiPriority w:val="34"/>
    <w:qFormat w:val="1"/>
    <w:rsid w:val="00415948"/>
    <w:pPr>
      <w:suppressAutoHyphens w:val="1"/>
      <w:ind w:left="720"/>
    </w:pPr>
    <w:rPr>
      <w:rFonts w:eastAsia="Times New Roman"/>
      <w:sz w:val="20"/>
      <w:szCs w:val="20"/>
      <w:lang w:eastAsia="ar-SA"/>
    </w:rPr>
  </w:style>
  <w:style w:type="paragraph" w:styleId="FootnoteText">
    <w:name w:val="footnote text"/>
    <w:basedOn w:val="Normal"/>
    <w:link w:val="FootnoteTextChar"/>
    <w:unhideWhenUsed w:val="1"/>
    <w:rsid w:val="00415948"/>
    <w:pPr>
      <w:autoSpaceDE w:val="0"/>
      <w:autoSpaceDN w:val="0"/>
      <w:spacing w:after="0" w:line="240" w:lineRule="auto"/>
    </w:pPr>
    <w:rPr>
      <w:rFonts w:ascii="Times New Roman" w:eastAsia="Times New Roman" w:hAnsi="Times New Roman"/>
      <w:sz w:val="20"/>
      <w:szCs w:val="20"/>
    </w:rPr>
  </w:style>
  <w:style w:type="character" w:styleId="FootnoteTextChar" w:customStyle="1">
    <w:name w:val="Footnote Text Char"/>
    <w:basedOn w:val="DefaultParagraphFont"/>
    <w:link w:val="FootnoteText"/>
    <w:rsid w:val="00415948"/>
    <w:rPr>
      <w:rFonts w:ascii="Times New Roman" w:cs="Times New Roman" w:eastAsia="Times New Roman" w:hAnsi="Times New Roman"/>
      <w:sz w:val="20"/>
      <w:szCs w:val="20"/>
      <w:lang w:val="en-US"/>
    </w:rPr>
  </w:style>
  <w:style w:type="character" w:styleId="ListParagraphChar" w:customStyle="1">
    <w:name w:val="List Paragraph Char"/>
    <w:link w:val="ListParagraph"/>
    <w:uiPriority w:val="34"/>
    <w:locked w:val="1"/>
    <w:rsid w:val="00415948"/>
    <w:rPr>
      <w:rFonts w:ascii="Calibri" w:cs="Times New Roman" w:eastAsia="Times New Roman" w:hAnsi="Calibri"/>
      <w:sz w:val="20"/>
      <w:szCs w:val="20"/>
      <w:lang w:eastAsia="ar-SA"/>
    </w:rPr>
  </w:style>
  <w:style w:type="paragraph" w:styleId="Header">
    <w:name w:val="header"/>
    <w:basedOn w:val="Normal"/>
    <w:link w:val="HeaderChar"/>
    <w:uiPriority w:val="99"/>
    <w:unhideWhenUsed w:val="1"/>
    <w:rsid w:val="00B31D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1D0C"/>
    <w:rPr>
      <w:rFonts w:ascii="Calibri" w:cs="Times New Roman" w:eastAsia="Calibri" w:hAnsi="Calibri"/>
      <w:lang w:val="en-US"/>
    </w:rPr>
  </w:style>
  <w:style w:type="paragraph" w:styleId="Footer">
    <w:name w:val="footer"/>
    <w:basedOn w:val="Normal"/>
    <w:link w:val="FooterChar"/>
    <w:uiPriority w:val="99"/>
    <w:unhideWhenUsed w:val="1"/>
    <w:rsid w:val="00B31D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1D0C"/>
    <w:rPr>
      <w:rFonts w:ascii="Calibri" w:cs="Times New Roman" w:eastAsia="Calibri" w:hAnsi="Calibri"/>
      <w:lang w:val="en-US"/>
    </w:rPr>
  </w:style>
  <w:style w:type="character" w:styleId="Hyperlink">
    <w:name w:val="Hyperlink"/>
    <w:uiPriority w:val="99"/>
    <w:unhideWhenUsed w:val="1"/>
    <w:rsid w:val="004C62D6"/>
    <w:rPr>
      <w:color w:val="0000ff"/>
      <w:u w:val="single"/>
    </w:rPr>
  </w:style>
  <w:style w:type="character" w:styleId="UnresolvedMention">
    <w:name w:val="Unresolved Mention"/>
    <w:basedOn w:val="DefaultParagraphFont"/>
    <w:uiPriority w:val="99"/>
    <w:semiHidden w:val="1"/>
    <w:unhideWhenUsed w:val="1"/>
    <w:rsid w:val="0087587D"/>
    <w:rPr>
      <w:color w:val="605e5c"/>
      <w:shd w:color="auto" w:fill="e1dfdd" w:val="clear"/>
    </w:rPr>
  </w:style>
  <w:style w:type="paragraph" w:styleId="NormalWeb">
    <w:name w:val="Normal (Web)"/>
    <w:basedOn w:val="Normal"/>
    <w:uiPriority w:val="99"/>
    <w:semiHidden w:val="1"/>
    <w:unhideWhenUsed w:val="1"/>
    <w:rsid w:val="008B79C3"/>
    <w:pPr>
      <w:spacing w:after="100" w:afterAutospacing="1" w:before="100" w:beforeAutospacing="1" w:line="240" w:lineRule="auto"/>
    </w:pPr>
    <w:rPr>
      <w:rFonts w:ascii="Times New Roman" w:eastAsia="Times New Roman" w:hAnsi="Times New Roman"/>
      <w:sz w:val="24"/>
      <w:szCs w:val="24"/>
      <w:lang w:bidi="hi-IN"/>
    </w:rPr>
  </w:style>
  <w:style w:type="paragraph" w:styleId="RMBodyText" w:customStyle="1">
    <w:name w:val="RM Body Text"/>
    <w:basedOn w:val="Normal"/>
    <w:rsid w:val="00BD70D4"/>
    <w:pPr>
      <w:widowControl w:val="0"/>
      <w:numPr>
        <w:numId w:val="16"/>
      </w:numPr>
      <w:suppressAutoHyphens w:val="1"/>
      <w:autoSpaceDE w:val="0"/>
      <w:spacing w:after="56" w:line="240" w:lineRule="auto"/>
    </w:pPr>
    <w:rPr>
      <w:rFonts w:ascii="Courier New" w:cs="Courier New" w:eastAsia="Times New Roman" w:hAnsi="Courier New"/>
      <w:lang w:eastAsia="ar-SA"/>
    </w:rPr>
  </w:style>
  <w:style w:type="paragraph" w:styleId="BalloonText">
    <w:name w:val="Balloon Text"/>
    <w:basedOn w:val="Normal"/>
    <w:link w:val="BalloonTextChar"/>
    <w:uiPriority w:val="99"/>
    <w:semiHidden w:val="1"/>
    <w:unhideWhenUsed w:val="1"/>
    <w:rsid w:val="007D586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D5864"/>
    <w:rPr>
      <w:rFonts w:ascii="Segoe UI" w:cs="Segoe UI" w:eastAsia="Calibri" w:hAnsi="Segoe UI"/>
      <w:sz w:val="18"/>
      <w:szCs w:val="18"/>
      <w:lang w:val="en-US"/>
    </w:rPr>
  </w:style>
  <w:style w:type="character" w:styleId="Heading3Char" w:customStyle="1">
    <w:name w:val="Heading 3 Char"/>
    <w:basedOn w:val="DefaultParagraphFont"/>
    <w:link w:val="Heading3"/>
    <w:uiPriority w:val="9"/>
    <w:semiHidden w:val="1"/>
    <w:rsid w:val="00C807E1"/>
    <w:rPr>
      <w:rFonts w:asciiTheme="majorHAnsi" w:cstheme="majorBidi" w:eastAsiaTheme="majorEastAsia" w:hAnsiTheme="majorHAnsi"/>
      <w:color w:val="1f3763" w:themeColor="accent1" w:themeShade="00007F"/>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mahi82vy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2019-03-12T04:49:00Z</dcterms:created>
  <dc:creator>Basheer Shaik</dc:creator>
</cp:coreProperties>
</file>