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40" w:right="-85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SAMPATH RACHOTI</w:t>
      </w:r>
    </w:p>
    <w:p w:rsidR="00000000" w:rsidDel="00000000" w:rsidP="00000000" w:rsidRDefault="00000000" w:rsidRPr="00000000" w14:paraId="00000002">
      <w:pPr>
        <w:tabs>
          <w:tab w:val="left" w:pos="5080"/>
          <w:tab w:val="left" w:pos="7700"/>
        </w:tabs>
        <w:ind w:left="-540" w:right="-85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336-478-7720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sampathrachoti@gmail.com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3175</wp:posOffset>
            </wp:positionH>
            <wp:positionV relativeFrom="paragraph">
              <wp:posOffset>-17773</wp:posOffset>
            </wp:positionV>
            <wp:extent cx="6496050" cy="952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Objective:</w:t>
      </w:r>
    </w:p>
    <w:p w:rsidR="00000000" w:rsidDel="00000000" w:rsidP="00000000" w:rsidRDefault="00000000" w:rsidRPr="00000000" w14:paraId="00000005">
      <w:pPr>
        <w:spacing w:line="272" w:lineRule="auto"/>
        <w:ind w:right="-85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To take a challenging role of a Business Analyst and provide efficient and effective solutions that will help organizations achieve the best in class solutions in the industry and ultimately increase its productivity &amp; revenue.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Professional Summary: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pos="270"/>
        </w:tabs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Comprehensive experience as a Business Analyst, understanding business processes, business problems and developing high quality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pos="270"/>
        </w:tabs>
        <w:spacing w:line="253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Good understanding of software development life cycle phases including planning, analysis, design, development, testing, deployment and post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pos="270"/>
        </w:tabs>
        <w:spacing w:line="253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Well versed in different software development methodologies Agile, and Waterfall methodology.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pos="270"/>
        </w:tabs>
        <w:spacing w:line="253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Experience in analysis, requirements gathering, documentation and leading application development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pos="270"/>
        </w:tabs>
        <w:spacing w:line="253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Transformed business needs of users and stakeholders into functional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pos="270"/>
        </w:tabs>
        <w:spacing w:line="253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Experience in conducting JAD sessions, Scrum sessions, brainstorming sessions and conducting interviews.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pos="270"/>
        </w:tabs>
        <w:spacing w:line="253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Conversant in designing and defining user interface requirements prototypes, screen mockups, and defining elements and business rules around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pos="270"/>
        </w:tabs>
        <w:spacing w:line="255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Communicated effectively and in a timely manner to the project lead, technical lead, business partners/stakeholders, clients and management throughout the life of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pos="270"/>
        </w:tabs>
        <w:spacing w:line="255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Worked with teams to examine and solve business problems by accurately analyzing the needs of the clients and helping them achieve improved quality and value to the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270"/>
        </w:tabs>
        <w:spacing w:line="255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Handled projects in extremely challenging situations and delivered a good quality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270"/>
        </w:tabs>
        <w:spacing w:line="255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Good team player with strong analytical, reasoning, communication, research and problem-solving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270"/>
        </w:tabs>
        <w:spacing w:line="255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Exceptional listener and communicator who effectively conveys information verbally and in writing.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270"/>
        </w:tabs>
        <w:spacing w:line="255" w:lineRule="auto"/>
        <w:ind w:left="270" w:right="-580" w:hanging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Ability to handle simultaneous projects, meet critical deadlines and timely execution of several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2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2.00000000000003" w:lineRule="auto"/>
        <w:ind w:left="-270" w:right="3420" w:firstLine="0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8">
      <w:pPr>
        <w:spacing w:line="252.00000000000003" w:lineRule="auto"/>
        <w:ind w:left="-270" w:right="3420" w:firstLine="0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2.00000000000003" w:lineRule="auto"/>
        <w:ind w:left="-270" w:right="342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Fidelity Investments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spacing w:line="252.00000000000003" w:lineRule="auto"/>
        <w:ind w:left="-270" w:right="342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Senior Business Analyst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pos="720"/>
        </w:tabs>
        <w:spacing w:line="263.00000000000006" w:lineRule="auto"/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Working on Net Benefits and PSW applications used by Fidelity clients, participants, and internal fidelity users for enrolling, managing health and other benefits for the participants.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pos="720"/>
        </w:tabs>
        <w:spacing w:line="263.00000000000006" w:lineRule="auto"/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Created and managed Product Backlog, Sprint Backlog and prioritized the stories based on the business need.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720"/>
        </w:tabs>
        <w:spacing w:line="263.00000000000006" w:lineRule="auto"/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Created User Stories, Acceptance Criteria, Epics, Spike and Test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pos="720"/>
        </w:tabs>
        <w:spacing w:line="263.00000000000006" w:lineRule="auto"/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Led daily stand-up meetings, Sprint planning meetings, Backlog Refinement meetings, and Backlog Prioritization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pos="720"/>
        </w:tabs>
        <w:spacing w:line="263.00000000000006" w:lineRule="auto"/>
        <w:ind w:left="720" w:right="-400" w:hanging="352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Worked with the project team to conduct impact analysis, documented the impacts in Confluence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pos="720"/>
        </w:tabs>
        <w:spacing w:line="263.00000000000006" w:lineRule="auto"/>
        <w:ind w:left="720" w:right="-400" w:hanging="35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Worked with the business team and development team in identifying the production issues, performed root cause analysis and resolved the issues. </w:t>
      </w:r>
    </w:p>
    <w:p w:rsidR="00000000" w:rsidDel="00000000" w:rsidP="00000000" w:rsidRDefault="00000000" w:rsidRPr="00000000" w14:paraId="00000021">
      <w:pPr>
        <w:tabs>
          <w:tab w:val="left" w:pos="720"/>
        </w:tabs>
        <w:spacing w:line="263.00000000000006" w:lineRule="auto"/>
        <w:ind w:right="-40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400"/>
        <w:gridCol w:w="3800"/>
        <w:tblGridChange w:id="0">
          <w:tblGrid>
            <w:gridCol w:w="6400"/>
            <w:gridCol w:w="380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NTT Data Inc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ind w:left="132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August 2019 - April 2020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Client: New York State Department of Health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Interviewed business stakeholders to analyze the business requirements, recommended and designed technological improvements to their business processes and operational procedures.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Developed process mapping of current and future business processes.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Translated business concepts and ideas into comprehensive business requirements and design documents.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Created use case documentation, Requirements traceability Matrix and Business Requirements Documents.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Worked with the business and technical teams in designing the solution, created the screen mockups with Balsamiq.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Performed functional and regression testing, used Redmine to create defects and enhancement requests, and created UAT test cases. </w:t>
      </w:r>
    </w:p>
    <w:p w:rsidR="00000000" w:rsidDel="00000000" w:rsidP="00000000" w:rsidRDefault="00000000" w:rsidRPr="00000000" w14:paraId="0000002C">
      <w:pPr>
        <w:ind w:right="30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2.00000000000003" w:lineRule="auto"/>
        <w:ind w:right="5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Client: North Carolina State Department of Health and Human Services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January 2018 - August 2019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2E">
      <w:pPr>
        <w:ind w:right="-49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Senior Business Analyst</w:t>
      </w:r>
    </w:p>
    <w:p w:rsidR="00000000" w:rsidDel="00000000" w:rsidP="00000000" w:rsidRDefault="00000000" w:rsidRPr="00000000" w14:paraId="0000002F">
      <w:pPr>
        <w:ind w:right="-49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Project: </w:t>
      </w:r>
      <w:r w:rsidDel="00000000" w:rsidR="00000000" w:rsidRPr="00000000">
        <w:rPr>
          <w:rFonts w:ascii="Gautami" w:cs="Gautami" w:eastAsia="Gautami" w:hAnsi="Gautami"/>
          <w:sz w:val="22"/>
          <w:szCs w:val="22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Supporting </w:t>
      </w:r>
      <w:r w:rsidDel="00000000" w:rsidR="00000000" w:rsidRPr="00000000">
        <w:rPr>
          <w:rFonts w:ascii="Gautami" w:cs="Gautami" w:eastAsia="Gautami" w:hAnsi="Gautami"/>
          <w:sz w:val="22"/>
          <w:szCs w:val="22"/>
          <w:rtl w:val="0"/>
        </w:rPr>
        <w:t xml:space="preserve">​​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North Carolina Families Accessing Services through Technology (NCFAST) application.</w:t>
      </w:r>
    </w:p>
    <w:p w:rsidR="00000000" w:rsidDel="00000000" w:rsidP="00000000" w:rsidRDefault="00000000" w:rsidRPr="00000000" w14:paraId="00000030">
      <w:pPr>
        <w:ind w:right="-49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Worked on NCFAST application used by citizens of North Carolina, social workers and NCFAST employees to enroll in benefits, manage benefits and make automatic payments to eligible clients.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Acted as a liaison between the cross functional business and technical teams.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Developed the product backlog along with Product Owners. Gathered requirements from Product Owners.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Participated in sprint planning, daily scrums, testing, retrospectives and sprint reviews.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Participated extensively in backlog grooming, creating epics and user stories.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Created Product Backlog, Sprint Backlog and created/managed User stories.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Led daily stand-up meetings in the absence of Scrum Master.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Understood the data lineage, reporting requirements, creating report mock ups, test data needed and validated the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left="720" w:right="-400" w:hanging="352"/>
        <w:jc w:val="left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Worked with the business team and development team in identifying the production issues, performed root cause analysis and resolved the issues.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63.00000000000006" w:lineRule="auto"/>
        <w:ind w:right="-40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95"/>
        <w:gridCol w:w="105"/>
        <w:tblGridChange w:id="0">
          <w:tblGrid>
            <w:gridCol w:w="10095"/>
            <w:gridCol w:w="105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Metanoia Solutions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ind w:right="-33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autami" w:cs="Gautami" w:eastAsia="Gautami" w:hAnsi="Gautami"/>
                <w:sz w:val="22"/>
                <w:szCs w:val="22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Client: North Carolina Department of Transportation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July 2015 – December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Senior Business Systems Analyst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right="-5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Project:</w:t>
      </w:r>
      <w:r w:rsidDel="00000000" w:rsidR="00000000" w:rsidRPr="00000000">
        <w:rPr>
          <w:rFonts w:ascii="Gautami" w:cs="Gautami" w:eastAsia="Gautami" w:hAnsi="Gautami"/>
          <w:sz w:val="22"/>
          <w:szCs w:val="22"/>
          <w:rtl w:val="0"/>
        </w:rPr>
        <w:t xml:space="preserve"> ​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Driver360 – The scope of the project is to replace the current License issuing system at NCDOT with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new vendor product.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tabs>
          <w:tab w:val="left" w:pos="720"/>
        </w:tabs>
        <w:spacing w:line="263.00000000000006" w:lineRule="auto"/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Acted as a liaison between the business team, stakeholders, development team and production support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left" w:pos="720"/>
        </w:tabs>
        <w:spacing w:line="267" w:lineRule="auto"/>
        <w:ind w:left="720" w:right="-400" w:hanging="352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Produced deliverables such as Business Requirements Documents, functional specifications documents, Wireframes, Prototypes, workflows and narratives to articulate detail requirements for a technical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left" w:pos="720"/>
        </w:tabs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Researched/Analyzed various steps involved in understanding business processes and business rules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left" w:pos="720"/>
        </w:tabs>
        <w:spacing w:line="255" w:lineRule="auto"/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Conducting GAP Analysis to understand what the vendor product offers and what additional requirements should be worked on to meet the needs of NCDOT.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left" w:pos="720"/>
        </w:tabs>
        <w:spacing w:line="255" w:lineRule="auto"/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Developing high level business requirements document by conducting interviews and JAD sessions with the business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left" w:pos="720"/>
        </w:tabs>
        <w:ind w:left="720" w:right="-40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Updating the project status to the business team, project team and senior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-400" w:hanging="35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Coordinated vendor selection process for projects, created RFP documentation and scoring model for evaluation of vendor responses.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tabs>
          <w:tab w:val="left" w:pos="720"/>
        </w:tabs>
        <w:spacing w:line="251" w:lineRule="auto"/>
        <w:ind w:left="720" w:right="-400" w:hanging="35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Communicating with the business team to understand what enhancements, changes were to be made to the application, drafting change request documents, and updating functional requirements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67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MetLife – Metropolitan Life Insurance Company, </w:t>
      </w:r>
      <w:r w:rsidDel="00000000" w:rsidR="00000000" w:rsidRPr="00000000">
        <w:rPr>
          <w:rFonts w:ascii="Gautami" w:cs="Gautami" w:eastAsia="Gautami" w:hAnsi="Gautami"/>
          <w:sz w:val="22"/>
          <w:szCs w:val="22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Cary, NC                                                      October 2013 – May 2015                                        </w:t>
      </w:r>
    </w:p>
    <w:p w:rsidR="00000000" w:rsidDel="00000000" w:rsidP="00000000" w:rsidRDefault="00000000" w:rsidRPr="00000000" w14:paraId="0000004C">
      <w:pPr>
        <w:tabs>
          <w:tab w:val="left" w:pos="78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Senior Business Systems Analyst/Business Systems Analyst </w:t>
      </w:r>
      <w:r w:rsidDel="00000000" w:rsidR="00000000" w:rsidRPr="00000000">
        <w:rPr>
          <w:rFonts w:ascii="Gautami" w:cs="Gautami" w:eastAsia="Gautami" w:hAnsi="Gautami"/>
          <w:sz w:val="19"/>
          <w:szCs w:val="19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Conducted and facilitated workshops to capture AS-IS and design TO-BE business processes. Supported discovery efforts, feasibility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Accountable for ensuring user stories to have acceptance criteria.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Proficiently helped development teams to break down large user stories for execution.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Advised product owners, scrum masters and teams to improve their ability to create good product backlogs.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Actively assisted in the acceptance and validation of the stories by testing the delivered stories.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Created mock up screens using iRise and demonstrated the screens to business and development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pos="720"/>
        </w:tabs>
        <w:spacing w:line="251" w:lineRule="auto"/>
        <w:ind w:left="720" w:right="-580" w:hanging="3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Created mapping documents needed for creating the new system. Understand the data in the current system and transform the data to improve the new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Responsible for managing outstanding risks, issues and defects, and ensuring that these were successfully addressed and 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Managed future implementations and system enhancements by collaborating with various business areas and system owners.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Investigated defects and interacted with developers to resolve technical issues using HP Quality Center.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Ran SQL queries for running reports, to perform impact analysis, and to execute test cases.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right="-58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right="-94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UNCG Bryan School of Business &amp; Economics, Greensboro, NC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January 2011 – May 2013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Business Analyst/Graduate Assistant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Worked as an interface between the users and the different teams involved in application development for better understanding of the business and IT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Work with business units and other stakeholders to gather information. Using techniques like interviews, work sessions, storyboarding, and prototyping.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Created Jira stories and managed their work flow from grooming to development until deployment for future references.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Modeling process using various nation (use cases, activity diagram) business processes modeling nation, workflows.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Maintained proper communication with the developers so that they addressed the modifications and requirements and also monitored these revisions.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Conducted UAT to assess if the system is sufficient and correct for business usage.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Facilitated daily scrum meetings to check on teams’ progress and updated the project team with necessary updates.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-580" w:hanging="35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Created user stories with use cases in JIRA to have enhanced traceability and visibility to the entire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5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60"/>
        <w:gridCol w:w="680"/>
        <w:gridCol w:w="7480"/>
        <w:gridCol w:w="1530"/>
        <w:tblGridChange w:id="0">
          <w:tblGrid>
            <w:gridCol w:w="1560"/>
            <w:gridCol w:w="680"/>
            <w:gridCol w:w="7480"/>
            <w:gridCol w:w="1530"/>
          </w:tblGrid>
        </w:tblGridChange>
      </w:tblGrid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Technical Skills: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Applications: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ind w:left="64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Microsoft Office (Word, Excel, Access, Visio, PowerPoint, Project), SharePoint,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62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MicroStrategy, Tableau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DBMS / RDBMS: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64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MySql Server, DB2, Oracle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 tools: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66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Caliber, BluePrint, iRise. HP Quality Center, TFS, Axure Pro, JIRA, Balsamiq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rPr>
                <w:rFonts w:ascii="Gautami" w:cs="Gautami" w:eastAsia="Gautami" w:hAnsi="Gautam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University of North Carolina at Greensboro (UNCG), Greensboro, NC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Master of Science in Information Technology and Management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900" w:firstLine="90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2013</w:t>
            </w:r>
          </w:p>
        </w:tc>
      </w:tr>
      <w:tr>
        <w:trPr>
          <w:trHeight w:val="520" w:hRule="atLeast"/>
        </w:trPr>
        <w:tc>
          <w:tcPr>
            <w:gridSpan w:val="3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right="-177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Osmania University (OU), Hyderabad, India                                                                                         May 2009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20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Bachelor of Engineering in Computer Science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/>
      <w:pgMar w:bottom="702" w:top="917" w:left="1000" w:right="10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Gauta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