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344A" w14:textId="70A6A628" w:rsidR="00E12FE2" w:rsidRDefault="00E12FE2" w:rsidP="00E12FE2">
      <w:pPr>
        <w:pStyle w:val="Title"/>
        <w:rPr>
          <w:rFonts w:cs="Segoe UI"/>
          <w:bCs/>
          <w:sz w:val="32"/>
          <w:szCs w:val="24"/>
        </w:rPr>
      </w:pPr>
      <w:r w:rsidRPr="00E12FE2">
        <w:rPr>
          <w:rFonts w:cs="Segoe UI"/>
          <w:bCs/>
          <w:sz w:val="32"/>
          <w:szCs w:val="24"/>
        </w:rPr>
        <w:t>Terry T. Cavallaro</w:t>
      </w:r>
    </w:p>
    <w:p w14:paraId="444140E5" w14:textId="38809C47" w:rsidR="00E12FE2" w:rsidRPr="00842EF3" w:rsidRDefault="00842EF3" w:rsidP="00E12FE2">
      <w:pPr>
        <w:pStyle w:val="Title"/>
        <w:rPr>
          <w:rFonts w:cs="Segoe UI"/>
          <w:bCs/>
          <w:sz w:val="24"/>
          <w:szCs w:val="24"/>
        </w:rPr>
      </w:pPr>
      <w:r>
        <w:rPr>
          <w:rFonts w:cs="Segoe UI"/>
          <w:bCs/>
          <w:sz w:val="24"/>
          <w:szCs w:val="24"/>
        </w:rPr>
        <w:t>New York</w:t>
      </w:r>
      <w:r w:rsidR="001F0257">
        <w:rPr>
          <w:rFonts w:cs="Segoe UI"/>
          <w:bCs/>
          <w:sz w:val="24"/>
          <w:szCs w:val="24"/>
        </w:rPr>
        <w:t xml:space="preserve"> Metro Area</w:t>
      </w:r>
    </w:p>
    <w:p w14:paraId="1DAF3B52" w14:textId="46E51AA8" w:rsidR="00E12FE2" w:rsidRPr="00C8134D" w:rsidRDefault="00E12FE2" w:rsidP="00C8134D">
      <w:pPr>
        <w:jc w:val="center"/>
        <w:rPr>
          <w:b/>
          <w:bCs/>
          <w:sz w:val="24"/>
          <w:szCs w:val="24"/>
        </w:rPr>
      </w:pPr>
      <w:r w:rsidRPr="00842EF3">
        <w:rPr>
          <w:rFonts w:cs="Segoe UI"/>
          <w:b/>
          <w:bCs/>
          <w:sz w:val="24"/>
          <w:szCs w:val="24"/>
        </w:rPr>
        <w:t>c2016733577@gmail.com</w:t>
      </w:r>
      <w:r w:rsidRPr="00C8134D">
        <w:rPr>
          <w:b/>
          <w:bCs/>
          <w:sz w:val="24"/>
          <w:szCs w:val="24"/>
        </w:rPr>
        <w:t xml:space="preserve"> • 201-673-3577</w:t>
      </w:r>
      <w:r w:rsidR="00C8134D" w:rsidRPr="00C8134D">
        <w:rPr>
          <w:b/>
          <w:bCs/>
          <w:sz w:val="24"/>
          <w:szCs w:val="24"/>
        </w:rPr>
        <w:t xml:space="preserve"> • </w:t>
      </w:r>
      <w:r w:rsidR="00C8134D" w:rsidRPr="00842EF3">
        <w:rPr>
          <w:rFonts w:cs="Segoe UI"/>
          <w:b/>
          <w:bCs/>
          <w:sz w:val="24"/>
          <w:szCs w:val="14"/>
          <w:bdr w:val="none" w:sz="0" w:space="0" w:color="auto" w:frame="1"/>
          <w:shd w:val="clear" w:color="auto" w:fill="FFFFFF"/>
        </w:rPr>
        <w:t>www.linkedin.com/in/terrytcavallaro</w:t>
      </w:r>
    </w:p>
    <w:p w14:paraId="66837375" w14:textId="13AD97EF" w:rsidR="00E12FE2" w:rsidRPr="00C8134D" w:rsidRDefault="00E12FE2" w:rsidP="00E12FE2">
      <w:pPr>
        <w:pStyle w:val="Title"/>
        <w:jc w:val="left"/>
        <w:rPr>
          <w:rFonts w:cs="Segoe UI"/>
          <w:b w:val="0"/>
          <w:bCs/>
          <w:sz w:val="18"/>
        </w:rPr>
      </w:pPr>
    </w:p>
    <w:p w14:paraId="155CE3FB" w14:textId="77777777" w:rsidR="008F7640" w:rsidRPr="00C8134D" w:rsidRDefault="008F7640" w:rsidP="008F7640">
      <w:pPr>
        <w:pStyle w:val="Title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>PRODUCT / PROGRAM / PROJECT MANAGER</w:t>
      </w:r>
    </w:p>
    <w:p w14:paraId="27A2DFCA" w14:textId="77777777" w:rsidR="008F7640" w:rsidRPr="00254AF5" w:rsidRDefault="008F7640" w:rsidP="008F7640">
      <w:pPr>
        <w:pStyle w:val="Title"/>
        <w:rPr>
          <w:rFonts w:cs="Segoe UI"/>
          <w:sz w:val="16"/>
          <w:szCs w:val="18"/>
        </w:rPr>
      </w:pPr>
    </w:p>
    <w:p w14:paraId="2E70066D" w14:textId="77777777" w:rsidR="008F7640" w:rsidRPr="00597456" w:rsidRDefault="008F7640" w:rsidP="008F7640">
      <w:pPr>
        <w:rPr>
          <w:rStyle w:val="normal-c71"/>
          <w:rFonts w:eastAsiaTheme="minorEastAsia"/>
          <w:color w:val="auto"/>
          <w:sz w:val="18"/>
          <w:szCs w:val="18"/>
        </w:rPr>
      </w:pPr>
      <w:proofErr w:type="gramStart"/>
      <w:r>
        <w:rPr>
          <w:rFonts w:cs="Segoe UI"/>
        </w:rPr>
        <w:t>Strategic</w:t>
      </w:r>
      <w:r w:rsidRPr="00122699">
        <w:rPr>
          <w:rFonts w:cs="Segoe UI"/>
        </w:rPr>
        <w:t xml:space="preserve"> </w:t>
      </w:r>
      <w:r>
        <w:rPr>
          <w:rFonts w:cs="Segoe UI"/>
        </w:rPr>
        <w:t>technical program/project manager who rose through the ranks of IT from software development</w:t>
      </w:r>
      <w:r w:rsidRPr="00122699">
        <w:rPr>
          <w:rFonts w:cs="Segoe UI"/>
        </w:rPr>
        <w:t>.</w:t>
      </w:r>
      <w:proofErr w:type="gramEnd"/>
      <w:r w:rsidRPr="00122699">
        <w:rPr>
          <w:rFonts w:cs="Segoe UI"/>
        </w:rPr>
        <w:t xml:space="preserve"> </w:t>
      </w:r>
      <w:r>
        <w:rPr>
          <w:rFonts w:cs="Segoe UI"/>
        </w:rPr>
        <w:t>Thrives where there is a situation that needs turned around</w:t>
      </w:r>
      <w:r w:rsidRPr="00122699">
        <w:rPr>
          <w:rFonts w:cs="Segoe UI"/>
        </w:rPr>
        <w:t xml:space="preserve">. </w:t>
      </w:r>
      <w:r>
        <w:rPr>
          <w:rFonts w:cs="Segoe UI"/>
        </w:rPr>
        <w:t xml:space="preserve">Enjoy the satisfaction of leading managers and team to create working software as designed. </w:t>
      </w:r>
      <w:proofErr w:type="gramStart"/>
      <w:r w:rsidRPr="00597456">
        <w:rPr>
          <w:rStyle w:val="normal-c71"/>
          <w:rFonts w:eastAsiaTheme="minorEastAsia"/>
          <w:color w:val="auto"/>
          <w:sz w:val="18"/>
          <w:szCs w:val="18"/>
        </w:rPr>
        <w:t>US Navy Veteran</w:t>
      </w:r>
      <w:r>
        <w:rPr>
          <w:rStyle w:val="normal-c71"/>
          <w:rFonts w:eastAsiaTheme="minorEastAsia"/>
          <w:color w:val="auto"/>
          <w:sz w:val="18"/>
          <w:szCs w:val="18"/>
        </w:rPr>
        <w:t>.</w:t>
      </w:r>
      <w:proofErr w:type="gramEnd"/>
      <w:r>
        <w:rPr>
          <w:rStyle w:val="normal-c71"/>
          <w:rFonts w:eastAsiaTheme="minorEastAsia"/>
          <w:color w:val="auto"/>
          <w:sz w:val="18"/>
          <w:szCs w:val="18"/>
        </w:rPr>
        <w:t xml:space="preserve"> S</w:t>
      </w:r>
      <w:r w:rsidRPr="00597456">
        <w:rPr>
          <w:rStyle w:val="normal-c71"/>
          <w:rFonts w:eastAsiaTheme="minorEastAsia"/>
          <w:color w:val="auto"/>
          <w:sz w:val="18"/>
          <w:szCs w:val="18"/>
        </w:rPr>
        <w:t xml:space="preserve">tarted career as a management consultant with Andersen Consulting (now Accenture) in post-sales and evolved responsibilities from team leader to project manager to multi-business unit leader, to office director, and finally as a business owner. </w:t>
      </w:r>
      <w:r>
        <w:rPr>
          <w:rStyle w:val="normal-c71"/>
          <w:rFonts w:eastAsiaTheme="minorEastAsia"/>
          <w:color w:val="auto"/>
          <w:sz w:val="18"/>
          <w:szCs w:val="18"/>
        </w:rPr>
        <w:t>M</w:t>
      </w:r>
      <w:r w:rsidRPr="00597456">
        <w:rPr>
          <w:rStyle w:val="normal-c71"/>
          <w:rFonts w:eastAsiaTheme="minorEastAsia"/>
          <w:color w:val="auto"/>
          <w:sz w:val="18"/>
          <w:szCs w:val="18"/>
        </w:rPr>
        <w:t xml:space="preserve">anaged </w:t>
      </w:r>
      <w:r>
        <w:rPr>
          <w:rStyle w:val="normal-c71"/>
          <w:rFonts w:eastAsiaTheme="minorEastAsia"/>
          <w:color w:val="auto"/>
          <w:sz w:val="18"/>
          <w:szCs w:val="18"/>
        </w:rPr>
        <w:t>and</w:t>
      </w:r>
      <w:r w:rsidRPr="00597456">
        <w:rPr>
          <w:rStyle w:val="normal-c71"/>
          <w:rFonts w:eastAsiaTheme="minorEastAsia"/>
          <w:color w:val="auto"/>
          <w:sz w:val="18"/>
          <w:szCs w:val="18"/>
        </w:rPr>
        <w:t xml:space="preserve"> coordinated up to 48 staff members, been responsible for annual P&amp;L, and </w:t>
      </w:r>
      <w:r>
        <w:rPr>
          <w:rStyle w:val="normal-c71"/>
          <w:rFonts w:eastAsiaTheme="minorEastAsia"/>
          <w:color w:val="auto"/>
          <w:sz w:val="18"/>
          <w:szCs w:val="18"/>
        </w:rPr>
        <w:t xml:space="preserve">has </w:t>
      </w:r>
      <w:r w:rsidRPr="00597456">
        <w:rPr>
          <w:rStyle w:val="normal-c71"/>
          <w:rFonts w:eastAsiaTheme="minorEastAsia"/>
          <w:color w:val="auto"/>
          <w:sz w:val="18"/>
          <w:szCs w:val="18"/>
        </w:rPr>
        <w:t>driven mission-critical business projects and technology groups to high levels of success through strong leadership, structured planning, smart budget investments, and realistic 1-5 year strategic plans.</w:t>
      </w:r>
      <w:r>
        <w:rPr>
          <w:rStyle w:val="normal-c71"/>
          <w:rFonts w:eastAsiaTheme="minorEastAsia"/>
          <w:color w:val="auto"/>
          <w:sz w:val="18"/>
          <w:szCs w:val="18"/>
        </w:rPr>
        <w:t xml:space="preserve"> Strong advocate for Six Sigma and Business Process Management </w:t>
      </w:r>
      <w:proofErr w:type="gramStart"/>
      <w:r>
        <w:rPr>
          <w:rStyle w:val="normal-c71"/>
          <w:rFonts w:eastAsiaTheme="minorEastAsia"/>
          <w:color w:val="auto"/>
          <w:sz w:val="18"/>
          <w:szCs w:val="18"/>
        </w:rPr>
        <w:t>( BPM</w:t>
      </w:r>
      <w:proofErr w:type="gramEnd"/>
      <w:r>
        <w:rPr>
          <w:rStyle w:val="normal-c71"/>
          <w:rFonts w:eastAsiaTheme="minorEastAsia"/>
          <w:color w:val="auto"/>
          <w:sz w:val="18"/>
          <w:szCs w:val="18"/>
        </w:rPr>
        <w:t xml:space="preserve"> ). </w:t>
      </w:r>
      <w:proofErr w:type="gramStart"/>
      <w:r w:rsidRPr="00751803">
        <w:rPr>
          <w:rStyle w:val="normal-c71"/>
          <w:rFonts w:eastAsiaTheme="minorEastAsia"/>
          <w:color w:val="auto"/>
          <w:sz w:val="18"/>
          <w:szCs w:val="18"/>
        </w:rPr>
        <w:t>Held two Secret Security Clearances and several NACIs.</w:t>
      </w:r>
      <w:proofErr w:type="gramEnd"/>
    </w:p>
    <w:p w14:paraId="1AB3465D" w14:textId="77777777" w:rsidR="008F7640" w:rsidRPr="00597456" w:rsidRDefault="008F7640" w:rsidP="008F7640">
      <w:pPr>
        <w:contextualSpacing/>
        <w:jc w:val="both"/>
        <w:rPr>
          <w:rFonts w:cs="Segoe UI"/>
          <w:szCs w:val="18"/>
        </w:rPr>
      </w:pPr>
      <w:r w:rsidRPr="00597456">
        <w:rPr>
          <w:rFonts w:cs="Segoe UI"/>
          <w:szCs w:val="18"/>
        </w:rPr>
        <w:t>Core competencies include:</w:t>
      </w:r>
    </w:p>
    <w:p w14:paraId="6A9F0B30" w14:textId="77777777" w:rsidR="008F7640" w:rsidRDefault="008F7640" w:rsidP="008F7640">
      <w:pPr>
        <w:contextualSpacing/>
        <w:jc w:val="both"/>
        <w:rPr>
          <w:rFonts w:cs="Segoe UI"/>
        </w:rPr>
      </w:pPr>
    </w:p>
    <w:p w14:paraId="727D337C" w14:textId="77777777" w:rsidR="008F7640" w:rsidRPr="00500292" w:rsidRDefault="008F7640" w:rsidP="008F7640">
      <w:pPr>
        <w:contextualSpacing/>
        <w:jc w:val="both"/>
        <w:rPr>
          <w:rFonts w:cs="Segoe UI"/>
        </w:rPr>
        <w:sectPr w:rsidR="008F7640" w:rsidRPr="00500292" w:rsidSect="000D2367">
          <w:footerReference w:type="default" r:id="rId9"/>
          <w:endnotePr>
            <w:numFmt w:val="decimal"/>
          </w:endnotePr>
          <w:type w:val="continuous"/>
          <w:pgSz w:w="12240" w:h="15840"/>
          <w:pgMar w:top="1008" w:right="1008" w:bottom="1008" w:left="1008" w:header="288" w:footer="288" w:gutter="0"/>
          <w:cols w:space="720"/>
          <w:noEndnote/>
          <w:docGrid w:linePitch="272"/>
        </w:sectPr>
      </w:pPr>
    </w:p>
    <w:p w14:paraId="482D1056" w14:textId="77777777" w:rsidR="008F7640" w:rsidRPr="00E93111" w:rsidRDefault="008F7640" w:rsidP="008F7640">
      <w:pPr>
        <w:shd w:val="clear" w:color="auto" w:fill="FFFFFF"/>
        <w:rPr>
          <w:rFonts w:cs="Segoe UI"/>
          <w:bCs/>
          <w:iCs/>
          <w:szCs w:val="18"/>
          <w:u w:val="single"/>
          <w:shd w:val="clear" w:color="auto" w:fill="FFFFFF"/>
        </w:rPr>
      </w:pPr>
      <w:proofErr w:type="gramStart"/>
      <w:r>
        <w:rPr>
          <w:rFonts w:cs="Segoe UI"/>
          <w:bCs/>
          <w:iCs/>
          <w:szCs w:val="18"/>
          <w:u w:val="single"/>
          <w:shd w:val="clear" w:color="auto" w:fill="FFFFFF"/>
        </w:rPr>
        <w:lastRenderedPageBreak/>
        <w:t>IT</w:t>
      </w:r>
      <w:proofErr w:type="gramEnd"/>
      <w:r>
        <w:rPr>
          <w:rFonts w:cs="Segoe UI"/>
          <w:bCs/>
          <w:iCs/>
          <w:szCs w:val="18"/>
          <w:u w:val="single"/>
          <w:shd w:val="clear" w:color="auto" w:fill="FFFFFF"/>
        </w:rPr>
        <w:t xml:space="preserve"> Leadership</w:t>
      </w:r>
    </w:p>
    <w:p w14:paraId="03D8897D" w14:textId="77777777" w:rsidR="008F7640" w:rsidRDefault="008F7640" w:rsidP="008F7640">
      <w:pPr>
        <w:shd w:val="clear" w:color="auto" w:fill="FFFFFF"/>
        <w:rPr>
          <w:rFonts w:cs="Segoe UI"/>
          <w:bCs/>
          <w:iCs/>
          <w:szCs w:val="18"/>
          <w:shd w:val="clear" w:color="auto" w:fill="FFFFFF"/>
        </w:rPr>
      </w:pPr>
      <w:r w:rsidRPr="00500292">
        <w:rPr>
          <w:rFonts w:cs="Segoe UI"/>
          <w:bCs/>
          <w:iCs/>
          <w:szCs w:val="18"/>
          <w:shd w:val="clear" w:color="auto" w:fill="FFFFFF"/>
        </w:rPr>
        <w:t xml:space="preserve">• </w:t>
      </w:r>
      <w:r>
        <w:rPr>
          <w:rFonts w:cs="Segoe UI"/>
          <w:bCs/>
          <w:iCs/>
          <w:szCs w:val="18"/>
          <w:shd w:val="clear" w:color="auto" w:fill="FFFFFF"/>
        </w:rPr>
        <w:t xml:space="preserve">Office Oversight </w:t>
      </w:r>
    </w:p>
    <w:p w14:paraId="251F3683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rFonts w:cs="Segoe UI"/>
          <w:bCs/>
          <w:iCs/>
          <w:szCs w:val="18"/>
          <w:shd w:val="clear" w:color="auto" w:fill="FFFFFF"/>
        </w:rPr>
        <w:t>• Profit / Loss Responsibility</w:t>
      </w:r>
    </w:p>
    <w:p w14:paraId="397AF89C" w14:textId="77777777" w:rsidR="008F7640" w:rsidRPr="00E87069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>
        <w:rPr>
          <w:bCs/>
          <w:shd w:val="clear" w:color="auto" w:fill="FFFFFF"/>
        </w:rPr>
        <w:t xml:space="preserve">• </w:t>
      </w:r>
      <w:r>
        <w:rPr>
          <w:rFonts w:cs="Segoe UI"/>
          <w:szCs w:val="18"/>
          <w:shd w:val="clear" w:color="auto" w:fill="FFFFFF"/>
        </w:rPr>
        <w:t>Cold Calling | Marketing | Sales</w:t>
      </w:r>
    </w:p>
    <w:p w14:paraId="3DA05B47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• Proposal Writing</w:t>
      </w:r>
    </w:p>
    <w:p w14:paraId="4BDA8E21" w14:textId="77777777" w:rsidR="008F7640" w:rsidRDefault="008F7640" w:rsidP="008F7640">
      <w:pPr>
        <w:widowControl/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• Negotiator | Influencer</w:t>
      </w:r>
    </w:p>
    <w:p w14:paraId="1A8B71F1" w14:textId="77777777" w:rsidR="008F7640" w:rsidRDefault="008F7640" w:rsidP="008F7640">
      <w:pPr>
        <w:widowControl/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• Technical | Business Savvy</w:t>
      </w:r>
    </w:p>
    <w:p w14:paraId="729ED7E1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• Vendor Management</w:t>
      </w:r>
    </w:p>
    <w:p w14:paraId="52CCCED2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Procurement Management</w:t>
      </w:r>
    </w:p>
    <w:p w14:paraId="16272057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Hiring | Coaching | Mentoring</w:t>
      </w:r>
    </w:p>
    <w:p w14:paraId="7610591B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Technical | Design Direction</w:t>
      </w:r>
    </w:p>
    <w:p w14:paraId="6C376727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Former Development Manager</w:t>
      </w:r>
    </w:p>
    <w:p w14:paraId="247D373C" w14:textId="77777777" w:rsidR="008F7640" w:rsidRPr="00E93111" w:rsidRDefault="008F7640" w:rsidP="008F7640">
      <w:pPr>
        <w:shd w:val="clear" w:color="auto" w:fill="FFFFFF"/>
        <w:rPr>
          <w:rFonts w:cs="Segoe UI"/>
          <w:bCs/>
          <w:iCs/>
          <w:szCs w:val="18"/>
          <w:u w:val="single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>•</w:t>
      </w:r>
      <w:r>
        <w:rPr>
          <w:bCs/>
          <w:szCs w:val="18"/>
          <w:shd w:val="clear" w:color="auto" w:fill="FFFFFF"/>
        </w:rPr>
        <w:t xml:space="preserve"> Client Relationship Building</w:t>
      </w:r>
      <w:r w:rsidRPr="00CC2755">
        <w:rPr>
          <w:rFonts w:cs="Segoe UI"/>
          <w:bCs/>
          <w:iCs/>
          <w:szCs w:val="18"/>
          <w:shd w:val="clear" w:color="auto" w:fill="FFFFFF"/>
        </w:rPr>
        <w:br w:type="column"/>
      </w:r>
      <w:r>
        <w:rPr>
          <w:rFonts w:cs="Segoe UI"/>
          <w:bCs/>
          <w:iCs/>
          <w:szCs w:val="18"/>
          <w:u w:val="single"/>
          <w:shd w:val="clear" w:color="auto" w:fill="FFFFFF"/>
        </w:rPr>
        <w:lastRenderedPageBreak/>
        <w:t>Product</w:t>
      </w:r>
      <w:r w:rsidRPr="00E93111">
        <w:rPr>
          <w:rFonts w:cs="Segoe UI"/>
          <w:bCs/>
          <w:iCs/>
          <w:szCs w:val="18"/>
          <w:u w:val="single"/>
          <w:shd w:val="clear" w:color="auto" w:fill="FFFFFF"/>
        </w:rPr>
        <w:t xml:space="preserve"> Management</w:t>
      </w:r>
    </w:p>
    <w:p w14:paraId="72BCBA35" w14:textId="77777777" w:rsidR="008F7640" w:rsidRDefault="008F7640" w:rsidP="008F7640">
      <w:pPr>
        <w:shd w:val="clear" w:color="auto" w:fill="FFFFFF"/>
        <w:rPr>
          <w:rFonts w:cs="Segoe UI"/>
          <w:bCs/>
          <w:iCs/>
          <w:szCs w:val="18"/>
          <w:shd w:val="clear" w:color="auto" w:fill="FFFFFF"/>
        </w:rPr>
      </w:pPr>
      <w:r w:rsidRPr="00500292">
        <w:rPr>
          <w:rFonts w:cs="Segoe UI"/>
          <w:bCs/>
          <w:iCs/>
          <w:szCs w:val="18"/>
          <w:shd w:val="clear" w:color="auto" w:fill="FFFFFF"/>
        </w:rPr>
        <w:t xml:space="preserve">• </w:t>
      </w:r>
      <w:r>
        <w:rPr>
          <w:rFonts w:cs="Segoe UI"/>
          <w:bCs/>
          <w:iCs/>
          <w:szCs w:val="18"/>
          <w:shd w:val="clear" w:color="auto" w:fill="FFFFFF"/>
        </w:rPr>
        <w:t xml:space="preserve">Product Lifecycle Management </w:t>
      </w:r>
    </w:p>
    <w:p w14:paraId="4D40730C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rFonts w:cs="Segoe UI"/>
          <w:bCs/>
          <w:iCs/>
          <w:szCs w:val="18"/>
          <w:shd w:val="clear" w:color="auto" w:fill="FFFFFF"/>
        </w:rPr>
        <w:t>• Strategic | Tactical Execution</w:t>
      </w:r>
    </w:p>
    <w:p w14:paraId="3C8A6D80" w14:textId="77777777" w:rsidR="008F7640" w:rsidRPr="00E87069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>
        <w:rPr>
          <w:bCs/>
          <w:shd w:val="clear" w:color="auto" w:fill="FFFFFF"/>
        </w:rPr>
        <w:t xml:space="preserve">• </w:t>
      </w:r>
      <w:r w:rsidRPr="00E87069">
        <w:rPr>
          <w:rFonts w:cs="Segoe UI"/>
          <w:szCs w:val="18"/>
          <w:shd w:val="clear" w:color="auto" w:fill="FFFFFF"/>
        </w:rPr>
        <w:t>Usability Studies</w:t>
      </w:r>
    </w:p>
    <w:p w14:paraId="25978EAF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• Marketing Operations</w:t>
      </w:r>
    </w:p>
    <w:p w14:paraId="4249987B" w14:textId="77777777" w:rsidR="008F7640" w:rsidRDefault="008F7640" w:rsidP="008F7640">
      <w:pPr>
        <w:widowControl/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• Negotiator | Influencer</w:t>
      </w:r>
    </w:p>
    <w:p w14:paraId="1C6B7669" w14:textId="77777777" w:rsidR="008F7640" w:rsidRDefault="008F7640" w:rsidP="008F7640">
      <w:pPr>
        <w:widowControl/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• Technical | Business Savvy</w:t>
      </w:r>
    </w:p>
    <w:p w14:paraId="61AA57CF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• Vendor Management</w:t>
      </w:r>
    </w:p>
    <w:p w14:paraId="5EF78CD8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Procurement Management</w:t>
      </w:r>
    </w:p>
    <w:p w14:paraId="59E322D8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End-user Proxy</w:t>
      </w:r>
    </w:p>
    <w:p w14:paraId="79BC9347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Technical | Design Direction</w:t>
      </w:r>
    </w:p>
    <w:p w14:paraId="526B10B0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Former Development Manager</w:t>
      </w:r>
    </w:p>
    <w:p w14:paraId="706C208D" w14:textId="77777777" w:rsidR="008F7640" w:rsidRPr="00E93111" w:rsidRDefault="008F7640" w:rsidP="008F7640">
      <w:pPr>
        <w:shd w:val="clear" w:color="auto" w:fill="FFFFFF"/>
        <w:rPr>
          <w:rFonts w:cs="Segoe UI"/>
          <w:bCs/>
          <w:iCs/>
          <w:szCs w:val="18"/>
          <w:u w:val="single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>•</w:t>
      </w:r>
      <w:r>
        <w:rPr>
          <w:bCs/>
          <w:szCs w:val="18"/>
          <w:shd w:val="clear" w:color="auto" w:fill="FFFFFF"/>
        </w:rPr>
        <w:t xml:space="preserve"> Analytics | Reporting</w:t>
      </w:r>
      <w:r w:rsidRPr="00CC2755">
        <w:rPr>
          <w:rFonts w:cs="Segoe UI"/>
          <w:bCs/>
          <w:iCs/>
          <w:szCs w:val="18"/>
          <w:shd w:val="clear" w:color="auto" w:fill="FFFFFF"/>
        </w:rPr>
        <w:br w:type="column"/>
      </w:r>
      <w:r>
        <w:rPr>
          <w:bCs/>
          <w:shd w:val="clear" w:color="auto" w:fill="FFFFFF"/>
        </w:rPr>
        <w:lastRenderedPageBreak/>
        <w:t xml:space="preserve"> </w:t>
      </w:r>
      <w:r w:rsidRPr="00E93111">
        <w:rPr>
          <w:rFonts w:cs="Segoe UI"/>
          <w:bCs/>
          <w:iCs/>
          <w:szCs w:val="18"/>
          <w:u w:val="single"/>
          <w:shd w:val="clear" w:color="auto" w:fill="FFFFFF"/>
        </w:rPr>
        <w:t>Program</w:t>
      </w:r>
      <w:r>
        <w:rPr>
          <w:rFonts w:cs="Segoe UI"/>
          <w:bCs/>
          <w:iCs/>
          <w:szCs w:val="18"/>
          <w:u w:val="single"/>
          <w:shd w:val="clear" w:color="auto" w:fill="FFFFFF"/>
        </w:rPr>
        <w:t>/Project</w:t>
      </w:r>
      <w:r w:rsidRPr="00E93111">
        <w:rPr>
          <w:rFonts w:cs="Segoe UI"/>
          <w:bCs/>
          <w:iCs/>
          <w:szCs w:val="18"/>
          <w:u w:val="single"/>
          <w:shd w:val="clear" w:color="auto" w:fill="FFFFFF"/>
        </w:rPr>
        <w:t xml:space="preserve"> Management</w:t>
      </w:r>
    </w:p>
    <w:p w14:paraId="7F29C1A5" w14:textId="77777777" w:rsidR="008F7640" w:rsidRDefault="008F7640" w:rsidP="008F7640">
      <w:pPr>
        <w:shd w:val="clear" w:color="auto" w:fill="FFFFFF"/>
        <w:rPr>
          <w:rFonts w:cs="Segoe UI"/>
          <w:bCs/>
          <w:iCs/>
          <w:szCs w:val="18"/>
          <w:shd w:val="clear" w:color="auto" w:fill="FFFFFF"/>
        </w:rPr>
      </w:pPr>
      <w:r w:rsidRPr="00500292">
        <w:rPr>
          <w:rFonts w:cs="Segoe UI"/>
          <w:bCs/>
          <w:iCs/>
          <w:szCs w:val="18"/>
          <w:shd w:val="clear" w:color="auto" w:fill="FFFFFF"/>
        </w:rPr>
        <w:t xml:space="preserve">• </w:t>
      </w:r>
      <w:r>
        <w:rPr>
          <w:rFonts w:cs="Segoe UI"/>
          <w:bCs/>
          <w:iCs/>
          <w:szCs w:val="18"/>
          <w:shd w:val="clear" w:color="auto" w:fill="FFFFFF"/>
        </w:rPr>
        <w:t xml:space="preserve">Multiple Project Management </w:t>
      </w:r>
    </w:p>
    <w:p w14:paraId="7FF6E407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rFonts w:cs="Segoe UI"/>
          <w:bCs/>
          <w:iCs/>
          <w:szCs w:val="18"/>
          <w:shd w:val="clear" w:color="auto" w:fill="FFFFFF"/>
        </w:rPr>
        <w:t xml:space="preserve">• </w:t>
      </w:r>
      <w:r>
        <w:rPr>
          <w:bCs/>
          <w:shd w:val="clear" w:color="auto" w:fill="FFFFFF"/>
        </w:rPr>
        <w:t xml:space="preserve">Agile Scrum | </w:t>
      </w:r>
      <w:proofErr w:type="spellStart"/>
      <w:r>
        <w:rPr>
          <w:bCs/>
          <w:shd w:val="clear" w:color="auto" w:fill="FFFFFF"/>
        </w:rPr>
        <w:t>LeSS</w:t>
      </w:r>
      <w:proofErr w:type="spellEnd"/>
      <w:r>
        <w:rPr>
          <w:bCs/>
          <w:shd w:val="clear" w:color="auto" w:fill="FFFFFF"/>
        </w:rPr>
        <w:t xml:space="preserve"> | </w:t>
      </w:r>
      <w:proofErr w:type="spellStart"/>
      <w:r>
        <w:rPr>
          <w:bCs/>
          <w:shd w:val="clear" w:color="auto" w:fill="FFFFFF"/>
        </w:rPr>
        <w:t>SAFe</w:t>
      </w:r>
      <w:proofErr w:type="spellEnd"/>
    </w:p>
    <w:p w14:paraId="3D96E1F2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• </w:t>
      </w:r>
      <w:r>
        <w:rPr>
          <w:rFonts w:cs="Segoe UI"/>
          <w:bCs/>
          <w:iCs/>
          <w:szCs w:val="18"/>
          <w:shd w:val="clear" w:color="auto" w:fill="FFFFFF"/>
        </w:rPr>
        <w:t>Website | Mobile Development</w:t>
      </w:r>
    </w:p>
    <w:p w14:paraId="6066CF10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>• Strategic Planning</w:t>
      </w:r>
    </w:p>
    <w:p w14:paraId="632283F5" w14:textId="77777777" w:rsidR="008F7640" w:rsidRDefault="008F7640" w:rsidP="008F7640">
      <w:pPr>
        <w:widowControl/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• Profit and Loss </w:t>
      </w:r>
      <w:proofErr w:type="gramStart"/>
      <w:r>
        <w:rPr>
          <w:bCs/>
          <w:shd w:val="clear" w:color="auto" w:fill="FFFFFF"/>
        </w:rPr>
        <w:t>( P</w:t>
      </w:r>
      <w:proofErr w:type="gramEnd"/>
      <w:r>
        <w:rPr>
          <w:bCs/>
          <w:shd w:val="clear" w:color="auto" w:fill="FFFFFF"/>
        </w:rPr>
        <w:t>&amp;L )</w:t>
      </w:r>
    </w:p>
    <w:p w14:paraId="3E2D4477" w14:textId="77777777" w:rsidR="008F7640" w:rsidRDefault="008F7640" w:rsidP="008F7640">
      <w:pPr>
        <w:widowControl/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• </w:t>
      </w:r>
      <w:r>
        <w:rPr>
          <w:rFonts w:cs="Segoe UI"/>
          <w:bCs/>
          <w:iCs/>
          <w:szCs w:val="18"/>
          <w:shd w:val="clear" w:color="auto" w:fill="FFFFFF"/>
        </w:rPr>
        <w:t>Budget | Time | Cost Management</w:t>
      </w:r>
    </w:p>
    <w:p w14:paraId="69A869BC" w14:textId="77777777" w:rsidR="008F7640" w:rsidRDefault="008F7640" w:rsidP="008F7640">
      <w:pPr>
        <w:shd w:val="clear" w:color="auto" w:fill="FFFFFF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• Business Process Mgt. </w:t>
      </w:r>
      <w:proofErr w:type="gramStart"/>
      <w:r>
        <w:rPr>
          <w:bCs/>
          <w:shd w:val="clear" w:color="auto" w:fill="FFFFFF"/>
        </w:rPr>
        <w:t>( BPM</w:t>
      </w:r>
      <w:proofErr w:type="gramEnd"/>
      <w:r>
        <w:rPr>
          <w:bCs/>
          <w:shd w:val="clear" w:color="auto" w:fill="FFFFFF"/>
        </w:rPr>
        <w:t xml:space="preserve"> )</w:t>
      </w:r>
    </w:p>
    <w:p w14:paraId="7CED4FB3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Multi-Year Budgeting</w:t>
      </w:r>
    </w:p>
    <w:p w14:paraId="37177047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Executive Status Reporting</w:t>
      </w:r>
    </w:p>
    <w:p w14:paraId="193B1D27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Issue Escalation</w:t>
      </w:r>
    </w:p>
    <w:p w14:paraId="0BDA0DFB" w14:textId="77777777" w:rsidR="008F7640" w:rsidRDefault="008F7640" w:rsidP="008F7640">
      <w:pPr>
        <w:shd w:val="clear" w:color="auto" w:fill="FFFFFF"/>
        <w:rPr>
          <w:bCs/>
          <w:szCs w:val="18"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 xml:space="preserve">• </w:t>
      </w:r>
      <w:r>
        <w:rPr>
          <w:bCs/>
          <w:szCs w:val="18"/>
          <w:shd w:val="clear" w:color="auto" w:fill="FFFFFF"/>
        </w:rPr>
        <w:t>Risk Mitigation</w:t>
      </w:r>
    </w:p>
    <w:p w14:paraId="4756FB20" w14:textId="77777777" w:rsidR="008F7640" w:rsidRPr="00BF49AC" w:rsidRDefault="008F7640" w:rsidP="008F7640">
      <w:pPr>
        <w:shd w:val="clear" w:color="auto" w:fill="FFFFFF"/>
        <w:rPr>
          <w:bCs/>
          <w:shd w:val="clear" w:color="auto" w:fill="FFFFFF"/>
        </w:rPr>
      </w:pPr>
      <w:r w:rsidRPr="00CC2755">
        <w:rPr>
          <w:bCs/>
          <w:szCs w:val="18"/>
          <w:shd w:val="clear" w:color="auto" w:fill="FFFFFF"/>
        </w:rPr>
        <w:t>•</w:t>
      </w:r>
      <w:r>
        <w:rPr>
          <w:bCs/>
          <w:szCs w:val="18"/>
          <w:shd w:val="clear" w:color="auto" w:fill="FFFFFF"/>
        </w:rPr>
        <w:t xml:space="preserve"> Objectives and Key Results </w:t>
      </w:r>
      <w:proofErr w:type="gramStart"/>
      <w:r>
        <w:rPr>
          <w:bCs/>
          <w:szCs w:val="18"/>
          <w:shd w:val="clear" w:color="auto" w:fill="FFFFFF"/>
        </w:rPr>
        <w:t>( OKR</w:t>
      </w:r>
      <w:proofErr w:type="gramEnd"/>
      <w:r>
        <w:rPr>
          <w:bCs/>
          <w:szCs w:val="18"/>
          <w:shd w:val="clear" w:color="auto" w:fill="FFFFFF"/>
        </w:rPr>
        <w:t xml:space="preserve"> )</w:t>
      </w:r>
    </w:p>
    <w:p w14:paraId="6EECC327" w14:textId="77777777" w:rsidR="008F7640" w:rsidRDefault="008F7640" w:rsidP="008F7640">
      <w:pPr>
        <w:widowControl/>
        <w:shd w:val="clear" w:color="auto" w:fill="FFFFFF"/>
        <w:rPr>
          <w:bCs/>
          <w:shd w:val="clear" w:color="auto" w:fill="FFFFFF"/>
        </w:rPr>
      </w:pPr>
    </w:p>
    <w:p w14:paraId="0C07A8C8" w14:textId="77777777" w:rsidR="008F7640" w:rsidRPr="005B20E1" w:rsidRDefault="008F7640" w:rsidP="008F7640">
      <w:pPr>
        <w:widowControl/>
        <w:shd w:val="clear" w:color="auto" w:fill="FFFFFF"/>
        <w:rPr>
          <w:bCs/>
          <w:shd w:val="clear" w:color="auto" w:fill="FFFFFF"/>
        </w:rPr>
        <w:sectPr w:rsidR="008F7640" w:rsidRPr="005B20E1" w:rsidSect="000D2367">
          <w:endnotePr>
            <w:numFmt w:val="decimal"/>
          </w:endnotePr>
          <w:type w:val="continuous"/>
          <w:pgSz w:w="12240" w:h="15840"/>
          <w:pgMar w:top="1008" w:right="1008" w:bottom="1008" w:left="1008" w:header="288" w:footer="288" w:gutter="0"/>
          <w:cols w:num="3" w:space="720"/>
          <w:noEndnote/>
          <w:docGrid w:linePitch="272"/>
        </w:sectPr>
      </w:pPr>
    </w:p>
    <w:p w14:paraId="1CE2ACA4" w14:textId="77777777" w:rsidR="008F7640" w:rsidRPr="003F6B4D" w:rsidRDefault="008F7640" w:rsidP="008F7640">
      <w:pPr>
        <w:rPr>
          <w:rFonts w:cs="Segoe UI"/>
          <w:szCs w:val="22"/>
        </w:rPr>
      </w:pPr>
    </w:p>
    <w:p w14:paraId="3F05DAF5" w14:textId="77777777" w:rsidR="008F7640" w:rsidRPr="00872369" w:rsidRDefault="008F7640" w:rsidP="008F7640">
      <w:pPr>
        <w:jc w:val="center"/>
        <w:rPr>
          <w:rFonts w:cs="Segoe UI"/>
          <w:b/>
          <w:sz w:val="22"/>
          <w:szCs w:val="28"/>
        </w:rPr>
      </w:pPr>
      <w:r>
        <w:rPr>
          <w:rFonts w:cs="Segoe UI"/>
          <w:b/>
          <w:sz w:val="22"/>
          <w:szCs w:val="28"/>
        </w:rPr>
        <w:t>PROFESSIONAL POSITIONS</w:t>
      </w:r>
    </w:p>
    <w:p w14:paraId="5EADB880" w14:textId="77777777" w:rsidR="008F7640" w:rsidRDefault="008F7640" w:rsidP="008F7640">
      <w:pPr>
        <w:rPr>
          <w:rStyle w:val="small1"/>
          <w:rFonts w:ascii="Segoe UI" w:hAnsi="Segoe UI" w:cs="Segoe UI"/>
          <w:sz w:val="18"/>
          <w:szCs w:val="18"/>
        </w:rPr>
      </w:pPr>
      <w:r>
        <w:rPr>
          <w:rFonts w:cs="Segoe UI"/>
          <w:b/>
          <w:bCs/>
          <w:szCs w:val="18"/>
        </w:rPr>
        <w:t>The Denzel Group</w:t>
      </w:r>
      <w:r w:rsidRPr="00F33E7E">
        <w:rPr>
          <w:rFonts w:cs="Segoe UI"/>
          <w:b/>
          <w:bCs/>
          <w:szCs w:val="18"/>
        </w:rPr>
        <w:t>.</w:t>
      </w:r>
      <w:r>
        <w:rPr>
          <w:rFonts w:cs="Segoe UI"/>
          <w:szCs w:val="18"/>
        </w:rPr>
        <w:t xml:space="preserve">, </w:t>
      </w:r>
      <w:r>
        <w:rPr>
          <w:rStyle w:val="small1"/>
          <w:rFonts w:ascii="Segoe UI" w:hAnsi="Segoe UI" w:cs="Segoe UI"/>
          <w:sz w:val="18"/>
          <w:szCs w:val="18"/>
        </w:rPr>
        <w:t>Allentown, PA</w:t>
      </w:r>
      <w:r>
        <w:rPr>
          <w:rStyle w:val="small1"/>
          <w:rFonts w:ascii="Segoe UI" w:hAnsi="Segoe UI" w:cs="Segoe UI"/>
          <w:sz w:val="18"/>
          <w:szCs w:val="18"/>
        </w:rPr>
        <w:tab/>
      </w:r>
      <w:r>
        <w:rPr>
          <w:rStyle w:val="small1"/>
          <w:rFonts w:ascii="Segoe UI" w:hAnsi="Segoe UI" w:cs="Segoe UI"/>
          <w:sz w:val="18"/>
          <w:szCs w:val="18"/>
        </w:rPr>
        <w:tab/>
      </w:r>
      <w:r>
        <w:rPr>
          <w:rStyle w:val="small1"/>
          <w:rFonts w:ascii="Segoe UI" w:hAnsi="Segoe UI" w:cs="Segoe UI"/>
          <w:sz w:val="18"/>
          <w:szCs w:val="18"/>
        </w:rPr>
        <w:tab/>
      </w:r>
      <w:r>
        <w:rPr>
          <w:rStyle w:val="small1"/>
          <w:rFonts w:ascii="Segoe UI" w:hAnsi="Segoe UI" w:cs="Segoe UI"/>
          <w:sz w:val="18"/>
          <w:szCs w:val="18"/>
        </w:rPr>
        <w:tab/>
      </w:r>
      <w:r>
        <w:rPr>
          <w:rStyle w:val="small1"/>
          <w:rFonts w:ascii="Segoe UI" w:hAnsi="Segoe UI" w:cs="Segoe UI"/>
          <w:sz w:val="18"/>
          <w:szCs w:val="18"/>
        </w:rPr>
        <w:tab/>
      </w:r>
      <w:r>
        <w:rPr>
          <w:rStyle w:val="small1"/>
          <w:rFonts w:ascii="Segoe UI" w:hAnsi="Segoe UI" w:cs="Segoe UI"/>
          <w:sz w:val="18"/>
          <w:szCs w:val="18"/>
        </w:rPr>
        <w:tab/>
      </w:r>
      <w:r>
        <w:rPr>
          <w:rStyle w:val="small1"/>
          <w:rFonts w:ascii="Segoe UI" w:hAnsi="Segoe UI" w:cs="Segoe UI"/>
          <w:sz w:val="18"/>
          <w:szCs w:val="18"/>
        </w:rPr>
        <w:tab/>
      </w:r>
      <w:r>
        <w:rPr>
          <w:rStyle w:val="small1"/>
          <w:rFonts w:ascii="Segoe UI" w:hAnsi="Segoe UI" w:cs="Segoe UI"/>
          <w:b/>
          <w:bCs/>
          <w:sz w:val="18"/>
          <w:szCs w:val="18"/>
        </w:rPr>
        <w:t>January</w:t>
      </w:r>
      <w:r w:rsidRPr="00F33E7E">
        <w:rPr>
          <w:rStyle w:val="small1"/>
          <w:rFonts w:ascii="Segoe UI" w:hAnsi="Segoe UI" w:cs="Segoe UI"/>
          <w:b/>
          <w:bCs/>
          <w:sz w:val="18"/>
          <w:szCs w:val="18"/>
        </w:rPr>
        <w:t xml:space="preserve"> 20</w:t>
      </w:r>
      <w:r>
        <w:rPr>
          <w:rStyle w:val="small1"/>
          <w:rFonts w:ascii="Segoe UI" w:hAnsi="Segoe UI" w:cs="Segoe UI"/>
          <w:b/>
          <w:bCs/>
          <w:sz w:val="18"/>
          <w:szCs w:val="18"/>
        </w:rPr>
        <w:t>21</w:t>
      </w:r>
      <w:r w:rsidRPr="00F33E7E">
        <w:rPr>
          <w:rStyle w:val="small1"/>
          <w:rFonts w:ascii="Segoe UI" w:hAnsi="Segoe UI" w:cs="Segoe UI"/>
          <w:b/>
          <w:bCs/>
          <w:sz w:val="18"/>
          <w:szCs w:val="18"/>
        </w:rPr>
        <w:t xml:space="preserve"> – </w:t>
      </w:r>
      <w:r>
        <w:rPr>
          <w:rStyle w:val="small1"/>
          <w:rFonts w:ascii="Segoe UI" w:hAnsi="Segoe UI" w:cs="Segoe UI"/>
          <w:b/>
          <w:bCs/>
          <w:sz w:val="18"/>
          <w:szCs w:val="18"/>
        </w:rPr>
        <w:t>June 2021</w:t>
      </w:r>
    </w:p>
    <w:p w14:paraId="498BFBFD" w14:textId="77777777" w:rsidR="008F7640" w:rsidRDefault="008F7640" w:rsidP="008F7640">
      <w:pPr>
        <w:rPr>
          <w:rFonts w:cs="Segoe UI"/>
          <w:b/>
          <w:szCs w:val="18"/>
        </w:rPr>
      </w:pPr>
      <w:r w:rsidRPr="00F33E7E">
        <w:rPr>
          <w:rFonts w:cs="Segoe UI"/>
          <w:b/>
          <w:szCs w:val="18"/>
        </w:rPr>
        <w:t>Consultant</w:t>
      </w:r>
    </w:p>
    <w:p w14:paraId="1A4EEB8F" w14:textId="77777777" w:rsidR="008F7640" w:rsidRPr="006E2ADC" w:rsidRDefault="008F7640" w:rsidP="008F7640">
      <w:pPr>
        <w:pStyle w:val="ListBullet"/>
        <w:rPr>
          <w:rFonts w:cs="Segoe UI"/>
          <w:szCs w:val="18"/>
        </w:rPr>
      </w:pPr>
      <w:r>
        <w:rPr>
          <w:rFonts w:cs="Segoe UI"/>
          <w:szCs w:val="18"/>
        </w:rPr>
        <w:t xml:space="preserve">Kicked off a </w:t>
      </w:r>
      <w:proofErr w:type="spellStart"/>
      <w:r>
        <w:rPr>
          <w:rFonts w:cs="Segoe UI"/>
          <w:szCs w:val="18"/>
        </w:rPr>
        <w:t>Pega</w:t>
      </w:r>
      <w:proofErr w:type="spellEnd"/>
      <w:r>
        <w:rPr>
          <w:rFonts w:cs="Segoe UI"/>
          <w:szCs w:val="18"/>
        </w:rPr>
        <w:t xml:space="preserve"> Systems BPM project for an Insurance Underwriting solution. Functioned as the Project Manager and Agile Scrum Master. Directed third party offshore and onshore staff. Managed Jira, Confluence, and BPM development.</w:t>
      </w:r>
    </w:p>
    <w:p w14:paraId="60AF8DD6" w14:textId="77777777" w:rsidR="008F7640" w:rsidRPr="006E2ADC" w:rsidRDefault="008F7640" w:rsidP="008F7640">
      <w:pPr>
        <w:pStyle w:val="ListBullet"/>
        <w:rPr>
          <w:rFonts w:cs="Segoe UI"/>
          <w:szCs w:val="18"/>
        </w:rPr>
      </w:pPr>
      <w:r>
        <w:rPr>
          <w:rFonts w:cs="Segoe UI"/>
          <w:szCs w:val="18"/>
        </w:rPr>
        <w:t>Managed the Business Analyst team, the Development team, and Quality Assurance team.</w:t>
      </w:r>
    </w:p>
    <w:p w14:paraId="1A22FA07" w14:textId="77777777" w:rsidR="008F7640" w:rsidRDefault="008F7640" w:rsidP="00941CCA">
      <w:pPr>
        <w:rPr>
          <w:rFonts w:cs="Segoe UI"/>
          <w:b/>
          <w:bCs/>
          <w:szCs w:val="18"/>
        </w:rPr>
      </w:pPr>
    </w:p>
    <w:p w14:paraId="700272B4" w14:textId="639901AE" w:rsidR="00F33E7E" w:rsidRDefault="00941CCA" w:rsidP="00941CCA">
      <w:pPr>
        <w:rPr>
          <w:rStyle w:val="small1"/>
          <w:rFonts w:ascii="Segoe UI" w:hAnsi="Segoe UI" w:cs="Segoe UI"/>
          <w:sz w:val="18"/>
          <w:szCs w:val="18"/>
        </w:rPr>
      </w:pPr>
      <w:r w:rsidRPr="00F33E7E">
        <w:rPr>
          <w:rFonts w:cs="Segoe UI"/>
          <w:b/>
          <w:bCs/>
          <w:szCs w:val="18"/>
        </w:rPr>
        <w:t>JPMorgan Chase &amp; Co.</w:t>
      </w:r>
      <w:r w:rsidR="00F33E7E">
        <w:rPr>
          <w:rFonts w:cs="Segoe UI"/>
          <w:szCs w:val="18"/>
        </w:rPr>
        <w:t xml:space="preserve">, </w:t>
      </w:r>
      <w:r w:rsidRPr="006E2ADC">
        <w:rPr>
          <w:rStyle w:val="small1"/>
          <w:rFonts w:ascii="Segoe UI" w:hAnsi="Segoe UI" w:cs="Segoe UI"/>
          <w:sz w:val="18"/>
          <w:szCs w:val="18"/>
        </w:rPr>
        <w:t>New York, NY</w:t>
      </w:r>
      <w:r w:rsidR="00F33E7E">
        <w:rPr>
          <w:rStyle w:val="small1"/>
          <w:rFonts w:ascii="Segoe UI" w:hAnsi="Segoe UI" w:cs="Segoe UI"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sz w:val="18"/>
          <w:szCs w:val="18"/>
        </w:rPr>
        <w:tab/>
      </w:r>
      <w:r w:rsidR="00F33E7E" w:rsidRPr="00F33E7E">
        <w:rPr>
          <w:rStyle w:val="small1"/>
          <w:rFonts w:ascii="Segoe UI" w:hAnsi="Segoe UI" w:cs="Segoe UI"/>
          <w:b/>
          <w:bCs/>
          <w:sz w:val="18"/>
          <w:szCs w:val="18"/>
        </w:rPr>
        <w:t>Feb</w:t>
      </w:r>
      <w:r w:rsidR="00A72E1D">
        <w:rPr>
          <w:rStyle w:val="small1"/>
          <w:rFonts w:ascii="Segoe UI" w:hAnsi="Segoe UI" w:cs="Segoe UI"/>
          <w:b/>
          <w:bCs/>
          <w:sz w:val="18"/>
          <w:szCs w:val="18"/>
        </w:rPr>
        <w:t>ruary</w:t>
      </w:r>
      <w:r w:rsidR="00F33E7E" w:rsidRPr="00F33E7E">
        <w:rPr>
          <w:rStyle w:val="small1"/>
          <w:rFonts w:ascii="Segoe UI" w:hAnsi="Segoe UI" w:cs="Segoe UI"/>
          <w:b/>
          <w:bCs/>
          <w:sz w:val="18"/>
          <w:szCs w:val="18"/>
        </w:rPr>
        <w:t xml:space="preserve"> 2015 – Present</w:t>
      </w:r>
    </w:p>
    <w:p w14:paraId="6EDFA10F" w14:textId="77777777" w:rsidR="00C875BB" w:rsidRDefault="00F33E7E" w:rsidP="00C875BB">
      <w:pPr>
        <w:rPr>
          <w:rFonts w:cs="Segoe UI"/>
          <w:b/>
          <w:szCs w:val="18"/>
        </w:rPr>
      </w:pPr>
      <w:r w:rsidRPr="00F33E7E">
        <w:rPr>
          <w:rStyle w:val="small1"/>
          <w:rFonts w:ascii="Segoe UI" w:hAnsi="Segoe UI" w:cs="Segoe UI"/>
          <w:b/>
          <w:sz w:val="18"/>
          <w:szCs w:val="18"/>
        </w:rPr>
        <w:t xml:space="preserve">Vice President / </w:t>
      </w:r>
      <w:r w:rsidR="00941CCA" w:rsidRPr="00F33E7E">
        <w:rPr>
          <w:rFonts w:cs="Segoe UI"/>
          <w:b/>
          <w:szCs w:val="18"/>
        </w:rPr>
        <w:t>Consultant</w:t>
      </w:r>
    </w:p>
    <w:p w14:paraId="207B5CC1" w14:textId="77777777" w:rsidR="00B60C3B" w:rsidRPr="00A9374C" w:rsidRDefault="00B60C3B" w:rsidP="00B60C3B">
      <w:pPr>
        <w:pStyle w:val="ListBullet"/>
      </w:pPr>
      <w:r w:rsidRPr="00A9374C">
        <w:t>Co-facilitated the startup of a BPM Center of Excellence (</w:t>
      </w:r>
      <w:proofErr w:type="spellStart"/>
      <w:r w:rsidRPr="00A9374C">
        <w:t>CoE</w:t>
      </w:r>
      <w:proofErr w:type="spellEnd"/>
      <w:r w:rsidRPr="00A9374C">
        <w:t>).</w:t>
      </w:r>
    </w:p>
    <w:p w14:paraId="37A21614" w14:textId="77777777" w:rsidR="00B60C3B" w:rsidRPr="00A9374C" w:rsidRDefault="00B60C3B" w:rsidP="00B60C3B">
      <w:pPr>
        <w:pStyle w:val="ListBullet"/>
      </w:pPr>
      <w:proofErr w:type="gramStart"/>
      <w:r w:rsidRPr="00A9374C">
        <w:t>Designed a governance framework and best practices for BPM and BPMN usage.</w:t>
      </w:r>
      <w:proofErr w:type="gramEnd"/>
    </w:p>
    <w:p w14:paraId="6035DF6C" w14:textId="77777777" w:rsidR="00B60C3B" w:rsidRPr="00A9374C" w:rsidRDefault="00B60C3B" w:rsidP="00B60C3B">
      <w:pPr>
        <w:pStyle w:val="ListBullet"/>
      </w:pPr>
      <w:proofErr w:type="gramStart"/>
      <w:r w:rsidRPr="00A9374C">
        <w:t>Built BPMN diagram training material for organization-wide adoption.</w:t>
      </w:r>
      <w:proofErr w:type="gramEnd"/>
    </w:p>
    <w:p w14:paraId="0DC90A21" w14:textId="77777777" w:rsidR="00B60C3B" w:rsidRPr="00A9374C" w:rsidRDefault="00B60C3B" w:rsidP="00B60C3B">
      <w:pPr>
        <w:pStyle w:val="ListBullet"/>
      </w:pPr>
      <w:proofErr w:type="gramStart"/>
      <w:r w:rsidRPr="00A9374C">
        <w:t xml:space="preserve">Designed strategic and operational model templates using </w:t>
      </w:r>
      <w:proofErr w:type="spellStart"/>
      <w:r w:rsidRPr="00A9374C">
        <w:t>iGrafx</w:t>
      </w:r>
      <w:proofErr w:type="spellEnd"/>
      <w:r w:rsidRPr="00A9374C">
        <w:t xml:space="preserve"> Enterprise Modeler and process designer.</w:t>
      </w:r>
      <w:proofErr w:type="gramEnd"/>
    </w:p>
    <w:p w14:paraId="749649EF" w14:textId="77777777" w:rsidR="00B60C3B" w:rsidRPr="00A9374C" w:rsidRDefault="00B60C3B" w:rsidP="00B60C3B">
      <w:pPr>
        <w:pStyle w:val="ListBullet"/>
      </w:pPr>
      <w:proofErr w:type="gramStart"/>
      <w:r w:rsidRPr="00A9374C">
        <w:t>Taught team members how to tie processes to lines of business and the strategic goals and measures of the organization.</w:t>
      </w:r>
      <w:proofErr w:type="gramEnd"/>
    </w:p>
    <w:p w14:paraId="449F4DA2" w14:textId="77777777" w:rsidR="00B60C3B" w:rsidRPr="00A9374C" w:rsidRDefault="00B60C3B" w:rsidP="00B60C3B">
      <w:pPr>
        <w:pStyle w:val="ListBullet"/>
      </w:pPr>
      <w:r w:rsidRPr="00A9374C">
        <w:t>Created 1-3 year plans and coached leadership on how to influence and gain buy-in from stakeholders</w:t>
      </w:r>
    </w:p>
    <w:p w14:paraId="2E722AC7" w14:textId="77777777" w:rsidR="00B60C3B" w:rsidRPr="00A9374C" w:rsidRDefault="00B60C3B" w:rsidP="00B60C3B">
      <w:pPr>
        <w:pStyle w:val="ListBullet"/>
      </w:pPr>
      <w:r w:rsidRPr="00A9374C">
        <w:t xml:space="preserve">Trained over 75 people on business process diagramming an modeling using </w:t>
      </w:r>
      <w:proofErr w:type="spellStart"/>
      <w:r w:rsidRPr="00A9374C">
        <w:t>iGrafx</w:t>
      </w:r>
      <w:proofErr w:type="spellEnd"/>
      <w:r w:rsidRPr="00A9374C">
        <w:t xml:space="preserve"> and BPMN</w:t>
      </w:r>
    </w:p>
    <w:p w14:paraId="6127B4EA" w14:textId="77777777" w:rsidR="00B60C3B" w:rsidRPr="00A9374C" w:rsidRDefault="00B60C3B" w:rsidP="00B60C3B">
      <w:pPr>
        <w:pStyle w:val="ListBullet"/>
      </w:pPr>
      <w:r w:rsidRPr="00A9374C">
        <w:t>Coordinated and compiled u</w:t>
      </w:r>
      <w:r>
        <w:t>sername cloning efforts for all employees to test using chase.com</w:t>
      </w:r>
    </w:p>
    <w:p w14:paraId="4B54725D" w14:textId="77777777" w:rsidR="00B60C3B" w:rsidRPr="00A9374C" w:rsidRDefault="00B60C3B" w:rsidP="00B60C3B">
      <w:pPr>
        <w:pStyle w:val="ListBullet"/>
      </w:pPr>
      <w:r w:rsidRPr="00A9374C">
        <w:t>Documented Continuous Delivery Environment (CDE) processes in the pre-production environments</w:t>
      </w:r>
    </w:p>
    <w:p w14:paraId="7883BA6D" w14:textId="77777777" w:rsidR="00B60C3B" w:rsidRPr="00A9374C" w:rsidRDefault="00B60C3B" w:rsidP="00B60C3B">
      <w:pPr>
        <w:pStyle w:val="ListBullet"/>
      </w:pPr>
      <w:r w:rsidRPr="00A9374C">
        <w:t>Created PROJECT WELCOME client journey process flows, including Merchant Services. Documented Journey 1, which included: ACH Debit Block, ACH Direct Send, Business Deposit Express (BDE), Chase Commercial Online Enrollment, Know Your Customer (KYC), and an End-To-End Map of how all of these fit together.</w:t>
      </w:r>
    </w:p>
    <w:p w14:paraId="7093CDF3" w14:textId="77777777" w:rsidR="00B60C3B" w:rsidRPr="00A9374C" w:rsidRDefault="00B60C3B" w:rsidP="00B60C3B">
      <w:pPr>
        <w:pStyle w:val="ListBullet"/>
      </w:pPr>
      <w:proofErr w:type="gramStart"/>
      <w:r w:rsidRPr="00A9374C">
        <w:t xml:space="preserve">Documented Journey 2 processes, which included: Check Returns, Host-To-Host Direct Transmission, JPMorgan ACCESS Global ACH, </w:t>
      </w:r>
      <w:proofErr w:type="spellStart"/>
      <w:r w:rsidRPr="00A9374C">
        <w:t>PaySource</w:t>
      </w:r>
      <w:proofErr w:type="spellEnd"/>
      <w:r w:rsidRPr="00A9374C">
        <w:t xml:space="preserve">, </w:t>
      </w:r>
      <w:proofErr w:type="spellStart"/>
      <w:r w:rsidRPr="00A9374C">
        <w:t>ReceiptStream</w:t>
      </w:r>
      <w:proofErr w:type="spellEnd"/>
      <w:r w:rsidRPr="00A9374C">
        <w:t xml:space="preserve">, and </w:t>
      </w:r>
      <w:proofErr w:type="spellStart"/>
      <w:r w:rsidRPr="00A9374C">
        <w:t>Scannable</w:t>
      </w:r>
      <w:proofErr w:type="spellEnd"/>
      <w:r w:rsidRPr="00A9374C">
        <w:t xml:space="preserve"> Lockbox.</w:t>
      </w:r>
      <w:proofErr w:type="gramEnd"/>
    </w:p>
    <w:p w14:paraId="7150D8D6" w14:textId="77777777" w:rsidR="00B60C3B" w:rsidRPr="00A9374C" w:rsidRDefault="00B60C3B" w:rsidP="00B60C3B">
      <w:pPr>
        <w:pStyle w:val="ListBullet"/>
      </w:pPr>
      <w:proofErr w:type="gramStart"/>
      <w:r w:rsidRPr="00A9374C">
        <w:t>Documented Journey 4 (International) processes, which included: Brazil, Canada, EMEA, and Mexico.</w:t>
      </w:r>
      <w:proofErr w:type="gramEnd"/>
    </w:p>
    <w:p w14:paraId="67F2C41F" w14:textId="2135D562" w:rsidR="00B60C3B" w:rsidRPr="006E2ADC" w:rsidRDefault="00B60C3B" w:rsidP="00B60C3B">
      <w:pPr>
        <w:pStyle w:val="ListBullet"/>
      </w:pPr>
      <w:r w:rsidRPr="00A9374C">
        <w:lastRenderedPageBreak/>
        <w:t>Technologies:</w:t>
      </w:r>
      <w:r>
        <w:t xml:space="preserve"> </w:t>
      </w:r>
      <w:r w:rsidRPr="00A9374C">
        <w:t xml:space="preserve">Adobe Connect, Agile, Auction Services, </w:t>
      </w:r>
      <w:proofErr w:type="spellStart"/>
      <w:r w:rsidRPr="00A9374C">
        <w:t>Bitbucket</w:t>
      </w:r>
      <w:proofErr w:type="spellEnd"/>
      <w:r w:rsidRPr="00A9374C">
        <w:t xml:space="preserve">, Beeline, </w:t>
      </w:r>
      <w:proofErr w:type="spellStart"/>
      <w:r w:rsidRPr="00A9374C">
        <w:t>BlackDuck</w:t>
      </w:r>
      <w:proofErr w:type="spellEnd"/>
      <w:r w:rsidRPr="00A9374C">
        <w:t>, Business/</w:t>
      </w:r>
      <w:proofErr w:type="spellStart"/>
      <w:r w:rsidRPr="00A9374C">
        <w:t>Firmwide</w:t>
      </w:r>
      <w:proofErr w:type="spellEnd"/>
      <w:r w:rsidRPr="00A9374C">
        <w:t xml:space="preserve"> Capability Taxonomy, </w:t>
      </w:r>
      <w:proofErr w:type="spellStart"/>
      <w:r w:rsidRPr="00A9374C">
        <w:t>Camunda</w:t>
      </w:r>
      <w:proofErr w:type="spellEnd"/>
      <w:r w:rsidRPr="00A9374C">
        <w:t xml:space="preserve">, Chase.com CXO POD Architecture, </w:t>
      </w:r>
      <w:proofErr w:type="spellStart"/>
      <w:r w:rsidRPr="00A9374C">
        <w:t>ChannelNet</w:t>
      </w:r>
      <w:proofErr w:type="spellEnd"/>
      <w:r w:rsidRPr="00A9374C">
        <w:t xml:space="preserve">, Cisco WebEx, Clarity, Confluence, CSR Admin Tool, Dark Canary, Disney UAT, Digital Release Management, EURC, Facilities Direct, </w:t>
      </w:r>
      <w:proofErr w:type="spellStart"/>
      <w:r w:rsidRPr="00A9374C">
        <w:t>FastPod</w:t>
      </w:r>
      <w:proofErr w:type="spellEnd"/>
      <w:r w:rsidRPr="00A9374C">
        <w:t xml:space="preserve">, </w:t>
      </w:r>
      <w:proofErr w:type="spellStart"/>
      <w:r w:rsidRPr="00A9374C">
        <w:t>FlexApp</w:t>
      </w:r>
      <w:proofErr w:type="spellEnd"/>
      <w:r w:rsidRPr="00A9374C">
        <w:t xml:space="preserve">, Gartner, </w:t>
      </w:r>
      <w:proofErr w:type="spellStart"/>
      <w:r w:rsidRPr="00A9374C">
        <w:t>iGrafx</w:t>
      </w:r>
      <w:proofErr w:type="spellEnd"/>
      <w:r w:rsidRPr="00A9374C">
        <w:t xml:space="preserve">, ITSM for Username Cloning/POD moves/Emergencies, Jenkins, JIRA, JPMC Branding, </w:t>
      </w:r>
      <w:proofErr w:type="spellStart"/>
      <w:r w:rsidRPr="00A9374C">
        <w:t>Kibana</w:t>
      </w:r>
      <w:proofErr w:type="spellEnd"/>
      <w:r w:rsidRPr="00A9374C">
        <w:t xml:space="preserve">, </w:t>
      </w:r>
      <w:proofErr w:type="spellStart"/>
      <w:r w:rsidRPr="00A9374C">
        <w:t>LeSS</w:t>
      </w:r>
      <w:proofErr w:type="spellEnd"/>
      <w:r w:rsidRPr="00A9374C">
        <w:t xml:space="preserve">, Microsoft Office Suite, Morpheus, NBIA, OMG BPMN Specification, </w:t>
      </w:r>
      <w:proofErr w:type="spellStart"/>
      <w:r w:rsidRPr="00A9374C">
        <w:t>Orbus</w:t>
      </w:r>
      <w:proofErr w:type="spellEnd"/>
      <w:r w:rsidRPr="00A9374C">
        <w:t xml:space="preserve">, </w:t>
      </w:r>
      <w:proofErr w:type="spellStart"/>
      <w:r w:rsidRPr="00A9374C">
        <w:t>Pega</w:t>
      </w:r>
      <w:proofErr w:type="spellEnd"/>
      <w:r w:rsidRPr="00A9374C">
        <w:t xml:space="preserve"> Systems, </w:t>
      </w:r>
      <w:proofErr w:type="spellStart"/>
      <w:r w:rsidRPr="00A9374C">
        <w:t>PitchPro</w:t>
      </w:r>
      <w:proofErr w:type="spellEnd"/>
      <w:r w:rsidRPr="00A9374C">
        <w:t xml:space="preserve">, </w:t>
      </w:r>
      <w:proofErr w:type="spellStart"/>
      <w:r w:rsidRPr="00A9374C">
        <w:t>QlikView</w:t>
      </w:r>
      <w:proofErr w:type="spellEnd"/>
      <w:r w:rsidRPr="00A9374C">
        <w:t xml:space="preserve">, RSAM, SEAL, </w:t>
      </w:r>
      <w:proofErr w:type="spellStart"/>
      <w:r w:rsidRPr="00A9374C">
        <w:t>ServiceNow</w:t>
      </w:r>
      <w:proofErr w:type="spellEnd"/>
      <w:r w:rsidRPr="00A9374C">
        <w:t xml:space="preserve">, Site Performance SOC Portal, </w:t>
      </w:r>
      <w:proofErr w:type="spellStart"/>
      <w:r w:rsidRPr="00A9374C">
        <w:t>Splunk</w:t>
      </w:r>
      <w:proofErr w:type="spellEnd"/>
      <w:r w:rsidRPr="00A9374C">
        <w:t>, Symphony, Tableau, UWAT</w:t>
      </w:r>
    </w:p>
    <w:p w14:paraId="3F2FEB90" w14:textId="77777777" w:rsidR="00941CCA" w:rsidRPr="00792654" w:rsidRDefault="00941CCA" w:rsidP="00941CCA">
      <w:pPr>
        <w:pStyle w:val="Heading2"/>
        <w:jc w:val="both"/>
        <w:rPr>
          <w:rFonts w:cs="Segoe UI"/>
          <w:sz w:val="16"/>
          <w:szCs w:val="16"/>
        </w:rPr>
      </w:pPr>
    </w:p>
    <w:p w14:paraId="6690F11F" w14:textId="2A27E64D" w:rsidR="00941CCA" w:rsidRPr="00C875BB" w:rsidRDefault="00941CCA" w:rsidP="00A72E1D">
      <w:pPr>
        <w:pStyle w:val="Heading2"/>
        <w:rPr>
          <w:rFonts w:cs="Segoe UI"/>
          <w:b w:val="0"/>
          <w:szCs w:val="18"/>
        </w:rPr>
      </w:pPr>
      <w:r w:rsidRPr="006E2ADC">
        <w:rPr>
          <w:rFonts w:cs="Segoe UI"/>
          <w:szCs w:val="18"/>
        </w:rPr>
        <w:t>Humana</w:t>
      </w:r>
      <w:r w:rsidR="00F33E7E">
        <w:rPr>
          <w:rFonts w:cs="Segoe UI"/>
          <w:szCs w:val="18"/>
        </w:rPr>
        <w:t xml:space="preserve">, </w:t>
      </w:r>
      <w:r w:rsidR="00F33E7E" w:rsidRPr="00F33E7E">
        <w:rPr>
          <w:rStyle w:val="small1"/>
          <w:rFonts w:ascii="Segoe UI" w:hAnsi="Segoe UI" w:cs="Segoe UI"/>
          <w:b w:val="0"/>
          <w:bCs/>
          <w:sz w:val="18"/>
          <w:szCs w:val="18"/>
        </w:rPr>
        <w:t>Louisville, KY</w:t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 w:rsidRPr="00F33E7E">
        <w:rPr>
          <w:rStyle w:val="small1"/>
          <w:rFonts w:ascii="Segoe UI" w:hAnsi="Segoe UI" w:cs="Segoe UI"/>
          <w:sz w:val="18"/>
          <w:szCs w:val="18"/>
        </w:rPr>
        <w:t>June 2012 – Feb</w:t>
      </w:r>
      <w:r w:rsidR="00A72E1D">
        <w:rPr>
          <w:rStyle w:val="small1"/>
          <w:rFonts w:ascii="Segoe UI" w:hAnsi="Segoe UI" w:cs="Segoe UI"/>
          <w:sz w:val="18"/>
          <w:szCs w:val="18"/>
        </w:rPr>
        <w:t>ruary</w:t>
      </w:r>
      <w:r w:rsidR="00F33E7E" w:rsidRPr="00F33E7E">
        <w:rPr>
          <w:rStyle w:val="small1"/>
          <w:rFonts w:ascii="Segoe UI" w:hAnsi="Segoe UI" w:cs="Segoe UI"/>
          <w:sz w:val="18"/>
          <w:szCs w:val="18"/>
        </w:rPr>
        <w:t xml:space="preserve"> 2015</w:t>
      </w:r>
      <w:r>
        <w:rPr>
          <w:rStyle w:val="small1"/>
          <w:rFonts w:ascii="Segoe UI" w:hAnsi="Segoe UI" w:cs="Segoe UI"/>
          <w:sz w:val="18"/>
          <w:szCs w:val="18"/>
        </w:rPr>
        <w:br/>
      </w:r>
      <w:r w:rsidRPr="00F33E7E">
        <w:rPr>
          <w:rStyle w:val="small1"/>
          <w:rFonts w:ascii="Segoe UI" w:hAnsi="Segoe UI" w:cs="Segoe UI"/>
          <w:bCs/>
          <w:sz w:val="18"/>
          <w:szCs w:val="18"/>
        </w:rPr>
        <w:t>Project Manager, Process Engineer</w:t>
      </w:r>
      <w:r w:rsidRPr="00171C13">
        <w:rPr>
          <w:rFonts w:cs="Segoe UI"/>
          <w:szCs w:val="18"/>
        </w:rPr>
        <w:t xml:space="preserve"> </w:t>
      </w:r>
    </w:p>
    <w:p w14:paraId="2855C4B7" w14:textId="77777777" w:rsidR="00B568F1" w:rsidRPr="00B568F1" w:rsidRDefault="00B568F1" w:rsidP="000157C5">
      <w:pPr>
        <w:pStyle w:val="ListParagraph"/>
        <w:numPr>
          <w:ilvl w:val="0"/>
          <w:numId w:val="9"/>
        </w:numPr>
        <w:rPr>
          <w:snapToGrid/>
        </w:rPr>
      </w:pPr>
      <w:r w:rsidRPr="00B568F1">
        <w:rPr>
          <w:snapToGrid/>
        </w:rPr>
        <w:t>Developed skills and knowledge in AGILE, BUSINESS PROCESS MANAGEMENT (BPM), BUSINESS OPERATIONS, IT SOFTWARE CONFIGURATION MANAGEMENT, OFFSHORE COORDINATION, and PROJECT COLLABORATION &amp; COORDINATION.</w:t>
      </w:r>
    </w:p>
    <w:p w14:paraId="27F09E17" w14:textId="3064DA47" w:rsidR="00B568F1" w:rsidRPr="00B568F1" w:rsidRDefault="00B568F1" w:rsidP="000157C5">
      <w:pPr>
        <w:pStyle w:val="ListParagraph"/>
        <w:numPr>
          <w:ilvl w:val="0"/>
          <w:numId w:val="9"/>
        </w:numPr>
        <w:rPr>
          <w:snapToGrid/>
        </w:rPr>
      </w:pPr>
      <w:r w:rsidRPr="00B568F1">
        <w:rPr>
          <w:snapToGrid/>
        </w:rPr>
        <w:t>Technologies:</w:t>
      </w:r>
      <w:r w:rsidRPr="00B568F1">
        <w:rPr>
          <w:snapToGrid/>
        </w:rPr>
        <w:t xml:space="preserve"> </w:t>
      </w:r>
      <w:r w:rsidRPr="00B568F1">
        <w:rPr>
          <w:snapToGrid/>
        </w:rPr>
        <w:t xml:space="preserve">IBM BPM (Lombardi and Process Designer, </w:t>
      </w:r>
      <w:proofErr w:type="spellStart"/>
      <w:r w:rsidRPr="00B568F1">
        <w:rPr>
          <w:snapToGrid/>
        </w:rPr>
        <w:t>Blueworks</w:t>
      </w:r>
      <w:proofErr w:type="spellEnd"/>
      <w:r w:rsidRPr="00B568F1">
        <w:rPr>
          <w:snapToGrid/>
        </w:rPr>
        <w:t xml:space="preserve"> Live, Business Activity Monitoring, Integration Designer, Operational Decision Manager, Enterprise Service Bus, SOA), FIMMAS, </w:t>
      </w:r>
      <w:proofErr w:type="spellStart"/>
      <w:r w:rsidRPr="00B568F1">
        <w:rPr>
          <w:snapToGrid/>
        </w:rPr>
        <w:t>VersionOne</w:t>
      </w:r>
      <w:proofErr w:type="spellEnd"/>
      <w:r w:rsidRPr="00B568F1">
        <w:rPr>
          <w:snapToGrid/>
        </w:rPr>
        <w:t>, MS Project, SharePoint, Visio, Access, Word, Excel, PowerPoint animations.</w:t>
      </w:r>
    </w:p>
    <w:p w14:paraId="469161A3" w14:textId="292E89DE" w:rsidR="00926FD3" w:rsidRPr="00B568F1" w:rsidRDefault="00B568F1" w:rsidP="000157C5">
      <w:pPr>
        <w:pStyle w:val="ListParagraph"/>
        <w:numPr>
          <w:ilvl w:val="0"/>
          <w:numId w:val="8"/>
        </w:numPr>
        <w:ind w:left="360"/>
        <w:rPr>
          <w:snapToGrid/>
        </w:rPr>
      </w:pPr>
      <w:r w:rsidRPr="00B568F1">
        <w:rPr>
          <w:snapToGrid/>
        </w:rPr>
        <w:t>Significant Contributions:</w:t>
      </w:r>
      <w:r w:rsidRPr="00B568F1">
        <w:rPr>
          <w:snapToGrid/>
        </w:rPr>
        <w:t xml:space="preserve"> </w:t>
      </w:r>
      <w:r w:rsidRPr="00B568F1">
        <w:rPr>
          <w:snapToGrid/>
        </w:rPr>
        <w:t>Staff responsibility of 13 personnel (including off-shore workers)</w:t>
      </w:r>
      <w:r w:rsidRPr="00B568F1">
        <w:rPr>
          <w:snapToGrid/>
        </w:rPr>
        <w:t xml:space="preserve">, </w:t>
      </w:r>
      <w:r w:rsidRPr="00B568F1">
        <w:rPr>
          <w:rFonts w:cs="Segoe UI"/>
          <w:snapToGrid/>
          <w:szCs w:val="18"/>
        </w:rPr>
        <w:t>Started and grew the first Six Sigma Knowledge Exchange group at Humana to 95 members.</w:t>
      </w:r>
    </w:p>
    <w:p w14:paraId="7B8120F8" w14:textId="77777777" w:rsidR="00941CCA" w:rsidRPr="00792654" w:rsidRDefault="00941CCA" w:rsidP="00A72E1D">
      <w:pPr>
        <w:widowControl/>
        <w:rPr>
          <w:rStyle w:val="small1"/>
          <w:rFonts w:ascii="Segoe UI" w:hAnsi="Segoe UI" w:cs="Segoe UI"/>
          <w:b/>
        </w:rPr>
      </w:pPr>
    </w:p>
    <w:p w14:paraId="17FAA08A" w14:textId="393B30DA" w:rsidR="00941CCA" w:rsidRPr="002E2D11" w:rsidRDefault="00941CCA" w:rsidP="00A72E1D">
      <w:pPr>
        <w:pStyle w:val="Heading2"/>
        <w:rPr>
          <w:rFonts w:cs="Segoe UI"/>
          <w:b w:val="0"/>
          <w:szCs w:val="18"/>
        </w:rPr>
      </w:pPr>
      <w:r w:rsidRPr="006E2ADC">
        <w:rPr>
          <w:rFonts w:cs="Segoe UI"/>
          <w:szCs w:val="18"/>
        </w:rPr>
        <w:t>Agilex</w:t>
      </w:r>
      <w:r w:rsidR="00F33E7E">
        <w:rPr>
          <w:rFonts w:cs="Segoe UI"/>
          <w:szCs w:val="18"/>
        </w:rPr>
        <w:t xml:space="preserve">, </w:t>
      </w:r>
      <w:r w:rsidR="00F33E7E" w:rsidRPr="00F33E7E">
        <w:rPr>
          <w:rStyle w:val="small1"/>
          <w:rFonts w:ascii="Segoe UI" w:hAnsi="Segoe UI" w:cs="Segoe UI"/>
          <w:b w:val="0"/>
          <w:bCs/>
          <w:sz w:val="18"/>
          <w:szCs w:val="18"/>
        </w:rPr>
        <w:t>Chantilly, VA</w:t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 w:rsidRPr="00F33E7E">
        <w:rPr>
          <w:rStyle w:val="small1"/>
          <w:rFonts w:ascii="Segoe UI" w:hAnsi="Segoe UI" w:cs="Segoe UI"/>
          <w:sz w:val="18"/>
          <w:szCs w:val="18"/>
        </w:rPr>
        <w:t>Feb</w:t>
      </w:r>
      <w:r w:rsidR="00A72E1D">
        <w:rPr>
          <w:rStyle w:val="small1"/>
          <w:rFonts w:ascii="Segoe UI" w:hAnsi="Segoe UI" w:cs="Segoe UI"/>
          <w:sz w:val="18"/>
          <w:szCs w:val="18"/>
        </w:rPr>
        <w:t>ruary 2012</w:t>
      </w:r>
      <w:r w:rsidR="00F33E7E" w:rsidRPr="00F33E7E">
        <w:rPr>
          <w:rStyle w:val="small1"/>
          <w:rFonts w:ascii="Segoe UI" w:hAnsi="Segoe UI" w:cs="Segoe UI"/>
          <w:sz w:val="18"/>
          <w:szCs w:val="18"/>
        </w:rPr>
        <w:t xml:space="preserve"> – June 2012</w:t>
      </w:r>
      <w:r>
        <w:rPr>
          <w:rStyle w:val="small1"/>
          <w:rFonts w:ascii="Segoe UI" w:hAnsi="Segoe UI" w:cs="Segoe UI"/>
          <w:sz w:val="18"/>
          <w:szCs w:val="18"/>
        </w:rPr>
        <w:br/>
      </w:r>
      <w:r w:rsidRPr="00F33E7E">
        <w:rPr>
          <w:rStyle w:val="small1"/>
          <w:rFonts w:ascii="Segoe UI" w:hAnsi="Segoe UI" w:cs="Segoe UI"/>
          <w:bCs/>
          <w:sz w:val="18"/>
          <w:szCs w:val="18"/>
        </w:rPr>
        <w:t>IT Performance Metrics SME</w:t>
      </w:r>
      <w:r w:rsidRPr="00F33E7E">
        <w:rPr>
          <w:rFonts w:cs="Segoe UI"/>
          <w:bCs/>
          <w:szCs w:val="18"/>
        </w:rPr>
        <w:t>, Government Contractor</w:t>
      </w:r>
      <w:r w:rsidRPr="00171C13">
        <w:rPr>
          <w:rFonts w:cs="Segoe UI"/>
          <w:szCs w:val="18"/>
        </w:rPr>
        <w:t xml:space="preserve"> </w:t>
      </w:r>
    </w:p>
    <w:p w14:paraId="72535EE7" w14:textId="75E06461" w:rsidR="00B568F1" w:rsidRDefault="00B568F1" w:rsidP="000157C5">
      <w:pPr>
        <w:pStyle w:val="ListParagraph"/>
        <w:numPr>
          <w:ilvl w:val="0"/>
          <w:numId w:val="9"/>
        </w:numPr>
        <w:rPr>
          <w:snapToGrid/>
        </w:rPr>
      </w:pPr>
      <w:r w:rsidRPr="00B568F1">
        <w:rPr>
          <w:snapToGrid/>
        </w:rPr>
        <w:t>Highlights: Developed skills in C-LEVEL COLLABORATION, IT STRATEGY, PROPOSAL WRITING, PERFORMANCE DASHBOARDS, AGILE, and PRODUCT OWNER and SCRUM MASTER Leadership.</w:t>
      </w:r>
    </w:p>
    <w:p w14:paraId="3C77E742" w14:textId="21CF64B3" w:rsidR="00B568F1" w:rsidRDefault="00B568F1" w:rsidP="000157C5">
      <w:pPr>
        <w:pStyle w:val="ListParagraph"/>
        <w:numPr>
          <w:ilvl w:val="0"/>
          <w:numId w:val="9"/>
        </w:numPr>
        <w:rPr>
          <w:snapToGrid/>
        </w:rPr>
      </w:pPr>
      <w:r w:rsidRPr="00B568F1">
        <w:rPr>
          <w:snapToGrid/>
        </w:rPr>
        <w:t xml:space="preserve">Technologies: </w:t>
      </w:r>
      <w:proofErr w:type="spellStart"/>
      <w:r w:rsidRPr="00B568F1">
        <w:rPr>
          <w:snapToGrid/>
        </w:rPr>
        <w:t>MicroStrategy</w:t>
      </w:r>
      <w:proofErr w:type="spellEnd"/>
      <w:r w:rsidRPr="00B568F1">
        <w:rPr>
          <w:snapToGrid/>
        </w:rPr>
        <w:t>, Agile Product Owner &amp; Scrum Master, Visio, Access, Word, Excel, PowerPoint</w:t>
      </w:r>
    </w:p>
    <w:p w14:paraId="2C56DE1A" w14:textId="2BEEFABA" w:rsidR="00B568F1" w:rsidRPr="00B568F1" w:rsidRDefault="00B568F1" w:rsidP="000157C5">
      <w:pPr>
        <w:pStyle w:val="ListParagraph"/>
        <w:numPr>
          <w:ilvl w:val="0"/>
          <w:numId w:val="9"/>
        </w:numPr>
        <w:rPr>
          <w:snapToGrid/>
        </w:rPr>
      </w:pPr>
      <w:r w:rsidRPr="00B568F1">
        <w:rPr>
          <w:snapToGrid/>
        </w:rPr>
        <w:t>Significant Contributions: Wrote proposals for new business efforts. Sold solutions to Executives at the US Postal Service Headquarters in Washington DC.</w:t>
      </w:r>
    </w:p>
    <w:p w14:paraId="4C549A4C" w14:textId="77777777" w:rsidR="002E2D11" w:rsidRPr="000D2367" w:rsidRDefault="002E2D11" w:rsidP="00941CCA">
      <w:pPr>
        <w:pStyle w:val="Heading2"/>
        <w:jc w:val="both"/>
        <w:rPr>
          <w:rFonts w:cs="Segoe UI"/>
          <w:sz w:val="16"/>
          <w:szCs w:val="16"/>
        </w:rPr>
      </w:pPr>
    </w:p>
    <w:p w14:paraId="7738E020" w14:textId="02CBD7D6" w:rsidR="00941CCA" w:rsidRDefault="00941CCA" w:rsidP="00941CCA">
      <w:pPr>
        <w:pStyle w:val="Heading2"/>
        <w:jc w:val="both"/>
        <w:rPr>
          <w:rStyle w:val="small1"/>
          <w:rFonts w:ascii="Segoe UI" w:hAnsi="Segoe UI" w:cs="Segoe UI"/>
          <w:b w:val="0"/>
          <w:sz w:val="18"/>
          <w:szCs w:val="18"/>
        </w:rPr>
      </w:pPr>
      <w:r w:rsidRPr="006E2ADC">
        <w:rPr>
          <w:rFonts w:cs="Segoe UI"/>
          <w:szCs w:val="18"/>
        </w:rPr>
        <w:t>SAIC</w:t>
      </w:r>
      <w:r w:rsidR="00F33E7E">
        <w:rPr>
          <w:rFonts w:cs="Segoe UI"/>
          <w:szCs w:val="18"/>
        </w:rPr>
        <w:t xml:space="preserve">, </w:t>
      </w:r>
      <w:r w:rsidR="00F33E7E" w:rsidRPr="00F33E7E">
        <w:rPr>
          <w:rStyle w:val="small1"/>
          <w:rFonts w:ascii="Segoe UI" w:hAnsi="Segoe UI" w:cs="Segoe UI"/>
          <w:b w:val="0"/>
          <w:bCs/>
          <w:sz w:val="18"/>
          <w:szCs w:val="18"/>
        </w:rPr>
        <w:t>Fort Knox, KY and Alexandria, VA</w:t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F33E7E" w:rsidRPr="00F33E7E">
        <w:rPr>
          <w:rStyle w:val="small1"/>
          <w:rFonts w:ascii="Segoe UI" w:hAnsi="Segoe UI" w:cs="Segoe UI"/>
          <w:sz w:val="18"/>
          <w:szCs w:val="18"/>
        </w:rPr>
        <w:t>June 2009 – Feb</w:t>
      </w:r>
      <w:r w:rsidR="00891303">
        <w:rPr>
          <w:rStyle w:val="small1"/>
          <w:rFonts w:ascii="Segoe UI" w:hAnsi="Segoe UI" w:cs="Segoe UI"/>
          <w:sz w:val="18"/>
          <w:szCs w:val="18"/>
        </w:rPr>
        <w:t>ruary</w:t>
      </w:r>
      <w:r w:rsidR="00F33E7E" w:rsidRPr="00F33E7E">
        <w:rPr>
          <w:rStyle w:val="small1"/>
          <w:rFonts w:ascii="Segoe UI" w:hAnsi="Segoe UI" w:cs="Segoe UI"/>
          <w:sz w:val="18"/>
          <w:szCs w:val="18"/>
        </w:rPr>
        <w:t xml:space="preserve"> 2012</w:t>
      </w:r>
    </w:p>
    <w:p w14:paraId="4A2CBF76" w14:textId="3B605ED0" w:rsidR="00941CCA" w:rsidRPr="006E2ADC" w:rsidRDefault="00941CCA" w:rsidP="00941CCA">
      <w:pPr>
        <w:rPr>
          <w:rFonts w:cs="Segoe UI"/>
          <w:szCs w:val="18"/>
        </w:rPr>
      </w:pPr>
      <w:r w:rsidRPr="00F33E7E">
        <w:rPr>
          <w:rStyle w:val="small1"/>
          <w:rFonts w:ascii="Segoe UI" w:hAnsi="Segoe UI" w:cs="Segoe UI"/>
          <w:b/>
          <w:bCs/>
          <w:sz w:val="18"/>
          <w:szCs w:val="18"/>
        </w:rPr>
        <w:t>Governance Lead</w:t>
      </w:r>
      <w:r w:rsidRPr="00F33E7E">
        <w:rPr>
          <w:rFonts w:cs="Segoe UI"/>
          <w:b/>
          <w:bCs/>
          <w:szCs w:val="18"/>
        </w:rPr>
        <w:t>, Government Contractor</w:t>
      </w:r>
      <w:r w:rsidRPr="006E2ADC">
        <w:rPr>
          <w:rFonts w:cs="Segoe UI"/>
          <w:szCs w:val="18"/>
        </w:rPr>
        <w:t xml:space="preserve"> </w:t>
      </w:r>
    </w:p>
    <w:p w14:paraId="68A7823F" w14:textId="5E2F14BA" w:rsidR="001C194D" w:rsidRPr="00810AD4" w:rsidRDefault="001C194D" w:rsidP="000157C5">
      <w:pPr>
        <w:widowControl/>
        <w:numPr>
          <w:ilvl w:val="0"/>
          <w:numId w:val="4"/>
        </w:numPr>
        <w:shd w:val="clear" w:color="auto" w:fill="FFFFFF"/>
        <w:ind w:left="360"/>
        <w:rPr>
          <w:rFonts w:cs="Segoe UI"/>
          <w:snapToGrid/>
          <w:szCs w:val="18"/>
        </w:rPr>
      </w:pPr>
      <w:r>
        <w:rPr>
          <w:rFonts w:eastAsia="Segoe UI" w:cs="Segoe UI"/>
        </w:rPr>
        <w:t>Led 10 people in</w:t>
      </w:r>
      <w:r w:rsidRPr="003F6B4D">
        <w:rPr>
          <w:rFonts w:eastAsia="Segoe UI" w:cs="Segoe UI"/>
        </w:rPr>
        <w:t xml:space="preserve"> a large </w:t>
      </w:r>
      <w:r>
        <w:rPr>
          <w:rFonts w:eastAsia="Segoe UI" w:cs="Segoe UI"/>
        </w:rPr>
        <w:t>custom software development</w:t>
      </w:r>
      <w:r w:rsidRPr="003F6B4D">
        <w:rPr>
          <w:rFonts w:eastAsia="Segoe UI" w:cs="Segoe UI"/>
        </w:rPr>
        <w:t xml:space="preserve"> effort</w:t>
      </w:r>
      <w:r>
        <w:rPr>
          <w:rFonts w:eastAsia="Segoe UI" w:cs="Segoe UI"/>
        </w:rPr>
        <w:t xml:space="preserve"> to create</w:t>
      </w:r>
      <w:r w:rsidRPr="003F6B4D">
        <w:rPr>
          <w:rFonts w:eastAsia="Segoe UI" w:cs="Segoe UI"/>
        </w:rPr>
        <w:t xml:space="preserve"> a brand new .NET 2.0 web application which served</w:t>
      </w:r>
      <w:r>
        <w:rPr>
          <w:rFonts w:eastAsia="Segoe UI" w:cs="Segoe UI"/>
        </w:rPr>
        <w:t xml:space="preserve"> </w:t>
      </w:r>
      <w:r w:rsidRPr="003F6B4D">
        <w:rPr>
          <w:rFonts w:eastAsia="Segoe UI" w:cs="Segoe UI"/>
        </w:rPr>
        <w:t xml:space="preserve">125 people spread across 3 buildings </w:t>
      </w:r>
      <w:r>
        <w:rPr>
          <w:rFonts w:eastAsia="Segoe UI" w:cs="Segoe UI"/>
        </w:rPr>
        <w:t>(</w:t>
      </w:r>
      <w:r w:rsidRPr="003F6B4D">
        <w:rPr>
          <w:rFonts w:eastAsia="Segoe UI" w:cs="Segoe UI"/>
        </w:rPr>
        <w:t>18 functional areas</w:t>
      </w:r>
      <w:r>
        <w:rPr>
          <w:rFonts w:eastAsia="Segoe UI" w:cs="Segoe UI"/>
        </w:rPr>
        <w:t>)</w:t>
      </w:r>
      <w:r w:rsidRPr="003F6B4D">
        <w:rPr>
          <w:rFonts w:eastAsia="Segoe UI" w:cs="Segoe UI"/>
        </w:rPr>
        <w:t>. The application leveraged state of the art bar coding technology (and potentially RFID) to increase the traceability of personal effects. Solution utilized hand-scanners, bar code printers, and touch-screen monitor technology.</w:t>
      </w:r>
    </w:p>
    <w:p w14:paraId="6B9CFC20" w14:textId="00851FE3" w:rsidR="00810AD4" w:rsidRPr="00AD0DCF" w:rsidRDefault="00810AD4" w:rsidP="000157C5">
      <w:pPr>
        <w:widowControl/>
        <w:numPr>
          <w:ilvl w:val="0"/>
          <w:numId w:val="4"/>
        </w:numPr>
        <w:shd w:val="clear" w:color="auto" w:fill="FFFFFF"/>
        <w:tabs>
          <w:tab w:val="clear" w:pos="-720"/>
        </w:tabs>
        <w:ind w:left="360"/>
        <w:rPr>
          <w:rFonts w:cs="Segoe UI"/>
          <w:snapToGrid/>
          <w:szCs w:val="18"/>
        </w:rPr>
      </w:pPr>
      <w:r w:rsidRPr="003F6B4D">
        <w:rPr>
          <w:rFonts w:cs="Segoe UI"/>
        </w:rPr>
        <w:t xml:space="preserve">Learned Service-Oriented Architectures </w:t>
      </w:r>
      <w:proofErr w:type="gramStart"/>
      <w:r w:rsidR="00926FD3">
        <w:rPr>
          <w:rFonts w:cs="Segoe UI"/>
        </w:rPr>
        <w:t>( SOA</w:t>
      </w:r>
      <w:proofErr w:type="gramEnd"/>
      <w:r w:rsidR="00926FD3">
        <w:rPr>
          <w:rFonts w:cs="Segoe UI"/>
        </w:rPr>
        <w:t xml:space="preserve"> ) </w:t>
      </w:r>
      <w:r w:rsidRPr="003F6B4D">
        <w:rPr>
          <w:rFonts w:cs="Segoe UI"/>
        </w:rPr>
        <w:t>and assisted the US Army in solutions using IBM WebSphere technologies</w:t>
      </w:r>
      <w:r w:rsidR="00926FD3">
        <w:rPr>
          <w:rFonts w:cs="Segoe UI"/>
        </w:rPr>
        <w:t xml:space="preserve">: </w:t>
      </w:r>
      <w:r w:rsidRPr="003F6B4D">
        <w:rPr>
          <w:rFonts w:cs="Segoe UI"/>
        </w:rPr>
        <w:t xml:space="preserve"> </w:t>
      </w:r>
      <w:r w:rsidR="00926FD3">
        <w:rPr>
          <w:rFonts w:cs="Segoe UI"/>
        </w:rPr>
        <w:t xml:space="preserve"> </w:t>
      </w:r>
      <w:r w:rsidRPr="003F6B4D">
        <w:rPr>
          <w:rFonts w:cs="Segoe UI"/>
        </w:rPr>
        <w:t>WebSphere Message Broker, WebSphere Repository and Registry</w:t>
      </w:r>
      <w:r w:rsidR="00926FD3">
        <w:rPr>
          <w:rFonts w:cs="Segoe UI"/>
        </w:rPr>
        <w:t xml:space="preserve"> ( WSRR )</w:t>
      </w:r>
      <w:r w:rsidRPr="003F6B4D">
        <w:rPr>
          <w:rFonts w:cs="Segoe UI"/>
        </w:rPr>
        <w:t>, WebSphere Process Server,</w:t>
      </w:r>
      <w:r w:rsidR="00926FD3">
        <w:rPr>
          <w:rFonts w:cs="Segoe UI"/>
        </w:rPr>
        <w:t xml:space="preserve"> and</w:t>
      </w:r>
      <w:r w:rsidRPr="003F6B4D">
        <w:rPr>
          <w:rFonts w:cs="Segoe UI"/>
        </w:rPr>
        <w:t xml:space="preserve"> QNami!</w:t>
      </w:r>
    </w:p>
    <w:p w14:paraId="02254BAB" w14:textId="77777777" w:rsidR="00EC22C5" w:rsidRDefault="00EC22C5" w:rsidP="00AD0DCF">
      <w:pPr>
        <w:rPr>
          <w:snapToGrid/>
        </w:rPr>
      </w:pPr>
    </w:p>
    <w:p w14:paraId="6E454D10" w14:textId="77777777" w:rsidR="00926C7F" w:rsidRDefault="00926C7F">
      <w:pPr>
        <w:widowControl/>
        <w:rPr>
          <w:rFonts w:eastAsia="Segoe UI" w:cs="Segoe UI"/>
          <w:b/>
          <w:szCs w:val="18"/>
        </w:rPr>
      </w:pPr>
      <w:r>
        <w:rPr>
          <w:rFonts w:eastAsia="Segoe UI" w:cs="Segoe UI"/>
          <w:b/>
          <w:szCs w:val="18"/>
        </w:rPr>
        <w:br w:type="page"/>
      </w:r>
    </w:p>
    <w:p w14:paraId="0D70A451" w14:textId="161993BC" w:rsidR="00AD0DCF" w:rsidRDefault="00AD0DCF" w:rsidP="00AD0DCF">
      <w:pPr>
        <w:jc w:val="center"/>
        <w:rPr>
          <w:b/>
          <w:bCs/>
          <w:szCs w:val="18"/>
        </w:rPr>
      </w:pPr>
      <w:r w:rsidRPr="00872369">
        <w:rPr>
          <w:rFonts w:eastAsia="Segoe UI" w:cs="Segoe UI"/>
          <w:b/>
          <w:szCs w:val="18"/>
        </w:rPr>
        <w:lastRenderedPageBreak/>
        <w:t>Terry Cavallaro</w:t>
      </w:r>
      <w:r w:rsidRPr="00872369">
        <w:rPr>
          <w:rFonts w:eastAsia="Segoe UI" w:cs="Segoe UI"/>
          <w:b/>
          <w:szCs w:val="18"/>
        </w:rPr>
        <w:tab/>
      </w:r>
      <w:r>
        <w:rPr>
          <w:rFonts w:eastAsia="Segoe UI" w:cs="Segoe UI"/>
          <w:b/>
          <w:szCs w:val="18"/>
        </w:rPr>
        <w:tab/>
      </w:r>
      <w:r>
        <w:rPr>
          <w:rFonts w:eastAsia="Segoe UI" w:cs="Segoe UI"/>
          <w:b/>
          <w:szCs w:val="18"/>
        </w:rPr>
        <w:tab/>
      </w:r>
      <w:r>
        <w:rPr>
          <w:rFonts w:eastAsia="Segoe UI" w:cs="Segoe UI"/>
          <w:b/>
          <w:szCs w:val="18"/>
        </w:rPr>
        <w:tab/>
      </w:r>
      <w:r>
        <w:rPr>
          <w:rFonts w:eastAsia="Segoe UI" w:cs="Segoe UI"/>
          <w:b/>
          <w:szCs w:val="18"/>
        </w:rPr>
        <w:tab/>
      </w:r>
      <w:r w:rsidRPr="00872369">
        <w:rPr>
          <w:b/>
          <w:bCs/>
          <w:szCs w:val="18"/>
        </w:rPr>
        <w:t>201-673-3577</w:t>
      </w:r>
      <w:r w:rsidRPr="00872369">
        <w:rPr>
          <w:b/>
          <w:bCs/>
          <w:szCs w:val="18"/>
        </w:rPr>
        <w:tab/>
      </w:r>
      <w:r>
        <w:rPr>
          <w:b/>
          <w:bCs/>
          <w:szCs w:val="18"/>
        </w:rPr>
        <w:tab/>
      </w:r>
      <w:r>
        <w:rPr>
          <w:b/>
          <w:bCs/>
          <w:szCs w:val="18"/>
        </w:rPr>
        <w:tab/>
      </w:r>
      <w:r>
        <w:rPr>
          <w:b/>
          <w:bCs/>
          <w:szCs w:val="18"/>
        </w:rPr>
        <w:tab/>
      </w:r>
      <w:r w:rsidRPr="00872369">
        <w:rPr>
          <w:b/>
          <w:bCs/>
          <w:szCs w:val="18"/>
        </w:rPr>
        <w:tab/>
        <w:t>Page Two</w:t>
      </w:r>
    </w:p>
    <w:p w14:paraId="355C6762" w14:textId="77777777" w:rsidR="00AD0DCF" w:rsidRPr="00872369" w:rsidRDefault="00AD0DCF" w:rsidP="00AD0DCF">
      <w:pPr>
        <w:jc w:val="center"/>
        <w:rPr>
          <w:rFonts w:eastAsia="Segoe UI" w:cs="Segoe UI"/>
          <w:b/>
          <w:sz w:val="16"/>
          <w:szCs w:val="16"/>
        </w:rPr>
      </w:pPr>
    </w:p>
    <w:p w14:paraId="52CC94AD" w14:textId="77777777" w:rsidR="00AD0DCF" w:rsidRPr="002E51F0" w:rsidRDefault="00AD0DCF" w:rsidP="00AD0DCF">
      <w:pPr>
        <w:rPr>
          <w:snapToGrid/>
        </w:rPr>
      </w:pPr>
    </w:p>
    <w:p w14:paraId="542B7337" w14:textId="0201F416" w:rsidR="00941CCA" w:rsidRPr="002E2D11" w:rsidRDefault="000E04F8" w:rsidP="00DA50B3">
      <w:pPr>
        <w:pStyle w:val="Heading2"/>
        <w:rPr>
          <w:rFonts w:cs="Segoe UI"/>
          <w:b w:val="0"/>
          <w:szCs w:val="18"/>
        </w:rPr>
      </w:pPr>
      <w:r>
        <w:rPr>
          <w:rFonts w:cs="Segoe UI"/>
          <w:szCs w:val="18"/>
        </w:rPr>
        <w:t>Cavallaro Consulting</w:t>
      </w:r>
      <w:r w:rsidR="00941CCA" w:rsidRPr="006E2ADC">
        <w:rPr>
          <w:rFonts w:cs="Segoe UI"/>
          <w:szCs w:val="18"/>
        </w:rPr>
        <w:t xml:space="preserve"> Inc.</w:t>
      </w:r>
      <w:r w:rsidR="00C60EF1">
        <w:rPr>
          <w:rFonts w:cs="Segoe UI"/>
          <w:szCs w:val="18"/>
        </w:rPr>
        <w:t xml:space="preserve">, </w:t>
      </w:r>
      <w:r w:rsidR="009C166C">
        <w:rPr>
          <w:rStyle w:val="small1"/>
          <w:rFonts w:ascii="Segoe UI" w:hAnsi="Segoe UI" w:cs="Segoe UI"/>
          <w:b w:val="0"/>
          <w:bCs/>
          <w:sz w:val="18"/>
          <w:szCs w:val="18"/>
        </w:rPr>
        <w:t>Anna, Texas</w:t>
      </w:r>
      <w:r w:rsidR="009C166C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C60EF1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C60EF1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C60EF1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C60EF1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C60EF1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C60EF1">
        <w:rPr>
          <w:rStyle w:val="small1"/>
          <w:rFonts w:ascii="Segoe UI" w:hAnsi="Segoe UI" w:cs="Segoe UI"/>
          <w:b w:val="0"/>
          <w:bCs/>
          <w:sz w:val="18"/>
          <w:szCs w:val="18"/>
        </w:rPr>
        <w:tab/>
      </w:r>
      <w:r w:rsidR="00C60EF1" w:rsidRPr="00C60EF1">
        <w:rPr>
          <w:rStyle w:val="small1"/>
          <w:rFonts w:ascii="Segoe UI" w:hAnsi="Segoe UI" w:cs="Segoe UI"/>
          <w:sz w:val="18"/>
          <w:szCs w:val="18"/>
        </w:rPr>
        <w:t xml:space="preserve">April 2006 – </w:t>
      </w:r>
      <w:r w:rsidR="00891303">
        <w:rPr>
          <w:rStyle w:val="small1"/>
          <w:rFonts w:ascii="Segoe UI" w:hAnsi="Segoe UI" w:cs="Segoe UI"/>
          <w:sz w:val="18"/>
          <w:szCs w:val="18"/>
        </w:rPr>
        <w:t>June 2009</w:t>
      </w:r>
      <w:r w:rsidR="00941CCA">
        <w:rPr>
          <w:rStyle w:val="small1"/>
          <w:rFonts w:ascii="Segoe UI" w:hAnsi="Segoe UI" w:cs="Segoe UI"/>
          <w:sz w:val="18"/>
          <w:szCs w:val="18"/>
        </w:rPr>
        <w:br/>
      </w:r>
      <w:r w:rsidR="00941CCA" w:rsidRPr="00C60EF1">
        <w:rPr>
          <w:rStyle w:val="small1"/>
          <w:rFonts w:ascii="Segoe UI" w:hAnsi="Segoe UI" w:cs="Segoe UI"/>
          <w:bCs/>
          <w:sz w:val="18"/>
          <w:szCs w:val="18"/>
        </w:rPr>
        <w:t>Director, Business Owner</w:t>
      </w:r>
    </w:p>
    <w:p w14:paraId="6DD32393" w14:textId="1A907CE4" w:rsidR="00941CCA" w:rsidRPr="002E51F0" w:rsidRDefault="00941CCA" w:rsidP="000157C5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rPr>
          <w:rFonts w:cs="Segoe UI"/>
          <w:snapToGrid/>
          <w:szCs w:val="18"/>
        </w:rPr>
      </w:pPr>
      <w:r w:rsidRPr="002E51F0">
        <w:rPr>
          <w:rFonts w:cs="Segoe UI"/>
          <w:snapToGrid/>
          <w:szCs w:val="18"/>
        </w:rPr>
        <w:t>Built an IT strategy and con</w:t>
      </w:r>
      <w:r w:rsidR="00F92BF1">
        <w:rPr>
          <w:rFonts w:cs="Segoe UI"/>
          <w:snapToGrid/>
          <w:szCs w:val="18"/>
        </w:rPr>
        <w:t xml:space="preserve">sulting firm from the ground up </w:t>
      </w:r>
    </w:p>
    <w:p w14:paraId="5A89AEBA" w14:textId="7D6948FA" w:rsidR="00FF62BC" w:rsidRPr="00FF62BC" w:rsidRDefault="00FF62BC" w:rsidP="000157C5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rPr>
          <w:rFonts w:cs="Segoe UI"/>
          <w:snapToGrid/>
          <w:szCs w:val="18"/>
        </w:rPr>
      </w:pPr>
      <w:r w:rsidRPr="00842EF3">
        <w:rPr>
          <w:rFonts w:cs="Segoe UI"/>
        </w:rPr>
        <w:t>Generated $15,000 in new business the first month and over $160,000 the first year. Oversaw Profit/Loss (P&amp;L), accounting, marketing, s</w:t>
      </w:r>
      <w:r w:rsidR="00F92BF1">
        <w:rPr>
          <w:rFonts w:cs="Segoe UI"/>
        </w:rPr>
        <w:t>ales, and business development</w:t>
      </w:r>
    </w:p>
    <w:p w14:paraId="2BCD16CE" w14:textId="72FC7C5B" w:rsidR="00941CCA" w:rsidRDefault="00BE0E3D" w:rsidP="000157C5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rPr>
          <w:rFonts w:cs="Segoe UI"/>
          <w:snapToGrid/>
          <w:szCs w:val="18"/>
        </w:rPr>
      </w:pPr>
      <w:r>
        <w:rPr>
          <w:rFonts w:cs="Segoe UI"/>
          <w:snapToGrid/>
          <w:szCs w:val="18"/>
        </w:rPr>
        <w:t>C</w:t>
      </w:r>
      <w:r w:rsidR="00DA50B3">
        <w:rPr>
          <w:rFonts w:cs="Segoe UI"/>
          <w:snapToGrid/>
          <w:szCs w:val="18"/>
        </w:rPr>
        <w:t>lients includ</w:t>
      </w:r>
      <w:r>
        <w:rPr>
          <w:rFonts w:cs="Segoe UI"/>
          <w:snapToGrid/>
          <w:szCs w:val="18"/>
        </w:rPr>
        <w:t>ed:</w:t>
      </w:r>
      <w:r w:rsidR="00DA50B3">
        <w:rPr>
          <w:rFonts w:cs="Segoe UI"/>
          <w:snapToGrid/>
          <w:szCs w:val="18"/>
        </w:rPr>
        <w:t xml:space="preserve"> </w:t>
      </w:r>
      <w:r w:rsidR="00941CCA" w:rsidRPr="00DA50B3">
        <w:rPr>
          <w:rFonts w:cs="Segoe UI"/>
          <w:snapToGrid/>
          <w:szCs w:val="18"/>
        </w:rPr>
        <w:t>Woodmen of the World Insurance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 w:rsidR="00941CCA" w:rsidRPr="00DA50B3">
        <w:rPr>
          <w:rFonts w:cs="Segoe UI"/>
          <w:snapToGrid/>
          <w:szCs w:val="18"/>
        </w:rPr>
        <w:t>United States Army / TAC Worldwide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 w:rsidR="00941CCA" w:rsidRPr="00DA50B3">
        <w:rPr>
          <w:rFonts w:cs="Segoe UI"/>
          <w:snapToGrid/>
          <w:szCs w:val="18"/>
        </w:rPr>
        <w:t>Wells Fargo Bank</w:t>
      </w:r>
    </w:p>
    <w:p w14:paraId="6A9FDB5D" w14:textId="6025EB6B" w:rsidR="00FF62BC" w:rsidRPr="00FF62BC" w:rsidRDefault="00FF62BC" w:rsidP="000157C5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rPr>
          <w:rFonts w:cs="Segoe UI"/>
          <w:snapToGrid/>
          <w:szCs w:val="18"/>
        </w:rPr>
      </w:pPr>
      <w:r w:rsidRPr="00842EF3">
        <w:rPr>
          <w:rFonts w:cs="Segoe UI"/>
          <w:b/>
        </w:rPr>
        <w:t>Fortune 500 Operational Turnaround</w:t>
      </w:r>
      <w:r w:rsidRPr="00842EF3">
        <w:rPr>
          <w:rFonts w:cs="Segoe UI"/>
        </w:rPr>
        <w:t xml:space="preserve">. </w:t>
      </w:r>
      <w:r w:rsidR="00BE0E3D">
        <w:rPr>
          <w:rFonts w:cs="Segoe UI"/>
        </w:rPr>
        <w:t>P</w:t>
      </w:r>
      <w:r w:rsidRPr="00842EF3">
        <w:rPr>
          <w:rFonts w:cs="Segoe UI"/>
        </w:rPr>
        <w:t xml:space="preserve">resent a </w:t>
      </w:r>
      <w:r w:rsidR="00BE0E3D">
        <w:rPr>
          <w:rFonts w:cs="Segoe UI"/>
        </w:rPr>
        <w:t xml:space="preserve">technical </w:t>
      </w:r>
      <w:r w:rsidRPr="00842EF3">
        <w:rPr>
          <w:rFonts w:cs="Segoe UI"/>
        </w:rPr>
        <w:t>solution to the Executive Board that provided $8.4 million in quantified benefits, business throughput increase from 4,000 to 6,500 customers monthly, and positive ROI (27% IRR). Targeted the use of BPM products, business rules engines, workflow changes, and staff reorganization.</w:t>
      </w:r>
    </w:p>
    <w:p w14:paraId="4D9F0CAF" w14:textId="1B27B34E" w:rsidR="00941CCA" w:rsidRPr="00152B34" w:rsidRDefault="00FF62BC" w:rsidP="000157C5">
      <w:pPr>
        <w:widowControl/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rPr>
          <w:rFonts w:cs="Segoe UI"/>
          <w:snapToGrid/>
          <w:szCs w:val="18"/>
        </w:rPr>
      </w:pPr>
      <w:r w:rsidRPr="00842EF3">
        <w:rPr>
          <w:b/>
        </w:rPr>
        <w:t>Fortune 50 Bank IT Department Business Assessment</w:t>
      </w:r>
      <w:r w:rsidRPr="00842EF3">
        <w:t>. Assessed the in-effectiveness of an entire IT business unit at a major bank (interviewing 50+ staff) and proposed improvements to reduce the impact of losing over $1M an hour when software products or systems go down. Created a comprehensive, well-organized assessment document addressing the symptoms of degraded throughput of software changes, quality issues, and unclear ownership and accountability within the organization</w:t>
      </w:r>
    </w:p>
    <w:p w14:paraId="7DA4BA15" w14:textId="66AD3FD4" w:rsidR="00EC22C5" w:rsidRDefault="00EC22C5" w:rsidP="00941CCA">
      <w:pPr>
        <w:pStyle w:val="Heading2"/>
        <w:jc w:val="both"/>
      </w:pPr>
    </w:p>
    <w:p w14:paraId="1F768D2C" w14:textId="3BD2EF33" w:rsidR="00261C3C" w:rsidRPr="00261C3C" w:rsidRDefault="00261C3C" w:rsidP="000D2367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ADDITIONAL RELEVANT EXPERIENCE</w:t>
      </w:r>
    </w:p>
    <w:p w14:paraId="6EDFA0C7" w14:textId="77777777" w:rsidR="007921DA" w:rsidRDefault="007921DA" w:rsidP="00C875BB">
      <w:pPr>
        <w:pStyle w:val="Heading2"/>
        <w:jc w:val="both"/>
        <w:rPr>
          <w:rFonts w:cs="Segoe UI"/>
          <w:szCs w:val="18"/>
        </w:rPr>
      </w:pPr>
    </w:p>
    <w:p w14:paraId="326EA198" w14:textId="324283B0" w:rsidR="00152B34" w:rsidRDefault="00152B34" w:rsidP="00152B34">
      <w:pPr>
        <w:pStyle w:val="Heading2"/>
        <w:jc w:val="both"/>
        <w:rPr>
          <w:rFonts w:cs="Segoe UI"/>
          <w:bCs/>
          <w:szCs w:val="18"/>
        </w:rPr>
      </w:pPr>
      <w:r w:rsidRPr="006E2ADC">
        <w:rPr>
          <w:rFonts w:cs="Segoe UI"/>
          <w:szCs w:val="18"/>
        </w:rPr>
        <w:t>Trinity Industries</w:t>
      </w:r>
      <w:r>
        <w:rPr>
          <w:rFonts w:cs="Segoe UI"/>
          <w:szCs w:val="18"/>
        </w:rPr>
        <w:t xml:space="preserve">, </w:t>
      </w:r>
      <w:r w:rsidRPr="00C60EF1">
        <w:rPr>
          <w:rFonts w:cs="Segoe UI"/>
          <w:b w:val="0"/>
          <w:bCs/>
          <w:szCs w:val="18"/>
        </w:rPr>
        <w:t>Dallas, TX</w:t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</w:p>
    <w:p w14:paraId="593A0F39" w14:textId="77777777" w:rsidR="00152B34" w:rsidRPr="006E2ADC" w:rsidRDefault="00152B34" w:rsidP="00152B34">
      <w:pPr>
        <w:rPr>
          <w:rFonts w:cs="Segoe UI"/>
          <w:szCs w:val="18"/>
        </w:rPr>
      </w:pPr>
      <w:r w:rsidRPr="00C60EF1">
        <w:rPr>
          <w:rFonts w:cs="Segoe UI"/>
          <w:b/>
          <w:szCs w:val="18"/>
        </w:rPr>
        <w:t>Development Manager</w:t>
      </w:r>
      <w:r w:rsidRPr="006E2ADC">
        <w:rPr>
          <w:rFonts w:cs="Segoe UI"/>
          <w:szCs w:val="18"/>
        </w:rPr>
        <w:t xml:space="preserve">  </w:t>
      </w:r>
    </w:p>
    <w:p w14:paraId="2366D0BB" w14:textId="77777777" w:rsidR="00152B34" w:rsidRPr="00E229CD" w:rsidRDefault="00152B34" w:rsidP="000157C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ind w:left="360"/>
        <w:rPr>
          <w:rFonts w:cs="Segoe UI"/>
          <w:snapToGrid/>
          <w:szCs w:val="18"/>
        </w:rPr>
      </w:pPr>
      <w:r w:rsidRPr="00DA50B3">
        <w:rPr>
          <w:rFonts w:cs="Segoe UI"/>
          <w:snapToGrid/>
          <w:szCs w:val="18"/>
        </w:rPr>
        <w:t xml:space="preserve">Managed a 5-person IT </w:t>
      </w:r>
      <w:r>
        <w:rPr>
          <w:rFonts w:cs="Segoe UI"/>
          <w:snapToGrid/>
          <w:szCs w:val="18"/>
        </w:rPr>
        <w:t xml:space="preserve">custom </w:t>
      </w:r>
      <w:r w:rsidRPr="00DA50B3">
        <w:rPr>
          <w:rFonts w:cs="Segoe UI"/>
          <w:snapToGrid/>
          <w:szCs w:val="18"/>
        </w:rPr>
        <w:t>software development team</w:t>
      </w:r>
      <w:r>
        <w:rPr>
          <w:rFonts w:cs="Segoe UI"/>
          <w:snapToGrid/>
          <w:szCs w:val="18"/>
        </w:rPr>
        <w:t xml:space="preserve">. </w:t>
      </w:r>
      <w:r w:rsidRPr="00DA50B3">
        <w:rPr>
          <w:rFonts w:cs="Segoe UI"/>
          <w:snapToGrid/>
          <w:szCs w:val="18"/>
        </w:rPr>
        <w:t>Adhered to Sarbanes-Oxley (SOX) requirements.</w:t>
      </w:r>
    </w:p>
    <w:p w14:paraId="3A62534D" w14:textId="77777777" w:rsidR="00152B34" w:rsidRPr="00DA50B3" w:rsidRDefault="00152B34" w:rsidP="000157C5">
      <w:pPr>
        <w:widowControl/>
        <w:numPr>
          <w:ilvl w:val="0"/>
          <w:numId w:val="6"/>
        </w:numPr>
        <w:shd w:val="clear" w:color="auto" w:fill="FFFFFF"/>
        <w:tabs>
          <w:tab w:val="clear" w:pos="720"/>
        </w:tabs>
        <w:ind w:left="360"/>
        <w:rPr>
          <w:rFonts w:cs="Segoe UI"/>
          <w:snapToGrid/>
          <w:szCs w:val="18"/>
        </w:rPr>
      </w:pPr>
      <w:r w:rsidRPr="003F6B4D">
        <w:rPr>
          <w:rFonts w:eastAsia="Segoe UI" w:cs="Segoe UI"/>
        </w:rPr>
        <w:t xml:space="preserve">Creatively managed the development of a </w:t>
      </w:r>
      <w:r>
        <w:rPr>
          <w:rFonts w:cs="Segoe UI"/>
          <w:snapToGrid/>
          <w:szCs w:val="18"/>
        </w:rPr>
        <w:t xml:space="preserve">web-based </w:t>
      </w:r>
      <w:r w:rsidRPr="003F6B4D">
        <w:rPr>
          <w:rFonts w:eastAsia="Segoe UI" w:cs="Segoe UI"/>
        </w:rPr>
        <w:t>executive online dashboard</w:t>
      </w:r>
    </w:p>
    <w:p w14:paraId="692281BE" w14:textId="77777777" w:rsidR="00152B34" w:rsidRPr="006E2ADC" w:rsidRDefault="00152B34" w:rsidP="00152B34">
      <w:pPr>
        <w:pStyle w:val="NormalBold"/>
        <w:spacing w:before="0" w:after="0"/>
        <w:jc w:val="left"/>
        <w:rPr>
          <w:rFonts w:ascii="Segoe UI" w:hAnsi="Segoe UI" w:cs="Segoe UI"/>
          <w:szCs w:val="18"/>
        </w:rPr>
      </w:pPr>
    </w:p>
    <w:p w14:paraId="6BD84EE1" w14:textId="3CC2B86D" w:rsidR="00152B34" w:rsidRDefault="00152B34" w:rsidP="00152B34">
      <w:pPr>
        <w:pStyle w:val="Heading2"/>
        <w:jc w:val="both"/>
        <w:rPr>
          <w:rFonts w:cs="Segoe UI"/>
          <w:bCs/>
          <w:szCs w:val="18"/>
        </w:rPr>
      </w:pPr>
      <w:r w:rsidRPr="006E2ADC">
        <w:rPr>
          <w:rFonts w:cs="Segoe UI"/>
          <w:szCs w:val="18"/>
        </w:rPr>
        <w:t>Advocare Int</w:t>
      </w:r>
      <w:r>
        <w:rPr>
          <w:rFonts w:cs="Segoe UI"/>
          <w:szCs w:val="18"/>
        </w:rPr>
        <w:t>ernational</w:t>
      </w:r>
      <w:r w:rsidRPr="006E2ADC">
        <w:rPr>
          <w:rFonts w:cs="Segoe UI"/>
          <w:szCs w:val="18"/>
        </w:rPr>
        <w:t>.</w:t>
      </w:r>
      <w:r>
        <w:rPr>
          <w:rFonts w:cs="Segoe UI"/>
          <w:szCs w:val="18"/>
        </w:rPr>
        <w:t xml:space="preserve">, </w:t>
      </w:r>
      <w:r w:rsidRPr="00C60EF1">
        <w:rPr>
          <w:rFonts w:cs="Segoe UI"/>
          <w:b w:val="0"/>
          <w:bCs/>
          <w:szCs w:val="18"/>
        </w:rPr>
        <w:t>Dallas, TX</w:t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  <w:r>
        <w:rPr>
          <w:rFonts w:cs="Segoe UI"/>
          <w:b w:val="0"/>
          <w:bCs/>
          <w:szCs w:val="18"/>
        </w:rPr>
        <w:tab/>
      </w:r>
    </w:p>
    <w:p w14:paraId="64570D6A" w14:textId="77777777" w:rsidR="00152B34" w:rsidRPr="006E2ADC" w:rsidRDefault="00152B34" w:rsidP="00152B34">
      <w:pPr>
        <w:rPr>
          <w:rFonts w:cs="Segoe UI"/>
          <w:szCs w:val="18"/>
        </w:rPr>
      </w:pPr>
      <w:r w:rsidRPr="00C60EF1">
        <w:rPr>
          <w:rFonts w:cs="Segoe UI"/>
          <w:b/>
          <w:szCs w:val="18"/>
        </w:rPr>
        <w:t>Business Applications Manager</w:t>
      </w:r>
      <w:r w:rsidRPr="006E2ADC">
        <w:rPr>
          <w:rFonts w:cs="Segoe UI"/>
          <w:szCs w:val="18"/>
        </w:rPr>
        <w:t xml:space="preserve"> </w:t>
      </w:r>
    </w:p>
    <w:p w14:paraId="7AAA8920" w14:textId="77777777" w:rsidR="00152B34" w:rsidRPr="00AD0DCF" w:rsidRDefault="00152B34" w:rsidP="000157C5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ind w:left="360"/>
        <w:rPr>
          <w:rFonts w:cs="Segoe UI"/>
          <w:snapToGrid/>
          <w:szCs w:val="18"/>
        </w:rPr>
      </w:pPr>
      <w:r w:rsidRPr="00842EF3">
        <w:rPr>
          <w:rFonts w:cs="Segoe UI"/>
        </w:rPr>
        <w:t xml:space="preserve">Led 3 </w:t>
      </w:r>
      <w:r>
        <w:rPr>
          <w:rFonts w:cs="Segoe UI"/>
        </w:rPr>
        <w:t xml:space="preserve">technical </w:t>
      </w:r>
      <w:r w:rsidRPr="00842EF3">
        <w:rPr>
          <w:rFonts w:cs="Segoe UI"/>
        </w:rPr>
        <w:t>business units in IT. Directed website development in support of 80% of business revenue, directed Oracle ERP for direct sales order fulfillment, and directed core improvements to warehouse business processes.</w:t>
      </w:r>
    </w:p>
    <w:p w14:paraId="7B5B86DC" w14:textId="77777777" w:rsidR="00152B34" w:rsidRPr="002E51F0" w:rsidRDefault="00152B34" w:rsidP="000157C5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ind w:left="360"/>
        <w:rPr>
          <w:rFonts w:cs="Segoe UI"/>
          <w:snapToGrid/>
          <w:szCs w:val="18"/>
        </w:rPr>
      </w:pPr>
      <w:r w:rsidRPr="003F6B4D">
        <w:rPr>
          <w:rFonts w:eastAsia="Segoe UI" w:cs="Segoe UI"/>
        </w:rPr>
        <w:t>Drastically improved convention center setup and teardown processes during outbound and inbound logistics. Reduced teardown time at conventions by at least 4 hours and dramatically reduced staffing levels needed for the event.</w:t>
      </w:r>
    </w:p>
    <w:p w14:paraId="0151980B" w14:textId="77777777" w:rsidR="00152B34" w:rsidRDefault="00152B34" w:rsidP="00C875BB">
      <w:pPr>
        <w:pStyle w:val="Heading2"/>
        <w:jc w:val="both"/>
        <w:rPr>
          <w:rFonts w:cs="Segoe UI"/>
          <w:szCs w:val="18"/>
        </w:rPr>
      </w:pPr>
    </w:p>
    <w:p w14:paraId="36CE7415" w14:textId="52208D81" w:rsidR="00941CCA" w:rsidRPr="00C875BB" w:rsidRDefault="00941CCA" w:rsidP="00C875BB">
      <w:pPr>
        <w:pStyle w:val="Heading2"/>
        <w:jc w:val="both"/>
        <w:rPr>
          <w:rFonts w:cs="Segoe UI"/>
          <w:szCs w:val="18"/>
        </w:rPr>
      </w:pPr>
      <w:r w:rsidRPr="006E2ADC">
        <w:rPr>
          <w:rFonts w:cs="Segoe UI"/>
          <w:szCs w:val="18"/>
        </w:rPr>
        <w:t>Prolifics Inc.</w:t>
      </w:r>
      <w:r w:rsidR="00261C3C">
        <w:rPr>
          <w:rFonts w:cs="Segoe UI"/>
          <w:szCs w:val="18"/>
        </w:rPr>
        <w:t xml:space="preserve">, </w:t>
      </w:r>
      <w:r w:rsidR="00261C3C" w:rsidRPr="00261C3C">
        <w:rPr>
          <w:rFonts w:cs="Segoe UI"/>
          <w:b w:val="0"/>
          <w:bCs/>
          <w:szCs w:val="18"/>
        </w:rPr>
        <w:t>Chicago, IL</w:t>
      </w:r>
      <w:r w:rsidR="00C875BB">
        <w:rPr>
          <w:rFonts w:cs="Segoe UI"/>
          <w:b w:val="0"/>
          <w:bCs/>
          <w:szCs w:val="18"/>
        </w:rPr>
        <w:t xml:space="preserve"> </w:t>
      </w:r>
      <w:r w:rsidR="00C875BB">
        <w:rPr>
          <w:rFonts w:ascii="Arial" w:hAnsi="Arial" w:cs="Arial" w:hint="eastAsia"/>
          <w:b w:val="0"/>
          <w:bCs/>
          <w:szCs w:val="18"/>
          <w:lang w:eastAsia="ja-JP"/>
        </w:rPr>
        <w:t>│</w:t>
      </w:r>
      <w:r w:rsidR="00C875BB">
        <w:rPr>
          <w:rFonts w:ascii="Arial" w:hAnsi="Arial" w:cs="Arial" w:hint="eastAsia"/>
          <w:b w:val="0"/>
          <w:bCs/>
          <w:szCs w:val="18"/>
          <w:lang w:eastAsia="ja-JP"/>
        </w:rPr>
        <w:t xml:space="preserve"> </w:t>
      </w:r>
      <w:r w:rsidRPr="00261C3C">
        <w:rPr>
          <w:rFonts w:cs="Segoe UI"/>
          <w:bCs/>
          <w:szCs w:val="18"/>
        </w:rPr>
        <w:t xml:space="preserve">Regional Consulting Practice Manager – Midwest Region  </w:t>
      </w:r>
    </w:p>
    <w:p w14:paraId="510A14A8" w14:textId="62ECBC8E" w:rsidR="00FF62BC" w:rsidRPr="00842EF3" w:rsidRDefault="00FF62BC" w:rsidP="00FF62BC">
      <w:pPr>
        <w:pStyle w:val="ListBullet"/>
        <w:spacing w:before="120"/>
        <w:contextualSpacing w:val="0"/>
        <w:jc w:val="both"/>
      </w:pPr>
      <w:r w:rsidRPr="00842EF3">
        <w:t>Carried full P&amp;L responsibility of an office in Chicago. Increased gross revenue over $1,400,000 in less than a year after taking over an under-performing office. Hired staff, changed the office location (to save money) and conducted business development activities which resulted in increased revenue, partnerships, and more clients.</w:t>
      </w:r>
    </w:p>
    <w:p w14:paraId="4F6C6668" w14:textId="77777777" w:rsidR="00EC22C5" w:rsidRDefault="00EC22C5" w:rsidP="00941CCA">
      <w:pPr>
        <w:pStyle w:val="Heading2"/>
        <w:jc w:val="both"/>
      </w:pPr>
    </w:p>
    <w:p w14:paraId="704D9FA7" w14:textId="1F7EE8AE" w:rsidR="00941CCA" w:rsidRPr="00C875BB" w:rsidRDefault="00941CCA" w:rsidP="00C875BB">
      <w:pPr>
        <w:pStyle w:val="Heading2"/>
        <w:jc w:val="both"/>
        <w:rPr>
          <w:rFonts w:cs="Segoe UI"/>
          <w:bCs/>
          <w:szCs w:val="18"/>
        </w:rPr>
      </w:pPr>
      <w:r w:rsidRPr="006E2ADC">
        <w:t>ABN AMRO Inc.</w:t>
      </w:r>
      <w:r w:rsidR="00261C3C">
        <w:t xml:space="preserve">, </w:t>
      </w:r>
      <w:r w:rsidR="00261C3C" w:rsidRPr="00261C3C">
        <w:rPr>
          <w:b w:val="0"/>
          <w:bCs/>
        </w:rPr>
        <w:t>Chicago, IL</w:t>
      </w:r>
      <w:r w:rsidR="00C875BB">
        <w:rPr>
          <w:b w:val="0"/>
          <w:bCs/>
        </w:rPr>
        <w:t xml:space="preserve"> </w:t>
      </w:r>
      <w:r w:rsidR="00C875BB">
        <w:rPr>
          <w:rFonts w:ascii="Arial" w:hAnsi="Arial" w:cs="Arial" w:hint="eastAsia"/>
          <w:b w:val="0"/>
          <w:bCs/>
          <w:lang w:eastAsia="ja-JP"/>
        </w:rPr>
        <w:t>│</w:t>
      </w:r>
      <w:r w:rsidR="00C875BB">
        <w:rPr>
          <w:rFonts w:ascii="Arial" w:hAnsi="Arial" w:cs="Arial" w:hint="eastAsia"/>
          <w:b w:val="0"/>
          <w:bCs/>
          <w:lang w:eastAsia="ja-JP"/>
        </w:rPr>
        <w:t xml:space="preserve"> </w:t>
      </w:r>
      <w:r w:rsidRPr="00261C3C">
        <w:t xml:space="preserve">Assistant Vice President  </w:t>
      </w:r>
    </w:p>
    <w:p w14:paraId="1E6ADDB6" w14:textId="2F0A809C" w:rsidR="00FF62BC" w:rsidRPr="00842EF3" w:rsidRDefault="00FF62BC" w:rsidP="00FF62BC">
      <w:pPr>
        <w:pStyle w:val="ListBullet"/>
        <w:spacing w:before="120"/>
        <w:contextualSpacing w:val="0"/>
        <w:jc w:val="both"/>
      </w:pPr>
      <w:r w:rsidRPr="00842EF3">
        <w:rPr>
          <w:rFonts w:cs="Segoe UI"/>
        </w:rPr>
        <w:t>Accelerated and l</w:t>
      </w:r>
      <w:r w:rsidRPr="00842EF3">
        <w:t xml:space="preserve">ed a 15-person team and created a PMO which serviced 2,000 business and IT personnel (including C-level executives). Provided Executives and the North American IT organization the ability to </w:t>
      </w:r>
      <w:r w:rsidRPr="00842EF3">
        <w:rPr>
          <w:rFonts w:cs="Segoe UI"/>
        </w:rPr>
        <w:t>have complete visibility over staffing, cost allocations, and projects delivered in IT</w:t>
      </w:r>
      <w:r w:rsidRPr="00842EF3">
        <w:t>. Coordinated the activities of up to 48 people.</w:t>
      </w:r>
    </w:p>
    <w:p w14:paraId="51CF8069" w14:textId="77777777" w:rsidR="00EC22C5" w:rsidRDefault="00EC22C5" w:rsidP="00941CCA">
      <w:pPr>
        <w:pStyle w:val="Heading2"/>
        <w:jc w:val="both"/>
      </w:pPr>
    </w:p>
    <w:p w14:paraId="3C9EDF9E" w14:textId="3CA150B3" w:rsidR="0075794E" w:rsidRPr="00C875BB" w:rsidRDefault="0075794E" w:rsidP="0075794E">
      <w:pPr>
        <w:pStyle w:val="Heading2"/>
        <w:jc w:val="both"/>
        <w:rPr>
          <w:rFonts w:cs="Segoe UI"/>
          <w:bCs/>
          <w:szCs w:val="18"/>
        </w:rPr>
      </w:pPr>
      <w:r w:rsidRPr="00FF12C9">
        <w:rPr>
          <w:rFonts w:cs="Segoe UI"/>
          <w:bCs/>
          <w:szCs w:val="18"/>
        </w:rPr>
        <w:t>A</w:t>
      </w:r>
      <w:r w:rsidRPr="006E2ADC">
        <w:rPr>
          <w:rFonts w:cs="Segoe UI"/>
          <w:bCs/>
          <w:szCs w:val="18"/>
        </w:rPr>
        <w:t>ndersen Consulting L.L.P.</w:t>
      </w:r>
      <w:r>
        <w:rPr>
          <w:rFonts w:cs="Segoe UI"/>
          <w:bCs/>
          <w:szCs w:val="18"/>
        </w:rPr>
        <w:t xml:space="preserve"> (Accenture), </w:t>
      </w:r>
      <w:r w:rsidRPr="00261C3C">
        <w:rPr>
          <w:rFonts w:cs="Segoe UI"/>
          <w:b w:val="0"/>
          <w:szCs w:val="18"/>
        </w:rPr>
        <w:t>Chicago, IL</w:t>
      </w:r>
      <w:r>
        <w:rPr>
          <w:rFonts w:cs="Segoe UI"/>
          <w:b w:val="0"/>
          <w:szCs w:val="18"/>
        </w:rPr>
        <w:t xml:space="preserve"> </w:t>
      </w:r>
      <w:r>
        <w:rPr>
          <w:rFonts w:ascii="Arial" w:hAnsi="Arial" w:cs="Arial" w:hint="eastAsia"/>
          <w:b w:val="0"/>
          <w:szCs w:val="18"/>
          <w:lang w:eastAsia="ja-JP"/>
        </w:rPr>
        <w:t>│</w:t>
      </w:r>
      <w:r>
        <w:rPr>
          <w:rFonts w:ascii="Arial" w:hAnsi="Arial" w:cs="Arial" w:hint="eastAsia"/>
          <w:b w:val="0"/>
          <w:szCs w:val="18"/>
          <w:lang w:eastAsia="ja-JP"/>
        </w:rPr>
        <w:t xml:space="preserve"> </w:t>
      </w:r>
      <w:r w:rsidRPr="00261C3C">
        <w:rPr>
          <w:rFonts w:cs="Segoe UI"/>
          <w:bCs/>
          <w:szCs w:val="18"/>
        </w:rPr>
        <w:t>Consultant</w:t>
      </w:r>
      <w:r w:rsidRPr="00261C3C">
        <w:t xml:space="preserve">  </w:t>
      </w:r>
    </w:p>
    <w:p w14:paraId="10D163E7" w14:textId="77777777" w:rsidR="00926C7F" w:rsidRPr="00926C7F" w:rsidRDefault="0075794E" w:rsidP="00C62929">
      <w:pPr>
        <w:pStyle w:val="ListBullet"/>
        <w:spacing w:before="120"/>
        <w:contextualSpacing w:val="0"/>
        <w:jc w:val="both"/>
      </w:pPr>
      <w:r w:rsidRPr="00926C7F">
        <w:rPr>
          <w:rFonts w:cs="Segoe UI"/>
          <w:b/>
          <w:bCs/>
          <w:szCs w:val="18"/>
        </w:rPr>
        <w:t>Lead Enterprise Software Architect</w:t>
      </w:r>
      <w:r w:rsidRPr="00926C7F">
        <w:rPr>
          <w:rFonts w:cs="Segoe UI"/>
          <w:szCs w:val="18"/>
        </w:rPr>
        <w:t>. For the Child and Adult Welfare System for the State of Texas, designed and developed a common software architecture, to be used by a 130-person project. This was a $100M enterprise-wide client/server system that contained 180 windows serving 6700 users located in 250 sites statewide.</w:t>
      </w:r>
    </w:p>
    <w:p w14:paraId="032B841D" w14:textId="4BF24758" w:rsidR="0075794E" w:rsidRPr="00842EF3" w:rsidRDefault="0075794E" w:rsidP="00926C7F">
      <w:pPr>
        <w:pStyle w:val="ListBullet"/>
        <w:contextualSpacing w:val="0"/>
        <w:jc w:val="both"/>
      </w:pPr>
      <w:r w:rsidRPr="00926C7F">
        <w:rPr>
          <w:rFonts w:cs="Segoe UI"/>
          <w:b/>
          <w:bCs/>
          <w:szCs w:val="18"/>
        </w:rPr>
        <w:t>Developed custom stand-alone applications for the Andersen Consulting Post-Sales team</w:t>
      </w:r>
      <w:r w:rsidRPr="00926C7F">
        <w:rPr>
          <w:rFonts w:cs="Segoe UI"/>
          <w:szCs w:val="18"/>
        </w:rPr>
        <w:t>. Applications were used for presentations at customer sites to assist in offering a solution that would enable the customer to become more successful while satisfying existing business requirements.</w:t>
      </w:r>
    </w:p>
    <w:p w14:paraId="0005BAA4" w14:textId="77777777" w:rsidR="00E24A9E" w:rsidRDefault="00E24A9E">
      <w:pPr>
        <w:widowControl/>
        <w:rPr>
          <w:rFonts w:cs="Segoe UI"/>
          <w:szCs w:val="18"/>
        </w:rPr>
      </w:pPr>
    </w:p>
    <w:p w14:paraId="76D5DE25" w14:textId="77777777" w:rsidR="00E24A9E" w:rsidRPr="00C875BB" w:rsidRDefault="00E24A9E" w:rsidP="00E24A9E">
      <w:pPr>
        <w:pStyle w:val="Heading2"/>
        <w:rPr>
          <w:rFonts w:cs="Segoe UI"/>
          <w:b w:val="0"/>
          <w:iCs/>
          <w:szCs w:val="18"/>
        </w:rPr>
      </w:pPr>
      <w:r>
        <w:rPr>
          <w:rFonts w:cs="Segoe UI"/>
          <w:bCs/>
          <w:szCs w:val="18"/>
        </w:rPr>
        <w:t xml:space="preserve">United States Navy </w:t>
      </w:r>
      <w:r>
        <w:rPr>
          <w:rFonts w:ascii="Arial" w:hAnsi="Arial" w:cs="Arial" w:hint="eastAsia"/>
          <w:bCs/>
          <w:szCs w:val="18"/>
          <w:lang w:eastAsia="ja-JP"/>
        </w:rPr>
        <w:t>│</w:t>
      </w:r>
      <w:r>
        <w:rPr>
          <w:rFonts w:ascii="Arial" w:hAnsi="Arial" w:cs="Arial" w:hint="eastAsia"/>
          <w:b w:val="0"/>
          <w:szCs w:val="18"/>
          <w:lang w:eastAsia="ja-JP"/>
        </w:rPr>
        <w:t xml:space="preserve"> </w:t>
      </w:r>
      <w:r w:rsidRPr="00261C3C">
        <w:rPr>
          <w:rFonts w:cs="Segoe UI"/>
          <w:bCs/>
          <w:iCs/>
          <w:szCs w:val="18"/>
        </w:rPr>
        <w:t>Sonar Technician</w:t>
      </w:r>
      <w:r w:rsidRPr="00261C3C">
        <w:rPr>
          <w:rFonts w:cs="Segoe UI"/>
          <w:bCs/>
          <w:szCs w:val="18"/>
        </w:rPr>
        <w:t xml:space="preserve"> - USS Scott DDG-995</w:t>
      </w:r>
    </w:p>
    <w:p w14:paraId="1AD855A4" w14:textId="4F145E51" w:rsidR="00926C7F" w:rsidRDefault="00926C7F">
      <w:pPr>
        <w:widowControl/>
        <w:rPr>
          <w:rFonts w:cs="Segoe UI"/>
          <w:b/>
          <w:szCs w:val="18"/>
        </w:rPr>
      </w:pPr>
      <w:r>
        <w:rPr>
          <w:rFonts w:cs="Segoe UI"/>
          <w:szCs w:val="18"/>
        </w:rPr>
        <w:br w:type="page"/>
      </w:r>
    </w:p>
    <w:p w14:paraId="6A78E0BF" w14:textId="0D34812F" w:rsidR="00926C7F" w:rsidRPr="000D2367" w:rsidRDefault="00926C7F" w:rsidP="00926C7F">
      <w:pPr>
        <w:jc w:val="center"/>
        <w:rPr>
          <w:b/>
          <w:bCs/>
          <w:szCs w:val="18"/>
        </w:rPr>
      </w:pPr>
      <w:r w:rsidRPr="000D2367">
        <w:rPr>
          <w:rFonts w:eastAsia="Segoe UI" w:cs="Segoe UI"/>
          <w:b/>
          <w:szCs w:val="18"/>
        </w:rPr>
        <w:lastRenderedPageBreak/>
        <w:t>Terry Cavallaro</w:t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b/>
          <w:bCs/>
          <w:szCs w:val="18"/>
        </w:rPr>
        <w:t>201-673-3577</w:t>
      </w:r>
      <w:r w:rsidRPr="000D2367">
        <w:rPr>
          <w:b/>
          <w:bCs/>
          <w:szCs w:val="18"/>
        </w:rPr>
        <w:tab/>
      </w:r>
      <w:r w:rsidRPr="000D2367">
        <w:rPr>
          <w:b/>
          <w:bCs/>
          <w:szCs w:val="18"/>
        </w:rPr>
        <w:tab/>
      </w:r>
      <w:r w:rsidRPr="000D2367">
        <w:rPr>
          <w:b/>
          <w:bCs/>
          <w:szCs w:val="18"/>
        </w:rPr>
        <w:tab/>
      </w:r>
      <w:r w:rsidRPr="000D2367">
        <w:rPr>
          <w:b/>
          <w:bCs/>
          <w:szCs w:val="18"/>
        </w:rPr>
        <w:tab/>
      </w:r>
      <w:r w:rsidRPr="000D2367">
        <w:rPr>
          <w:b/>
          <w:bCs/>
          <w:szCs w:val="18"/>
        </w:rPr>
        <w:tab/>
        <w:t xml:space="preserve">Page </w:t>
      </w:r>
      <w:r>
        <w:rPr>
          <w:b/>
          <w:bCs/>
          <w:szCs w:val="18"/>
        </w:rPr>
        <w:t>Three</w:t>
      </w:r>
    </w:p>
    <w:p w14:paraId="7CB0D7E2" w14:textId="5F3EE843" w:rsidR="00941CCA" w:rsidRPr="006E2ADC" w:rsidRDefault="00941CCA" w:rsidP="00941CCA">
      <w:pPr>
        <w:tabs>
          <w:tab w:val="left" w:pos="2715"/>
        </w:tabs>
        <w:rPr>
          <w:rFonts w:cs="Segoe UI"/>
          <w:bCs/>
          <w:szCs w:val="18"/>
        </w:rPr>
      </w:pPr>
    </w:p>
    <w:p w14:paraId="3E7E5C0F" w14:textId="77777777" w:rsidR="00A35F36" w:rsidRPr="00C875BB" w:rsidRDefault="00A35F36" w:rsidP="00A35F36">
      <w:pPr>
        <w:jc w:val="center"/>
        <w:rPr>
          <w:b/>
          <w:sz w:val="24"/>
          <w:szCs w:val="28"/>
        </w:rPr>
      </w:pPr>
      <w:r w:rsidRPr="00C875BB">
        <w:rPr>
          <w:b/>
          <w:sz w:val="24"/>
          <w:szCs w:val="28"/>
        </w:rPr>
        <w:t>TECHN</w:t>
      </w:r>
      <w:r>
        <w:rPr>
          <w:b/>
          <w:sz w:val="24"/>
          <w:szCs w:val="28"/>
        </w:rPr>
        <w:t>OLOGIES</w:t>
      </w:r>
    </w:p>
    <w:p w14:paraId="2DAB4B33" w14:textId="1F667713" w:rsidR="00A35F36" w:rsidRDefault="00A35F36" w:rsidP="00610742">
      <w:pPr>
        <w:rPr>
          <w:b/>
        </w:rPr>
      </w:pPr>
      <w:r>
        <w:rPr>
          <w:b/>
        </w:rPr>
        <w:br/>
        <w:t>Software Development / Agile Tools</w:t>
      </w:r>
    </w:p>
    <w:p w14:paraId="1F70BFD7" w14:textId="4D75185F" w:rsidR="00A35F36" w:rsidRDefault="00A35F36" w:rsidP="00A35F36">
      <w:pPr>
        <w:pStyle w:val="NormalWeb"/>
        <w:ind w:left="720"/>
      </w:pPr>
      <w:r w:rsidRPr="006B17A3">
        <w:rPr>
          <w:b/>
        </w:rPr>
        <w:t>Agile Roles</w:t>
      </w:r>
      <w:r>
        <w:t xml:space="preserve">: Product Owner </w:t>
      </w:r>
      <w:r>
        <w:rPr>
          <w:rFonts w:cs="Segoe UI"/>
          <w:bCs/>
          <w:iCs/>
          <w:szCs w:val="18"/>
          <w:shd w:val="clear" w:color="auto" w:fill="FFFFFF"/>
        </w:rPr>
        <w:t xml:space="preserve">• </w:t>
      </w:r>
      <w:r>
        <w:t>Scrum Master</w:t>
      </w:r>
      <w:r>
        <w:rPr>
          <w:b/>
        </w:rPr>
        <w:br/>
      </w:r>
      <w:r w:rsidRPr="006B17A3">
        <w:rPr>
          <w:b/>
        </w:rPr>
        <w:t>Analysis</w:t>
      </w:r>
      <w:r>
        <w:t>: Excel</w:t>
      </w:r>
      <w:r>
        <w:rPr>
          <w:rFonts w:cs="Segoe UI"/>
          <w:bCs/>
          <w:iCs/>
          <w:szCs w:val="18"/>
          <w:shd w:val="clear" w:color="auto" w:fill="FFFFFF"/>
        </w:rPr>
        <w:t xml:space="preserve"> •</w:t>
      </w:r>
      <w:r>
        <w:t xml:space="preserve"> Word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Visio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Six Sigma Tools</w:t>
      </w:r>
      <w:r>
        <w:br/>
      </w:r>
      <w:r w:rsidRPr="006B17A3">
        <w:rPr>
          <w:b/>
        </w:rPr>
        <w:t>Design</w:t>
      </w:r>
      <w:r>
        <w:rPr>
          <w:b/>
        </w:rPr>
        <w:t>/Modeling</w:t>
      </w:r>
      <w:r>
        <w:t>: Oracle DB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Microsoft [Access DB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 xml:space="preserve"> Word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Visio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PowerPoint animations]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SQL Server DB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UML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Serif WebPlus X2</w:t>
      </w:r>
      <w:r>
        <w:br/>
      </w:r>
      <w:r w:rsidRPr="006B17A3">
        <w:rPr>
          <w:b/>
        </w:rPr>
        <w:t xml:space="preserve">Process </w:t>
      </w:r>
      <w:r>
        <w:rPr>
          <w:b/>
        </w:rPr>
        <w:t>Automation/</w:t>
      </w:r>
      <w:r w:rsidRPr="006B17A3">
        <w:rPr>
          <w:b/>
        </w:rPr>
        <w:t>Modeling</w:t>
      </w:r>
      <w:r>
        <w:t>: Business/Firm-wide Capability Taxonomy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Camunda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iGrafx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OMG BPMN Specification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Orbus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>
        <w:t>Pega Systems</w:t>
      </w:r>
      <w:r>
        <w:br/>
      </w:r>
      <w:r w:rsidRPr="003261CA">
        <w:rPr>
          <w:b/>
        </w:rPr>
        <w:t>Business Process Management</w:t>
      </w:r>
      <w:r w:rsidRPr="003261CA">
        <w:t>: BAM</w:t>
      </w:r>
      <w:r>
        <w:rPr>
          <w:rFonts w:cs="Segoe UI"/>
          <w:bCs/>
          <w:iCs/>
          <w:szCs w:val="18"/>
          <w:shd w:val="clear" w:color="auto" w:fill="FFFFFF"/>
        </w:rPr>
        <w:t xml:space="preserve"> • </w:t>
      </w:r>
      <w:r w:rsidRPr="003261CA">
        <w:t>QlikView</w:t>
      </w:r>
      <w:r>
        <w:t xml:space="preserve"> • </w:t>
      </w:r>
      <w:r w:rsidRPr="003261CA">
        <w:t xml:space="preserve"> Business Rules Engines</w:t>
      </w:r>
      <w:r>
        <w:t xml:space="preserve"> • </w:t>
      </w:r>
      <w:r w:rsidRPr="003261CA">
        <w:t xml:space="preserve"> IBM BPM [Lombardi and Process Designer</w:t>
      </w:r>
      <w:r>
        <w:t xml:space="preserve"> • </w:t>
      </w:r>
      <w:r w:rsidRPr="003261CA">
        <w:t xml:space="preserve"> Blueworks Live</w:t>
      </w:r>
      <w:r>
        <w:t xml:space="preserve"> • </w:t>
      </w:r>
      <w:r w:rsidRPr="003261CA">
        <w:t xml:space="preserve"> Business Activity Monitoring</w:t>
      </w:r>
      <w:r>
        <w:t xml:space="preserve"> • </w:t>
      </w:r>
      <w:r w:rsidRPr="003261CA">
        <w:t xml:space="preserve"> Integration Designer</w:t>
      </w:r>
      <w:r>
        <w:t xml:space="preserve"> • </w:t>
      </w:r>
      <w:r w:rsidRPr="003261CA">
        <w:t xml:space="preserve"> Operational Decision Manager</w:t>
      </w:r>
      <w:r>
        <w:t xml:space="preserve"> • </w:t>
      </w:r>
      <w:r w:rsidRPr="003261CA">
        <w:t xml:space="preserve"> Enterprise Service Bus</w:t>
      </w:r>
      <w:r>
        <w:t xml:space="preserve"> • </w:t>
      </w:r>
      <w:r w:rsidRPr="003261CA">
        <w:t xml:space="preserve"> SOA]</w:t>
      </w:r>
      <w:r>
        <w:t xml:space="preserve"> • </w:t>
      </w:r>
      <w:r w:rsidRPr="003261CA">
        <w:t xml:space="preserve"> IBM WebSphere Message Broker</w:t>
      </w:r>
      <w:r>
        <w:t xml:space="preserve"> • </w:t>
      </w:r>
      <w:r w:rsidRPr="003261CA">
        <w:t xml:space="preserve"> IBM WebSphere Message Queue</w:t>
      </w:r>
      <w:r>
        <w:t xml:space="preserve"> • </w:t>
      </w:r>
      <w:r w:rsidRPr="003261CA">
        <w:t xml:space="preserve"> IBM WebSphere WSRR</w:t>
      </w:r>
      <w:r>
        <w:t xml:space="preserve"> • </w:t>
      </w:r>
      <w:r w:rsidRPr="003261CA">
        <w:t xml:space="preserve"> ILOG Rules Engine (researched)</w:t>
      </w:r>
      <w:r w:rsidRPr="003261CA">
        <w:br/>
      </w:r>
      <w:r w:rsidRPr="006B17A3">
        <w:rPr>
          <w:b/>
        </w:rPr>
        <w:t>Simulations/Statistical Analysis</w:t>
      </w:r>
      <w:r>
        <w:t>: Simul8 •  Tableau •  TIBCO</w:t>
      </w:r>
      <w:r>
        <w:br/>
      </w:r>
      <w:r>
        <w:rPr>
          <w:b/>
        </w:rPr>
        <w:t>Development</w:t>
      </w:r>
      <w:r w:rsidRPr="006B17A3">
        <w:t>:</w:t>
      </w:r>
      <w:r>
        <w:t xml:space="preserve"> .NET •  ASP.NET •  C/C++ •  C# •  ChannelNet •  Chase.com CXO POD Architecture •  Dark Canary •  Data Center Migrations •  FlexApp •  Java Script •  Site Performance SOC Portal •  XML •  Oracle Apps Enterprise Resource Planning (ERP) •  Oracle Apps Warehouse Management System (WMS) •  COM/DCOM •  Enterprise Java Beans (EJB) •  JAM •  IBM WebSphere •  Java</w:t>
      </w:r>
      <w:r w:rsidR="00564E34">
        <w:t>Script</w:t>
      </w:r>
      <w:r>
        <w:t xml:space="preserve"> •  IBM Visual Age for Java •  Microsoft Proxy Server 2.0 •  Microsoft Visio •  PPTP •  Panther (proprietary tool) •  Routing and Remote Access (RRAS) •  Unified Modeling Language (UML) •  Virtual Private Network (VPN) •  Hardware Infrastructure design and setup •  Proprietary node-based web tools •  DEC Alpha database server •  Domain Named Services (DNS) •  Microsoft SourceSafe •  Open Database Connectivity (ODBC) •  Sybase Open Client •  VCS Paging •  Visual Basic •  UNIX •  Documentum •  Online Transaction Processing (OLTP) •  PURE Memory Management •  Tuxedo services and messaging •  FOUNDATION (FCP) •  O/S 2 •  Rapid Application Development (RAD) Tools</w:t>
      </w:r>
      <w:r>
        <w:br/>
      </w:r>
      <w:r w:rsidRPr="006B17A3">
        <w:rPr>
          <w:b/>
        </w:rPr>
        <w:t>Testing</w:t>
      </w:r>
      <w:r>
        <w:t>: Kibana •  Test Scripts •  Test Cases</w:t>
      </w:r>
      <w:r>
        <w:br/>
      </w:r>
      <w:r w:rsidRPr="006B17A3">
        <w:rPr>
          <w:b/>
        </w:rPr>
        <w:t>Version Control</w:t>
      </w:r>
      <w:r>
        <w:t>: Bitbucket •  Jenkins •  Tortoise SVN •  MS SourceSafe</w:t>
      </w:r>
      <w:r>
        <w:br/>
      </w:r>
      <w:r w:rsidRPr="006B17A3">
        <w:rPr>
          <w:b/>
        </w:rPr>
        <w:t>Continuous Delivery Environment (CDE)</w:t>
      </w:r>
      <w:r>
        <w:t>: Bitbucket •  BlackDuck •  Digital Release Management •  Disney UAT •  FastPod •  Jenkins •  ServiceNow •  Splunk</w:t>
      </w:r>
      <w:r>
        <w:br/>
      </w:r>
      <w:r w:rsidRPr="006B17A3">
        <w:rPr>
          <w:b/>
        </w:rPr>
        <w:t>Collaboration</w:t>
      </w:r>
      <w:r>
        <w:t>: Adobe Connect •  Cisco WebEx •  Confluence •  JIRA •  SharePoint •  Skype •  Symphony •  Zoom</w:t>
      </w:r>
      <w:r>
        <w:br/>
      </w:r>
      <w:r w:rsidRPr="006B17A3">
        <w:rPr>
          <w:b/>
        </w:rPr>
        <w:t>User Administration</w:t>
      </w:r>
      <w:r>
        <w:t>: CSR Admin Tool •  EURC •  ITSM for Username Cloning/POD moves/Emergencies •  RSAM •  ServiceNow</w:t>
      </w:r>
    </w:p>
    <w:p w14:paraId="437C6C8D" w14:textId="77777777" w:rsidR="00A35F36" w:rsidRDefault="00A35F36" w:rsidP="00A35F36">
      <w:pPr>
        <w:pStyle w:val="NormalWeb"/>
        <w:rPr>
          <w:b/>
        </w:rPr>
      </w:pPr>
      <w:r w:rsidRPr="004F7999">
        <w:rPr>
          <w:b/>
        </w:rPr>
        <w:t>Leadership/Management</w:t>
      </w:r>
      <w:r>
        <w:rPr>
          <w:b/>
        </w:rPr>
        <w:t xml:space="preserve"> Tools</w:t>
      </w:r>
    </w:p>
    <w:p w14:paraId="175D4813" w14:textId="7CC26E15" w:rsidR="00A35F36" w:rsidRDefault="00A35F36" w:rsidP="00A35F36">
      <w:pPr>
        <w:pStyle w:val="NormalWeb"/>
        <w:ind w:left="720"/>
        <w:rPr>
          <w:b/>
        </w:rPr>
      </w:pPr>
      <w:r w:rsidRPr="006B17A3">
        <w:rPr>
          <w:b/>
        </w:rPr>
        <w:t>Project Management</w:t>
      </w:r>
      <w:r>
        <w:t xml:space="preserve">: MS Project •  Agile •  ITIL • </w:t>
      </w:r>
      <w:r w:rsidRPr="00102220">
        <w:t xml:space="preserve"> </w:t>
      </w:r>
      <w:r>
        <w:t>JIRA •  VersionOne</w:t>
      </w:r>
      <w:r>
        <w:br/>
      </w:r>
      <w:r w:rsidRPr="006B17A3">
        <w:rPr>
          <w:b/>
        </w:rPr>
        <w:t>Methodologies</w:t>
      </w:r>
      <w:r>
        <w:t>: Agile •  LeSS •  DMAIC •  DFSS •  DMADV •  Kaizen •  Lean Six Sigma</w:t>
      </w:r>
      <w:r>
        <w:br/>
      </w:r>
      <w:r w:rsidRPr="006B17A3">
        <w:rPr>
          <w:b/>
        </w:rPr>
        <w:t>Research</w:t>
      </w:r>
      <w:r w:rsidR="00856AA5">
        <w:t>: Forrester •  Gartner</w:t>
      </w:r>
      <w:r>
        <w:br/>
      </w:r>
      <w:r w:rsidRPr="006B17A3">
        <w:rPr>
          <w:b/>
        </w:rPr>
        <w:t>Time Management</w:t>
      </w:r>
      <w:r>
        <w:t>: Beeline •  Clarity)</w:t>
      </w:r>
      <w:r>
        <w:br/>
      </w:r>
      <w:r w:rsidRPr="006B17A3">
        <w:rPr>
          <w:b/>
        </w:rPr>
        <w:t>Corporate Standards</w:t>
      </w:r>
      <w:r>
        <w:t>: JPMC Branding •  PitchPRO+</w:t>
      </w:r>
    </w:p>
    <w:p w14:paraId="38F2CD39" w14:textId="0D809A9C" w:rsidR="00610742" w:rsidRDefault="00610742" w:rsidP="00610742">
      <w:r>
        <w:rPr>
          <w:b/>
        </w:rPr>
        <w:t>Project/</w:t>
      </w:r>
      <w:r w:rsidRPr="0083155B">
        <w:rPr>
          <w:b/>
        </w:rPr>
        <w:t>Program/</w:t>
      </w:r>
      <w:r>
        <w:rPr>
          <w:b/>
        </w:rPr>
        <w:t>Portfolio/Departmental/</w:t>
      </w:r>
      <w:r w:rsidR="00856AA5">
        <w:rPr>
          <w:b/>
        </w:rPr>
        <w:t>Practice Management</w:t>
      </w:r>
      <w:r>
        <w:t>: Office P&amp;L Responsibility, Executive Presentations, Cost/Benefit Analysis (CBA), Business Case Development, Enterprise PMO Creation, Project Plan Development, Action Item Management, Issue Management, Risk Management, Change Management, Governance Documentation, Samurai selling</w:t>
      </w:r>
    </w:p>
    <w:p w14:paraId="70A2B520" w14:textId="77777777" w:rsidR="00A35F36" w:rsidRDefault="00A35F36" w:rsidP="00A35F36">
      <w:pPr>
        <w:pStyle w:val="NormalWeb"/>
      </w:pPr>
      <w:r w:rsidRPr="0083155B">
        <w:rPr>
          <w:b/>
        </w:rPr>
        <w:t>Performance/Transformation Skills</w:t>
      </w:r>
      <w:r>
        <w:t xml:space="preserve">: 5 C’s Methodology •  DMAIC •  DFSS •  DMADV •  SIPOC •  BPM Life-cycle (DMEMO) •  Lean Six Sigma •  Takt Time •  Kaizen •  PDCA •  Kanban •  Value Stream Mapping •  Project Evaluation •  7M </w:t>
      </w:r>
      <w:proofErr w:type="spellStart"/>
      <w:r>
        <w:t>Mgt</w:t>
      </w:r>
      <w:proofErr w:type="spellEnd"/>
      <w:r>
        <w:t xml:space="preserve"> Tools •  5S •  5 Whys •  Fishbone (Cause-and-Effect) •  Run Charts •  Histograms •  Check Sheets •  Spaghetti Charts</w:t>
      </w:r>
    </w:p>
    <w:p w14:paraId="0B613588" w14:textId="2B4F4A45" w:rsidR="00610742" w:rsidRDefault="00610742">
      <w:pPr>
        <w:widowControl/>
        <w:rPr>
          <w:snapToGrid/>
          <w:szCs w:val="24"/>
        </w:rPr>
      </w:pPr>
      <w:r>
        <w:br w:type="page"/>
      </w:r>
    </w:p>
    <w:p w14:paraId="137543DE" w14:textId="3ECC2695" w:rsidR="00610742" w:rsidRPr="000D2367" w:rsidRDefault="00610742" w:rsidP="00610742">
      <w:pPr>
        <w:jc w:val="center"/>
        <w:rPr>
          <w:b/>
          <w:bCs/>
          <w:szCs w:val="18"/>
        </w:rPr>
      </w:pPr>
      <w:r w:rsidRPr="000D2367">
        <w:rPr>
          <w:rFonts w:eastAsia="Segoe UI" w:cs="Segoe UI"/>
          <w:b/>
          <w:szCs w:val="18"/>
        </w:rPr>
        <w:lastRenderedPageBreak/>
        <w:t>Terry Cavallaro</w:t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rFonts w:eastAsia="Segoe UI" w:cs="Segoe UI"/>
          <w:b/>
          <w:szCs w:val="18"/>
        </w:rPr>
        <w:tab/>
      </w:r>
      <w:r w:rsidRPr="000D2367">
        <w:rPr>
          <w:b/>
          <w:bCs/>
          <w:szCs w:val="18"/>
        </w:rPr>
        <w:t>201-673-3577</w:t>
      </w:r>
      <w:r w:rsidRPr="000D2367">
        <w:rPr>
          <w:b/>
          <w:bCs/>
          <w:szCs w:val="18"/>
        </w:rPr>
        <w:tab/>
      </w:r>
      <w:r w:rsidRPr="000D2367">
        <w:rPr>
          <w:b/>
          <w:bCs/>
          <w:szCs w:val="18"/>
        </w:rPr>
        <w:tab/>
      </w:r>
      <w:r w:rsidRPr="000D2367">
        <w:rPr>
          <w:b/>
          <w:bCs/>
          <w:szCs w:val="18"/>
        </w:rPr>
        <w:tab/>
      </w:r>
      <w:r w:rsidRPr="000D2367">
        <w:rPr>
          <w:b/>
          <w:bCs/>
          <w:szCs w:val="18"/>
        </w:rPr>
        <w:tab/>
      </w:r>
      <w:r w:rsidRPr="000D2367">
        <w:rPr>
          <w:b/>
          <w:bCs/>
          <w:szCs w:val="18"/>
        </w:rPr>
        <w:tab/>
        <w:t xml:space="preserve">Page </w:t>
      </w:r>
      <w:r>
        <w:rPr>
          <w:b/>
          <w:bCs/>
          <w:szCs w:val="18"/>
        </w:rPr>
        <w:t>Four</w:t>
      </w:r>
    </w:p>
    <w:p w14:paraId="0D33B361" w14:textId="77777777" w:rsidR="00610742" w:rsidRDefault="00610742" w:rsidP="00610742">
      <w:pPr>
        <w:jc w:val="center"/>
        <w:rPr>
          <w:rFonts w:cs="Segoe UI"/>
          <w:b/>
          <w:sz w:val="22"/>
          <w:szCs w:val="28"/>
        </w:rPr>
      </w:pPr>
    </w:p>
    <w:p w14:paraId="1C67EC7A" w14:textId="77777777" w:rsidR="00551E97" w:rsidRPr="003F6B4D" w:rsidRDefault="00551E97" w:rsidP="00551E97">
      <w:pPr>
        <w:pStyle w:val="Heading1"/>
      </w:pPr>
      <w:r w:rsidRPr="003F6B4D">
        <w:t>EDUCATION</w:t>
      </w:r>
    </w:p>
    <w:p w14:paraId="59E7C0DC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>Wright State University, B.S. Computer Science (Computer Science and Engineering School)</w:t>
      </w:r>
    </w:p>
    <w:p w14:paraId="2ADEAF22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>Minor in Business Administration</w:t>
      </w:r>
      <w:r>
        <w:rPr>
          <w:rFonts w:cs="Segoe UI"/>
        </w:rPr>
        <w:t xml:space="preserve"> (3 classes short of a double major)</w:t>
      </w:r>
    </w:p>
    <w:p w14:paraId="3BF184D1" w14:textId="77777777" w:rsidR="00551E97" w:rsidRPr="003F6B4D" w:rsidRDefault="00551E97" w:rsidP="00551E97">
      <w:pPr>
        <w:rPr>
          <w:rFonts w:cs="Segoe UI"/>
          <w:szCs w:val="22"/>
        </w:rPr>
      </w:pPr>
    </w:p>
    <w:p w14:paraId="3B811B1F" w14:textId="77777777" w:rsidR="00551E97" w:rsidRPr="003F6B4D" w:rsidRDefault="00551E97" w:rsidP="00551E97">
      <w:pPr>
        <w:pStyle w:val="Heading1"/>
      </w:pPr>
      <w:r w:rsidRPr="003F6B4D">
        <w:t>BOARDS / MEMBERSHIPS</w:t>
      </w:r>
    </w:p>
    <w:p w14:paraId="62FA3BE4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>Chairman, Technology Advisory Board – City of Anna, TX, 2005</w:t>
      </w:r>
    </w:p>
    <w:p w14:paraId="34D88C8B" w14:textId="77777777" w:rsidR="00551E97" w:rsidRPr="003F6B4D" w:rsidRDefault="00551E97" w:rsidP="00551E97">
      <w:pPr>
        <w:rPr>
          <w:rFonts w:eastAsia="Segoe UI" w:cs="Segoe UI"/>
        </w:rPr>
      </w:pPr>
      <w:r w:rsidRPr="003F6B4D">
        <w:rPr>
          <w:rFonts w:eastAsia="Segoe UI" w:cs="Segoe UI"/>
        </w:rPr>
        <w:t>Secretary, Kawa</w:t>
      </w:r>
      <w:r>
        <w:rPr>
          <w:rFonts w:eastAsia="Segoe UI" w:cs="Segoe UI"/>
        </w:rPr>
        <w:t>saki Disease Fund Board, 2009</w:t>
      </w:r>
    </w:p>
    <w:p w14:paraId="72948DDB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>Project Management Institute (PMI) Chapter member 1998-2001</w:t>
      </w:r>
    </w:p>
    <w:p w14:paraId="4812F0D6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>Project Management Institute (PMI) Financial Services Special Interest Group (SIG) 1998-2001</w:t>
      </w:r>
    </w:p>
    <w:p w14:paraId="19AE1956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>Six Sigma Community of Practice (</w:t>
      </w:r>
      <w:proofErr w:type="spellStart"/>
      <w:r w:rsidRPr="003F6B4D">
        <w:rPr>
          <w:rFonts w:cs="Segoe UI"/>
        </w:rPr>
        <w:t>CoP</w:t>
      </w:r>
      <w:proofErr w:type="spellEnd"/>
      <w:r w:rsidRPr="003F6B4D">
        <w:rPr>
          <w:rFonts w:cs="Segoe UI"/>
        </w:rPr>
        <w:t>) Leadership Team and Business Development Support, SAIC, 2009-2012</w:t>
      </w:r>
    </w:p>
    <w:p w14:paraId="470EB8AE" w14:textId="77777777" w:rsidR="00551E97" w:rsidRPr="003F6B4D" w:rsidRDefault="00551E97" w:rsidP="00551E97">
      <w:pPr>
        <w:rPr>
          <w:rFonts w:cs="Segoe UI"/>
          <w:b/>
          <w:szCs w:val="22"/>
        </w:rPr>
      </w:pPr>
    </w:p>
    <w:p w14:paraId="1ACFCD25" w14:textId="77777777" w:rsidR="00551E97" w:rsidRPr="009D4C9E" w:rsidRDefault="00551E97" w:rsidP="00551E97">
      <w:pPr>
        <w:pStyle w:val="Heading1"/>
      </w:pPr>
      <w:r w:rsidRPr="009D4C9E">
        <w:t>AWARDS &amp; CERTIFICATIONS</w:t>
      </w:r>
    </w:p>
    <w:p w14:paraId="30FDC76E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 xml:space="preserve">Six Sigma Black Belt Certified </w:t>
      </w:r>
    </w:p>
    <w:p w14:paraId="12D88947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>Honorable Discharge, United States Navy (8 years of service)</w:t>
      </w:r>
    </w:p>
    <w:p w14:paraId="181712C1" w14:textId="77777777" w:rsidR="00551E97" w:rsidRDefault="00551E97" w:rsidP="00551E97">
      <w:pPr>
        <w:rPr>
          <w:rFonts w:cs="Segoe UI"/>
        </w:rPr>
      </w:pPr>
      <w:r w:rsidRPr="003F6B4D">
        <w:rPr>
          <w:rFonts w:cs="Segoe UI"/>
        </w:rPr>
        <w:t>Letters of Commendation, United States Navy (USS Scott DDG-995)</w:t>
      </w:r>
    </w:p>
    <w:p w14:paraId="4837452A" w14:textId="77777777" w:rsidR="00551E97" w:rsidRPr="003F6B4D" w:rsidRDefault="00551E97" w:rsidP="00551E97">
      <w:pPr>
        <w:rPr>
          <w:rFonts w:cs="Segoe UI"/>
        </w:rPr>
      </w:pPr>
    </w:p>
    <w:p w14:paraId="0B6527F0" w14:textId="77777777" w:rsidR="00551E97" w:rsidRPr="003F6B4D" w:rsidRDefault="00551E97" w:rsidP="00551E97">
      <w:pPr>
        <w:pStyle w:val="Heading1"/>
      </w:pPr>
      <w:r w:rsidRPr="003F6B4D">
        <w:t>SECURITY CLEARANCE</w:t>
      </w:r>
    </w:p>
    <w:p w14:paraId="42B9E732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>Secret, United States Army (2010-2012)</w:t>
      </w:r>
    </w:p>
    <w:p w14:paraId="70E74E2A" w14:textId="77777777" w:rsidR="00551E97" w:rsidRPr="003F6B4D" w:rsidRDefault="00551E97" w:rsidP="00551E97">
      <w:pPr>
        <w:rPr>
          <w:rFonts w:eastAsia="Arial Unicode MS" w:cs="Segoe UI"/>
        </w:rPr>
      </w:pPr>
      <w:r w:rsidRPr="003F6B4D">
        <w:rPr>
          <w:rFonts w:eastAsia="Arial Unicode MS" w:cs="Segoe UI"/>
        </w:rPr>
        <w:t>National Agency Check and Inquiries (NACI), 2006-2007, 2009, 2012</w:t>
      </w:r>
    </w:p>
    <w:p w14:paraId="74AE9BC3" w14:textId="77777777" w:rsidR="00551E97" w:rsidRPr="003F6B4D" w:rsidRDefault="00551E97" w:rsidP="00551E97">
      <w:pPr>
        <w:rPr>
          <w:rFonts w:cs="Segoe UI"/>
        </w:rPr>
      </w:pPr>
      <w:r w:rsidRPr="003F6B4D">
        <w:rPr>
          <w:rFonts w:cs="Segoe UI"/>
        </w:rPr>
        <w:t>Secret, United States Navy (1987-1994)</w:t>
      </w:r>
    </w:p>
    <w:p w14:paraId="699A8771" w14:textId="77777777" w:rsidR="00551E97" w:rsidRPr="003F6B4D" w:rsidRDefault="00551E97" w:rsidP="00551E97">
      <w:pPr>
        <w:rPr>
          <w:rFonts w:cs="Segoe UI"/>
        </w:rPr>
      </w:pPr>
    </w:p>
    <w:p w14:paraId="684AE0C6" w14:textId="77777777" w:rsidR="00551E97" w:rsidRPr="003F6B4D" w:rsidRDefault="00551E97" w:rsidP="00551E97">
      <w:pPr>
        <w:pStyle w:val="Heading1"/>
      </w:pPr>
      <w:r w:rsidRPr="003F6B4D">
        <w:t>TRAINING</w:t>
      </w:r>
    </w:p>
    <w:p w14:paraId="1B9E0D42" w14:textId="77777777" w:rsidR="00551E97" w:rsidRPr="003F6B4D" w:rsidRDefault="00551E97" w:rsidP="00551E97">
      <w:pPr>
        <w:rPr>
          <w:rFonts w:cs="Segoe UI"/>
          <w:bCs/>
          <w:szCs w:val="18"/>
        </w:rPr>
      </w:pPr>
      <w:r w:rsidRPr="003F6B4D">
        <w:rPr>
          <w:rFonts w:cs="Segoe UI"/>
          <w:bCs/>
          <w:szCs w:val="18"/>
        </w:rPr>
        <w:t>Leadership Training, Accenture</w:t>
      </w:r>
    </w:p>
    <w:p w14:paraId="196F6416" w14:textId="77777777" w:rsidR="00551E97" w:rsidRPr="003F6B4D" w:rsidRDefault="00551E97" w:rsidP="00551E97">
      <w:pPr>
        <w:rPr>
          <w:rFonts w:cs="Segoe UI"/>
          <w:bCs/>
          <w:szCs w:val="18"/>
        </w:rPr>
      </w:pPr>
      <w:r w:rsidRPr="003F6B4D">
        <w:rPr>
          <w:rFonts w:cs="Segoe UI"/>
          <w:bCs/>
          <w:szCs w:val="18"/>
        </w:rPr>
        <w:t xml:space="preserve">Professional Sales Techniques, Accenture </w:t>
      </w:r>
    </w:p>
    <w:p w14:paraId="615F61ED" w14:textId="77777777" w:rsidR="00551E97" w:rsidRPr="003F6B4D" w:rsidRDefault="00551E97" w:rsidP="00551E97">
      <w:pPr>
        <w:rPr>
          <w:rFonts w:cs="Segoe UI"/>
          <w:bCs/>
          <w:szCs w:val="18"/>
        </w:rPr>
      </w:pPr>
      <w:r w:rsidRPr="003F6B4D">
        <w:rPr>
          <w:rFonts w:cs="Segoe UI"/>
          <w:bCs/>
          <w:szCs w:val="18"/>
        </w:rPr>
        <w:t>Consulting Regional Practice Management</w:t>
      </w:r>
    </w:p>
    <w:p w14:paraId="233CBB4F" w14:textId="77777777" w:rsidR="00551E97" w:rsidRPr="003F6B4D" w:rsidRDefault="00551E97" w:rsidP="00551E97">
      <w:pPr>
        <w:rPr>
          <w:rFonts w:cs="Segoe UI"/>
          <w:bCs/>
          <w:szCs w:val="18"/>
        </w:rPr>
      </w:pPr>
      <w:r w:rsidRPr="003F6B4D">
        <w:rPr>
          <w:rFonts w:cs="Segoe UI"/>
          <w:bCs/>
          <w:szCs w:val="18"/>
        </w:rPr>
        <w:t xml:space="preserve">IBM Business Process Manager (BPM) </w:t>
      </w:r>
    </w:p>
    <w:p w14:paraId="6BEA82FD" w14:textId="77777777" w:rsidR="00551E97" w:rsidRPr="003F6B4D" w:rsidRDefault="00551E97" w:rsidP="00551E97">
      <w:pPr>
        <w:rPr>
          <w:rFonts w:cs="Segoe UI"/>
          <w:bCs/>
          <w:szCs w:val="18"/>
        </w:rPr>
      </w:pPr>
      <w:r w:rsidRPr="003F6B4D">
        <w:rPr>
          <w:rFonts w:cs="Segoe UI"/>
          <w:bCs/>
          <w:szCs w:val="18"/>
        </w:rPr>
        <w:t xml:space="preserve">IBM Business Activity Monitoring (BAM) </w:t>
      </w:r>
    </w:p>
    <w:p w14:paraId="1EB01415" w14:textId="77777777" w:rsidR="00551E97" w:rsidRPr="003F6B4D" w:rsidRDefault="00551E97" w:rsidP="00551E97">
      <w:pPr>
        <w:rPr>
          <w:rFonts w:cs="Segoe UI"/>
          <w:bCs/>
          <w:szCs w:val="18"/>
        </w:rPr>
      </w:pPr>
      <w:r w:rsidRPr="003F6B4D">
        <w:rPr>
          <w:rFonts w:cs="Segoe UI"/>
          <w:bCs/>
          <w:szCs w:val="18"/>
        </w:rPr>
        <w:t xml:space="preserve">IBM Operational Decision Manager (ODM) </w:t>
      </w:r>
    </w:p>
    <w:p w14:paraId="752546D8" w14:textId="4C93ABE9" w:rsidR="00C875BB" w:rsidRPr="00551E97" w:rsidRDefault="00551E97" w:rsidP="00551E97">
      <w:pPr>
        <w:rPr>
          <w:rFonts w:cs="Segoe UI"/>
          <w:bCs/>
          <w:szCs w:val="18"/>
        </w:rPr>
      </w:pPr>
      <w:r w:rsidRPr="003F6B4D">
        <w:rPr>
          <w:rFonts w:cs="Segoe UI"/>
          <w:bCs/>
          <w:szCs w:val="18"/>
        </w:rPr>
        <w:t xml:space="preserve">IBM Integration Designer (IID) </w:t>
      </w:r>
      <w:bookmarkStart w:id="0" w:name="_GoBack"/>
      <w:bookmarkEnd w:id="0"/>
    </w:p>
    <w:sectPr w:rsidR="00C875BB" w:rsidRPr="00551E97" w:rsidSect="000D2367">
      <w:footerReference w:type="default" r:id="rId10"/>
      <w:endnotePr>
        <w:numFmt w:val="decimal"/>
      </w:endnotePr>
      <w:type w:val="continuous"/>
      <w:pgSz w:w="12240" w:h="15840"/>
      <w:pgMar w:top="1008" w:right="1008" w:bottom="1008" w:left="1008" w:header="288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E4E46" w14:textId="77777777" w:rsidR="000157C5" w:rsidRDefault="000157C5" w:rsidP="00CB21C5">
      <w:r>
        <w:separator/>
      </w:r>
    </w:p>
  </w:endnote>
  <w:endnote w:type="continuationSeparator" w:id="0">
    <w:p w14:paraId="2C8ABB1B" w14:textId="77777777" w:rsidR="000157C5" w:rsidRDefault="000157C5" w:rsidP="00CB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1301F" w14:textId="77777777" w:rsidR="008F7640" w:rsidRPr="00D47999" w:rsidRDefault="008F7640" w:rsidP="00CB21C5">
    <w:pPr>
      <w:pStyle w:val="Footer"/>
      <w:jc w:val="right"/>
      <w:rPr>
        <w:rFonts w:cs="Segoe U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0B15" w14:textId="13049015" w:rsidR="00F164AE" w:rsidRPr="00D47999" w:rsidRDefault="00F164AE" w:rsidP="00CB21C5">
    <w:pPr>
      <w:pStyle w:val="Footer"/>
      <w:jc w:val="right"/>
      <w:rPr>
        <w:rFonts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026E5" w14:textId="77777777" w:rsidR="000157C5" w:rsidRDefault="000157C5" w:rsidP="00CB21C5">
      <w:r>
        <w:separator/>
      </w:r>
    </w:p>
  </w:footnote>
  <w:footnote w:type="continuationSeparator" w:id="0">
    <w:p w14:paraId="2F8241A7" w14:textId="77777777" w:rsidR="000157C5" w:rsidRDefault="000157C5" w:rsidP="00CB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8A1B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E9EAD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F80265"/>
    <w:multiLevelType w:val="hybridMultilevel"/>
    <w:tmpl w:val="6936B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80E02"/>
    <w:multiLevelType w:val="multilevel"/>
    <w:tmpl w:val="2A10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741A8"/>
    <w:multiLevelType w:val="multilevel"/>
    <w:tmpl w:val="FA6CAB3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5">
    <w:nsid w:val="3CFE294D"/>
    <w:multiLevelType w:val="multilevel"/>
    <w:tmpl w:val="535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3703C1"/>
    <w:multiLevelType w:val="multilevel"/>
    <w:tmpl w:val="5914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33981"/>
    <w:multiLevelType w:val="hybridMultilevel"/>
    <w:tmpl w:val="7B0A985E"/>
    <w:lvl w:ilvl="0" w:tplc="B38EF39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07162E"/>
    <w:multiLevelType w:val="hybridMultilevel"/>
    <w:tmpl w:val="3E326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A8"/>
    <w:rsid w:val="000000C4"/>
    <w:rsid w:val="000063AE"/>
    <w:rsid w:val="00007249"/>
    <w:rsid w:val="000100C4"/>
    <w:rsid w:val="00012133"/>
    <w:rsid w:val="000157C5"/>
    <w:rsid w:val="0002107D"/>
    <w:rsid w:val="000215BD"/>
    <w:rsid w:val="00022D45"/>
    <w:rsid w:val="000344F3"/>
    <w:rsid w:val="00034581"/>
    <w:rsid w:val="000363FA"/>
    <w:rsid w:val="00036F47"/>
    <w:rsid w:val="00045D9D"/>
    <w:rsid w:val="00055B9A"/>
    <w:rsid w:val="00060CED"/>
    <w:rsid w:val="000613D2"/>
    <w:rsid w:val="00081B7F"/>
    <w:rsid w:val="00082B47"/>
    <w:rsid w:val="00085B04"/>
    <w:rsid w:val="00091DF6"/>
    <w:rsid w:val="00093B59"/>
    <w:rsid w:val="000A0D20"/>
    <w:rsid w:val="000A2F48"/>
    <w:rsid w:val="000B002F"/>
    <w:rsid w:val="000B05F4"/>
    <w:rsid w:val="000B3E81"/>
    <w:rsid w:val="000C4748"/>
    <w:rsid w:val="000D014C"/>
    <w:rsid w:val="000D2367"/>
    <w:rsid w:val="000E04F8"/>
    <w:rsid w:val="000E7E7D"/>
    <w:rsid w:val="00101E25"/>
    <w:rsid w:val="00103812"/>
    <w:rsid w:val="00104D74"/>
    <w:rsid w:val="00110525"/>
    <w:rsid w:val="00112836"/>
    <w:rsid w:val="0011311E"/>
    <w:rsid w:val="00113D5F"/>
    <w:rsid w:val="001152B0"/>
    <w:rsid w:val="00121A30"/>
    <w:rsid w:val="00122699"/>
    <w:rsid w:val="001260CC"/>
    <w:rsid w:val="001306B4"/>
    <w:rsid w:val="00134BB0"/>
    <w:rsid w:val="0014469A"/>
    <w:rsid w:val="00145588"/>
    <w:rsid w:val="00146B50"/>
    <w:rsid w:val="00152B34"/>
    <w:rsid w:val="00157A5C"/>
    <w:rsid w:val="00163D58"/>
    <w:rsid w:val="001918CB"/>
    <w:rsid w:val="0019350C"/>
    <w:rsid w:val="00194775"/>
    <w:rsid w:val="001A2FDB"/>
    <w:rsid w:val="001A6D7E"/>
    <w:rsid w:val="001B0CC7"/>
    <w:rsid w:val="001B3A63"/>
    <w:rsid w:val="001B4A5E"/>
    <w:rsid w:val="001C194D"/>
    <w:rsid w:val="001C6A46"/>
    <w:rsid w:val="001D18E6"/>
    <w:rsid w:val="001D6791"/>
    <w:rsid w:val="001E313F"/>
    <w:rsid w:val="001E4763"/>
    <w:rsid w:val="001E4A84"/>
    <w:rsid w:val="001F0257"/>
    <w:rsid w:val="001F2A62"/>
    <w:rsid w:val="001F40A8"/>
    <w:rsid w:val="001F51C0"/>
    <w:rsid w:val="001F65BB"/>
    <w:rsid w:val="002028CC"/>
    <w:rsid w:val="00210835"/>
    <w:rsid w:val="002111DA"/>
    <w:rsid w:val="002140A5"/>
    <w:rsid w:val="0021712F"/>
    <w:rsid w:val="00222090"/>
    <w:rsid w:val="00224E3A"/>
    <w:rsid w:val="00230830"/>
    <w:rsid w:val="00232808"/>
    <w:rsid w:val="00234A77"/>
    <w:rsid w:val="00234B8F"/>
    <w:rsid w:val="002426E4"/>
    <w:rsid w:val="002427B3"/>
    <w:rsid w:val="00244E7F"/>
    <w:rsid w:val="00244EF2"/>
    <w:rsid w:val="002541DF"/>
    <w:rsid w:val="00254AF5"/>
    <w:rsid w:val="00260E68"/>
    <w:rsid w:val="00261C3C"/>
    <w:rsid w:val="00264B9E"/>
    <w:rsid w:val="002762E2"/>
    <w:rsid w:val="00277254"/>
    <w:rsid w:val="0028053C"/>
    <w:rsid w:val="00282F48"/>
    <w:rsid w:val="00283805"/>
    <w:rsid w:val="00284FAE"/>
    <w:rsid w:val="00294CA9"/>
    <w:rsid w:val="00295F58"/>
    <w:rsid w:val="002B31C9"/>
    <w:rsid w:val="002B48D1"/>
    <w:rsid w:val="002B6943"/>
    <w:rsid w:val="002B762F"/>
    <w:rsid w:val="002C0864"/>
    <w:rsid w:val="002C2F0F"/>
    <w:rsid w:val="002D179D"/>
    <w:rsid w:val="002E0E30"/>
    <w:rsid w:val="002E2728"/>
    <w:rsid w:val="002E2D11"/>
    <w:rsid w:val="002E4ACC"/>
    <w:rsid w:val="002E4D5B"/>
    <w:rsid w:val="002E69CE"/>
    <w:rsid w:val="002E6E24"/>
    <w:rsid w:val="002F0409"/>
    <w:rsid w:val="002F360D"/>
    <w:rsid w:val="002F49EA"/>
    <w:rsid w:val="002F7932"/>
    <w:rsid w:val="00305D20"/>
    <w:rsid w:val="0030699B"/>
    <w:rsid w:val="00312179"/>
    <w:rsid w:val="00323883"/>
    <w:rsid w:val="003262D4"/>
    <w:rsid w:val="00330517"/>
    <w:rsid w:val="00330FD5"/>
    <w:rsid w:val="003313BE"/>
    <w:rsid w:val="003361F7"/>
    <w:rsid w:val="00343DE1"/>
    <w:rsid w:val="00344C32"/>
    <w:rsid w:val="003471F8"/>
    <w:rsid w:val="00351755"/>
    <w:rsid w:val="00351C4D"/>
    <w:rsid w:val="003543C7"/>
    <w:rsid w:val="00355D65"/>
    <w:rsid w:val="00356BEC"/>
    <w:rsid w:val="0035776E"/>
    <w:rsid w:val="00361C36"/>
    <w:rsid w:val="00364EB4"/>
    <w:rsid w:val="00376BD6"/>
    <w:rsid w:val="0039222F"/>
    <w:rsid w:val="00392CEE"/>
    <w:rsid w:val="003A35A6"/>
    <w:rsid w:val="003A3851"/>
    <w:rsid w:val="003A51D3"/>
    <w:rsid w:val="003B3180"/>
    <w:rsid w:val="003B3CF3"/>
    <w:rsid w:val="003C17D0"/>
    <w:rsid w:val="003C5564"/>
    <w:rsid w:val="003C6224"/>
    <w:rsid w:val="003D0E82"/>
    <w:rsid w:val="003E03D6"/>
    <w:rsid w:val="003E0A1D"/>
    <w:rsid w:val="003E1B15"/>
    <w:rsid w:val="003E762E"/>
    <w:rsid w:val="003F33D4"/>
    <w:rsid w:val="003F6B4D"/>
    <w:rsid w:val="003F7AD9"/>
    <w:rsid w:val="00400B79"/>
    <w:rsid w:val="00405B35"/>
    <w:rsid w:val="0040625C"/>
    <w:rsid w:val="00412730"/>
    <w:rsid w:val="00416A79"/>
    <w:rsid w:val="00422DF1"/>
    <w:rsid w:val="00423846"/>
    <w:rsid w:val="00432E81"/>
    <w:rsid w:val="00435186"/>
    <w:rsid w:val="00440E8F"/>
    <w:rsid w:val="00443D98"/>
    <w:rsid w:val="00443DF2"/>
    <w:rsid w:val="00443EE6"/>
    <w:rsid w:val="00444B30"/>
    <w:rsid w:val="00447B8C"/>
    <w:rsid w:val="00450769"/>
    <w:rsid w:val="004537E3"/>
    <w:rsid w:val="0045673B"/>
    <w:rsid w:val="0046604A"/>
    <w:rsid w:val="00470A3C"/>
    <w:rsid w:val="0047582C"/>
    <w:rsid w:val="0048151F"/>
    <w:rsid w:val="004B345F"/>
    <w:rsid w:val="004B680D"/>
    <w:rsid w:val="004C2318"/>
    <w:rsid w:val="004C2580"/>
    <w:rsid w:val="004D4260"/>
    <w:rsid w:val="004D5122"/>
    <w:rsid w:val="004E0066"/>
    <w:rsid w:val="004E29BB"/>
    <w:rsid w:val="004E2BBE"/>
    <w:rsid w:val="004E3BEB"/>
    <w:rsid w:val="004E4374"/>
    <w:rsid w:val="004E46A6"/>
    <w:rsid w:val="004E7E11"/>
    <w:rsid w:val="004F1F6C"/>
    <w:rsid w:val="004F2F84"/>
    <w:rsid w:val="004F58D5"/>
    <w:rsid w:val="004F70FC"/>
    <w:rsid w:val="00500292"/>
    <w:rsid w:val="0050104B"/>
    <w:rsid w:val="00504431"/>
    <w:rsid w:val="00520E9A"/>
    <w:rsid w:val="00520EE3"/>
    <w:rsid w:val="0052317F"/>
    <w:rsid w:val="00525EC4"/>
    <w:rsid w:val="0052734A"/>
    <w:rsid w:val="0054159B"/>
    <w:rsid w:val="00545A88"/>
    <w:rsid w:val="00546115"/>
    <w:rsid w:val="00547014"/>
    <w:rsid w:val="005501FB"/>
    <w:rsid w:val="00551E97"/>
    <w:rsid w:val="0055569B"/>
    <w:rsid w:val="00561A42"/>
    <w:rsid w:val="0056377B"/>
    <w:rsid w:val="005638E8"/>
    <w:rsid w:val="00564E34"/>
    <w:rsid w:val="005670A8"/>
    <w:rsid w:val="005716E1"/>
    <w:rsid w:val="00572BC9"/>
    <w:rsid w:val="00587BF8"/>
    <w:rsid w:val="00594BEA"/>
    <w:rsid w:val="005966AE"/>
    <w:rsid w:val="005A4B99"/>
    <w:rsid w:val="005A4DE8"/>
    <w:rsid w:val="005B20E1"/>
    <w:rsid w:val="005B217A"/>
    <w:rsid w:val="005C24E3"/>
    <w:rsid w:val="005C7FDA"/>
    <w:rsid w:val="005D2685"/>
    <w:rsid w:val="005D3812"/>
    <w:rsid w:val="005D60F1"/>
    <w:rsid w:val="005F30C3"/>
    <w:rsid w:val="005F5E6A"/>
    <w:rsid w:val="00610742"/>
    <w:rsid w:val="00612326"/>
    <w:rsid w:val="00613380"/>
    <w:rsid w:val="00614F51"/>
    <w:rsid w:val="00617662"/>
    <w:rsid w:val="00621383"/>
    <w:rsid w:val="00621822"/>
    <w:rsid w:val="006307AB"/>
    <w:rsid w:val="00632670"/>
    <w:rsid w:val="00632991"/>
    <w:rsid w:val="006424A2"/>
    <w:rsid w:val="006441F3"/>
    <w:rsid w:val="006505A3"/>
    <w:rsid w:val="00651C4B"/>
    <w:rsid w:val="0065279A"/>
    <w:rsid w:val="00663ADA"/>
    <w:rsid w:val="006664D1"/>
    <w:rsid w:val="006736D9"/>
    <w:rsid w:val="00673756"/>
    <w:rsid w:val="00673AFD"/>
    <w:rsid w:val="006804EC"/>
    <w:rsid w:val="00680EEF"/>
    <w:rsid w:val="00685C70"/>
    <w:rsid w:val="00685D1C"/>
    <w:rsid w:val="0069080D"/>
    <w:rsid w:val="006963F4"/>
    <w:rsid w:val="00697ED9"/>
    <w:rsid w:val="006A1948"/>
    <w:rsid w:val="006A5188"/>
    <w:rsid w:val="006A787E"/>
    <w:rsid w:val="006B14F1"/>
    <w:rsid w:val="006B6DB2"/>
    <w:rsid w:val="006C125A"/>
    <w:rsid w:val="006C219A"/>
    <w:rsid w:val="006C40EE"/>
    <w:rsid w:val="006C5C0B"/>
    <w:rsid w:val="006D4307"/>
    <w:rsid w:val="006E1BF1"/>
    <w:rsid w:val="006E2ADC"/>
    <w:rsid w:val="006E744F"/>
    <w:rsid w:val="006F1A0C"/>
    <w:rsid w:val="006F2DDD"/>
    <w:rsid w:val="006F5679"/>
    <w:rsid w:val="00703249"/>
    <w:rsid w:val="00714837"/>
    <w:rsid w:val="00721320"/>
    <w:rsid w:val="00722B69"/>
    <w:rsid w:val="0073052C"/>
    <w:rsid w:val="00733264"/>
    <w:rsid w:val="007339CD"/>
    <w:rsid w:val="0073694D"/>
    <w:rsid w:val="0073725F"/>
    <w:rsid w:val="0073732A"/>
    <w:rsid w:val="007432BD"/>
    <w:rsid w:val="0074497A"/>
    <w:rsid w:val="00744D10"/>
    <w:rsid w:val="0075569C"/>
    <w:rsid w:val="00755F39"/>
    <w:rsid w:val="0075794E"/>
    <w:rsid w:val="00774E10"/>
    <w:rsid w:val="00775AF7"/>
    <w:rsid w:val="00776D54"/>
    <w:rsid w:val="00776ECE"/>
    <w:rsid w:val="00777194"/>
    <w:rsid w:val="007832DF"/>
    <w:rsid w:val="007921DA"/>
    <w:rsid w:val="00792654"/>
    <w:rsid w:val="0079799E"/>
    <w:rsid w:val="007A2528"/>
    <w:rsid w:val="007B02F5"/>
    <w:rsid w:val="007B46C2"/>
    <w:rsid w:val="007B4C66"/>
    <w:rsid w:val="007B5A5B"/>
    <w:rsid w:val="007B6003"/>
    <w:rsid w:val="007C0F58"/>
    <w:rsid w:val="007C24DF"/>
    <w:rsid w:val="007C5765"/>
    <w:rsid w:val="007D2118"/>
    <w:rsid w:val="007D5E74"/>
    <w:rsid w:val="007D7E50"/>
    <w:rsid w:val="007E0C44"/>
    <w:rsid w:val="007E2449"/>
    <w:rsid w:val="007E3DB9"/>
    <w:rsid w:val="007E6237"/>
    <w:rsid w:val="007F3CE2"/>
    <w:rsid w:val="00801757"/>
    <w:rsid w:val="00801963"/>
    <w:rsid w:val="00806239"/>
    <w:rsid w:val="00806B4C"/>
    <w:rsid w:val="00806DE8"/>
    <w:rsid w:val="0080732A"/>
    <w:rsid w:val="008100EF"/>
    <w:rsid w:val="00810AD4"/>
    <w:rsid w:val="0082355A"/>
    <w:rsid w:val="00824B43"/>
    <w:rsid w:val="0082520B"/>
    <w:rsid w:val="008264E6"/>
    <w:rsid w:val="00830C1E"/>
    <w:rsid w:val="008349E9"/>
    <w:rsid w:val="00842EF3"/>
    <w:rsid w:val="00852B6B"/>
    <w:rsid w:val="00856AA5"/>
    <w:rsid w:val="0085707B"/>
    <w:rsid w:val="008622B2"/>
    <w:rsid w:val="00867744"/>
    <w:rsid w:val="00872369"/>
    <w:rsid w:val="0087240E"/>
    <w:rsid w:val="0088282A"/>
    <w:rsid w:val="0088777F"/>
    <w:rsid w:val="00891200"/>
    <w:rsid w:val="00891303"/>
    <w:rsid w:val="0089315D"/>
    <w:rsid w:val="00894117"/>
    <w:rsid w:val="008950A7"/>
    <w:rsid w:val="00895EE6"/>
    <w:rsid w:val="008961FE"/>
    <w:rsid w:val="008A7B90"/>
    <w:rsid w:val="008A7DA0"/>
    <w:rsid w:val="008B5BDB"/>
    <w:rsid w:val="008C0924"/>
    <w:rsid w:val="008C4FA7"/>
    <w:rsid w:val="008C6D7E"/>
    <w:rsid w:val="008D524D"/>
    <w:rsid w:val="008D7390"/>
    <w:rsid w:val="008E0F1E"/>
    <w:rsid w:val="008E1F95"/>
    <w:rsid w:val="008E24AC"/>
    <w:rsid w:val="008F7640"/>
    <w:rsid w:val="009004E3"/>
    <w:rsid w:val="00901EE3"/>
    <w:rsid w:val="00913AE0"/>
    <w:rsid w:val="00926C7F"/>
    <w:rsid w:val="00926FD3"/>
    <w:rsid w:val="00930359"/>
    <w:rsid w:val="00934C01"/>
    <w:rsid w:val="00941CCA"/>
    <w:rsid w:val="009558CC"/>
    <w:rsid w:val="00963C7C"/>
    <w:rsid w:val="009710BF"/>
    <w:rsid w:val="00972EE1"/>
    <w:rsid w:val="009754EA"/>
    <w:rsid w:val="00982C19"/>
    <w:rsid w:val="00987070"/>
    <w:rsid w:val="0099205C"/>
    <w:rsid w:val="00993F30"/>
    <w:rsid w:val="009962D0"/>
    <w:rsid w:val="009973CD"/>
    <w:rsid w:val="0099756C"/>
    <w:rsid w:val="009A0CD0"/>
    <w:rsid w:val="009A0D99"/>
    <w:rsid w:val="009A6354"/>
    <w:rsid w:val="009A789F"/>
    <w:rsid w:val="009B145F"/>
    <w:rsid w:val="009B1B04"/>
    <w:rsid w:val="009C010B"/>
    <w:rsid w:val="009C0374"/>
    <w:rsid w:val="009C0EAD"/>
    <w:rsid w:val="009C166C"/>
    <w:rsid w:val="009C2EDD"/>
    <w:rsid w:val="009C69B6"/>
    <w:rsid w:val="009D4B0D"/>
    <w:rsid w:val="009E1972"/>
    <w:rsid w:val="009E1EDF"/>
    <w:rsid w:val="009E2B5E"/>
    <w:rsid w:val="009F174A"/>
    <w:rsid w:val="009F2E9F"/>
    <w:rsid w:val="009F44FA"/>
    <w:rsid w:val="009F4FA8"/>
    <w:rsid w:val="009F6667"/>
    <w:rsid w:val="00A02F75"/>
    <w:rsid w:val="00A039B1"/>
    <w:rsid w:val="00A10093"/>
    <w:rsid w:val="00A13130"/>
    <w:rsid w:val="00A13EC5"/>
    <w:rsid w:val="00A1554F"/>
    <w:rsid w:val="00A17028"/>
    <w:rsid w:val="00A278D8"/>
    <w:rsid w:val="00A3190D"/>
    <w:rsid w:val="00A35F36"/>
    <w:rsid w:val="00A3775D"/>
    <w:rsid w:val="00A417EC"/>
    <w:rsid w:val="00A4656C"/>
    <w:rsid w:val="00A46F49"/>
    <w:rsid w:val="00A50BBF"/>
    <w:rsid w:val="00A521FF"/>
    <w:rsid w:val="00A54D69"/>
    <w:rsid w:val="00A55B85"/>
    <w:rsid w:val="00A56F0B"/>
    <w:rsid w:val="00A5738E"/>
    <w:rsid w:val="00A60B8A"/>
    <w:rsid w:val="00A6486F"/>
    <w:rsid w:val="00A64C2D"/>
    <w:rsid w:val="00A65DF6"/>
    <w:rsid w:val="00A711D7"/>
    <w:rsid w:val="00A714CA"/>
    <w:rsid w:val="00A71F34"/>
    <w:rsid w:val="00A72E1D"/>
    <w:rsid w:val="00A74DC0"/>
    <w:rsid w:val="00A7581E"/>
    <w:rsid w:val="00A77235"/>
    <w:rsid w:val="00A77BD9"/>
    <w:rsid w:val="00A843E8"/>
    <w:rsid w:val="00A84BA4"/>
    <w:rsid w:val="00A913A5"/>
    <w:rsid w:val="00A917DA"/>
    <w:rsid w:val="00A92A5F"/>
    <w:rsid w:val="00A96E88"/>
    <w:rsid w:val="00AA2743"/>
    <w:rsid w:val="00AC03C0"/>
    <w:rsid w:val="00AC054D"/>
    <w:rsid w:val="00AD0DCF"/>
    <w:rsid w:val="00AE13C0"/>
    <w:rsid w:val="00AE367A"/>
    <w:rsid w:val="00AE4429"/>
    <w:rsid w:val="00AF442A"/>
    <w:rsid w:val="00AF6BDB"/>
    <w:rsid w:val="00B0069E"/>
    <w:rsid w:val="00B101B8"/>
    <w:rsid w:val="00B1457A"/>
    <w:rsid w:val="00B14EA3"/>
    <w:rsid w:val="00B16838"/>
    <w:rsid w:val="00B21D64"/>
    <w:rsid w:val="00B3155B"/>
    <w:rsid w:val="00B324F1"/>
    <w:rsid w:val="00B33CD0"/>
    <w:rsid w:val="00B34293"/>
    <w:rsid w:val="00B34DDB"/>
    <w:rsid w:val="00B35353"/>
    <w:rsid w:val="00B35A28"/>
    <w:rsid w:val="00B54034"/>
    <w:rsid w:val="00B568F1"/>
    <w:rsid w:val="00B60C3B"/>
    <w:rsid w:val="00B65913"/>
    <w:rsid w:val="00B67326"/>
    <w:rsid w:val="00B71958"/>
    <w:rsid w:val="00B739A9"/>
    <w:rsid w:val="00B76BFF"/>
    <w:rsid w:val="00B911DA"/>
    <w:rsid w:val="00B924CF"/>
    <w:rsid w:val="00B939BA"/>
    <w:rsid w:val="00B97255"/>
    <w:rsid w:val="00B97D8F"/>
    <w:rsid w:val="00BA0F15"/>
    <w:rsid w:val="00BA1B0A"/>
    <w:rsid w:val="00BA6A4A"/>
    <w:rsid w:val="00BA7E8D"/>
    <w:rsid w:val="00BB1372"/>
    <w:rsid w:val="00BB57B4"/>
    <w:rsid w:val="00BB62B9"/>
    <w:rsid w:val="00BD2CC6"/>
    <w:rsid w:val="00BD3A8E"/>
    <w:rsid w:val="00BE0E3D"/>
    <w:rsid w:val="00BE105A"/>
    <w:rsid w:val="00BE189A"/>
    <w:rsid w:val="00BE2E6D"/>
    <w:rsid w:val="00BE43ED"/>
    <w:rsid w:val="00BF10AF"/>
    <w:rsid w:val="00BF1D6F"/>
    <w:rsid w:val="00BF52C8"/>
    <w:rsid w:val="00C03B50"/>
    <w:rsid w:val="00C05550"/>
    <w:rsid w:val="00C05DF0"/>
    <w:rsid w:val="00C12C59"/>
    <w:rsid w:val="00C16A16"/>
    <w:rsid w:val="00C1771C"/>
    <w:rsid w:val="00C217B8"/>
    <w:rsid w:val="00C313E5"/>
    <w:rsid w:val="00C31A9B"/>
    <w:rsid w:val="00C33FB5"/>
    <w:rsid w:val="00C34555"/>
    <w:rsid w:val="00C36BB6"/>
    <w:rsid w:val="00C41FB5"/>
    <w:rsid w:val="00C462B0"/>
    <w:rsid w:val="00C46A3E"/>
    <w:rsid w:val="00C52473"/>
    <w:rsid w:val="00C54CA0"/>
    <w:rsid w:val="00C57786"/>
    <w:rsid w:val="00C60A02"/>
    <w:rsid w:val="00C60EF1"/>
    <w:rsid w:val="00C62E5C"/>
    <w:rsid w:val="00C648DD"/>
    <w:rsid w:val="00C64D8F"/>
    <w:rsid w:val="00C67D3D"/>
    <w:rsid w:val="00C7202B"/>
    <w:rsid w:val="00C76495"/>
    <w:rsid w:val="00C8134D"/>
    <w:rsid w:val="00C81994"/>
    <w:rsid w:val="00C828CC"/>
    <w:rsid w:val="00C8406E"/>
    <w:rsid w:val="00C875BB"/>
    <w:rsid w:val="00C91611"/>
    <w:rsid w:val="00C91E51"/>
    <w:rsid w:val="00C97067"/>
    <w:rsid w:val="00CA09CA"/>
    <w:rsid w:val="00CA4B0B"/>
    <w:rsid w:val="00CB21C5"/>
    <w:rsid w:val="00CB2548"/>
    <w:rsid w:val="00CB4449"/>
    <w:rsid w:val="00CB5C0C"/>
    <w:rsid w:val="00CB76B3"/>
    <w:rsid w:val="00CC0016"/>
    <w:rsid w:val="00CC254B"/>
    <w:rsid w:val="00CC2755"/>
    <w:rsid w:val="00CC2CA6"/>
    <w:rsid w:val="00CC48B6"/>
    <w:rsid w:val="00CD67F1"/>
    <w:rsid w:val="00CE208D"/>
    <w:rsid w:val="00CE256B"/>
    <w:rsid w:val="00CE5A29"/>
    <w:rsid w:val="00CE6838"/>
    <w:rsid w:val="00CF5986"/>
    <w:rsid w:val="00D1150C"/>
    <w:rsid w:val="00D12F97"/>
    <w:rsid w:val="00D16C16"/>
    <w:rsid w:val="00D177FF"/>
    <w:rsid w:val="00D26A43"/>
    <w:rsid w:val="00D27406"/>
    <w:rsid w:val="00D30EAD"/>
    <w:rsid w:val="00D337C5"/>
    <w:rsid w:val="00D35B85"/>
    <w:rsid w:val="00D36BED"/>
    <w:rsid w:val="00D40576"/>
    <w:rsid w:val="00D40E19"/>
    <w:rsid w:val="00D411AF"/>
    <w:rsid w:val="00D41FB5"/>
    <w:rsid w:val="00D47999"/>
    <w:rsid w:val="00D52AFA"/>
    <w:rsid w:val="00D54779"/>
    <w:rsid w:val="00D54802"/>
    <w:rsid w:val="00D55AC3"/>
    <w:rsid w:val="00D621A4"/>
    <w:rsid w:val="00D65491"/>
    <w:rsid w:val="00D665AB"/>
    <w:rsid w:val="00D67ADB"/>
    <w:rsid w:val="00D72C20"/>
    <w:rsid w:val="00D73226"/>
    <w:rsid w:val="00D7778E"/>
    <w:rsid w:val="00D85BEE"/>
    <w:rsid w:val="00D95E36"/>
    <w:rsid w:val="00D97944"/>
    <w:rsid w:val="00DA267F"/>
    <w:rsid w:val="00DA50B3"/>
    <w:rsid w:val="00DB0A7A"/>
    <w:rsid w:val="00DD0B04"/>
    <w:rsid w:val="00DD49A5"/>
    <w:rsid w:val="00DD49FD"/>
    <w:rsid w:val="00DE0E24"/>
    <w:rsid w:val="00DE170D"/>
    <w:rsid w:val="00DE2380"/>
    <w:rsid w:val="00DE372D"/>
    <w:rsid w:val="00DE3F69"/>
    <w:rsid w:val="00DE7081"/>
    <w:rsid w:val="00DF5658"/>
    <w:rsid w:val="00E06372"/>
    <w:rsid w:val="00E0684F"/>
    <w:rsid w:val="00E12FE2"/>
    <w:rsid w:val="00E21508"/>
    <w:rsid w:val="00E229CD"/>
    <w:rsid w:val="00E23D75"/>
    <w:rsid w:val="00E24A9E"/>
    <w:rsid w:val="00E27778"/>
    <w:rsid w:val="00E31795"/>
    <w:rsid w:val="00E3426A"/>
    <w:rsid w:val="00E345D3"/>
    <w:rsid w:val="00E4056A"/>
    <w:rsid w:val="00E42665"/>
    <w:rsid w:val="00E4570D"/>
    <w:rsid w:val="00E501CE"/>
    <w:rsid w:val="00E53C0B"/>
    <w:rsid w:val="00E54D49"/>
    <w:rsid w:val="00E55288"/>
    <w:rsid w:val="00E62381"/>
    <w:rsid w:val="00E63ED2"/>
    <w:rsid w:val="00E67F2B"/>
    <w:rsid w:val="00E72FF9"/>
    <w:rsid w:val="00E75873"/>
    <w:rsid w:val="00E81562"/>
    <w:rsid w:val="00E81DF4"/>
    <w:rsid w:val="00E8243D"/>
    <w:rsid w:val="00E8405B"/>
    <w:rsid w:val="00E8441C"/>
    <w:rsid w:val="00E92494"/>
    <w:rsid w:val="00E93111"/>
    <w:rsid w:val="00E935A1"/>
    <w:rsid w:val="00EA180A"/>
    <w:rsid w:val="00EA4934"/>
    <w:rsid w:val="00EA60AC"/>
    <w:rsid w:val="00EA6DD8"/>
    <w:rsid w:val="00EB1C97"/>
    <w:rsid w:val="00EB2384"/>
    <w:rsid w:val="00EB48E5"/>
    <w:rsid w:val="00EB5C75"/>
    <w:rsid w:val="00EC0C80"/>
    <w:rsid w:val="00EC1C37"/>
    <w:rsid w:val="00EC22C5"/>
    <w:rsid w:val="00EC4B66"/>
    <w:rsid w:val="00EC5F1F"/>
    <w:rsid w:val="00EC612A"/>
    <w:rsid w:val="00ED3A8C"/>
    <w:rsid w:val="00ED4C5D"/>
    <w:rsid w:val="00ED54E0"/>
    <w:rsid w:val="00EE3C7C"/>
    <w:rsid w:val="00EE534A"/>
    <w:rsid w:val="00EF00D7"/>
    <w:rsid w:val="00EF33D6"/>
    <w:rsid w:val="00EF6143"/>
    <w:rsid w:val="00F019C5"/>
    <w:rsid w:val="00F05DA7"/>
    <w:rsid w:val="00F112B6"/>
    <w:rsid w:val="00F164AE"/>
    <w:rsid w:val="00F243FC"/>
    <w:rsid w:val="00F2577A"/>
    <w:rsid w:val="00F302DF"/>
    <w:rsid w:val="00F30965"/>
    <w:rsid w:val="00F326E5"/>
    <w:rsid w:val="00F33E7E"/>
    <w:rsid w:val="00F361A7"/>
    <w:rsid w:val="00F37598"/>
    <w:rsid w:val="00F42F53"/>
    <w:rsid w:val="00F43F41"/>
    <w:rsid w:val="00F505DB"/>
    <w:rsid w:val="00F51F9C"/>
    <w:rsid w:val="00F61F5D"/>
    <w:rsid w:val="00F63FE3"/>
    <w:rsid w:val="00F64BD9"/>
    <w:rsid w:val="00F80159"/>
    <w:rsid w:val="00F82213"/>
    <w:rsid w:val="00F824B0"/>
    <w:rsid w:val="00F85383"/>
    <w:rsid w:val="00F865A3"/>
    <w:rsid w:val="00F87521"/>
    <w:rsid w:val="00F92BF1"/>
    <w:rsid w:val="00F97700"/>
    <w:rsid w:val="00FA032D"/>
    <w:rsid w:val="00FA54D5"/>
    <w:rsid w:val="00FC2263"/>
    <w:rsid w:val="00FD28CA"/>
    <w:rsid w:val="00FD492B"/>
    <w:rsid w:val="00FD4B5A"/>
    <w:rsid w:val="00FE321C"/>
    <w:rsid w:val="00FF2411"/>
    <w:rsid w:val="00FF439F"/>
    <w:rsid w:val="00FF4BD5"/>
    <w:rsid w:val="00FF4CCE"/>
    <w:rsid w:val="00FF5968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03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B4D"/>
    <w:pPr>
      <w:widowControl w:val="0"/>
    </w:pPr>
    <w:rPr>
      <w:rFonts w:ascii="Segoe UI" w:hAnsi="Segoe UI"/>
      <w:snapToGrid w:val="0"/>
      <w:sz w:val="18"/>
    </w:rPr>
  </w:style>
  <w:style w:type="paragraph" w:styleId="Heading1">
    <w:name w:val="heading 1"/>
    <w:basedOn w:val="Normal"/>
    <w:next w:val="Normal"/>
    <w:qFormat/>
    <w:rsid w:val="00B97D8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97D8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7D8F"/>
  </w:style>
  <w:style w:type="character" w:styleId="Hyperlink">
    <w:name w:val="Hyperlink"/>
    <w:rsid w:val="00B97D8F"/>
    <w:rPr>
      <w:color w:val="0000FF"/>
      <w:u w:val="single"/>
    </w:rPr>
  </w:style>
  <w:style w:type="paragraph" w:styleId="Title">
    <w:name w:val="Title"/>
    <w:basedOn w:val="Normal"/>
    <w:qFormat/>
    <w:rsid w:val="00B97D8F"/>
    <w:pPr>
      <w:jc w:val="center"/>
    </w:pPr>
    <w:rPr>
      <w:b/>
      <w:sz w:val="30"/>
    </w:rPr>
  </w:style>
  <w:style w:type="paragraph" w:styleId="BalloonText">
    <w:name w:val="Balloon Text"/>
    <w:basedOn w:val="Normal"/>
    <w:semiHidden/>
    <w:rsid w:val="00B97D8F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97D8F"/>
    <w:pPr>
      <w:widowControl/>
      <w:numPr>
        <w:numId w:val="1"/>
      </w:numPr>
      <w:spacing w:before="20"/>
      <w:jc w:val="both"/>
    </w:pPr>
    <w:rPr>
      <w:rFonts w:ascii="Book Antiqua" w:hAnsi="Book Antiqua"/>
      <w:snapToGrid/>
    </w:rPr>
  </w:style>
  <w:style w:type="paragraph" w:customStyle="1" w:styleId="NormalBold">
    <w:name w:val="Normal Bold"/>
    <w:basedOn w:val="Normal"/>
    <w:rsid w:val="00B97D8F"/>
    <w:pPr>
      <w:widowControl/>
      <w:spacing w:before="120" w:after="240"/>
      <w:jc w:val="center"/>
    </w:pPr>
    <w:rPr>
      <w:rFonts w:ascii="Palatino Linotype" w:hAnsi="Palatino Linotype"/>
      <w:b/>
      <w:snapToGrid/>
    </w:rPr>
  </w:style>
  <w:style w:type="paragraph" w:styleId="BodyText">
    <w:name w:val="Body Text"/>
    <w:basedOn w:val="Normal"/>
    <w:rsid w:val="00B97D8F"/>
    <w:rPr>
      <w:szCs w:val="22"/>
    </w:rPr>
  </w:style>
  <w:style w:type="paragraph" w:styleId="BodyText2">
    <w:name w:val="Body Text 2"/>
    <w:basedOn w:val="Normal"/>
    <w:rsid w:val="00B97D8F"/>
    <w:pPr>
      <w:jc w:val="both"/>
    </w:pPr>
    <w:rPr>
      <w:szCs w:val="22"/>
    </w:rPr>
  </w:style>
  <w:style w:type="paragraph" w:styleId="BodyTextIndent">
    <w:name w:val="Body Text Indent"/>
    <w:basedOn w:val="Normal"/>
    <w:rsid w:val="00B97D8F"/>
    <w:pPr>
      <w:ind w:left="360" w:hanging="360"/>
    </w:pPr>
  </w:style>
  <w:style w:type="character" w:customStyle="1" w:styleId="text11">
    <w:name w:val="text11"/>
    <w:rsid w:val="00B97D8F"/>
    <w:rPr>
      <w:rFonts w:ascii="Arial" w:hAnsi="Arial" w:cs="Arial" w:hint="default"/>
      <w:color w:val="000000"/>
      <w:spacing w:val="291"/>
      <w:sz w:val="21"/>
      <w:szCs w:val="21"/>
    </w:rPr>
  </w:style>
  <w:style w:type="paragraph" w:styleId="Caption">
    <w:name w:val="caption"/>
    <w:basedOn w:val="Normal"/>
    <w:next w:val="Normal"/>
    <w:qFormat/>
    <w:rsid w:val="00B97D8F"/>
    <w:pPr>
      <w:widowControl/>
      <w:jc w:val="both"/>
    </w:pPr>
    <w:rPr>
      <w:rFonts w:ascii="Book Antiqua" w:hAnsi="Book Antiqua"/>
      <w:b/>
      <w:i/>
      <w:snapToGrid/>
    </w:rPr>
  </w:style>
  <w:style w:type="character" w:customStyle="1" w:styleId="small1">
    <w:name w:val="small1"/>
    <w:rsid w:val="00617662"/>
    <w:rPr>
      <w:rFonts w:ascii="Verdana" w:hAnsi="Verdana" w:hint="default"/>
      <w:i w:val="0"/>
      <w:iCs w:val="0"/>
      <w:sz w:val="16"/>
      <w:szCs w:val="16"/>
    </w:rPr>
  </w:style>
  <w:style w:type="paragraph" w:styleId="Header">
    <w:name w:val="header"/>
    <w:basedOn w:val="Normal"/>
    <w:link w:val="HeaderChar"/>
    <w:rsid w:val="00CB21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B21C5"/>
    <w:rPr>
      <w:snapToGrid w:val="0"/>
    </w:rPr>
  </w:style>
  <w:style w:type="paragraph" w:styleId="Footer">
    <w:name w:val="footer"/>
    <w:basedOn w:val="Normal"/>
    <w:link w:val="FooterChar"/>
    <w:uiPriority w:val="99"/>
    <w:rsid w:val="00CB21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21C5"/>
    <w:rPr>
      <w:snapToGrid w:val="0"/>
    </w:rPr>
  </w:style>
  <w:style w:type="character" w:customStyle="1" w:styleId="normal-c71">
    <w:name w:val="normal-c71"/>
    <w:rsid w:val="008264E6"/>
    <w:rPr>
      <w:rFonts w:ascii="Segoe UI" w:hAnsi="Segoe UI" w:cs="Segoe UI" w:hint="default"/>
      <w:color w:val="FFFFFF"/>
      <w:sz w:val="24"/>
      <w:szCs w:val="24"/>
    </w:rPr>
  </w:style>
  <w:style w:type="table" w:styleId="TableGrid">
    <w:name w:val="Table Grid"/>
    <w:basedOn w:val="TableNormal"/>
    <w:uiPriority w:val="59"/>
    <w:rsid w:val="00C72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rsid w:val="009C2EDD"/>
    <w:pPr>
      <w:widowControl/>
      <w:numPr>
        <w:numId w:val="2"/>
      </w:numPr>
      <w:contextualSpacing/>
    </w:pPr>
    <w:rPr>
      <w:snapToGrid/>
      <w:szCs w:val="24"/>
    </w:rPr>
  </w:style>
  <w:style w:type="paragraph" w:styleId="ListBullet2">
    <w:name w:val="List Bullet 2"/>
    <w:basedOn w:val="Normal"/>
    <w:rsid w:val="00A1554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FF4C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1DA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vanity-namedomain">
    <w:name w:val="vanity-name__domain"/>
    <w:basedOn w:val="DefaultParagraphFont"/>
    <w:rsid w:val="00E54D49"/>
  </w:style>
  <w:style w:type="character" w:customStyle="1" w:styleId="vanity-namedisplay-name">
    <w:name w:val="vanity-name__display-name"/>
    <w:basedOn w:val="DefaultParagraphFont"/>
    <w:rsid w:val="00E54D49"/>
  </w:style>
  <w:style w:type="character" w:styleId="CommentReference">
    <w:name w:val="annotation reference"/>
    <w:basedOn w:val="DefaultParagraphFont"/>
    <w:rsid w:val="00E12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F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2FE2"/>
    <w:rPr>
      <w:rFonts w:ascii="Segoe UI" w:hAnsi="Segoe UI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2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2FE2"/>
    <w:rPr>
      <w:rFonts w:ascii="Segoe UI" w:hAnsi="Segoe UI"/>
      <w:b/>
      <w:bCs/>
      <w:snapToGrid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13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B4D"/>
    <w:pPr>
      <w:widowControl w:val="0"/>
    </w:pPr>
    <w:rPr>
      <w:rFonts w:ascii="Segoe UI" w:hAnsi="Segoe UI"/>
      <w:snapToGrid w:val="0"/>
      <w:sz w:val="18"/>
    </w:rPr>
  </w:style>
  <w:style w:type="paragraph" w:styleId="Heading1">
    <w:name w:val="heading 1"/>
    <w:basedOn w:val="Normal"/>
    <w:next w:val="Normal"/>
    <w:qFormat/>
    <w:rsid w:val="00B97D8F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97D8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97D8F"/>
  </w:style>
  <w:style w:type="character" w:styleId="Hyperlink">
    <w:name w:val="Hyperlink"/>
    <w:rsid w:val="00B97D8F"/>
    <w:rPr>
      <w:color w:val="0000FF"/>
      <w:u w:val="single"/>
    </w:rPr>
  </w:style>
  <w:style w:type="paragraph" w:styleId="Title">
    <w:name w:val="Title"/>
    <w:basedOn w:val="Normal"/>
    <w:qFormat/>
    <w:rsid w:val="00B97D8F"/>
    <w:pPr>
      <w:jc w:val="center"/>
    </w:pPr>
    <w:rPr>
      <w:b/>
      <w:sz w:val="30"/>
    </w:rPr>
  </w:style>
  <w:style w:type="paragraph" w:styleId="BalloonText">
    <w:name w:val="Balloon Text"/>
    <w:basedOn w:val="Normal"/>
    <w:semiHidden/>
    <w:rsid w:val="00B97D8F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97D8F"/>
    <w:pPr>
      <w:widowControl/>
      <w:numPr>
        <w:numId w:val="1"/>
      </w:numPr>
      <w:spacing w:before="20"/>
      <w:jc w:val="both"/>
    </w:pPr>
    <w:rPr>
      <w:rFonts w:ascii="Book Antiqua" w:hAnsi="Book Antiqua"/>
      <w:snapToGrid/>
    </w:rPr>
  </w:style>
  <w:style w:type="paragraph" w:customStyle="1" w:styleId="NormalBold">
    <w:name w:val="Normal Bold"/>
    <w:basedOn w:val="Normal"/>
    <w:rsid w:val="00B97D8F"/>
    <w:pPr>
      <w:widowControl/>
      <w:spacing w:before="120" w:after="240"/>
      <w:jc w:val="center"/>
    </w:pPr>
    <w:rPr>
      <w:rFonts w:ascii="Palatino Linotype" w:hAnsi="Palatino Linotype"/>
      <w:b/>
      <w:snapToGrid/>
    </w:rPr>
  </w:style>
  <w:style w:type="paragraph" w:styleId="BodyText">
    <w:name w:val="Body Text"/>
    <w:basedOn w:val="Normal"/>
    <w:rsid w:val="00B97D8F"/>
    <w:rPr>
      <w:szCs w:val="22"/>
    </w:rPr>
  </w:style>
  <w:style w:type="paragraph" w:styleId="BodyText2">
    <w:name w:val="Body Text 2"/>
    <w:basedOn w:val="Normal"/>
    <w:rsid w:val="00B97D8F"/>
    <w:pPr>
      <w:jc w:val="both"/>
    </w:pPr>
    <w:rPr>
      <w:szCs w:val="22"/>
    </w:rPr>
  </w:style>
  <w:style w:type="paragraph" w:styleId="BodyTextIndent">
    <w:name w:val="Body Text Indent"/>
    <w:basedOn w:val="Normal"/>
    <w:rsid w:val="00B97D8F"/>
    <w:pPr>
      <w:ind w:left="360" w:hanging="360"/>
    </w:pPr>
  </w:style>
  <w:style w:type="character" w:customStyle="1" w:styleId="text11">
    <w:name w:val="text11"/>
    <w:rsid w:val="00B97D8F"/>
    <w:rPr>
      <w:rFonts w:ascii="Arial" w:hAnsi="Arial" w:cs="Arial" w:hint="default"/>
      <w:color w:val="000000"/>
      <w:spacing w:val="291"/>
      <w:sz w:val="21"/>
      <w:szCs w:val="21"/>
    </w:rPr>
  </w:style>
  <w:style w:type="paragraph" w:styleId="Caption">
    <w:name w:val="caption"/>
    <w:basedOn w:val="Normal"/>
    <w:next w:val="Normal"/>
    <w:qFormat/>
    <w:rsid w:val="00B97D8F"/>
    <w:pPr>
      <w:widowControl/>
      <w:jc w:val="both"/>
    </w:pPr>
    <w:rPr>
      <w:rFonts w:ascii="Book Antiqua" w:hAnsi="Book Antiqua"/>
      <w:b/>
      <w:i/>
      <w:snapToGrid/>
    </w:rPr>
  </w:style>
  <w:style w:type="character" w:customStyle="1" w:styleId="small1">
    <w:name w:val="small1"/>
    <w:rsid w:val="00617662"/>
    <w:rPr>
      <w:rFonts w:ascii="Verdana" w:hAnsi="Verdana" w:hint="default"/>
      <w:i w:val="0"/>
      <w:iCs w:val="0"/>
      <w:sz w:val="16"/>
      <w:szCs w:val="16"/>
    </w:rPr>
  </w:style>
  <w:style w:type="paragraph" w:styleId="Header">
    <w:name w:val="header"/>
    <w:basedOn w:val="Normal"/>
    <w:link w:val="HeaderChar"/>
    <w:rsid w:val="00CB21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B21C5"/>
    <w:rPr>
      <w:snapToGrid w:val="0"/>
    </w:rPr>
  </w:style>
  <w:style w:type="paragraph" w:styleId="Footer">
    <w:name w:val="footer"/>
    <w:basedOn w:val="Normal"/>
    <w:link w:val="FooterChar"/>
    <w:uiPriority w:val="99"/>
    <w:rsid w:val="00CB21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21C5"/>
    <w:rPr>
      <w:snapToGrid w:val="0"/>
    </w:rPr>
  </w:style>
  <w:style w:type="character" w:customStyle="1" w:styleId="normal-c71">
    <w:name w:val="normal-c71"/>
    <w:rsid w:val="008264E6"/>
    <w:rPr>
      <w:rFonts w:ascii="Segoe UI" w:hAnsi="Segoe UI" w:cs="Segoe UI" w:hint="default"/>
      <w:color w:val="FFFFFF"/>
      <w:sz w:val="24"/>
      <w:szCs w:val="24"/>
    </w:rPr>
  </w:style>
  <w:style w:type="table" w:styleId="TableGrid">
    <w:name w:val="Table Grid"/>
    <w:basedOn w:val="TableNormal"/>
    <w:uiPriority w:val="59"/>
    <w:rsid w:val="00C72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">
    <w:name w:val="List Bullet"/>
    <w:basedOn w:val="Normal"/>
    <w:uiPriority w:val="99"/>
    <w:rsid w:val="009C2EDD"/>
    <w:pPr>
      <w:widowControl/>
      <w:numPr>
        <w:numId w:val="2"/>
      </w:numPr>
      <w:contextualSpacing/>
    </w:pPr>
    <w:rPr>
      <w:snapToGrid/>
      <w:szCs w:val="24"/>
    </w:rPr>
  </w:style>
  <w:style w:type="paragraph" w:styleId="ListBullet2">
    <w:name w:val="List Bullet 2"/>
    <w:basedOn w:val="Normal"/>
    <w:rsid w:val="00A1554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FF4C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11DA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vanity-namedomain">
    <w:name w:val="vanity-name__domain"/>
    <w:basedOn w:val="DefaultParagraphFont"/>
    <w:rsid w:val="00E54D49"/>
  </w:style>
  <w:style w:type="character" w:customStyle="1" w:styleId="vanity-namedisplay-name">
    <w:name w:val="vanity-name__display-name"/>
    <w:basedOn w:val="DefaultParagraphFont"/>
    <w:rsid w:val="00E54D49"/>
  </w:style>
  <w:style w:type="character" w:styleId="CommentReference">
    <w:name w:val="annotation reference"/>
    <w:basedOn w:val="DefaultParagraphFont"/>
    <w:rsid w:val="00E12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F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2FE2"/>
    <w:rPr>
      <w:rFonts w:ascii="Segoe UI" w:hAnsi="Segoe UI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2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2FE2"/>
    <w:rPr>
      <w:rFonts w:ascii="Segoe UI" w:hAnsi="Segoe UI"/>
      <w:b/>
      <w:bCs/>
      <w:snapToGrid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F705-ABEE-452D-9885-371BFFD2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Analyst</vt:lpstr>
    </vt:vector>
  </TitlesOfParts>
  <Company/>
  <LinksUpToDate>false</LinksUpToDate>
  <CharactersWithSpaces>14946</CharactersWithSpaces>
  <SharedDoc>false</SharedDoc>
  <HLinks>
    <vt:vector size="6" baseType="variant"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mailto:TerryTCavallaro@yahoo.com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Analyst</dc:title>
  <dc:creator>Terry Cavallaro</dc:creator>
  <cp:lastModifiedBy>Terry Cavallaro</cp:lastModifiedBy>
  <cp:revision>7</cp:revision>
  <cp:lastPrinted>2006-03-02T02:21:00Z</cp:lastPrinted>
  <dcterms:created xsi:type="dcterms:W3CDTF">2021-06-22T20:27:00Z</dcterms:created>
  <dcterms:modified xsi:type="dcterms:W3CDTF">2021-06-22T21:31:00Z</dcterms:modified>
</cp:coreProperties>
</file>