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5E" w:rsidRDefault="0095194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Manjusha</w:t>
      </w:r>
      <w:proofErr w:type="spellEnd"/>
      <w:r>
        <w:rPr>
          <w:rFonts w:ascii="Calibri" w:eastAsia="Calibri" w:hAnsi="Calibri" w:cs="Calibri"/>
          <w:b/>
        </w:rPr>
        <w:t xml:space="preserve"> Singh</w:t>
      </w:r>
    </w:p>
    <w:p w:rsidR="00CE015E" w:rsidRDefault="00951943">
      <w:pPr>
        <w:widowControl/>
        <w:pBdr>
          <w:top w:val="single" w:sz="24" w:space="0" w:color="000000"/>
          <w:left w:val="nil"/>
          <w:bottom w:val="single" w:sz="6" w:space="1" w:color="000000"/>
          <w:right w:val="nil"/>
          <w:between w:val="nil"/>
        </w:pBdr>
        <w:jc w:val="both"/>
        <w:rPr>
          <w:rFonts w:ascii="Cambria" w:eastAsia="Cambria" w:hAnsi="Cambria" w:cs="Cambria"/>
          <w:b/>
          <w:color w:val="000080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80"/>
        </w:rPr>
        <w:t>Professional Summary</w:t>
      </w:r>
    </w:p>
    <w:p w:rsidR="00CE015E" w:rsidRDefault="009519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15 years of experience in Banking &amp; Financial Industry </w:t>
      </w:r>
      <w:r>
        <w:rPr>
          <w:rFonts w:ascii="Calibri" w:eastAsia="Calibri" w:hAnsi="Calibri" w:cs="Calibri"/>
          <w:color w:val="000000"/>
          <w:sz w:val="22"/>
          <w:szCs w:val="22"/>
        </w:rPr>
        <w:t>with strong background on Business Management and Program Management.</w:t>
      </w:r>
    </w:p>
    <w:p w:rsidR="00CE015E" w:rsidRDefault="009519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Currently working </w:t>
      </w:r>
      <w:r>
        <w:rPr>
          <w:rFonts w:ascii="Calibri" w:eastAsia="Calibri" w:hAnsi="Calibri" w:cs="Calibri"/>
          <w:sz w:val="22"/>
          <w:szCs w:val="22"/>
        </w:rPr>
        <w:t>in the Finance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COO Team for Morgan Stanley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Business / Financial Analyst.</w:t>
      </w:r>
    </w:p>
    <w:p w:rsidR="00CE015E" w:rsidRDefault="009519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Experience in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Headcount management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Budgeting, Forecasting, and maintaining overall Department metrics and participated in division level strategic initiatives</w:t>
      </w:r>
    </w:p>
    <w:p w:rsidR="00CE015E" w:rsidRDefault="009519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Work in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Program &amp; Project financial and governance status reportin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g, contingent management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process improvement and Project &amp; Program set up activity</w:t>
      </w:r>
    </w:p>
    <w:p w:rsidR="00CE015E" w:rsidRDefault="009519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Hands on experience in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Project &amp;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Portfolio Management Tool, various workforce management tools, budgeting and tracking tools, Access and Oracle SQL, MS project, MS office Suite.</w:t>
      </w:r>
    </w:p>
    <w:p w:rsidR="00CE015E" w:rsidRDefault="009519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Coordinating with Department COOs and Business Managers for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weekly and monthly resource data accuracy and repo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rting </w:t>
      </w:r>
      <w:r>
        <w:rPr>
          <w:rFonts w:ascii="Calibri" w:eastAsia="Calibri" w:hAnsi="Calibri" w:cs="Calibri"/>
          <w:color w:val="000000"/>
          <w:sz w:val="22"/>
          <w:szCs w:val="22"/>
        </w:rPr>
        <w:t>in management reporting</w:t>
      </w:r>
    </w:p>
    <w:p w:rsidR="00CE015E" w:rsidRDefault="009519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Proactive reporting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 COOs on key milestones, metrics, risks and Resource Utilization and recommended resolutions on risk.</w:t>
      </w:r>
    </w:p>
    <w:p w:rsidR="00CE015E" w:rsidRDefault="0095194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Organized weekly status reporting with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Business / Application Managers for issues/risks updates, and 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ue diligence with proper channel escalations.</w:t>
      </w:r>
    </w:p>
    <w:p w:rsidR="00CE015E" w:rsidRDefault="0095194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Facilitated Monthly &amp; Quarterly Actuals Preparation and reporting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 Senior Management</w:t>
      </w:r>
    </w:p>
    <w:p w:rsidR="00CE015E" w:rsidRDefault="0095194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Create and maintain Share point </w:t>
      </w:r>
      <w:r>
        <w:rPr>
          <w:rFonts w:ascii="Calibri" w:eastAsia="Calibri" w:hAnsi="Calibri" w:cs="Calibri"/>
          <w:color w:val="000000"/>
          <w:sz w:val="22"/>
          <w:szCs w:val="22"/>
        </w:rPr>
        <w:t>setup for Best practice reference materials, How To, training etc.</w:t>
      </w:r>
    </w:p>
    <w:p w:rsidR="00CE015E" w:rsidRDefault="0095194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Provide ad-hoc customize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 reports </w:t>
      </w:r>
      <w:r>
        <w:rPr>
          <w:rFonts w:ascii="Calibri" w:eastAsia="Calibri" w:hAnsi="Calibri" w:cs="Calibri"/>
          <w:color w:val="000000"/>
          <w:sz w:val="22"/>
          <w:szCs w:val="22"/>
        </w:rPr>
        <w:t>to Business Managers on an as-needed basis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and monitoring service requests</w:t>
      </w:r>
    </w:p>
    <w:p w:rsidR="00CE015E" w:rsidRDefault="009519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766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Experienced in performing GAP Analysis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 check the compatibility of the existing system and tools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with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new Initiatives and evaluated the benefits of new system and fa</w:t>
      </w:r>
      <w:r>
        <w:rPr>
          <w:rFonts w:ascii="Calibri" w:eastAsia="Calibri" w:hAnsi="Calibri" w:cs="Calibri"/>
          <w:color w:val="000000"/>
          <w:sz w:val="22"/>
          <w:szCs w:val="22"/>
        </w:rPr>
        <w:t>cilitated training to team members.</w:t>
      </w:r>
    </w:p>
    <w:p w:rsidR="00CE015E" w:rsidRDefault="009519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Experienced in Hosting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Application development reviews and conducting Daily Agile standups.</w:t>
      </w:r>
    </w:p>
    <w:p w:rsidR="00CE015E" w:rsidRDefault="009519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Developer experience in Java and servlets.</w:t>
      </w:r>
    </w:p>
    <w:p w:rsidR="00CE015E" w:rsidRDefault="009519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Facilitated Change Management process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from Project conceptualization to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Testing </w:t>
      </w:r>
      <w:r>
        <w:rPr>
          <w:rFonts w:ascii="Calibri" w:eastAsia="Calibri" w:hAnsi="Calibri" w:cs="Calibri"/>
          <w:color w:val="000000"/>
          <w:sz w:val="22"/>
          <w:szCs w:val="22"/>
        </w:rPr>
        <w:t>through Project Delivery during development profile.</w:t>
      </w:r>
    </w:p>
    <w:p w:rsidR="00CE015E" w:rsidRDefault="009519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Good analytical, problem-solving, and leadership and communication skills</w:t>
      </w:r>
    </w:p>
    <w:p w:rsidR="00CE015E" w:rsidRDefault="00CE015E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E015E" w:rsidRDefault="00951943">
      <w:pPr>
        <w:widowControl/>
        <w:pBdr>
          <w:top w:val="single" w:sz="24" w:space="0" w:color="000000"/>
          <w:left w:val="nil"/>
          <w:bottom w:val="single" w:sz="6" w:space="1" w:color="000000"/>
          <w:right w:val="nil"/>
          <w:between w:val="nil"/>
        </w:pBdr>
        <w:ind w:left="720" w:hanging="810"/>
        <w:jc w:val="both"/>
        <w:rPr>
          <w:rFonts w:ascii="Cambria" w:eastAsia="Cambria" w:hAnsi="Cambria" w:cs="Cambria"/>
          <w:b/>
          <w:color w:val="000080"/>
        </w:rPr>
      </w:pPr>
      <w:r>
        <w:rPr>
          <w:rFonts w:ascii="Cambria" w:eastAsia="Cambria" w:hAnsi="Cambria" w:cs="Cambria"/>
          <w:b/>
          <w:color w:val="000080"/>
        </w:rPr>
        <w:t>Education</w:t>
      </w:r>
    </w:p>
    <w:p w:rsidR="00CE015E" w:rsidRDefault="00CE015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CE015E" w:rsidRDefault="0095194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B. Tech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Information Technology - 2004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AAIST (University of Madras)</w:t>
      </w:r>
    </w:p>
    <w:p w:rsidR="00CE015E" w:rsidRDefault="00CE015E">
      <w:pPr>
        <w:widowControl/>
        <w:pBdr>
          <w:top w:val="single" w:sz="24" w:space="0" w:color="000000"/>
          <w:left w:val="nil"/>
          <w:bottom w:val="single" w:sz="6" w:space="1" w:color="000000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  <w:color w:val="000080"/>
          <w:sz w:val="22"/>
          <w:szCs w:val="22"/>
        </w:rPr>
      </w:pPr>
    </w:p>
    <w:p w:rsidR="00CE015E" w:rsidRDefault="00951943">
      <w:pPr>
        <w:widowControl/>
        <w:pBdr>
          <w:top w:val="single" w:sz="24" w:space="0" w:color="000000"/>
          <w:left w:val="nil"/>
          <w:bottom w:val="single" w:sz="6" w:space="1" w:color="000000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  <w:color w:val="000080"/>
          <w:sz w:val="22"/>
          <w:szCs w:val="22"/>
        </w:rPr>
      </w:pPr>
      <w:r>
        <w:rPr>
          <w:rFonts w:ascii="Calibri" w:eastAsia="Calibri" w:hAnsi="Calibri" w:cs="Calibri"/>
          <w:b/>
          <w:color w:val="000080"/>
          <w:sz w:val="22"/>
          <w:szCs w:val="22"/>
        </w:rPr>
        <w:t>Technical Skills</w:t>
      </w:r>
    </w:p>
    <w:p w:rsidR="00CE015E" w:rsidRDefault="00CE015E">
      <w:pPr>
        <w:ind w:left="-180" w:hanging="18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5"/>
        <w:gridCol w:w="6285"/>
      </w:tblGrid>
      <w:tr w:rsidR="00CE015E">
        <w:tc>
          <w:tcPr>
            <w:tcW w:w="324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Business Skills</w:t>
            </w:r>
          </w:p>
        </w:tc>
        <w:tc>
          <w:tcPr>
            <w:tcW w:w="628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Demos, Deck preparation, Use Case Modeling, Reporting, Data Gathering &amp; Analysis, Testing</w:t>
            </w:r>
          </w:p>
        </w:tc>
      </w:tr>
      <w:tr w:rsidR="00CE015E">
        <w:tc>
          <w:tcPr>
            <w:tcW w:w="324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Project Management Tools</w:t>
            </w:r>
          </w:p>
        </w:tc>
        <w:tc>
          <w:tcPr>
            <w:tcW w:w="628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PPM Prime,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FinTrack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WFM, Delivery Tracker, People Tracker,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Fieldglass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REMEDI, Omega Suite, Activity Cube, PPM Cubes,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Sharepoint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Lotus Notes, FOTE, Visio, MS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FinMet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MS Project</w:t>
            </w:r>
          </w:p>
        </w:tc>
      </w:tr>
      <w:tr w:rsidR="00CE015E">
        <w:tc>
          <w:tcPr>
            <w:tcW w:w="324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Graphic Tool</w:t>
            </w:r>
          </w:p>
        </w:tc>
        <w:tc>
          <w:tcPr>
            <w:tcW w:w="628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Smart Draw,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Snagit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Snipping</w:t>
            </w:r>
          </w:p>
        </w:tc>
      </w:tr>
      <w:tr w:rsidR="00CE015E">
        <w:tc>
          <w:tcPr>
            <w:tcW w:w="324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Language</w:t>
            </w:r>
          </w:p>
        </w:tc>
        <w:tc>
          <w:tcPr>
            <w:tcW w:w="628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Java/J2EE, PL/SQL, </w:t>
            </w:r>
          </w:p>
        </w:tc>
      </w:tr>
      <w:tr w:rsidR="00CE015E">
        <w:tc>
          <w:tcPr>
            <w:tcW w:w="324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Domain</w:t>
            </w:r>
          </w:p>
        </w:tc>
        <w:tc>
          <w:tcPr>
            <w:tcW w:w="628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Banking, Financial, Wealth Management, Insurance</w:t>
            </w:r>
          </w:p>
        </w:tc>
      </w:tr>
      <w:tr w:rsidR="00CE015E">
        <w:tc>
          <w:tcPr>
            <w:tcW w:w="324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Application Technology / Product</w:t>
            </w:r>
          </w:p>
        </w:tc>
        <w:tc>
          <w:tcPr>
            <w:tcW w:w="628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SQL, Oracle, Basic UNIX, UML, DB2, Tomcat, Eclipse, IBM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WebSphere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Application server, IBM HTTP Server </w:t>
            </w:r>
          </w:p>
        </w:tc>
      </w:tr>
      <w:tr w:rsidR="00CE015E">
        <w:tc>
          <w:tcPr>
            <w:tcW w:w="324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Microsoft Office Suite</w:t>
            </w:r>
          </w:p>
        </w:tc>
        <w:tc>
          <w:tcPr>
            <w:tcW w:w="6285" w:type="dxa"/>
          </w:tcPr>
          <w:p w:rsidR="00CE015E" w:rsidRDefault="00951943">
            <w:pPr>
              <w:tabs>
                <w:tab w:val="center" w:pos="4680"/>
                <w:tab w:val="right" w:pos="936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Excel – Functions, Pivots &amp; Macros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Visio, MS- Project, PowerPoint, Word</w:t>
            </w:r>
          </w:p>
        </w:tc>
      </w:tr>
    </w:tbl>
    <w:p w:rsidR="00CE015E" w:rsidRDefault="00CE015E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E015E" w:rsidRDefault="00951943">
      <w:pPr>
        <w:widowControl/>
        <w:pBdr>
          <w:top w:val="single" w:sz="24" w:space="0" w:color="000000"/>
          <w:left w:val="nil"/>
          <w:bottom w:val="single" w:sz="6" w:space="1" w:color="000000"/>
          <w:right w:val="nil"/>
          <w:between w:val="nil"/>
        </w:pBdr>
        <w:ind w:left="-180"/>
        <w:jc w:val="both"/>
        <w:rPr>
          <w:rFonts w:ascii="Cambria" w:eastAsia="Cambria" w:hAnsi="Cambria" w:cs="Cambria"/>
          <w:b/>
          <w:color w:val="000080"/>
          <w:sz w:val="22"/>
          <w:szCs w:val="22"/>
        </w:rPr>
      </w:pPr>
      <w:r>
        <w:rPr>
          <w:rFonts w:ascii="Cambria" w:eastAsia="Cambria" w:hAnsi="Cambria" w:cs="Cambria"/>
          <w:b/>
          <w:color w:val="000080"/>
        </w:rPr>
        <w:t>Work Experience -Projects</w:t>
      </w:r>
    </w:p>
    <w:p w:rsidR="00CE015E" w:rsidRDefault="00951943">
      <w:pPr>
        <w:pStyle w:val="Heading1"/>
        <w:spacing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Employer: </w:t>
      </w:r>
      <w:r>
        <w:rPr>
          <w:rFonts w:ascii="Calibri" w:eastAsia="Calibri" w:hAnsi="Calibri" w:cs="Calibri"/>
          <w:b w:val="0"/>
          <w:sz w:val="22"/>
          <w:szCs w:val="22"/>
        </w:rPr>
        <w:t>Morgan Stanley</w:t>
      </w:r>
    </w:p>
    <w:p w:rsidR="00CE015E" w:rsidRDefault="00951943">
      <w:pPr>
        <w:pStyle w:val="Heading1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Project: </w:t>
      </w:r>
      <w:r>
        <w:rPr>
          <w:rFonts w:ascii="Calibri" w:eastAsia="Calibri" w:hAnsi="Calibri" w:cs="Calibri"/>
          <w:b w:val="0"/>
          <w:sz w:val="22"/>
          <w:szCs w:val="22"/>
        </w:rPr>
        <w:t>Finance - Centralized Management - COO</w:t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</w:t>
      </w:r>
    </w:p>
    <w:p w:rsidR="00CE015E" w:rsidRDefault="00951943">
      <w:pPr>
        <w:pStyle w:val="Heading1"/>
        <w:spacing w:befor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Duration: April 2014 – Present</w:t>
      </w:r>
    </w:p>
    <w:p w:rsidR="00CE015E" w:rsidRDefault="00951943">
      <w:pPr>
        <w:jc w:val="both"/>
        <w:rPr>
          <w:rFonts w:ascii="Calibri" w:eastAsia="Calibri" w:hAnsi="Calibri" w:cs="Calibri"/>
          <w:b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Role: </w:t>
      </w:r>
      <w:r>
        <w:rPr>
          <w:rFonts w:ascii="Calibri" w:eastAsia="Calibri" w:hAnsi="Calibri" w:cs="Calibri"/>
          <w:sz w:val="22"/>
          <w:szCs w:val="22"/>
        </w:rPr>
        <w:t>Business / Financial Analyst at COO</w:t>
      </w:r>
    </w:p>
    <w:p w:rsidR="00CE015E" w:rsidRDefault="00CE015E">
      <w:pPr>
        <w:jc w:val="both"/>
        <w:rPr>
          <w:rFonts w:ascii="Calibri" w:eastAsia="Calibri" w:hAnsi="Calibri" w:cs="Calibri"/>
          <w:b/>
          <w:sz w:val="16"/>
          <w:szCs w:val="16"/>
          <w:u w:val="single"/>
        </w:rPr>
      </w:pPr>
    </w:p>
    <w:p w:rsidR="00CE015E" w:rsidRDefault="00951943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  <w:u w:val="single"/>
        </w:rPr>
        <w:t>Responsibilities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sz w:val="22"/>
          <w:szCs w:val="22"/>
        </w:rPr>
        <w:t>Worked as Business / Financial Analyst at Finance COO in Centralized Management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on various budgeting and workforce management tools to manage forecasting, accruals and senior management reporting for program and project financial governance.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Executi</w:t>
      </w:r>
      <w:r>
        <w:rPr>
          <w:rFonts w:ascii="Calibri" w:eastAsia="Calibri" w:hAnsi="Calibri" w:cs="Calibri"/>
          <w:sz w:val="22"/>
          <w:szCs w:val="22"/>
        </w:rPr>
        <w:t>ng services and controls with department business managers on reports and performing escalations on milestones, risk and resource utilization.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Worked as SME for Migrating Internal Financials tools to PPM Prime and SAP </w:t>
      </w:r>
      <w:proofErr w:type="spellStart"/>
      <w:r>
        <w:rPr>
          <w:rFonts w:ascii="Calibri" w:eastAsia="Calibri" w:hAnsi="Calibri" w:cs="Calibri"/>
          <w:sz w:val="22"/>
          <w:szCs w:val="22"/>
        </w:rPr>
        <w:t>Fieldglass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managing client documen</w:t>
      </w:r>
      <w:r>
        <w:rPr>
          <w:rFonts w:ascii="Calibri" w:eastAsia="Calibri" w:hAnsi="Calibri" w:cs="Calibri"/>
          <w:sz w:val="22"/>
          <w:szCs w:val="22"/>
        </w:rPr>
        <w:t>tation and approvals.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sz w:val="22"/>
          <w:szCs w:val="22"/>
        </w:rPr>
        <w:t xml:space="preserve">Performed project and program creation activity in PPM 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Coordinated with hiring manager for smooth Resources Onboarding and Off boarding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Coordinating with departments COO’s and Business Manager for contingent task orders for extension &amp; amendment 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Creating requisition for FTE and consultants in People Tracker and </w:t>
      </w:r>
      <w:proofErr w:type="spellStart"/>
      <w:r>
        <w:rPr>
          <w:rFonts w:ascii="Calibri" w:eastAsia="Calibri" w:hAnsi="Calibri" w:cs="Calibri"/>
          <w:sz w:val="22"/>
          <w:szCs w:val="22"/>
        </w:rPr>
        <w:t>Fieldglass</w:t>
      </w:r>
      <w:proofErr w:type="spellEnd"/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Handling of email distribution list, Project creation in PPM (under</w:t>
      </w:r>
      <w:r>
        <w:rPr>
          <w:rFonts w:ascii="Calibri" w:eastAsia="Calibri" w:hAnsi="Calibri" w:cs="Calibri"/>
          <w:sz w:val="22"/>
          <w:szCs w:val="22"/>
        </w:rPr>
        <w:t xml:space="preserve"> FOTE in legacy system) 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Creating COO decks and performing reconciliations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Ad-hoc (UAT testing, </w:t>
      </w:r>
      <w:proofErr w:type="spellStart"/>
      <w:r>
        <w:rPr>
          <w:rFonts w:ascii="Calibri" w:eastAsia="Calibri" w:hAnsi="Calibri" w:cs="Calibri"/>
          <w:sz w:val="22"/>
          <w:szCs w:val="22"/>
        </w:rPr>
        <w:t>Sharepoint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Access/Cleanup, Preparing of How </w:t>
      </w:r>
      <w:proofErr w:type="spellStart"/>
      <w:r>
        <w:rPr>
          <w:rFonts w:ascii="Calibri" w:eastAsia="Calibri" w:hAnsi="Calibri" w:cs="Calibri"/>
          <w:sz w:val="22"/>
          <w:szCs w:val="22"/>
        </w:rPr>
        <w:t>To’s</w:t>
      </w:r>
      <w:proofErr w:type="spellEnd"/>
      <w:r>
        <w:rPr>
          <w:rFonts w:ascii="Calibri" w:eastAsia="Calibri" w:hAnsi="Calibri" w:cs="Calibri"/>
          <w:sz w:val="22"/>
          <w:szCs w:val="22"/>
        </w:rPr>
        <w:t>, Training, Department furlough reports, Timesheet Question etc.)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Worked on PPM tool training to new team member</w:t>
      </w:r>
      <w:r>
        <w:rPr>
          <w:rFonts w:ascii="Calibri" w:eastAsia="Calibri" w:hAnsi="Calibri" w:cs="Calibri"/>
          <w:sz w:val="22"/>
          <w:szCs w:val="22"/>
          <w:highlight w:val="white"/>
        </w:rPr>
        <w:t>s</w:t>
      </w:r>
    </w:p>
    <w:p w:rsidR="00CE015E" w:rsidRDefault="00CE015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CE015E" w:rsidRDefault="00CE015E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CE015E" w:rsidRDefault="00CE015E"/>
    <w:p w:rsidR="00CE015E" w:rsidRDefault="00951943">
      <w:pPr>
        <w:pStyle w:val="Heading1"/>
        <w:spacing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Employer: </w:t>
      </w:r>
      <w:r>
        <w:rPr>
          <w:rFonts w:ascii="Calibri" w:eastAsia="Calibri" w:hAnsi="Calibri" w:cs="Calibri"/>
          <w:b w:val="0"/>
          <w:sz w:val="22"/>
          <w:szCs w:val="22"/>
        </w:rPr>
        <w:t>Polaris Software Lab Ltd.</w:t>
      </w:r>
    </w:p>
    <w:p w:rsidR="00CE015E" w:rsidRDefault="00951943">
      <w:pPr>
        <w:pStyle w:val="Heading1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Client &amp; Project: </w:t>
      </w:r>
      <w:r>
        <w:rPr>
          <w:rFonts w:ascii="Calibri" w:eastAsia="Calibri" w:hAnsi="Calibri" w:cs="Calibri"/>
          <w:b w:val="0"/>
          <w:sz w:val="22"/>
          <w:szCs w:val="22"/>
        </w:rPr>
        <w:t>Morgan Stanley, NY (Client Reporting, BST &amp; DPRM)</w:t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CE015E" w:rsidRDefault="00951943">
      <w:pPr>
        <w:pStyle w:val="Heading1"/>
        <w:spacing w:befor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Duration: </w:t>
      </w:r>
      <w:r>
        <w:rPr>
          <w:rFonts w:ascii="Calibri" w:eastAsia="Calibri" w:hAnsi="Calibri" w:cs="Calibri"/>
          <w:b w:val="0"/>
          <w:sz w:val="22"/>
          <w:szCs w:val="22"/>
        </w:rPr>
        <w:t>Mar 2010 – Apr 2014</w:t>
      </w:r>
    </w:p>
    <w:p w:rsidR="00CE015E" w:rsidRDefault="00951943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Role: </w:t>
      </w:r>
      <w:r>
        <w:rPr>
          <w:rFonts w:ascii="Calibri" w:eastAsia="Calibri" w:hAnsi="Calibri" w:cs="Calibri"/>
          <w:sz w:val="22"/>
          <w:szCs w:val="22"/>
        </w:rPr>
        <w:t>PMO at Wealth Management</w:t>
      </w:r>
    </w:p>
    <w:p w:rsidR="00CE015E" w:rsidRDefault="00CE015E">
      <w:pPr>
        <w:jc w:val="both"/>
        <w:rPr>
          <w:rFonts w:ascii="Calibri" w:eastAsia="Calibri" w:hAnsi="Calibri" w:cs="Calibri"/>
          <w:b/>
          <w:sz w:val="14"/>
          <w:szCs w:val="14"/>
          <w:u w:val="single"/>
        </w:rPr>
      </w:pPr>
    </w:p>
    <w:p w:rsidR="00CE015E" w:rsidRDefault="00951943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highlight w:val="white"/>
          <w:u w:val="single"/>
        </w:rPr>
        <w:t>Responsibilities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Worked as Analyst and PMO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Handling of Project </w:t>
      </w:r>
      <w:proofErr w:type="spellStart"/>
      <w:r>
        <w:rPr>
          <w:rFonts w:ascii="Calibri" w:eastAsia="Calibri" w:hAnsi="Calibri" w:cs="Calibri"/>
          <w:sz w:val="22"/>
          <w:szCs w:val="22"/>
        </w:rPr>
        <w:t>Mgmt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Process and Report and manage PPM Tool related data entries.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Compliance Quality Indicator/Data Quality Indicator (CQI/DQI)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Time Reporting and follow up, Org chart and </w:t>
      </w:r>
      <w:proofErr w:type="spellStart"/>
      <w:r>
        <w:rPr>
          <w:rFonts w:ascii="Calibri" w:eastAsia="Calibri" w:hAnsi="Calibri" w:cs="Calibri"/>
          <w:sz w:val="22"/>
          <w:szCs w:val="22"/>
        </w:rPr>
        <w:t>Firmwide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update 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Staffing Profile Report, Budgeting and Forecast</w:t>
      </w:r>
      <w:r>
        <w:rPr>
          <w:rFonts w:ascii="Calibri" w:eastAsia="Calibri" w:hAnsi="Calibri" w:cs="Calibri"/>
          <w:sz w:val="22"/>
          <w:szCs w:val="22"/>
        </w:rPr>
        <w:t xml:space="preserve"> and its analysis, Activity Level Time Tracking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RMS-PSR-HC Roster-</w:t>
      </w:r>
      <w:proofErr w:type="spellStart"/>
      <w:r>
        <w:rPr>
          <w:rFonts w:ascii="Calibri" w:eastAsia="Calibri" w:hAnsi="Calibri" w:cs="Calibri"/>
          <w:sz w:val="22"/>
          <w:szCs w:val="22"/>
        </w:rPr>
        <w:t>Firmwide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Reconciliation, BST &amp; DPRM Monthly Communication Pack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Review resource allocations, highlighting changes under/over allocations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Review Allocations Past Project End Date and maintaining Headcount files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Space Management and handling of moves, HR Roster-Headcount-</w:t>
      </w:r>
      <w:proofErr w:type="spellStart"/>
      <w:r>
        <w:rPr>
          <w:rFonts w:ascii="Calibri" w:eastAsia="Calibri" w:hAnsi="Calibri" w:cs="Calibri"/>
          <w:sz w:val="22"/>
          <w:szCs w:val="22"/>
        </w:rPr>
        <w:t>Firmwide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Reconciliation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Handling of email distribution list, Creation of project in PPM, Creation of Team and allocation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Providing Weekly &amp; Monthly Business Update to Senior Management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Ad-hoc (UAT testing, </w:t>
      </w:r>
      <w:proofErr w:type="spellStart"/>
      <w:r>
        <w:rPr>
          <w:rFonts w:ascii="Calibri" w:eastAsia="Calibri" w:hAnsi="Calibri" w:cs="Calibri"/>
          <w:sz w:val="22"/>
          <w:szCs w:val="22"/>
        </w:rPr>
        <w:t>Sharepoint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Access/Cleanup, Preparing of How </w:t>
      </w:r>
      <w:proofErr w:type="spellStart"/>
      <w:r>
        <w:rPr>
          <w:rFonts w:ascii="Calibri" w:eastAsia="Calibri" w:hAnsi="Calibri" w:cs="Calibri"/>
          <w:sz w:val="22"/>
          <w:szCs w:val="22"/>
        </w:rPr>
        <w:t>To’s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Training, Tracking of Furlough leaves of the resources, Timesheet Question </w:t>
      </w:r>
      <w:proofErr w:type="spellStart"/>
      <w:r>
        <w:rPr>
          <w:rFonts w:ascii="Calibri" w:eastAsia="Calibri" w:hAnsi="Calibri" w:cs="Calibri"/>
          <w:sz w:val="22"/>
          <w:szCs w:val="22"/>
        </w:rPr>
        <w:t>etc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CE015E" w:rsidRDefault="00951943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Created various documents such as Busines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s Flows and Work Flow diagrams as per PMO </w:t>
      </w:r>
      <w:r>
        <w:rPr>
          <w:rFonts w:ascii="Calibri" w:eastAsia="Calibri" w:hAnsi="Calibri" w:cs="Calibri"/>
          <w:sz w:val="22"/>
          <w:szCs w:val="22"/>
          <w:highlight w:val="white"/>
        </w:rPr>
        <w:lastRenderedPageBreak/>
        <w:t>requirements.</w:t>
      </w:r>
    </w:p>
    <w:p w:rsidR="00CE015E" w:rsidRDefault="00CE015E">
      <w:pPr>
        <w:pStyle w:val="Heading1"/>
        <w:jc w:val="both"/>
        <w:rPr>
          <w:rFonts w:ascii="Calibri" w:eastAsia="Calibri" w:hAnsi="Calibri" w:cs="Calibri"/>
          <w:sz w:val="22"/>
          <w:szCs w:val="22"/>
        </w:rPr>
      </w:pPr>
    </w:p>
    <w:p w:rsidR="00CE015E" w:rsidRDefault="00CE015E"/>
    <w:p w:rsidR="00CE015E" w:rsidRDefault="00951943">
      <w:pPr>
        <w:pStyle w:val="Heading1"/>
        <w:spacing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Employer: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Patni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Computer Systems</w:t>
      </w:r>
    </w:p>
    <w:p w:rsidR="00CE015E" w:rsidRDefault="00951943">
      <w:pPr>
        <w:pStyle w:val="Heading1"/>
        <w:spacing w:befor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Client &amp; Project: </w:t>
      </w:r>
      <w:r>
        <w:rPr>
          <w:rFonts w:ascii="Calibri" w:eastAsia="Calibri" w:hAnsi="Calibri" w:cs="Calibri"/>
          <w:b w:val="0"/>
          <w:sz w:val="22"/>
          <w:szCs w:val="22"/>
        </w:rPr>
        <w:t>State Farm Insurance (Operational Reports, ECRM &amp; Bill Management)</w:t>
      </w: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Duration: </w:t>
      </w:r>
      <w:r>
        <w:rPr>
          <w:rFonts w:ascii="Calibri" w:eastAsia="Calibri" w:hAnsi="Calibri" w:cs="Calibri"/>
          <w:b w:val="0"/>
          <w:color w:val="000000"/>
          <w:sz w:val="22"/>
          <w:szCs w:val="22"/>
        </w:rPr>
        <w:t>Apr 2006 – Jun 2009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:rsidR="00CE015E" w:rsidRDefault="0095194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Role: </w:t>
      </w:r>
      <w:r>
        <w:rPr>
          <w:rFonts w:ascii="Calibri" w:eastAsia="Calibri" w:hAnsi="Calibri" w:cs="Calibri"/>
          <w:color w:val="000000"/>
          <w:sz w:val="22"/>
          <w:szCs w:val="22"/>
        </w:rPr>
        <w:t>Developer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E015E" w:rsidRDefault="00CE015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b/>
          <w:color w:val="000000"/>
          <w:sz w:val="14"/>
          <w:szCs w:val="14"/>
          <w:u w:val="single"/>
        </w:rPr>
      </w:pPr>
    </w:p>
    <w:p w:rsidR="00CE015E" w:rsidRDefault="0095194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Responsibilities: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Worked as Programmer Analyst &amp; Application Governance Team Member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Coordinating with Module Leads, understanding their use case flow and Documentation for KT Session Material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Document support to Business Analyst on overall process as well </w:t>
      </w:r>
      <w:r>
        <w:rPr>
          <w:rFonts w:ascii="Calibri" w:eastAsia="Calibri" w:hAnsi="Calibri" w:cs="Calibri"/>
          <w:color w:val="000000"/>
          <w:sz w:val="22"/>
          <w:szCs w:val="22"/>
        </w:rPr>
        <w:t>as functional and non-functional   requirements, assumptions and out of scope items.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Facilitated JAD session with management, development team, users and other stakeholders to refine   functional requirements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Define workflow process to be Re-Engineered 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Process boundaries.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Created and managed project templates use case templates, requirement types and traceability matrix.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Perform requirement analysis, Defect Management, traceability Matrix review.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Worked on Oracle SQL for servlet integration and Access b</w:t>
      </w:r>
      <w:r>
        <w:rPr>
          <w:rFonts w:ascii="Calibri" w:eastAsia="Calibri" w:hAnsi="Calibri" w:cs="Calibri"/>
          <w:color w:val="000000"/>
          <w:sz w:val="22"/>
          <w:szCs w:val="22"/>
        </w:rPr>
        <w:t>ased reporting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Support change management process including Release &amp; Deployment.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Low Level Design, XSL, Code/Model creation of Value Objects, Business Process, Business Objects and  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Query Mappers of User Interfaces in AICS. Offshore Query Management and f</w:t>
      </w:r>
      <w:r>
        <w:rPr>
          <w:rFonts w:ascii="Calibri" w:eastAsia="Calibri" w:hAnsi="Calibri" w:cs="Calibri"/>
          <w:color w:val="000000"/>
          <w:sz w:val="22"/>
          <w:szCs w:val="22"/>
        </w:rPr>
        <w:t>ollow-ups.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Participated in various meetings and discussed enhancements and modifications with stakeholders and facilitation of the same with Offshore Team &amp; Management</w:t>
      </w:r>
    </w:p>
    <w:p w:rsidR="00CE015E" w:rsidRDefault="0095194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Prepared project reports for client management and assisted project managers in Resource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Utilization activities.</w:t>
      </w:r>
    </w:p>
    <w:p w:rsidR="00CE015E" w:rsidRDefault="00CE015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ind w:left="27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CE015E">
      <w:headerReference w:type="default" r:id="rId9"/>
      <w:pgSz w:w="12240" w:h="15840"/>
      <w:pgMar w:top="990" w:right="1530" w:bottom="1080" w:left="117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43" w:rsidRDefault="00951943">
      <w:r>
        <w:separator/>
      </w:r>
    </w:p>
  </w:endnote>
  <w:endnote w:type="continuationSeparator" w:id="0">
    <w:p w:rsidR="00951943" w:rsidRDefault="0095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801 Roman">
    <w:altName w:val="Times New Roman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43" w:rsidRDefault="00951943">
      <w:r>
        <w:separator/>
      </w:r>
    </w:p>
  </w:footnote>
  <w:footnote w:type="continuationSeparator" w:id="0">
    <w:p w:rsidR="00951943" w:rsidRDefault="0095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5E" w:rsidRDefault="00CE01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CE015E" w:rsidRDefault="00CE01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58A3"/>
    <w:multiLevelType w:val="multilevel"/>
    <w:tmpl w:val="6AEE9C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2C2528"/>
    <w:multiLevelType w:val="multilevel"/>
    <w:tmpl w:val="3648F0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E43260"/>
    <w:multiLevelType w:val="multilevel"/>
    <w:tmpl w:val="B1D23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9AD6EC9"/>
    <w:multiLevelType w:val="multilevel"/>
    <w:tmpl w:val="E17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201553E"/>
    <w:multiLevelType w:val="multilevel"/>
    <w:tmpl w:val="0158C6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015E"/>
    <w:rsid w:val="00951943"/>
    <w:rsid w:val="00CE015E"/>
    <w:rsid w:val="00E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5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1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13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27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75D"/>
  </w:style>
  <w:style w:type="paragraph" w:styleId="Footer">
    <w:name w:val="footer"/>
    <w:basedOn w:val="Normal"/>
    <w:link w:val="FooterChar"/>
    <w:uiPriority w:val="99"/>
    <w:unhideWhenUsed/>
    <w:rsid w:val="00427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75D"/>
  </w:style>
  <w:style w:type="character" w:styleId="Hyperlink">
    <w:name w:val="Hyperlink"/>
    <w:unhideWhenUsed/>
    <w:rsid w:val="004277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277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75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42775D"/>
    <w:pPr>
      <w:widowControl/>
    </w:pPr>
    <w:rPr>
      <w:rFonts w:ascii="Dutch 801 Roman" w:hAnsi="Dutch 801 Roman"/>
    </w:rPr>
  </w:style>
  <w:style w:type="paragraph" w:customStyle="1" w:styleId="Style-1">
    <w:name w:val="Style-1"/>
    <w:rsid w:val="0042775D"/>
  </w:style>
  <w:style w:type="paragraph" w:styleId="NormalWeb">
    <w:name w:val="Normal (Web)"/>
    <w:basedOn w:val="Normal"/>
    <w:uiPriority w:val="99"/>
    <w:rsid w:val="0042775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DefaultParagraphFont"/>
    <w:rsid w:val="0042775D"/>
  </w:style>
  <w:style w:type="character" w:styleId="Emphasis">
    <w:name w:val="Emphasis"/>
    <w:uiPriority w:val="20"/>
    <w:qFormat/>
    <w:rsid w:val="0042775D"/>
    <w:rPr>
      <w:i/>
      <w:iCs/>
    </w:rPr>
  </w:style>
  <w:style w:type="table" w:styleId="TableGrid">
    <w:name w:val="Table Grid"/>
    <w:basedOn w:val="TableNormal"/>
    <w:uiPriority w:val="59"/>
    <w:rsid w:val="00F13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A6034"/>
    <w:pPr>
      <w:widowControl/>
      <w:overflowPunct/>
      <w:autoSpaceDE/>
      <w:autoSpaceDN/>
      <w:adjustRightInd/>
      <w:spacing w:after="120"/>
      <w:textAlignment w:val="auto"/>
    </w:pPr>
    <w:rPr>
      <w:lang w:val="x-none" w:eastAsia="x-none"/>
    </w:rPr>
  </w:style>
  <w:style w:type="character" w:customStyle="1" w:styleId="BodyTextChar">
    <w:name w:val="Body Text Char"/>
    <w:link w:val="BodyText"/>
    <w:rsid w:val="007A6034"/>
    <w:rPr>
      <w:rFonts w:ascii="Times New Roman" w:eastAsia="Times New Roman" w:hAnsi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7A6034"/>
    <w:pPr>
      <w:widowControl/>
      <w:overflowPunct/>
      <w:autoSpaceDE/>
      <w:autoSpaceDN/>
      <w:adjustRightInd/>
      <w:spacing w:before="220" w:after="220" w:line="220" w:lineRule="atLeast"/>
      <w:textAlignment w:val="auto"/>
    </w:pPr>
    <w:rPr>
      <w:sz w:val="20"/>
    </w:rPr>
  </w:style>
  <w:style w:type="paragraph" w:customStyle="1" w:styleId="BodyText21">
    <w:name w:val="Body Text 21"/>
    <w:rsid w:val="007A6034"/>
    <w:pPr>
      <w:spacing w:after="120" w:line="480" w:lineRule="auto"/>
    </w:pPr>
    <w:rPr>
      <w:rFonts w:eastAsia="ヒラギノ角ゴ Pro W3"/>
      <w:color w:val="000000"/>
    </w:rPr>
  </w:style>
  <w:style w:type="character" w:customStyle="1" w:styleId="Heading1Char">
    <w:name w:val="Heading 1 Char"/>
    <w:link w:val="Heading1"/>
    <w:uiPriority w:val="9"/>
    <w:rsid w:val="00CB13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leChar">
    <w:name w:val="Title Char"/>
    <w:link w:val="Title"/>
    <w:uiPriority w:val="10"/>
    <w:rsid w:val="00CB13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CB13B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Outline53">
    <w:name w:val="Outline5_3"/>
    <w:rsid w:val="00E12461"/>
    <w:pPr>
      <w:tabs>
        <w:tab w:val="num" w:pos="720"/>
      </w:tabs>
      <w:spacing w:before="60" w:line="320" w:lineRule="atLeast"/>
      <w:ind w:left="432" w:hanging="432"/>
    </w:pPr>
    <w:rPr>
      <w:rFonts w:ascii="Arial" w:hAnsi="Arial" w:cs="Arial"/>
      <w:color w:val="000000"/>
      <w:sz w:val="22"/>
      <w:szCs w:val="18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17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5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1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13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27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75D"/>
  </w:style>
  <w:style w:type="paragraph" w:styleId="Footer">
    <w:name w:val="footer"/>
    <w:basedOn w:val="Normal"/>
    <w:link w:val="FooterChar"/>
    <w:uiPriority w:val="99"/>
    <w:unhideWhenUsed/>
    <w:rsid w:val="00427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75D"/>
  </w:style>
  <w:style w:type="character" w:styleId="Hyperlink">
    <w:name w:val="Hyperlink"/>
    <w:unhideWhenUsed/>
    <w:rsid w:val="004277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277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75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42775D"/>
    <w:pPr>
      <w:widowControl/>
    </w:pPr>
    <w:rPr>
      <w:rFonts w:ascii="Dutch 801 Roman" w:hAnsi="Dutch 801 Roman"/>
    </w:rPr>
  </w:style>
  <w:style w:type="paragraph" w:customStyle="1" w:styleId="Style-1">
    <w:name w:val="Style-1"/>
    <w:rsid w:val="0042775D"/>
  </w:style>
  <w:style w:type="paragraph" w:styleId="NormalWeb">
    <w:name w:val="Normal (Web)"/>
    <w:basedOn w:val="Normal"/>
    <w:uiPriority w:val="99"/>
    <w:rsid w:val="0042775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DefaultParagraphFont"/>
    <w:rsid w:val="0042775D"/>
  </w:style>
  <w:style w:type="character" w:styleId="Emphasis">
    <w:name w:val="Emphasis"/>
    <w:uiPriority w:val="20"/>
    <w:qFormat/>
    <w:rsid w:val="0042775D"/>
    <w:rPr>
      <w:i/>
      <w:iCs/>
    </w:rPr>
  </w:style>
  <w:style w:type="table" w:styleId="TableGrid">
    <w:name w:val="Table Grid"/>
    <w:basedOn w:val="TableNormal"/>
    <w:uiPriority w:val="59"/>
    <w:rsid w:val="00F13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A6034"/>
    <w:pPr>
      <w:widowControl/>
      <w:overflowPunct/>
      <w:autoSpaceDE/>
      <w:autoSpaceDN/>
      <w:adjustRightInd/>
      <w:spacing w:after="120"/>
      <w:textAlignment w:val="auto"/>
    </w:pPr>
    <w:rPr>
      <w:lang w:val="x-none" w:eastAsia="x-none"/>
    </w:rPr>
  </w:style>
  <w:style w:type="character" w:customStyle="1" w:styleId="BodyTextChar">
    <w:name w:val="Body Text Char"/>
    <w:link w:val="BodyText"/>
    <w:rsid w:val="007A6034"/>
    <w:rPr>
      <w:rFonts w:ascii="Times New Roman" w:eastAsia="Times New Roman" w:hAnsi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7A6034"/>
    <w:pPr>
      <w:widowControl/>
      <w:overflowPunct/>
      <w:autoSpaceDE/>
      <w:autoSpaceDN/>
      <w:adjustRightInd/>
      <w:spacing w:before="220" w:after="220" w:line="220" w:lineRule="atLeast"/>
      <w:textAlignment w:val="auto"/>
    </w:pPr>
    <w:rPr>
      <w:sz w:val="20"/>
    </w:rPr>
  </w:style>
  <w:style w:type="paragraph" w:customStyle="1" w:styleId="BodyText21">
    <w:name w:val="Body Text 21"/>
    <w:rsid w:val="007A6034"/>
    <w:pPr>
      <w:spacing w:after="120" w:line="480" w:lineRule="auto"/>
    </w:pPr>
    <w:rPr>
      <w:rFonts w:eastAsia="ヒラギノ角ゴ Pro W3"/>
      <w:color w:val="000000"/>
    </w:rPr>
  </w:style>
  <w:style w:type="character" w:customStyle="1" w:styleId="Heading1Char">
    <w:name w:val="Heading 1 Char"/>
    <w:link w:val="Heading1"/>
    <w:uiPriority w:val="9"/>
    <w:rsid w:val="00CB13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leChar">
    <w:name w:val="Title Char"/>
    <w:link w:val="Title"/>
    <w:uiPriority w:val="10"/>
    <w:rsid w:val="00CB13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CB13B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Outline53">
    <w:name w:val="Outline5_3"/>
    <w:rsid w:val="00E12461"/>
    <w:pPr>
      <w:tabs>
        <w:tab w:val="num" w:pos="720"/>
      </w:tabs>
      <w:spacing w:before="60" w:line="320" w:lineRule="atLeast"/>
      <w:ind w:left="432" w:hanging="432"/>
    </w:pPr>
    <w:rPr>
      <w:rFonts w:ascii="Arial" w:hAnsi="Arial" w:cs="Arial"/>
      <w:color w:val="000000"/>
      <w:sz w:val="22"/>
      <w:szCs w:val="18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317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b8C2cJMAT2cMyy7TJ0wjza+V3A==">AMUW2mVpUGovilXJdPyb6jdjGb4Pop7aMWG5qG5ncwkK8owy4ZzrS0WU0CAlzeqnlsE2PJYGiA6H/5xkFVl2OXfChe2F1BNqhQA1wEKNXPxCUm7HxL1m2U34x7wVjDsxIY6WGc5G0NBQ+e4kqb7h/yiOGIaIX5m92YLzF2xAakOK8tn49NvtLGI=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ptc17</dc:creator>
  <cp:lastModifiedBy>LENOVO</cp:lastModifiedBy>
  <cp:revision>2</cp:revision>
  <dcterms:created xsi:type="dcterms:W3CDTF">2021-05-27T14:28:00Z</dcterms:created>
  <dcterms:modified xsi:type="dcterms:W3CDTF">2021-05-27T14:28:00Z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7|CITI-No PII-Public|{00000000-0000-0000-0000-000000000000}</vt:lpwstr>
  </property>
</Properties>
</file>