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ayout w:type="fixed"/>
        <w:tblLook w:val="0000"/>
      </w:tblPr>
      <w:tblGrid>
        <w:gridCol w:w="2430"/>
        <w:gridCol w:w="7650"/>
      </w:tblGrid>
      <w:tr w:rsidR="00FA2A27">
        <w:trPr>
          <w:jc w:val="center"/>
        </w:trPr>
        <w:tc>
          <w:tcPr>
            <w:tcW w:w="2430" w:type="dxa"/>
            <w:vMerge w:val="restart"/>
            <w:tcBorders>
              <w:right w:val="single" w:sz="4" w:space="0" w:color="auto"/>
            </w:tcBorders>
          </w:tcPr>
          <w:p w:rsidR="0093551F" w:rsidRPr="001507E9" w:rsidRDefault="00DD32D2" w:rsidP="00CA0C92">
            <w:pPr>
              <w:pStyle w:val="YourName"/>
              <w:jc w:val="center"/>
              <w:rPr>
                <w:rFonts w:ascii="Bahnschrift Light SemiCondensed" w:hAnsi="Bahnschrift Light SemiCondensed"/>
                <w:b/>
                <w:sz w:val="24"/>
                <w:szCs w:val="24"/>
              </w:rPr>
            </w:pPr>
            <w:proofErr w:type="spellStart"/>
            <w:r w:rsidRPr="001507E9">
              <w:rPr>
                <w:rFonts w:ascii="Bahnschrift Light SemiCondensed" w:hAnsi="Bahnschrift Light SemiCondensed"/>
                <w:b/>
                <w:sz w:val="24"/>
                <w:szCs w:val="24"/>
              </w:rPr>
              <w:t>Vineel</w:t>
            </w:r>
            <w:proofErr w:type="spellEnd"/>
            <w:r w:rsidRPr="001507E9">
              <w:rPr>
                <w:rFonts w:ascii="Bahnschrift Light SemiCondensed" w:hAnsi="Bahnschrift Light SemiCondensed"/>
                <w:b/>
                <w:sz w:val="24"/>
                <w:szCs w:val="24"/>
              </w:rPr>
              <w:t xml:space="preserve"> </w:t>
            </w:r>
            <w:proofErr w:type="spellStart"/>
            <w:r w:rsidRPr="001507E9">
              <w:rPr>
                <w:rFonts w:ascii="Bahnschrift Light SemiCondensed" w:hAnsi="Bahnschrift Light SemiCondensed"/>
                <w:b/>
                <w:sz w:val="24"/>
                <w:szCs w:val="24"/>
              </w:rPr>
              <w:t>Babu</w:t>
            </w:r>
            <w:proofErr w:type="spellEnd"/>
            <w:r w:rsidR="00AE76C4" w:rsidRPr="001507E9">
              <w:rPr>
                <w:rFonts w:ascii="Bahnschrift Light SemiCondensed" w:hAnsi="Bahnschrift Light SemiCondensed"/>
                <w:b/>
                <w:sz w:val="24"/>
                <w:szCs w:val="24"/>
              </w:rPr>
              <w:t xml:space="preserve"> </w:t>
            </w:r>
            <w:proofErr w:type="spellStart"/>
            <w:r w:rsidRPr="001507E9">
              <w:rPr>
                <w:rFonts w:ascii="Bahnschrift Light SemiCondensed" w:hAnsi="Bahnschrift Light SemiCondensed"/>
                <w:b/>
                <w:sz w:val="24"/>
                <w:szCs w:val="24"/>
              </w:rPr>
              <w:t>Rudroju</w:t>
            </w:r>
            <w:proofErr w:type="spellEnd"/>
          </w:p>
          <w:p w:rsidR="006D1746" w:rsidRPr="001507E9" w:rsidRDefault="005B7CC4" w:rsidP="00CA0C92">
            <w:pPr>
              <w:pStyle w:val="ContactInfo"/>
              <w:jc w:val="center"/>
              <w:rPr>
                <w:rFonts w:ascii="Bahnschrift Light SemiCondensed" w:hAnsi="Bahnschrift Light SemiCondensed"/>
                <w:sz w:val="16"/>
                <w:szCs w:val="16"/>
              </w:rPr>
            </w:pPr>
            <w:r>
              <w:rPr>
                <w:rFonts w:ascii="Bahnschrift Light SemiCondensed" w:hAnsi="Bahnschrift Light SemiCondensed"/>
                <w:sz w:val="16"/>
                <w:szCs w:val="16"/>
              </w:rPr>
              <w:t>Bangalore</w:t>
            </w:r>
          </w:p>
          <w:p w:rsidR="0076552A" w:rsidRDefault="0076552A" w:rsidP="00CA0C92">
            <w:pPr>
              <w:pStyle w:val="ContactInfo"/>
              <w:jc w:val="center"/>
              <w:rPr>
                <w:rFonts w:ascii="Times New Roman" w:hAnsi="Times New Roman"/>
                <w:b/>
                <w:sz w:val="16"/>
                <w:szCs w:val="16"/>
              </w:rPr>
            </w:pPr>
          </w:p>
          <w:p w:rsidR="00CD4981" w:rsidRDefault="00CD4981" w:rsidP="00CA0C92">
            <w:pPr>
              <w:pStyle w:val="ContactInfo"/>
              <w:jc w:val="center"/>
              <w:rPr>
                <w:rFonts w:ascii="Bahnschrift Light SemiCondensed" w:hAnsi="Bahnschrift Light SemiCondensed"/>
                <w:b/>
                <w:sz w:val="16"/>
                <w:szCs w:val="16"/>
              </w:rPr>
            </w:pPr>
          </w:p>
          <w:p w:rsidR="006D1746" w:rsidRPr="001507E9" w:rsidRDefault="00DD32D2" w:rsidP="00CA0C92">
            <w:pPr>
              <w:pStyle w:val="ContactInfo"/>
              <w:jc w:val="center"/>
              <w:rPr>
                <w:rFonts w:ascii="Bahnschrift Light SemiCondensed" w:hAnsi="Bahnschrift Light SemiCondensed"/>
                <w:b/>
                <w:sz w:val="16"/>
                <w:szCs w:val="16"/>
              </w:rPr>
            </w:pPr>
            <w:r w:rsidRPr="001507E9">
              <w:rPr>
                <w:rFonts w:ascii="Bahnschrift Light SemiCondensed" w:hAnsi="Bahnschrift Light SemiCondensed"/>
                <w:b/>
                <w:sz w:val="16"/>
                <w:szCs w:val="16"/>
              </w:rPr>
              <w:t>7829996354</w:t>
            </w:r>
          </w:p>
          <w:p w:rsidR="00FA2A27" w:rsidRDefault="00DD32D2" w:rsidP="00CA0C92">
            <w:pPr>
              <w:pStyle w:val="ContactInfo"/>
              <w:jc w:val="center"/>
              <w:rPr>
                <w:rFonts w:ascii="Bahnschrift Light SemiCondensed" w:hAnsi="Bahnschrift Light SemiCondensed"/>
                <w:b/>
                <w:sz w:val="16"/>
                <w:szCs w:val="16"/>
              </w:rPr>
            </w:pPr>
            <w:r w:rsidRPr="001507E9">
              <w:rPr>
                <w:rFonts w:ascii="Bahnschrift Light SemiCondensed" w:hAnsi="Bahnschrift Light SemiCondensed"/>
                <w:b/>
                <w:sz w:val="16"/>
                <w:szCs w:val="16"/>
              </w:rPr>
              <w:t>sfdcvinny@gmail.com</w:t>
            </w:r>
          </w:p>
          <w:p w:rsidR="00CD4981" w:rsidRDefault="00CD4981" w:rsidP="00CA0C92">
            <w:pPr>
              <w:pStyle w:val="BodyText"/>
              <w:jc w:val="left"/>
              <w:rPr>
                <w:rFonts w:ascii="Bahnschrift Light SemiCondensed" w:hAnsi="Bahnschrift Light SemiCondensed"/>
                <w:b/>
                <w:spacing w:val="0"/>
                <w:sz w:val="16"/>
                <w:szCs w:val="16"/>
              </w:rPr>
            </w:pPr>
          </w:p>
          <w:p w:rsidR="000D008C" w:rsidRDefault="008C0C4B" w:rsidP="00CA0C92">
            <w:pPr>
              <w:pStyle w:val="BodyText"/>
              <w:ind w:left="0"/>
              <w:jc w:val="center"/>
              <w:rPr>
                <w:rFonts w:ascii="Bahnschrift Light SemiCondensed" w:hAnsi="Bahnschrift Light SemiCondensed"/>
                <w:b/>
                <w:spacing w:val="0"/>
                <w:sz w:val="16"/>
                <w:szCs w:val="16"/>
              </w:rPr>
            </w:pPr>
            <w:r w:rsidRPr="008C0C4B">
              <w:rPr>
                <w:rFonts w:ascii="Bahnschrift Light SemiCondensed" w:hAnsi="Bahnschrift Light SemiCondensed"/>
                <w:b/>
                <w:spacing w:val="0"/>
                <w:sz w:val="16"/>
                <w:szCs w:val="16"/>
              </w:rPr>
              <w:t>https://trailblazer.me/id/vineel</w:t>
            </w:r>
          </w:p>
          <w:p w:rsidR="008C0C4B" w:rsidRDefault="00C43540" w:rsidP="00C43540">
            <w:pPr>
              <w:pStyle w:val="BodyText"/>
              <w:ind w:left="0"/>
              <w:rPr>
                <w:rFonts w:ascii="Bahnschrift Light SemiCondensed" w:hAnsi="Bahnschrift Light SemiCondensed"/>
                <w:b/>
                <w:spacing w:val="0"/>
                <w:sz w:val="16"/>
                <w:szCs w:val="16"/>
              </w:rPr>
            </w:pPr>
            <w:r>
              <w:rPr>
                <w:rFonts w:ascii="Bahnschrift Light SemiCondensed" w:hAnsi="Bahnschrift Light SemiCondensed"/>
                <w:b/>
                <w:spacing w:val="0"/>
                <w:sz w:val="16"/>
                <w:szCs w:val="16"/>
              </w:rPr>
              <w:t xml:space="preserve">   </w:t>
            </w:r>
            <w:r w:rsidR="008C0C4B">
              <w:rPr>
                <w:rFonts w:ascii="Bahnschrift Light SemiCondensed" w:hAnsi="Bahnschrift Light SemiCondensed"/>
                <w:b/>
                <w:spacing w:val="0"/>
                <w:sz w:val="16"/>
                <w:szCs w:val="16"/>
              </w:rPr>
              <w:t xml:space="preserve">Rank : </w:t>
            </w:r>
            <w:r>
              <w:rPr>
                <w:rFonts w:ascii="Bahnschrift Light SemiCondensed" w:hAnsi="Bahnschrift Light SemiCondensed"/>
                <w:b/>
                <w:spacing w:val="0"/>
                <w:sz w:val="16"/>
                <w:szCs w:val="16"/>
              </w:rPr>
              <w:t xml:space="preserve">                </w:t>
            </w:r>
            <w:r w:rsidR="008C0C4B">
              <w:rPr>
                <w:rFonts w:ascii="Bahnschrift Light SemiCondensed" w:hAnsi="Bahnschrift Light SemiCondensed"/>
                <w:b/>
                <w:spacing w:val="0"/>
                <w:sz w:val="16"/>
                <w:szCs w:val="16"/>
              </w:rPr>
              <w:t>Ranger</w:t>
            </w:r>
          </w:p>
          <w:p w:rsidR="008C0C4B" w:rsidRDefault="00CA0C92" w:rsidP="00CA0C92">
            <w:pPr>
              <w:pStyle w:val="BodyText"/>
              <w:ind w:left="0"/>
              <w:rPr>
                <w:rFonts w:ascii="Bahnschrift Light SemiCondensed" w:hAnsi="Bahnschrift Light SemiCondensed"/>
                <w:b/>
                <w:spacing w:val="0"/>
                <w:sz w:val="16"/>
                <w:szCs w:val="16"/>
              </w:rPr>
            </w:pPr>
            <w:r>
              <w:rPr>
                <w:rFonts w:ascii="Bahnschrift Light SemiCondensed" w:hAnsi="Bahnschrift Light SemiCondensed"/>
                <w:b/>
                <w:spacing w:val="0"/>
                <w:sz w:val="16"/>
                <w:szCs w:val="16"/>
              </w:rPr>
              <w:t xml:space="preserve">   </w:t>
            </w:r>
            <w:r w:rsidR="008C0C4B">
              <w:rPr>
                <w:rFonts w:ascii="Bahnschrift Light SemiCondensed" w:hAnsi="Bahnschrift Light SemiCondensed"/>
                <w:b/>
                <w:spacing w:val="0"/>
                <w:sz w:val="16"/>
                <w:szCs w:val="16"/>
              </w:rPr>
              <w:t>Super Badges:        06</w:t>
            </w:r>
          </w:p>
          <w:p w:rsidR="008C0C4B" w:rsidRDefault="00CA0C92" w:rsidP="00CA0C92">
            <w:pPr>
              <w:pStyle w:val="BodyText"/>
              <w:ind w:left="0"/>
              <w:rPr>
                <w:rFonts w:ascii="Bahnschrift Light SemiCondensed" w:hAnsi="Bahnschrift Light SemiCondensed"/>
                <w:b/>
                <w:spacing w:val="0"/>
                <w:sz w:val="16"/>
                <w:szCs w:val="16"/>
              </w:rPr>
            </w:pPr>
            <w:r>
              <w:rPr>
                <w:rFonts w:ascii="Bahnschrift Light SemiCondensed" w:hAnsi="Bahnschrift Light SemiCondensed"/>
                <w:b/>
                <w:spacing w:val="0"/>
                <w:sz w:val="16"/>
                <w:szCs w:val="16"/>
              </w:rPr>
              <w:t xml:space="preserve">   </w:t>
            </w:r>
            <w:r w:rsidR="008C0C4B">
              <w:rPr>
                <w:rFonts w:ascii="Bahnschrift Light SemiCondensed" w:hAnsi="Bahnschrift Light SemiCondensed"/>
                <w:b/>
                <w:spacing w:val="0"/>
                <w:sz w:val="16"/>
                <w:szCs w:val="16"/>
              </w:rPr>
              <w:t>Certifications:        03</w:t>
            </w:r>
          </w:p>
          <w:p w:rsidR="008C0C4B" w:rsidRDefault="008C0C4B" w:rsidP="000D008C">
            <w:pPr>
              <w:pStyle w:val="BodyText"/>
              <w:rPr>
                <w:rFonts w:ascii="Bahnschrift Light SemiCondensed" w:hAnsi="Bahnschrift Light SemiCondensed"/>
                <w:b/>
                <w:spacing w:val="0"/>
                <w:sz w:val="16"/>
                <w:szCs w:val="16"/>
              </w:rPr>
            </w:pPr>
          </w:p>
          <w:p w:rsidR="008C0C4B" w:rsidRPr="000D008C" w:rsidRDefault="008C0C4B" w:rsidP="008C0C4B">
            <w:pPr>
              <w:pStyle w:val="BodyText"/>
              <w:ind w:left="0"/>
              <w:rPr>
                <w:rFonts w:ascii="Bahnschrift Light SemiCondensed" w:hAnsi="Bahnschrift Light SemiCondensed"/>
                <w:b/>
                <w:spacing w:val="0"/>
                <w:sz w:val="16"/>
                <w:szCs w:val="16"/>
              </w:rPr>
            </w:pPr>
          </w:p>
          <w:p w:rsidR="00FA2A27" w:rsidRDefault="00B8137E" w:rsidP="00FA2A27">
            <w:r>
              <w:t xml:space="preserve">  </w:t>
            </w:r>
            <w:r w:rsidR="0074147A">
              <w:rPr>
                <w:noProof/>
              </w:rPr>
              <w:drawing>
                <wp:inline distT="0" distB="0" distL="0" distR="0">
                  <wp:extent cx="1022518" cy="584690"/>
                  <wp:effectExtent l="19050" t="0" r="6182" b="0"/>
                  <wp:docPr id="1" name="Picture 0" descr="dev-i-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rgb.png"/>
                          <pic:cNvPicPr/>
                        </pic:nvPicPr>
                        <pic:blipFill>
                          <a:blip r:embed="rId8" cstate="print"/>
                          <a:stretch>
                            <a:fillRect/>
                          </a:stretch>
                        </pic:blipFill>
                        <pic:spPr>
                          <a:xfrm>
                            <a:off x="0" y="0"/>
                            <a:ext cx="1022244" cy="584533"/>
                          </a:xfrm>
                          <a:prstGeom prst="rect">
                            <a:avLst/>
                          </a:prstGeom>
                        </pic:spPr>
                      </pic:pic>
                    </a:graphicData>
                  </a:graphic>
                </wp:inline>
              </w:drawing>
            </w:r>
          </w:p>
          <w:p w:rsidR="0074147A" w:rsidRDefault="0074147A" w:rsidP="00FA2A27"/>
          <w:p w:rsidR="0074147A" w:rsidRDefault="00B8137E" w:rsidP="00FA2A27">
            <w:r>
              <w:t xml:space="preserve">  </w:t>
            </w:r>
            <w:r w:rsidR="005B7CC4">
              <w:rPr>
                <w:noProof/>
              </w:rPr>
              <w:drawing>
                <wp:inline distT="0" distB="0" distL="0" distR="0">
                  <wp:extent cx="1022858" cy="584886"/>
                  <wp:effectExtent l="19050" t="0" r="5842" b="0"/>
                  <wp:docPr id="2" name="Picture 1" descr="1_qXllb87RUJwxuBaH1XqBx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qXllb87RUJwxuBaH1XqBxw.jpeg"/>
                          <pic:cNvPicPr/>
                        </pic:nvPicPr>
                        <pic:blipFill>
                          <a:blip r:embed="rId9" cstate="print"/>
                          <a:stretch>
                            <a:fillRect/>
                          </a:stretch>
                        </pic:blipFill>
                        <pic:spPr>
                          <a:xfrm>
                            <a:off x="0" y="0"/>
                            <a:ext cx="1022583" cy="584729"/>
                          </a:xfrm>
                          <a:prstGeom prst="rect">
                            <a:avLst/>
                          </a:prstGeom>
                        </pic:spPr>
                      </pic:pic>
                    </a:graphicData>
                  </a:graphic>
                </wp:inline>
              </w:drawing>
            </w:r>
          </w:p>
          <w:p w:rsidR="005B7CC4" w:rsidRDefault="005B7CC4" w:rsidP="00FA2A27"/>
          <w:p w:rsidR="005B7CC4" w:rsidRDefault="00B8137E" w:rsidP="00FA2A27">
            <w:r>
              <w:t xml:space="preserve">  </w:t>
            </w:r>
            <w:r w:rsidR="005B7CC4">
              <w:rPr>
                <w:noProof/>
              </w:rPr>
              <w:drawing>
                <wp:inline distT="0" distB="0" distL="0" distR="0">
                  <wp:extent cx="1016656" cy="484450"/>
                  <wp:effectExtent l="19050" t="0" r="0" b="0"/>
                  <wp:docPr id="3" name="Picture 2" descr="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1.jpg"/>
                          <pic:cNvPicPr/>
                        </pic:nvPicPr>
                        <pic:blipFill>
                          <a:blip r:embed="rId10" cstate="print"/>
                          <a:stretch>
                            <a:fillRect/>
                          </a:stretch>
                        </pic:blipFill>
                        <pic:spPr>
                          <a:xfrm>
                            <a:off x="0" y="0"/>
                            <a:ext cx="1016383" cy="484320"/>
                          </a:xfrm>
                          <a:prstGeom prst="rect">
                            <a:avLst/>
                          </a:prstGeom>
                        </pic:spPr>
                      </pic:pic>
                    </a:graphicData>
                  </a:graphic>
                </wp:inline>
              </w:drawing>
            </w:r>
          </w:p>
        </w:tc>
        <w:tc>
          <w:tcPr>
            <w:tcW w:w="7650" w:type="dxa"/>
            <w:tcBorders>
              <w:left w:val="single" w:sz="4" w:space="0" w:color="auto"/>
            </w:tcBorders>
          </w:tcPr>
          <w:p w:rsidR="00FA2A27" w:rsidRPr="001507E9" w:rsidRDefault="00DD32D2" w:rsidP="00C45A69">
            <w:pPr>
              <w:pStyle w:val="Heading1"/>
              <w:rPr>
                <w:rFonts w:ascii="Bahnschrift Light SemiCondensed" w:hAnsi="Bahnschrift Light SemiCondensed"/>
                <w:b/>
                <w:sz w:val="28"/>
                <w:szCs w:val="28"/>
              </w:rPr>
            </w:pPr>
            <w:r w:rsidRPr="001507E9">
              <w:rPr>
                <w:rFonts w:ascii="Bahnschrift Light SemiCondensed" w:hAnsi="Bahnschrift Light SemiCondensed"/>
                <w:b/>
                <w:sz w:val="28"/>
                <w:szCs w:val="28"/>
              </w:rPr>
              <w:t xml:space="preserve">Professional Summary </w:t>
            </w:r>
          </w:p>
          <w:p w:rsidR="00FA2A27" w:rsidRPr="001507E9" w:rsidRDefault="00DD32D2" w:rsidP="00AD33DF">
            <w:pPr>
              <w:pStyle w:val="BodyText"/>
              <w:rPr>
                <w:rFonts w:ascii="Bahnschrift Light SemiCondensed" w:hAnsi="Bahnschrift Light SemiCondensed"/>
                <w:sz w:val="16"/>
                <w:szCs w:val="16"/>
              </w:rPr>
            </w:pPr>
            <w:r w:rsidRPr="001507E9">
              <w:rPr>
                <w:rFonts w:ascii="Bahnschrift Light SemiCondensed" w:hAnsi="Bahnschrift Light SemiCondensed" w:cs="Arial"/>
                <w:color w:val="000000"/>
                <w:sz w:val="16"/>
                <w:szCs w:val="16"/>
                <w:shd w:val="clear" w:color="auto" w:fill="FFFFFF"/>
              </w:rPr>
              <w:t xml:space="preserve">Being a full stack development engineer in salesforce, worked on most of the dimensions of salesforce in a short time which include of elements </w:t>
            </w:r>
            <w:r w:rsidRPr="001507E9">
              <w:rPr>
                <w:rFonts w:ascii="Bahnschrift Light SemiCondensed" w:hAnsi="Bahnschrift Light SemiCondensed" w:cs="Arial"/>
                <w:b/>
                <w:color w:val="000000"/>
                <w:sz w:val="16"/>
                <w:szCs w:val="16"/>
                <w:shd w:val="clear" w:color="auto" w:fill="FFFFFF"/>
              </w:rPr>
              <w:t>configuration</w:t>
            </w:r>
            <w:r w:rsidRPr="001507E9">
              <w:rPr>
                <w:rFonts w:ascii="Bahnschrift Light SemiCondensed" w:hAnsi="Bahnschrift Light SemiCondensed" w:cs="Arial"/>
                <w:color w:val="000000"/>
                <w:sz w:val="16"/>
                <w:szCs w:val="16"/>
                <w:shd w:val="clear" w:color="auto" w:fill="FFFFFF"/>
              </w:rPr>
              <w:t xml:space="preserve">, </w:t>
            </w:r>
            <w:r w:rsidRPr="001507E9">
              <w:rPr>
                <w:rFonts w:ascii="Bahnschrift Light SemiCondensed" w:hAnsi="Bahnschrift Light SemiCondensed" w:cs="Arial"/>
                <w:b/>
                <w:color w:val="000000"/>
                <w:sz w:val="16"/>
                <w:szCs w:val="16"/>
                <w:shd w:val="clear" w:color="auto" w:fill="FFFFFF"/>
              </w:rPr>
              <w:t>customization</w:t>
            </w:r>
            <w:r w:rsidRPr="001507E9">
              <w:rPr>
                <w:rFonts w:ascii="Bahnschrift Light SemiCondensed" w:hAnsi="Bahnschrift Light SemiCondensed" w:cs="Arial"/>
                <w:color w:val="000000"/>
                <w:sz w:val="16"/>
                <w:szCs w:val="16"/>
                <w:shd w:val="clear" w:color="auto" w:fill="FFFFFF"/>
              </w:rPr>
              <w:t xml:space="preserve"> and </w:t>
            </w:r>
            <w:r w:rsidRPr="001507E9">
              <w:rPr>
                <w:rFonts w:ascii="Bahnschrift Light SemiCondensed" w:hAnsi="Bahnschrift Light SemiCondensed" w:cs="Arial"/>
                <w:b/>
                <w:color w:val="000000"/>
                <w:sz w:val="16"/>
                <w:szCs w:val="16"/>
                <w:shd w:val="clear" w:color="auto" w:fill="FFFFFF"/>
              </w:rPr>
              <w:t>integration</w:t>
            </w:r>
            <w:r w:rsidRPr="001507E9">
              <w:rPr>
                <w:rFonts w:ascii="Bahnschrift Light SemiCondensed" w:hAnsi="Bahnschrift Light SemiCondensed" w:cs="Arial"/>
                <w:color w:val="000000"/>
                <w:sz w:val="16"/>
                <w:szCs w:val="16"/>
                <w:shd w:val="clear" w:color="auto" w:fill="FFFFFF"/>
              </w:rPr>
              <w:t>. Though I make relentless pursuits of utilizing salesforce built</w:t>
            </w:r>
            <w:r w:rsidR="00AD33DF">
              <w:rPr>
                <w:rFonts w:ascii="Bahnschrift Light SemiCondensed" w:hAnsi="Bahnschrift Light SemiCondensed" w:cs="Arial"/>
                <w:color w:val="000000"/>
                <w:sz w:val="16"/>
                <w:szCs w:val="16"/>
                <w:shd w:val="clear" w:color="auto" w:fill="FFFFFF"/>
              </w:rPr>
              <w:t>-</w:t>
            </w:r>
            <w:r w:rsidRPr="001507E9">
              <w:rPr>
                <w:rFonts w:ascii="Bahnschrift Light SemiCondensed" w:hAnsi="Bahnschrift Light SemiCondensed" w:cs="Arial"/>
                <w:color w:val="000000"/>
                <w:sz w:val="16"/>
                <w:szCs w:val="16"/>
                <w:shd w:val="clear" w:color="auto" w:fill="FFFFFF"/>
              </w:rPr>
              <w:t>in features</w:t>
            </w:r>
            <w:r w:rsidR="00EF7441">
              <w:rPr>
                <w:rFonts w:ascii="Bahnschrift Light SemiCondensed" w:hAnsi="Bahnschrift Light SemiCondensed" w:cs="Arial"/>
                <w:color w:val="000000"/>
                <w:sz w:val="16"/>
                <w:szCs w:val="16"/>
                <w:shd w:val="clear" w:color="auto" w:fill="FFFFFF"/>
              </w:rPr>
              <w:t xml:space="preserve"> such as </w:t>
            </w:r>
            <w:r w:rsidR="00EF7441" w:rsidRPr="00EF7441">
              <w:rPr>
                <w:rFonts w:ascii="Bahnschrift Light SemiCondensed" w:hAnsi="Bahnschrift Light SemiCondensed" w:cs="Arial"/>
                <w:b/>
                <w:color w:val="000000"/>
                <w:sz w:val="16"/>
                <w:szCs w:val="16"/>
                <w:shd w:val="clear" w:color="auto" w:fill="FFFFFF"/>
              </w:rPr>
              <w:t>Service Oriented Architecture</w:t>
            </w:r>
            <w:r w:rsidRPr="001507E9">
              <w:rPr>
                <w:rFonts w:ascii="Bahnschrift Light SemiCondensed" w:hAnsi="Bahnschrift Light SemiCondensed" w:cs="Arial"/>
                <w:color w:val="000000"/>
                <w:sz w:val="16"/>
                <w:szCs w:val="16"/>
                <w:shd w:val="clear" w:color="auto" w:fill="FFFFFF"/>
              </w:rPr>
              <w:t xml:space="preserve"> for a business solution. I always enjoy when it needs </w:t>
            </w:r>
            <w:r w:rsidRPr="001507E9">
              <w:rPr>
                <w:rFonts w:ascii="Bahnschrift Light SemiCondensed" w:hAnsi="Bahnschrift Light SemiCondensed" w:cs="Arial"/>
                <w:b/>
                <w:color w:val="000000"/>
                <w:sz w:val="16"/>
                <w:szCs w:val="16"/>
                <w:shd w:val="clear" w:color="auto" w:fill="FFFFFF"/>
              </w:rPr>
              <w:t>apex</w:t>
            </w:r>
            <w:r w:rsidRPr="001507E9">
              <w:rPr>
                <w:rFonts w:ascii="Bahnschrift Light SemiCondensed" w:hAnsi="Bahnschrift Light SemiCondensed" w:cs="Arial"/>
                <w:color w:val="000000"/>
                <w:sz w:val="16"/>
                <w:szCs w:val="16"/>
                <w:shd w:val="clear" w:color="auto" w:fill="FFFFFF"/>
              </w:rPr>
              <w:t xml:space="preserve"> or </w:t>
            </w:r>
            <w:r w:rsidRPr="001507E9">
              <w:rPr>
                <w:rFonts w:ascii="Bahnschrift Light SemiCondensed" w:hAnsi="Bahnschrift Light SemiCondensed" w:cs="Arial"/>
                <w:b/>
                <w:color w:val="000000"/>
                <w:sz w:val="16"/>
                <w:szCs w:val="16"/>
                <w:shd w:val="clear" w:color="auto" w:fill="FFFFFF"/>
              </w:rPr>
              <w:t>triggers</w:t>
            </w:r>
            <w:r w:rsidRPr="001507E9">
              <w:rPr>
                <w:rFonts w:ascii="Bahnschrift Light SemiCondensed" w:hAnsi="Bahnschrift Light SemiCondensed" w:cs="Arial"/>
                <w:color w:val="000000"/>
                <w:sz w:val="16"/>
                <w:szCs w:val="16"/>
                <w:shd w:val="clear" w:color="auto" w:fill="FFFFFF"/>
              </w:rPr>
              <w:t xml:space="preserve"> and building appealing interfaces using </w:t>
            </w:r>
            <w:r w:rsidRPr="001507E9">
              <w:rPr>
                <w:rFonts w:ascii="Bahnschrift Light SemiCondensed" w:hAnsi="Bahnschrift Light SemiCondensed" w:cs="Arial"/>
                <w:b/>
                <w:color w:val="000000"/>
                <w:sz w:val="16"/>
                <w:szCs w:val="16"/>
                <w:shd w:val="clear" w:color="auto" w:fill="FFFFFF"/>
              </w:rPr>
              <w:t>Salesforce</w:t>
            </w:r>
            <w:r w:rsidRPr="001507E9">
              <w:rPr>
                <w:rFonts w:ascii="Bahnschrift Light SemiCondensed" w:hAnsi="Bahnschrift Light SemiCondensed" w:cs="Arial"/>
                <w:color w:val="000000"/>
                <w:sz w:val="16"/>
                <w:szCs w:val="16"/>
                <w:shd w:val="clear" w:color="auto" w:fill="FFFFFF"/>
              </w:rPr>
              <w:t> </w:t>
            </w:r>
            <w:r w:rsidRPr="001507E9">
              <w:rPr>
                <w:rStyle w:val="Strong"/>
                <w:rFonts w:ascii="Bahnschrift Light SemiCondensed" w:hAnsi="Bahnschrift Light SemiCondensed" w:cs="Arial"/>
                <w:color w:val="000000"/>
                <w:sz w:val="16"/>
                <w:szCs w:val="16"/>
                <w:shd w:val="clear" w:color="auto" w:fill="FFFFFF"/>
              </w:rPr>
              <w:t>DX</w:t>
            </w:r>
            <w:r w:rsidR="00EF7441" w:rsidRPr="001507E9">
              <w:rPr>
                <w:rFonts w:ascii="Bahnschrift Light SemiCondensed" w:hAnsi="Bahnschrift Light SemiCondensed" w:cs="Arial"/>
                <w:color w:val="000000"/>
                <w:sz w:val="16"/>
                <w:szCs w:val="16"/>
                <w:shd w:val="clear" w:color="auto" w:fill="FFFFFF"/>
              </w:rPr>
              <w:t xml:space="preserve">, </w:t>
            </w:r>
            <w:r w:rsidR="00EF7441" w:rsidRPr="00EF7441">
              <w:rPr>
                <w:rFonts w:ascii="Bahnschrift Light SemiCondensed" w:hAnsi="Bahnschrift Light SemiCondensed" w:cs="Arial"/>
                <w:b/>
                <w:color w:val="000000"/>
                <w:sz w:val="16"/>
                <w:szCs w:val="16"/>
                <w:shd w:val="clear" w:color="auto" w:fill="FFFFFF"/>
              </w:rPr>
              <w:t>Lightning</w:t>
            </w:r>
            <w:r w:rsidRPr="001507E9">
              <w:rPr>
                <w:rFonts w:ascii="Bahnschrift Light SemiCondensed" w:hAnsi="Bahnschrift Light SemiCondensed" w:cs="Arial"/>
                <w:b/>
                <w:color w:val="000000"/>
                <w:sz w:val="16"/>
                <w:szCs w:val="16"/>
                <w:shd w:val="clear" w:color="auto" w:fill="FFFFFF"/>
              </w:rPr>
              <w:t xml:space="preserve"> Web Components and Aura Components.</w:t>
            </w:r>
          </w:p>
        </w:tc>
      </w:tr>
      <w:tr w:rsidR="00FA2A27" w:rsidRPr="00254782">
        <w:trPr>
          <w:jc w:val="center"/>
        </w:trPr>
        <w:tc>
          <w:tcPr>
            <w:tcW w:w="2430" w:type="dxa"/>
            <w:vMerge/>
            <w:tcBorders>
              <w:right w:val="single" w:sz="4" w:space="0" w:color="auto"/>
            </w:tcBorders>
          </w:tcPr>
          <w:p w:rsidR="00FA2A27" w:rsidRPr="00254782" w:rsidRDefault="00FA2A27" w:rsidP="00FA2A27"/>
        </w:tc>
        <w:tc>
          <w:tcPr>
            <w:tcW w:w="7650" w:type="dxa"/>
            <w:tcBorders>
              <w:left w:val="single" w:sz="4" w:space="0" w:color="auto"/>
            </w:tcBorders>
          </w:tcPr>
          <w:p w:rsidR="00E20BB8" w:rsidRDefault="00120BAC" w:rsidP="00120BAC">
            <w:pPr>
              <w:pStyle w:val="Heading1"/>
              <w:rPr>
                <w:rFonts w:ascii="Bahnschrift Light SemiCondensed" w:hAnsi="Bahnschrift Light SemiCondensed"/>
                <w:b/>
                <w:sz w:val="28"/>
                <w:szCs w:val="28"/>
              </w:rPr>
            </w:pPr>
            <w:r>
              <w:rPr>
                <w:rFonts w:ascii="Bahnschrift Light SemiCondensed" w:hAnsi="Bahnschrift Light SemiCondensed"/>
                <w:b/>
                <w:sz w:val="28"/>
                <w:szCs w:val="28"/>
              </w:rPr>
              <w:t>Skills</w:t>
            </w:r>
          </w:p>
          <w:p w:rsidR="00E20BB8" w:rsidRDefault="00E20BB8" w:rsidP="0050060C">
            <w:pPr>
              <w:numPr>
                <w:ilvl w:val="0"/>
                <w:numId w:val="16"/>
              </w:numPr>
              <w:autoSpaceDE w:val="0"/>
              <w:autoSpaceDN w:val="0"/>
              <w:adjustRightInd w:val="0"/>
              <w:rPr>
                <w:rFonts w:ascii="Bahnschrift Light SemiCondensed" w:hAnsi="Bahnschrift Light SemiCondensed"/>
                <w:sz w:val="16"/>
                <w:szCs w:val="16"/>
              </w:rPr>
            </w:pPr>
            <w:r w:rsidRPr="0050060C">
              <w:rPr>
                <w:rFonts w:ascii="Bahnschrift Light SemiCondensed" w:hAnsi="Bahnschrift Light SemiCondensed"/>
                <w:sz w:val="16"/>
                <w:szCs w:val="16"/>
              </w:rPr>
              <w:t>Strong verbal and written communication skills including the ability to share ideas</w:t>
            </w:r>
            <w:r w:rsidR="00CA0C92">
              <w:rPr>
                <w:rFonts w:ascii="Bahnschrift Light SemiCondensed" w:hAnsi="Bahnschrift Light SemiCondensed"/>
                <w:sz w:val="16"/>
                <w:szCs w:val="16"/>
              </w:rPr>
              <w:t xml:space="preserve"> to</w:t>
            </w:r>
            <w:r w:rsidRPr="0050060C">
              <w:rPr>
                <w:rFonts w:ascii="Bahnschrift Light SemiCondensed" w:hAnsi="Bahnschrift Light SemiCondensed"/>
                <w:sz w:val="16"/>
                <w:szCs w:val="16"/>
              </w:rPr>
              <w:t xml:space="preserve"> both</w:t>
            </w:r>
            <w:r w:rsidR="0050060C">
              <w:rPr>
                <w:rFonts w:ascii="Bahnschrift Light SemiCondensed" w:hAnsi="Bahnschrift Light SemiCondensed"/>
                <w:sz w:val="16"/>
                <w:szCs w:val="16"/>
              </w:rPr>
              <w:t xml:space="preserve"> business and internal IT teams.</w:t>
            </w:r>
          </w:p>
          <w:p w:rsidR="0050060C" w:rsidRDefault="0050060C" w:rsidP="0050060C">
            <w:pPr>
              <w:numPr>
                <w:ilvl w:val="0"/>
                <w:numId w:val="16"/>
              </w:numPr>
              <w:autoSpaceDE w:val="0"/>
              <w:autoSpaceDN w:val="0"/>
              <w:adjustRightInd w:val="0"/>
              <w:rPr>
                <w:rFonts w:ascii="Bahnschrift Light SemiCondensed" w:hAnsi="Bahnschrift Light SemiCondensed"/>
                <w:sz w:val="16"/>
                <w:szCs w:val="16"/>
              </w:rPr>
            </w:pPr>
            <w:r>
              <w:rPr>
                <w:rFonts w:ascii="Bahnschrift Light SemiCondensed" w:hAnsi="Bahnschrift Light SemiCondensed"/>
                <w:sz w:val="16"/>
                <w:szCs w:val="16"/>
              </w:rPr>
              <w:t xml:space="preserve">HTML, </w:t>
            </w:r>
            <w:r w:rsidR="0074147A">
              <w:rPr>
                <w:rFonts w:ascii="Bahnschrift Light SemiCondensed" w:hAnsi="Bahnschrift Light SemiCondensed"/>
                <w:sz w:val="16"/>
                <w:szCs w:val="16"/>
              </w:rPr>
              <w:t>CSS,</w:t>
            </w:r>
            <w:r>
              <w:rPr>
                <w:rFonts w:ascii="Bahnschrift Light SemiCondensed" w:hAnsi="Bahnschrift Light SemiCondensed"/>
                <w:sz w:val="16"/>
                <w:szCs w:val="16"/>
              </w:rPr>
              <w:t xml:space="preserve"> JavaScript.</w:t>
            </w:r>
          </w:p>
          <w:p w:rsidR="0050060C" w:rsidRDefault="0050060C" w:rsidP="0050060C">
            <w:pPr>
              <w:numPr>
                <w:ilvl w:val="0"/>
                <w:numId w:val="16"/>
              </w:numPr>
              <w:autoSpaceDE w:val="0"/>
              <w:autoSpaceDN w:val="0"/>
              <w:adjustRightInd w:val="0"/>
              <w:rPr>
                <w:rFonts w:ascii="Bahnschrift Light SemiCondensed" w:hAnsi="Bahnschrift Light SemiCondensed"/>
                <w:sz w:val="16"/>
                <w:szCs w:val="16"/>
              </w:rPr>
            </w:pPr>
            <w:r>
              <w:rPr>
                <w:rFonts w:ascii="Bahnschrift Light SemiCondensed" w:hAnsi="Bahnschrift Light SemiCondensed"/>
                <w:sz w:val="16"/>
                <w:szCs w:val="16"/>
              </w:rPr>
              <w:t>Core Java.</w:t>
            </w:r>
          </w:p>
          <w:p w:rsidR="0050060C" w:rsidRDefault="0050060C" w:rsidP="0050060C">
            <w:pPr>
              <w:numPr>
                <w:ilvl w:val="0"/>
                <w:numId w:val="16"/>
              </w:numPr>
              <w:autoSpaceDE w:val="0"/>
              <w:autoSpaceDN w:val="0"/>
              <w:adjustRightInd w:val="0"/>
              <w:rPr>
                <w:rFonts w:ascii="Bahnschrift Light SemiCondensed" w:hAnsi="Bahnschrift Light SemiCondensed"/>
                <w:sz w:val="16"/>
                <w:szCs w:val="16"/>
              </w:rPr>
            </w:pPr>
            <w:r>
              <w:rPr>
                <w:rFonts w:ascii="Bahnschrift Light SemiCondensed" w:hAnsi="Bahnschrift Light SemiCondensed"/>
                <w:sz w:val="16"/>
                <w:szCs w:val="16"/>
              </w:rPr>
              <w:t>Adherence to best practices when it comes to code building.</w:t>
            </w:r>
          </w:p>
          <w:p w:rsidR="0050060C" w:rsidRDefault="0050060C" w:rsidP="0050060C">
            <w:pPr>
              <w:numPr>
                <w:ilvl w:val="0"/>
                <w:numId w:val="16"/>
              </w:numPr>
              <w:autoSpaceDE w:val="0"/>
              <w:autoSpaceDN w:val="0"/>
              <w:adjustRightInd w:val="0"/>
              <w:rPr>
                <w:rFonts w:ascii="Bahnschrift Light SemiCondensed" w:hAnsi="Bahnschrift Light SemiCondensed"/>
                <w:sz w:val="16"/>
                <w:szCs w:val="16"/>
              </w:rPr>
            </w:pPr>
            <w:r>
              <w:rPr>
                <w:rFonts w:ascii="Bahnschrift Light SemiCondensed" w:hAnsi="Bahnschrift Light SemiCondensed"/>
                <w:sz w:val="16"/>
                <w:szCs w:val="16"/>
              </w:rPr>
              <w:t>Seeking a business solution using Object Oriented Design so as to avoid security vulnerabilities and improve code efficiency.</w:t>
            </w:r>
          </w:p>
          <w:p w:rsidR="0050060C" w:rsidRDefault="0050060C" w:rsidP="0050060C">
            <w:pPr>
              <w:numPr>
                <w:ilvl w:val="0"/>
                <w:numId w:val="16"/>
              </w:numPr>
              <w:autoSpaceDE w:val="0"/>
              <w:autoSpaceDN w:val="0"/>
              <w:adjustRightInd w:val="0"/>
              <w:rPr>
                <w:rFonts w:ascii="Bahnschrift Light SemiCondensed" w:hAnsi="Bahnschrift Light SemiCondensed"/>
                <w:sz w:val="16"/>
                <w:szCs w:val="16"/>
              </w:rPr>
            </w:pPr>
            <w:r>
              <w:rPr>
                <w:rFonts w:ascii="Bahnschrift Light SemiCondensed" w:hAnsi="Bahnschrift Light SemiCondensed"/>
                <w:sz w:val="16"/>
                <w:szCs w:val="16"/>
              </w:rPr>
              <w:t>Apex, Triggers, SOQL and SOSL.</w:t>
            </w:r>
          </w:p>
          <w:p w:rsidR="0050060C" w:rsidRDefault="0050060C" w:rsidP="0050060C">
            <w:pPr>
              <w:numPr>
                <w:ilvl w:val="0"/>
                <w:numId w:val="16"/>
              </w:numPr>
              <w:autoSpaceDE w:val="0"/>
              <w:autoSpaceDN w:val="0"/>
              <w:adjustRightInd w:val="0"/>
              <w:rPr>
                <w:rFonts w:ascii="Bahnschrift Light SemiCondensed" w:hAnsi="Bahnschrift Light SemiCondensed"/>
                <w:sz w:val="16"/>
                <w:szCs w:val="16"/>
              </w:rPr>
            </w:pPr>
            <w:r>
              <w:rPr>
                <w:rFonts w:ascii="Bahnschrift Light SemiCondensed" w:hAnsi="Bahnschrift Light SemiCondensed"/>
                <w:sz w:val="16"/>
                <w:szCs w:val="16"/>
              </w:rPr>
              <w:t>Lightning Aura Components.</w:t>
            </w:r>
          </w:p>
          <w:p w:rsidR="0050060C" w:rsidRDefault="0050060C" w:rsidP="0050060C">
            <w:pPr>
              <w:numPr>
                <w:ilvl w:val="0"/>
                <w:numId w:val="16"/>
              </w:numPr>
              <w:autoSpaceDE w:val="0"/>
              <w:autoSpaceDN w:val="0"/>
              <w:adjustRightInd w:val="0"/>
              <w:rPr>
                <w:rFonts w:ascii="Bahnschrift Light SemiCondensed" w:hAnsi="Bahnschrift Light SemiCondensed"/>
                <w:sz w:val="16"/>
                <w:szCs w:val="16"/>
              </w:rPr>
            </w:pPr>
            <w:r>
              <w:rPr>
                <w:rFonts w:ascii="Bahnschrift Light SemiCondensed" w:hAnsi="Bahnschrift Light SemiCondensed"/>
                <w:sz w:val="16"/>
                <w:szCs w:val="16"/>
              </w:rPr>
              <w:t>Lightning Web Components.</w:t>
            </w:r>
          </w:p>
          <w:p w:rsidR="0050060C" w:rsidRPr="0050060C" w:rsidRDefault="0050060C" w:rsidP="0050060C">
            <w:pPr>
              <w:numPr>
                <w:ilvl w:val="0"/>
                <w:numId w:val="16"/>
              </w:numPr>
              <w:autoSpaceDE w:val="0"/>
              <w:autoSpaceDN w:val="0"/>
              <w:adjustRightInd w:val="0"/>
              <w:rPr>
                <w:rFonts w:ascii="Bahnschrift Light SemiCondensed" w:hAnsi="Bahnschrift Light SemiCondensed"/>
                <w:sz w:val="16"/>
                <w:szCs w:val="16"/>
              </w:rPr>
            </w:pPr>
            <w:r>
              <w:rPr>
                <w:rFonts w:ascii="Bahnschrift Light SemiCondensed" w:hAnsi="Bahnschrift Light SemiCondensed"/>
                <w:sz w:val="16"/>
                <w:szCs w:val="16"/>
              </w:rPr>
              <w:t>Service Oriented Architecture using Service Cloud.</w:t>
            </w:r>
          </w:p>
          <w:p w:rsidR="00FA2A27" w:rsidRPr="00120BAC" w:rsidRDefault="0076552A" w:rsidP="00120BAC">
            <w:pPr>
              <w:pStyle w:val="Heading1"/>
              <w:rPr>
                <w:rFonts w:ascii="Bahnschrift Light SemiCondensed" w:hAnsi="Bahnschrift Light SemiCondensed"/>
                <w:b/>
                <w:sz w:val="28"/>
                <w:szCs w:val="28"/>
              </w:rPr>
            </w:pPr>
            <w:r w:rsidRPr="00120BAC">
              <w:rPr>
                <w:rFonts w:ascii="Bahnschrift Light SemiCondensed" w:hAnsi="Bahnschrift Light SemiCondensed"/>
                <w:b/>
                <w:sz w:val="28"/>
                <w:szCs w:val="28"/>
              </w:rPr>
              <w:t>Experienc</w:t>
            </w:r>
            <w:r w:rsidR="00120BAC">
              <w:rPr>
                <w:rFonts w:ascii="Bahnschrift Light SemiCondensed" w:hAnsi="Bahnschrift Light SemiCondensed"/>
                <w:b/>
                <w:sz w:val="28"/>
                <w:szCs w:val="28"/>
              </w:rPr>
              <w:t>e</w:t>
            </w:r>
          </w:p>
          <w:p w:rsidR="00AE76C4" w:rsidRPr="00DF172D" w:rsidRDefault="001507E9" w:rsidP="00AE76C4">
            <w:pPr>
              <w:pStyle w:val="BodyText"/>
              <w:rPr>
                <w:rFonts w:ascii="Bahnschrift Light SemiCondensed" w:hAnsi="Bahnschrift Light SemiCondensed" w:cs="GestaSemiCondensedW01-Md"/>
                <w:b/>
                <w:sz w:val="16"/>
                <w:szCs w:val="16"/>
              </w:rPr>
            </w:pPr>
            <w:r w:rsidRPr="00DF172D">
              <w:rPr>
                <w:rFonts w:ascii="Bahnschrift Light SemiCondensed" w:hAnsi="Bahnschrift Light SemiCondensed" w:cs="GestaSemiCondensedW01-Md"/>
                <w:b/>
                <w:sz w:val="16"/>
                <w:szCs w:val="16"/>
              </w:rPr>
              <w:t xml:space="preserve">05/2019 – 11/2020                  </w:t>
            </w:r>
            <w:r w:rsidR="00120BAC" w:rsidRPr="00DF172D">
              <w:rPr>
                <w:rFonts w:ascii="Bahnschrift Light SemiCondensed" w:hAnsi="Bahnschrift Light SemiCondensed" w:cs="GestaSemiCondensedW01-Md"/>
                <w:b/>
                <w:sz w:val="16"/>
                <w:szCs w:val="16"/>
              </w:rPr>
              <w:t xml:space="preserve">              </w:t>
            </w:r>
            <w:r w:rsidRPr="00DF172D">
              <w:rPr>
                <w:rFonts w:ascii="Bahnschrift Light SemiCondensed" w:hAnsi="Bahnschrift Light SemiCondensed" w:cs="GestaSemiCondensedW01-Md"/>
                <w:b/>
                <w:sz w:val="16"/>
                <w:szCs w:val="16"/>
              </w:rPr>
              <w:t xml:space="preserve">  COGNIZANT TECHNOLOGY SOLUTIONS</w:t>
            </w:r>
          </w:p>
          <w:p w:rsidR="001507E9" w:rsidRPr="00566135" w:rsidRDefault="001507E9" w:rsidP="00AE76C4">
            <w:pPr>
              <w:pStyle w:val="BodyText"/>
              <w:rPr>
                <w:rFonts w:ascii="Bahnschrift Light SemiCondensed" w:hAnsi="Bahnschrift Light SemiCondensed" w:cs="Arial"/>
                <w:sz w:val="16"/>
                <w:szCs w:val="16"/>
              </w:rPr>
            </w:pPr>
            <w:r w:rsidRPr="00DF172D">
              <w:rPr>
                <w:rFonts w:ascii="Bahnschrift Light SemiCondensed" w:hAnsi="Bahnschrift Light SemiCondensed" w:cs="Arial"/>
                <w:b/>
                <w:sz w:val="16"/>
                <w:szCs w:val="16"/>
              </w:rPr>
              <w:t xml:space="preserve">Bangalore                                </w:t>
            </w:r>
            <w:r w:rsidR="00566135" w:rsidRPr="00DF172D">
              <w:rPr>
                <w:rFonts w:ascii="Bahnschrift Light SemiCondensed" w:hAnsi="Bahnschrift Light SemiCondensed" w:cs="Arial"/>
                <w:b/>
                <w:sz w:val="16"/>
                <w:szCs w:val="16"/>
              </w:rPr>
              <w:t xml:space="preserve">           </w:t>
            </w:r>
            <w:r w:rsidRPr="00DF172D">
              <w:rPr>
                <w:rFonts w:ascii="Bahnschrift Light SemiCondensed" w:hAnsi="Bahnschrift Light SemiCondensed" w:cs="Arial"/>
                <w:b/>
                <w:sz w:val="16"/>
                <w:szCs w:val="16"/>
              </w:rPr>
              <w:t xml:space="preserve"> </w:t>
            </w:r>
            <w:r w:rsidR="00566135" w:rsidRPr="00DF172D">
              <w:rPr>
                <w:rFonts w:ascii="Bahnschrift Light SemiCondensed" w:hAnsi="Bahnschrift Light SemiCondensed" w:cs="Arial"/>
                <w:b/>
                <w:sz w:val="16"/>
                <w:szCs w:val="16"/>
              </w:rPr>
              <w:t xml:space="preserve"> </w:t>
            </w:r>
            <w:r w:rsidRPr="00DF172D">
              <w:rPr>
                <w:rFonts w:ascii="Bahnschrift Light SemiCondensed" w:hAnsi="Bahnschrift Light SemiCondensed" w:cs="Arial"/>
                <w:b/>
                <w:sz w:val="16"/>
                <w:szCs w:val="16"/>
              </w:rPr>
              <w:t xml:space="preserve"> Associate</w:t>
            </w:r>
          </w:p>
          <w:p w:rsidR="001507E9" w:rsidRDefault="001507E9" w:rsidP="00AE76C4">
            <w:pPr>
              <w:pStyle w:val="BodyText"/>
              <w:rPr>
                <w:rFonts w:cs="Arial"/>
                <w:sz w:val="16"/>
                <w:szCs w:val="16"/>
              </w:rPr>
            </w:pPr>
          </w:p>
          <w:p w:rsidR="00A24C4C" w:rsidRPr="00A24C4C" w:rsidRDefault="00A24C4C" w:rsidP="00A24C4C">
            <w:pPr>
              <w:spacing w:line="384" w:lineRule="atLeast"/>
              <w:rPr>
                <w:rFonts w:ascii="Bahnschrift Light SemiCondensed" w:hAnsi="Bahnschrift Light SemiCondensed" w:cs="Arial"/>
                <w:color w:val="000000"/>
                <w:sz w:val="16"/>
                <w:szCs w:val="16"/>
              </w:rPr>
            </w:pPr>
            <w:r w:rsidRPr="00A24C4C">
              <w:rPr>
                <w:rFonts w:ascii="Bahnschrift Light SemiCondensed" w:hAnsi="Bahnschrift Light SemiCondensed" w:cs="Arial"/>
                <w:b/>
                <w:bCs/>
                <w:color w:val="000000"/>
                <w:sz w:val="16"/>
                <w:szCs w:val="16"/>
              </w:rPr>
              <w:t xml:space="preserve">    </w:t>
            </w:r>
            <w:r w:rsidRPr="00A24C4C">
              <w:rPr>
                <w:rFonts w:ascii="Bahnschrift Light SemiCondensed" w:hAnsi="Bahnschrift Light SemiCondensed" w:cs="Arial"/>
                <w:b/>
                <w:bCs/>
                <w:color w:val="000000"/>
                <w:sz w:val="16"/>
                <w:szCs w:val="16"/>
                <w:u w:val="single"/>
              </w:rPr>
              <w:t>PROJECT</w:t>
            </w:r>
            <w:r w:rsidRPr="00A24C4C">
              <w:rPr>
                <w:rFonts w:ascii="Bahnschrift Light SemiCondensed" w:hAnsi="Bahnschrift Light SemiCondensed" w:cs="Arial"/>
                <w:b/>
                <w:bCs/>
                <w:color w:val="000000"/>
                <w:sz w:val="16"/>
                <w:szCs w:val="16"/>
              </w:rPr>
              <w:t> : EmblemHealth, Inc</w:t>
            </w:r>
          </w:p>
          <w:p w:rsidR="00A24C4C" w:rsidRPr="00A24C4C" w:rsidRDefault="00A24C4C" w:rsidP="00A24C4C">
            <w:pPr>
              <w:spacing w:line="384" w:lineRule="atLeast"/>
              <w:rPr>
                <w:rFonts w:cs="Arial"/>
                <w:color w:val="000000"/>
                <w:sz w:val="13"/>
                <w:szCs w:val="13"/>
              </w:rPr>
            </w:pPr>
            <w:r>
              <w:rPr>
                <w:rFonts w:cs="Arial"/>
                <w:color w:val="000000"/>
                <w:sz w:val="13"/>
                <w:szCs w:val="13"/>
              </w:rPr>
              <w:t xml:space="preserve">                                                                    </w:t>
            </w:r>
          </w:p>
          <w:p w:rsidR="00A24C4C" w:rsidRPr="00A24C4C" w:rsidRDefault="00A24C4C" w:rsidP="00A24C4C">
            <w:pPr>
              <w:spacing w:line="276" w:lineRule="auto"/>
              <w:ind w:left="720"/>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EmblemHealth, one of the US largest nonprofit health plans, serves 3.1 million people who live and work across the New York tri state area. The company offers quality, affordable health benefits to consumers, employers and government purchasers as well as coverage for prescription drugs, dental and vision care. EmblemHealth utilizes a choice of quality networks to deliver personalized, coordinated care while leading the market in value-based delivery. Members who have taken a policy can reach a CSR who will use our Salesforce Service Cloud for servicing customer’s related queries or on existing pending cases.</w:t>
            </w:r>
          </w:p>
          <w:p w:rsidR="00A24C4C" w:rsidRPr="00A24C4C" w:rsidRDefault="00A24C4C" w:rsidP="00A24C4C">
            <w:pPr>
              <w:spacing w:line="384" w:lineRule="atLeast"/>
              <w:rPr>
                <w:rFonts w:ascii="Bahnschrift Light SemiCondensed" w:hAnsi="Bahnschrift Light SemiCondensed" w:cs="Arial"/>
                <w:color w:val="000000"/>
                <w:spacing w:val="-5"/>
                <w:sz w:val="16"/>
                <w:szCs w:val="16"/>
                <w:shd w:val="clear" w:color="auto" w:fill="FFFFFF"/>
              </w:rPr>
            </w:pPr>
          </w:p>
          <w:p w:rsidR="00A24C4C" w:rsidRPr="00A24C4C" w:rsidRDefault="00A24C4C" w:rsidP="00A24C4C">
            <w:pPr>
              <w:spacing w:line="276" w:lineRule="auto"/>
              <w:ind w:left="720"/>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 xml:space="preserve">Emblem Health is already using eSAWs for the CSR related </w:t>
            </w:r>
            <w:r w:rsidR="0074147A" w:rsidRPr="00A24C4C">
              <w:rPr>
                <w:rFonts w:ascii="Bahnschrift Light SemiCondensed" w:hAnsi="Bahnschrift Light SemiCondensed" w:cs="Arial"/>
                <w:color w:val="000000"/>
                <w:spacing w:val="-5"/>
                <w:sz w:val="16"/>
                <w:szCs w:val="16"/>
                <w:shd w:val="clear" w:color="auto" w:fill="FFFFFF"/>
              </w:rPr>
              <w:t>activities;</w:t>
            </w:r>
            <w:r w:rsidRPr="00A24C4C">
              <w:rPr>
                <w:rFonts w:ascii="Bahnschrift Light SemiCondensed" w:hAnsi="Bahnschrift Light SemiCondensed" w:cs="Arial"/>
                <w:color w:val="000000"/>
                <w:spacing w:val="-5"/>
                <w:sz w:val="16"/>
                <w:szCs w:val="16"/>
                <w:shd w:val="clear" w:color="auto" w:fill="FFFFFF"/>
              </w:rPr>
              <w:t xml:space="preserve"> Management wants to replace it with the Salesforce service cloud. Salesforce Service Cloud helps CSR to follow up with existing customers for Policy renewals and promote new benefits eligible for the Customers.</w:t>
            </w:r>
          </w:p>
          <w:p w:rsidR="00A24C4C" w:rsidRPr="00A24C4C" w:rsidRDefault="00A24C4C" w:rsidP="00A24C4C">
            <w:pPr>
              <w:spacing w:line="276" w:lineRule="auto"/>
              <w:ind w:left="720"/>
              <w:rPr>
                <w:rFonts w:ascii="Bahnschrift Light SemiCondensed" w:hAnsi="Bahnschrift Light SemiCondensed" w:cs="Arial"/>
                <w:color w:val="000000"/>
                <w:spacing w:val="-5"/>
                <w:sz w:val="16"/>
                <w:szCs w:val="16"/>
                <w:shd w:val="clear" w:color="auto" w:fill="FFFFFF"/>
              </w:rPr>
            </w:pPr>
          </w:p>
          <w:p w:rsidR="00A24C4C" w:rsidRPr="00A24C4C" w:rsidRDefault="00EF7441" w:rsidP="00A24C4C">
            <w:pPr>
              <w:spacing w:line="276" w:lineRule="auto"/>
              <w:ind w:left="720"/>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We,</w:t>
            </w:r>
            <w:r w:rsidR="00A24C4C" w:rsidRPr="00A24C4C">
              <w:rPr>
                <w:rFonts w:ascii="Bahnschrift Light SemiCondensed" w:hAnsi="Bahnschrift Light SemiCondensed" w:cs="Arial"/>
                <w:color w:val="000000"/>
                <w:spacing w:val="-5"/>
                <w:sz w:val="16"/>
                <w:szCs w:val="16"/>
                <w:shd w:val="clear" w:color="auto" w:fill="FFFFFF"/>
              </w:rPr>
              <w:t xml:space="preserve"> in our project strived to provide enhanced features using a service oriented architecture using salesforce service cloud. We used existing features supported in SF Service cloud to leverage CSR to have all data required to respond to Customer inquiries and rectify them. New solutions shall help Emblem, to do better service for their customers and also with their future goals and needs. Due to the wide distribution of the legacy data there are 32 APIs to be integrated in our implementation with several features of service oriented architecture.</w:t>
            </w:r>
          </w:p>
          <w:p w:rsidR="00A24C4C" w:rsidRPr="00A24C4C" w:rsidRDefault="00A24C4C" w:rsidP="00A24C4C">
            <w:pPr>
              <w:spacing w:line="276" w:lineRule="auto"/>
              <w:ind w:left="720"/>
              <w:rPr>
                <w:rFonts w:ascii="Bahnschrift Light SemiCondensed" w:hAnsi="Bahnschrift Light SemiCondensed" w:cs="Arial"/>
                <w:color w:val="000000"/>
                <w:spacing w:val="-5"/>
                <w:sz w:val="16"/>
                <w:szCs w:val="16"/>
                <w:shd w:val="clear" w:color="auto" w:fill="FFFFFF"/>
              </w:rPr>
            </w:pPr>
          </w:p>
          <w:p w:rsidR="00A24C4C" w:rsidRPr="00A24C4C" w:rsidRDefault="00A24C4C" w:rsidP="00A24C4C">
            <w:pPr>
              <w:spacing w:line="276" w:lineRule="auto"/>
              <w:ind w:left="72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b/>
                <w:color w:val="000000"/>
                <w:spacing w:val="-5"/>
                <w:sz w:val="16"/>
                <w:szCs w:val="16"/>
                <w:shd w:val="clear" w:color="auto" w:fill="FFFFFF"/>
              </w:rPr>
              <w:t>Roles and Responsibilities</w:t>
            </w:r>
          </w:p>
          <w:p w:rsidR="00A24C4C" w:rsidRP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 xml:space="preserve">Involved in Case Management such as Case Owner change and </w:t>
            </w:r>
            <w:r w:rsidR="0074147A" w:rsidRPr="00A24C4C">
              <w:rPr>
                <w:rFonts w:ascii="Bahnschrift Light SemiCondensed" w:hAnsi="Bahnschrift Light SemiCondensed" w:cs="Arial"/>
                <w:color w:val="000000"/>
                <w:spacing w:val="-5"/>
                <w:sz w:val="16"/>
                <w:szCs w:val="16"/>
                <w:shd w:val="clear" w:color="auto" w:fill="FFFFFF"/>
              </w:rPr>
              <w:t xml:space="preserve">assignment. </w:t>
            </w:r>
            <w:r w:rsidRPr="00A24C4C">
              <w:rPr>
                <w:rFonts w:ascii="Bahnschrift Light SemiCondensed" w:hAnsi="Bahnschrift Light SemiCondensed" w:cs="Arial"/>
                <w:color w:val="000000"/>
                <w:spacing w:val="-5"/>
                <w:sz w:val="16"/>
                <w:szCs w:val="16"/>
                <w:shd w:val="clear" w:color="auto" w:fill="FFFFFF"/>
              </w:rPr>
              <w:t>Depending on the case type, assignment to the respective queues is performed.</w:t>
            </w:r>
          </w:p>
          <w:p w:rsidR="00A24C4C" w:rsidRP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 xml:space="preserve">Worked on Case triggers and </w:t>
            </w:r>
            <w:r w:rsidR="0074147A" w:rsidRPr="00A24C4C">
              <w:rPr>
                <w:rFonts w:ascii="Bahnschrift Light SemiCondensed" w:hAnsi="Bahnschrift Light SemiCondensed" w:cs="Arial"/>
                <w:color w:val="000000"/>
                <w:spacing w:val="-5"/>
                <w:sz w:val="16"/>
                <w:szCs w:val="16"/>
                <w:shd w:val="clear" w:color="auto" w:fill="FFFFFF"/>
              </w:rPr>
              <w:t>resolved</w:t>
            </w:r>
            <w:r w:rsidRPr="00A24C4C">
              <w:rPr>
                <w:rFonts w:ascii="Bahnschrift Light SemiCondensed" w:hAnsi="Bahnschrift Light SemiCondensed" w:cs="Arial"/>
                <w:color w:val="000000"/>
                <w:spacing w:val="-5"/>
                <w:sz w:val="16"/>
                <w:szCs w:val="16"/>
                <w:shd w:val="clear" w:color="auto" w:fill="FFFFFF"/>
              </w:rPr>
              <w:t xml:space="preserve"> he conflicts of case triggers and process builders using an intermediate variable.</w:t>
            </w:r>
          </w:p>
          <w:p w:rsidR="00A24C4C" w:rsidRP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There are special cases of type G&amp;A to be assigned to Grievance and appeal queue whose Assignment Id will be generated which will not let these cases to be pulled out of queue.</w:t>
            </w:r>
          </w:p>
          <w:p w:rsidR="00A24C4C" w:rsidRP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 xml:space="preserve">Social Studio </w:t>
            </w:r>
            <w:r w:rsidR="0074147A" w:rsidRPr="00A24C4C">
              <w:rPr>
                <w:rFonts w:ascii="Bahnschrift Light SemiCondensed" w:hAnsi="Bahnschrift Light SemiCondensed" w:cs="Arial"/>
                <w:color w:val="000000"/>
                <w:spacing w:val="-5"/>
                <w:sz w:val="16"/>
                <w:szCs w:val="16"/>
                <w:shd w:val="clear" w:color="auto" w:fill="FFFFFF"/>
              </w:rPr>
              <w:t>Integration:</w:t>
            </w:r>
            <w:r w:rsidRPr="00A24C4C">
              <w:rPr>
                <w:rFonts w:ascii="Bahnschrift Light SemiCondensed" w:hAnsi="Bahnschrift Light SemiCondensed" w:cs="Arial"/>
                <w:color w:val="000000"/>
                <w:spacing w:val="-5"/>
                <w:sz w:val="16"/>
                <w:szCs w:val="16"/>
                <w:shd w:val="clear" w:color="auto" w:fill="FFFFFF"/>
              </w:rPr>
              <w:t xml:space="preserve"> This tracks a response of a </w:t>
            </w:r>
            <w:r w:rsidR="0074147A" w:rsidRPr="00A24C4C">
              <w:rPr>
                <w:rFonts w:ascii="Bahnschrift Light SemiCondensed" w:hAnsi="Bahnschrift Light SemiCondensed" w:cs="Arial"/>
                <w:color w:val="000000"/>
                <w:spacing w:val="-5"/>
                <w:sz w:val="16"/>
                <w:szCs w:val="16"/>
                <w:shd w:val="clear" w:color="auto" w:fill="FFFFFF"/>
              </w:rPr>
              <w:t>member’s</w:t>
            </w:r>
            <w:r w:rsidRPr="00A24C4C">
              <w:rPr>
                <w:rFonts w:ascii="Bahnschrift Light SemiCondensed" w:hAnsi="Bahnschrift Light SemiCondensed" w:cs="Arial"/>
                <w:color w:val="000000"/>
                <w:spacing w:val="-5"/>
                <w:sz w:val="16"/>
                <w:szCs w:val="16"/>
                <w:shd w:val="clear" w:color="auto" w:fill="FFFFFF"/>
              </w:rPr>
              <w:t xml:space="preserve"> social post on a service cloud and generates case corresponding to such a post.</w:t>
            </w:r>
          </w:p>
          <w:p w:rsid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Worked on email to case management.</w:t>
            </w:r>
          </w:p>
          <w:p w:rsid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lastRenderedPageBreak/>
              <w:t>Component's edit access is given so that enhanced Customer Service ports can be built using Lightning Components.</w:t>
            </w:r>
          </w:p>
          <w:p w:rsid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Elastic Search API which exposes REST API by the UI so that we can configure the system to access elastic search features.</w:t>
            </w:r>
          </w:p>
          <w:p w:rsid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 xml:space="preserve">Validated the data and </w:t>
            </w:r>
            <w:r w:rsidR="0074147A" w:rsidRPr="00A24C4C">
              <w:rPr>
                <w:rFonts w:ascii="Bahnschrift Light SemiCondensed" w:hAnsi="Bahnschrift Light SemiCondensed" w:cs="Arial"/>
                <w:color w:val="000000"/>
                <w:spacing w:val="-5"/>
                <w:sz w:val="16"/>
                <w:szCs w:val="16"/>
                <w:shd w:val="clear" w:color="auto" w:fill="FFFFFF"/>
              </w:rPr>
              <w:t>Meta</w:t>
            </w:r>
            <w:r w:rsidRPr="00A24C4C">
              <w:rPr>
                <w:rFonts w:ascii="Bahnschrift Light SemiCondensed" w:hAnsi="Bahnschrift Light SemiCondensed" w:cs="Arial"/>
                <w:color w:val="000000"/>
                <w:spacing w:val="-5"/>
                <w:sz w:val="16"/>
                <w:szCs w:val="16"/>
                <w:shd w:val="clear" w:color="auto" w:fill="FFFFFF"/>
              </w:rPr>
              <w:t xml:space="preserve"> data by checking in Kibana and Production Org and fixed the issues in real time. </w:t>
            </w:r>
          </w:p>
          <w:p w:rsid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Delivered timely solutions for the changes needed when the application went to live. And also checked whether the changes were accurately deployed form developer sandbox to production.</w:t>
            </w:r>
          </w:p>
          <w:p w:rsid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 xml:space="preserve">Ensured that deployed components should successfully pass the QC check and assisted QC team for a quick resolution in real </w:t>
            </w:r>
            <w:r w:rsidR="0074147A" w:rsidRPr="00A24C4C">
              <w:rPr>
                <w:rFonts w:ascii="Bahnschrift Light SemiCondensed" w:hAnsi="Bahnschrift Light SemiCondensed" w:cs="Arial"/>
                <w:color w:val="000000"/>
                <w:spacing w:val="-5"/>
                <w:sz w:val="16"/>
                <w:szCs w:val="16"/>
                <w:shd w:val="clear" w:color="auto" w:fill="FFFFFF"/>
              </w:rPr>
              <w:t>time.</w:t>
            </w:r>
          </w:p>
          <w:p w:rsidR="00A24C4C" w:rsidRDefault="00A24C4C"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sidRPr="00A24C4C">
              <w:rPr>
                <w:rFonts w:ascii="Bahnschrift Light SemiCondensed" w:hAnsi="Bahnschrift Light SemiCondensed" w:cs="Arial"/>
                <w:color w:val="000000"/>
                <w:spacing w:val="-5"/>
                <w:sz w:val="16"/>
                <w:szCs w:val="16"/>
                <w:shd w:val="clear" w:color="auto" w:fill="FFFFFF"/>
              </w:rPr>
              <w:t>Using Workbench, queried the data and Meta Data to investigate the root of cause of real time issues for a real time fixes.</w:t>
            </w:r>
          </w:p>
          <w:p w:rsidR="00886BE7" w:rsidRPr="00A24C4C" w:rsidRDefault="00886BE7" w:rsidP="00A24C4C">
            <w:pPr>
              <w:pStyle w:val="ListParagraph"/>
              <w:numPr>
                <w:ilvl w:val="1"/>
                <w:numId w:val="18"/>
              </w:numPr>
              <w:spacing w:line="276" w:lineRule="auto"/>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Worked on conflicting triggers and process </w:t>
            </w:r>
            <w:proofErr w:type="gramStart"/>
            <w:r>
              <w:rPr>
                <w:rFonts w:ascii="Bahnschrift Light SemiCondensed" w:hAnsi="Bahnschrift Light SemiCondensed" w:cs="Arial"/>
                <w:color w:val="000000"/>
                <w:spacing w:val="-5"/>
                <w:sz w:val="16"/>
                <w:szCs w:val="16"/>
                <w:shd w:val="clear" w:color="auto" w:fill="FFFFFF"/>
              </w:rPr>
              <w:t>builder .</w:t>
            </w:r>
            <w:proofErr w:type="gramEnd"/>
          </w:p>
          <w:p w:rsidR="00A24C4C" w:rsidRPr="00A24C4C" w:rsidRDefault="00A24C4C" w:rsidP="00A24C4C">
            <w:pPr>
              <w:spacing w:line="276" w:lineRule="auto"/>
              <w:ind w:left="720"/>
              <w:rPr>
                <w:rFonts w:ascii="Bahnschrift Light SemiCondensed" w:hAnsi="Bahnschrift Light SemiCondensed" w:cs="Arial"/>
                <w:color w:val="000000"/>
                <w:spacing w:val="-5"/>
                <w:sz w:val="16"/>
                <w:szCs w:val="16"/>
                <w:shd w:val="clear" w:color="auto" w:fill="FFFFFF"/>
              </w:rPr>
            </w:pPr>
          </w:p>
          <w:p w:rsidR="001023A6" w:rsidRDefault="001023A6" w:rsidP="001023A6">
            <w:pPr>
              <w:pStyle w:val="BodyText"/>
              <w:rPr>
                <w:rFonts w:ascii="Bahnschrift Light SemiCondensed" w:hAnsi="Bahnschrift Light SemiCondensed" w:cs="GestaSemiCondensedW01-Md"/>
                <w:sz w:val="16"/>
                <w:szCs w:val="16"/>
              </w:rPr>
            </w:pPr>
          </w:p>
          <w:p w:rsidR="001023A6" w:rsidRDefault="001023A6" w:rsidP="001023A6">
            <w:pPr>
              <w:pStyle w:val="BodyText"/>
              <w:rPr>
                <w:rFonts w:ascii="Bahnschrift Light SemiCondensed" w:hAnsi="Bahnschrift Light SemiCondensed" w:cs="GestaSemiCondensedW01-Md"/>
                <w:sz w:val="16"/>
                <w:szCs w:val="16"/>
              </w:rPr>
            </w:pPr>
          </w:p>
          <w:p w:rsidR="001023A6" w:rsidRDefault="001023A6" w:rsidP="001023A6">
            <w:pPr>
              <w:pStyle w:val="BodyText"/>
              <w:rPr>
                <w:rFonts w:ascii="Bahnschrift Light SemiCondensed" w:hAnsi="Bahnschrift Light SemiCondensed" w:cs="GestaSemiCondensedW01-Md"/>
                <w:sz w:val="16"/>
                <w:szCs w:val="16"/>
              </w:rPr>
            </w:pPr>
          </w:p>
          <w:p w:rsidR="001023A6" w:rsidRPr="00DF172D" w:rsidRDefault="001023A6" w:rsidP="001023A6">
            <w:pPr>
              <w:pStyle w:val="BodyText"/>
              <w:rPr>
                <w:rFonts w:ascii="Bahnschrift Light SemiCondensed" w:hAnsi="Bahnschrift Light SemiCondensed" w:cs="GestaSemiCondensedW01-Md"/>
                <w:b/>
                <w:sz w:val="16"/>
                <w:szCs w:val="16"/>
              </w:rPr>
            </w:pPr>
            <w:r w:rsidRPr="00DF172D">
              <w:rPr>
                <w:rFonts w:ascii="Bahnschrift Light SemiCondensed" w:hAnsi="Bahnschrift Light SemiCondensed" w:cs="GestaSemiCondensedW01-Md"/>
                <w:b/>
                <w:sz w:val="16"/>
                <w:szCs w:val="16"/>
              </w:rPr>
              <w:t>09/2016</w:t>
            </w:r>
            <w:r w:rsidR="008A533D" w:rsidRPr="00DF172D">
              <w:rPr>
                <w:rFonts w:ascii="Bahnschrift Light SemiCondensed" w:hAnsi="Bahnschrift Light SemiCondensed" w:cs="GestaSemiCondensedW01-Md"/>
                <w:b/>
                <w:sz w:val="16"/>
                <w:szCs w:val="16"/>
              </w:rPr>
              <w:t xml:space="preserve"> – 04/2019</w:t>
            </w:r>
            <w:r w:rsidRPr="00DF172D">
              <w:rPr>
                <w:rFonts w:ascii="Bahnschrift Light SemiCondensed" w:hAnsi="Bahnschrift Light SemiCondensed" w:cs="GestaSemiCondensedW01-Md"/>
                <w:b/>
                <w:sz w:val="16"/>
                <w:szCs w:val="16"/>
              </w:rPr>
              <w:t xml:space="preserve">                                </w:t>
            </w:r>
            <w:r w:rsidR="00DF172D">
              <w:rPr>
                <w:rFonts w:ascii="Bahnschrift Light SemiCondensed" w:hAnsi="Bahnschrift Light SemiCondensed" w:cs="GestaSemiCondensedW01-Md"/>
                <w:b/>
                <w:sz w:val="16"/>
                <w:szCs w:val="16"/>
              </w:rPr>
              <w:t xml:space="preserve"> </w:t>
            </w:r>
            <w:r w:rsidRPr="00DF172D">
              <w:rPr>
                <w:rFonts w:ascii="Bahnschrift Light SemiCondensed" w:hAnsi="Bahnschrift Light SemiCondensed" w:cs="GestaSemiCondensedW01-Md"/>
                <w:b/>
                <w:sz w:val="16"/>
                <w:szCs w:val="16"/>
              </w:rPr>
              <w:t>CLARION AD MEDIA PVT LTD</w:t>
            </w:r>
          </w:p>
          <w:p w:rsidR="001023A6" w:rsidRDefault="001023A6" w:rsidP="001023A6">
            <w:pPr>
              <w:pStyle w:val="BodyText"/>
              <w:rPr>
                <w:rFonts w:ascii="Bahnschrift Light SemiCondensed" w:hAnsi="Bahnschrift Light SemiCondensed" w:cs="Arial"/>
                <w:sz w:val="16"/>
                <w:szCs w:val="16"/>
              </w:rPr>
            </w:pPr>
            <w:r w:rsidRPr="00DF172D">
              <w:rPr>
                <w:rFonts w:ascii="Bahnschrift Light SemiCondensed" w:hAnsi="Bahnschrift Light SemiCondensed" w:cs="Arial"/>
                <w:b/>
                <w:sz w:val="16"/>
                <w:szCs w:val="16"/>
              </w:rPr>
              <w:t xml:space="preserve">HYDERABAD                                           </w:t>
            </w:r>
            <w:r w:rsidR="00DF172D">
              <w:rPr>
                <w:rFonts w:ascii="Bahnschrift Light SemiCondensed" w:hAnsi="Bahnschrift Light SemiCondensed" w:cs="Arial"/>
                <w:b/>
                <w:sz w:val="16"/>
                <w:szCs w:val="16"/>
              </w:rPr>
              <w:t xml:space="preserve"> </w:t>
            </w:r>
            <w:r w:rsidR="008A533D" w:rsidRPr="00DF172D">
              <w:rPr>
                <w:rFonts w:ascii="Bahnschrift Light SemiCondensed" w:hAnsi="Bahnschrift Light SemiCondensed" w:cs="Arial"/>
                <w:b/>
                <w:sz w:val="16"/>
                <w:szCs w:val="16"/>
              </w:rPr>
              <w:t>Programmer Analyst</w:t>
            </w:r>
          </w:p>
          <w:p w:rsidR="005424E8" w:rsidRDefault="005424E8" w:rsidP="001023A6">
            <w:pPr>
              <w:pStyle w:val="BodyText"/>
              <w:rPr>
                <w:rFonts w:ascii="Bahnschrift Light SemiCondensed" w:hAnsi="Bahnschrift Light SemiCondensed" w:cs="Arial"/>
                <w:sz w:val="16"/>
                <w:szCs w:val="16"/>
              </w:rPr>
            </w:pPr>
          </w:p>
          <w:p w:rsidR="008A533D" w:rsidRDefault="008A533D" w:rsidP="008A533D">
            <w:pPr>
              <w:spacing w:line="384" w:lineRule="atLeast"/>
              <w:rPr>
                <w:rFonts w:ascii="Bahnschrift Light SemiCondensed" w:hAnsi="Bahnschrift Light SemiCondensed" w:cs="Arial"/>
                <w:b/>
                <w:bCs/>
                <w:color w:val="000000"/>
                <w:sz w:val="16"/>
                <w:szCs w:val="16"/>
              </w:rPr>
            </w:pPr>
            <w:r w:rsidRPr="00A24C4C">
              <w:rPr>
                <w:rFonts w:ascii="Bahnschrift Light SemiCondensed" w:hAnsi="Bahnschrift Light SemiCondensed" w:cs="Arial"/>
                <w:b/>
                <w:bCs/>
                <w:color w:val="000000"/>
                <w:sz w:val="16"/>
                <w:szCs w:val="16"/>
              </w:rPr>
              <w:t xml:space="preserve">    </w:t>
            </w:r>
            <w:r w:rsidRPr="00A24C4C">
              <w:rPr>
                <w:rFonts w:ascii="Bahnschrift Light SemiCondensed" w:hAnsi="Bahnschrift Light SemiCondensed" w:cs="Arial"/>
                <w:b/>
                <w:bCs/>
                <w:color w:val="000000"/>
                <w:sz w:val="16"/>
                <w:szCs w:val="16"/>
                <w:u w:val="single"/>
              </w:rPr>
              <w:t>PROJECT</w:t>
            </w:r>
            <w:r w:rsidRPr="00A24C4C">
              <w:rPr>
                <w:rFonts w:ascii="Bahnschrift Light SemiCondensed" w:hAnsi="Bahnschrift Light SemiCondensed" w:cs="Arial"/>
                <w:b/>
                <w:bCs/>
                <w:color w:val="000000"/>
                <w:sz w:val="16"/>
                <w:szCs w:val="16"/>
              </w:rPr>
              <w:t xml:space="preserve"> : </w:t>
            </w:r>
            <w:r w:rsidR="002254CC">
              <w:rPr>
                <w:rFonts w:ascii="Bahnschrift Light SemiCondensed" w:hAnsi="Bahnschrift Light SemiCondensed" w:cs="Arial"/>
                <w:b/>
                <w:bCs/>
                <w:color w:val="000000"/>
                <w:sz w:val="16"/>
                <w:szCs w:val="16"/>
              </w:rPr>
              <w:t>Indus Universal School</w:t>
            </w:r>
          </w:p>
          <w:p w:rsidR="00EF7441" w:rsidRDefault="00EF7441" w:rsidP="008A533D">
            <w:pPr>
              <w:spacing w:line="384" w:lineRule="atLeast"/>
              <w:rPr>
                <w:rFonts w:ascii="Bahnschrift Light SemiCondensed" w:hAnsi="Bahnschrift Light SemiCondensed" w:cs="Arial"/>
                <w:b/>
                <w:bCs/>
                <w:color w:val="000000"/>
                <w:sz w:val="16"/>
                <w:szCs w:val="16"/>
              </w:rPr>
            </w:pPr>
          </w:p>
          <w:p w:rsidR="002254CC" w:rsidRPr="002254CC" w:rsidRDefault="002254CC" w:rsidP="002254CC">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sidRPr="002254CC">
              <w:rPr>
                <w:rFonts w:ascii="Bahnschrift Light SemiCondensed" w:hAnsi="Bahnschrift Light SemiCondensed" w:cs="Arial"/>
                <w:color w:val="000000"/>
                <w:spacing w:val="-5"/>
                <w:sz w:val="16"/>
                <w:szCs w:val="16"/>
                <w:shd w:val="clear" w:color="auto" w:fill="FFFFFF"/>
              </w:rPr>
              <w:t xml:space="preserve">Indus Universal School is promoted and managed by Sri </w:t>
            </w:r>
            <w:proofErr w:type="spellStart"/>
            <w:r w:rsidRPr="002254CC">
              <w:rPr>
                <w:rFonts w:ascii="Bahnschrift Light SemiCondensed" w:hAnsi="Bahnschrift Light SemiCondensed" w:cs="Arial"/>
                <w:color w:val="000000"/>
                <w:spacing w:val="-5"/>
                <w:sz w:val="16"/>
                <w:szCs w:val="16"/>
                <w:shd w:val="clear" w:color="auto" w:fill="FFFFFF"/>
              </w:rPr>
              <w:t>Lakshmi</w:t>
            </w:r>
            <w:proofErr w:type="spellEnd"/>
            <w:r w:rsidRPr="002254CC">
              <w:rPr>
                <w:rFonts w:ascii="Bahnschrift Light SemiCondensed" w:hAnsi="Bahnschrift Light SemiCondensed" w:cs="Arial"/>
                <w:color w:val="000000"/>
                <w:spacing w:val="-5"/>
                <w:sz w:val="16"/>
                <w:szCs w:val="16"/>
                <w:shd w:val="clear" w:color="auto" w:fill="FFFFFF"/>
              </w:rPr>
              <w:t xml:space="preserve"> </w:t>
            </w:r>
            <w:proofErr w:type="spellStart"/>
            <w:r w:rsidRPr="002254CC">
              <w:rPr>
                <w:rFonts w:ascii="Bahnschrift Light SemiCondensed" w:hAnsi="Bahnschrift Light SemiCondensed" w:cs="Arial"/>
                <w:color w:val="000000"/>
                <w:spacing w:val="-5"/>
                <w:sz w:val="16"/>
                <w:szCs w:val="16"/>
                <w:shd w:val="clear" w:color="auto" w:fill="FFFFFF"/>
              </w:rPr>
              <w:t>Saraswathi</w:t>
            </w:r>
            <w:proofErr w:type="spellEnd"/>
            <w:r w:rsidRPr="002254CC">
              <w:rPr>
                <w:rFonts w:ascii="Bahnschrift Light SemiCondensed" w:hAnsi="Bahnschrift Light SemiCondensed" w:cs="Arial"/>
                <w:color w:val="000000"/>
                <w:spacing w:val="-5"/>
                <w:sz w:val="16"/>
                <w:szCs w:val="16"/>
                <w:shd w:val="clear" w:color="auto" w:fill="FFFFFF"/>
              </w:rPr>
              <w:t xml:space="preserve"> Educational Society. It is located in a pristine pollution free area in </w:t>
            </w:r>
            <w:proofErr w:type="spellStart"/>
            <w:r w:rsidRPr="002254CC">
              <w:rPr>
                <w:rFonts w:ascii="Bahnschrift Light SemiCondensed" w:hAnsi="Bahnschrift Light SemiCondensed" w:cs="Arial"/>
                <w:color w:val="000000"/>
                <w:spacing w:val="-5"/>
                <w:sz w:val="16"/>
                <w:szCs w:val="16"/>
                <w:shd w:val="clear" w:color="auto" w:fill="FFFFFF"/>
              </w:rPr>
              <w:t>Yapral</w:t>
            </w:r>
            <w:proofErr w:type="spellEnd"/>
            <w:r w:rsidRPr="002254CC">
              <w:rPr>
                <w:rFonts w:ascii="Bahnschrift Light SemiCondensed" w:hAnsi="Bahnschrift Light SemiCondensed" w:cs="Arial"/>
                <w:color w:val="000000"/>
                <w:spacing w:val="-5"/>
                <w:sz w:val="16"/>
                <w:szCs w:val="16"/>
                <w:shd w:val="clear" w:color="auto" w:fill="FFFFFF"/>
              </w:rPr>
              <w:t xml:space="preserve"> Village, near </w:t>
            </w:r>
            <w:proofErr w:type="spellStart"/>
            <w:r w:rsidRPr="002254CC">
              <w:rPr>
                <w:rFonts w:ascii="Bahnschrift Light SemiCondensed" w:hAnsi="Bahnschrift Light SemiCondensed" w:cs="Arial"/>
                <w:color w:val="000000"/>
                <w:spacing w:val="-5"/>
                <w:sz w:val="16"/>
                <w:szCs w:val="16"/>
                <w:shd w:val="clear" w:color="auto" w:fill="FFFFFF"/>
              </w:rPr>
              <w:t>Sainikpuri</w:t>
            </w:r>
            <w:proofErr w:type="spellEnd"/>
            <w:r w:rsidRPr="002254CC">
              <w:rPr>
                <w:rFonts w:ascii="Bahnschrift Light SemiCondensed" w:hAnsi="Bahnschrift Light SemiCondensed" w:cs="Arial"/>
                <w:color w:val="000000"/>
                <w:spacing w:val="-5"/>
                <w:sz w:val="16"/>
                <w:szCs w:val="16"/>
                <w:shd w:val="clear" w:color="auto" w:fill="FFFFFF"/>
              </w:rPr>
              <w:t xml:space="preserve">, </w:t>
            </w:r>
            <w:proofErr w:type="spellStart"/>
            <w:r w:rsidRPr="002254CC">
              <w:rPr>
                <w:rFonts w:ascii="Bahnschrift Light SemiCondensed" w:hAnsi="Bahnschrift Light SemiCondensed" w:cs="Arial"/>
                <w:color w:val="000000"/>
                <w:spacing w:val="-5"/>
                <w:sz w:val="16"/>
                <w:szCs w:val="16"/>
                <w:shd w:val="clear" w:color="auto" w:fill="FFFFFF"/>
              </w:rPr>
              <w:t>Secunderabad</w:t>
            </w:r>
            <w:proofErr w:type="spellEnd"/>
            <w:r w:rsidRPr="002254CC">
              <w:rPr>
                <w:rFonts w:ascii="Bahnschrift Light SemiCondensed" w:hAnsi="Bahnschrift Light SemiCondensed" w:cs="Arial"/>
                <w:color w:val="000000"/>
                <w:spacing w:val="-5"/>
                <w:sz w:val="16"/>
                <w:szCs w:val="16"/>
                <w:shd w:val="clear" w:color="auto" w:fill="FFFFFF"/>
              </w:rPr>
              <w:t>. The school is spread over 6.5 acres, has infrastructure to promote and facilitate holistic learning without losing out academic importance.</w:t>
            </w:r>
          </w:p>
          <w:p w:rsidR="002254CC" w:rsidRPr="002254CC" w:rsidRDefault="002254CC" w:rsidP="002254CC">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sidRPr="002254CC">
              <w:rPr>
                <w:rFonts w:ascii="Bahnschrift Light SemiCondensed" w:hAnsi="Bahnschrift Light SemiCondensed" w:cs="Arial"/>
                <w:color w:val="000000"/>
                <w:spacing w:val="-5"/>
                <w:sz w:val="16"/>
                <w:szCs w:val="16"/>
                <w:shd w:val="clear" w:color="auto" w:fill="FFFFFF"/>
              </w:rPr>
              <w:t>Indus Universal School is a Central Board of Secondary Education (CBSE), New Delhi affiliated school and offers education from Nursery to Grade Twelve. Indus offers a unique blend of modern educational practices, Indian traditions and values for the wholesome development (mind, body and soul) of children. The curriculum is based on National Curriculum Framework (NCF - 2005). Indus has been the prime mover of NCF 2005 and has implemented the same from day one.</w:t>
            </w:r>
          </w:p>
          <w:p w:rsidR="002254CC" w:rsidRDefault="002254CC" w:rsidP="002254CC">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sidRPr="002254CC">
              <w:rPr>
                <w:rFonts w:ascii="Bahnschrift Light SemiCondensed" w:hAnsi="Bahnschrift Light SemiCondensed" w:cs="Arial"/>
                <w:color w:val="000000"/>
                <w:spacing w:val="-5"/>
                <w:sz w:val="16"/>
                <w:szCs w:val="16"/>
                <w:shd w:val="clear" w:color="auto" w:fill="FFFFFF"/>
              </w:rPr>
              <w:t>The methodologies adopted for imparting Learning are classified as per different stages based on the psychological age of the child. The assessment system followed is Continuous &amp; Comprehensive Evaluation (CCE) as prescribed by CBSE.</w:t>
            </w:r>
            <w:r>
              <w:rPr>
                <w:rFonts w:ascii="Bahnschrift Light SemiCondensed" w:hAnsi="Bahnschrift Light SemiCondensed" w:cs="Arial"/>
                <w:color w:val="000000"/>
                <w:spacing w:val="-5"/>
                <w:sz w:val="16"/>
                <w:szCs w:val="16"/>
                <w:shd w:val="clear" w:color="auto" w:fill="FFFFFF"/>
              </w:rPr>
              <w:t xml:space="preserve"> </w:t>
            </w:r>
          </w:p>
          <w:p w:rsidR="00FC6A40" w:rsidRDefault="002254CC" w:rsidP="002254CC">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With these core </w:t>
            </w:r>
            <w:r w:rsidR="00B644AA">
              <w:rPr>
                <w:rFonts w:ascii="Bahnschrift Light SemiCondensed" w:hAnsi="Bahnschrift Light SemiCondensed" w:cs="Arial"/>
                <w:color w:val="000000"/>
                <w:spacing w:val="-5"/>
                <w:sz w:val="16"/>
                <w:szCs w:val="16"/>
                <w:shd w:val="clear" w:color="auto" w:fill="FFFFFF"/>
              </w:rPr>
              <w:t>principles,</w:t>
            </w:r>
            <w:r>
              <w:rPr>
                <w:rFonts w:ascii="Bahnschrift Light SemiCondensed" w:hAnsi="Bahnschrift Light SemiCondensed" w:cs="Arial"/>
                <w:color w:val="000000"/>
                <w:spacing w:val="-5"/>
                <w:sz w:val="16"/>
                <w:szCs w:val="16"/>
                <w:shd w:val="clear" w:color="auto" w:fill="FFFFFF"/>
              </w:rPr>
              <w:t xml:space="preserve"> an institution will be able to live up to these only if they have vested considerable efforts to track a child’s </w:t>
            </w:r>
            <w:r w:rsidR="00B644AA">
              <w:rPr>
                <w:rFonts w:ascii="Bahnschrift Light SemiCondensed" w:hAnsi="Bahnschrift Light SemiCondensed" w:cs="Arial"/>
                <w:color w:val="000000"/>
                <w:spacing w:val="-5"/>
                <w:sz w:val="16"/>
                <w:szCs w:val="16"/>
                <w:shd w:val="clear" w:color="auto" w:fill="FFFFFF"/>
              </w:rPr>
              <w:t>progress,</w:t>
            </w:r>
            <w:r w:rsidR="00FC6A40">
              <w:rPr>
                <w:rFonts w:ascii="Bahnschrift Light SemiCondensed" w:hAnsi="Bahnschrift Light SemiCondensed" w:cs="Arial"/>
                <w:color w:val="000000"/>
                <w:spacing w:val="-5"/>
                <w:sz w:val="16"/>
                <w:szCs w:val="16"/>
                <w:shd w:val="clear" w:color="auto" w:fill="FFFFFF"/>
              </w:rPr>
              <w:t xml:space="preserve"> make a correlation between the attendance</w:t>
            </w:r>
            <w:r>
              <w:rPr>
                <w:rFonts w:ascii="Bahnschrift Light SemiCondensed" w:hAnsi="Bahnschrift Light SemiCondensed" w:cs="Arial"/>
                <w:color w:val="000000"/>
                <w:spacing w:val="-5"/>
                <w:sz w:val="16"/>
                <w:szCs w:val="16"/>
                <w:shd w:val="clear" w:color="auto" w:fill="FFFFFF"/>
              </w:rPr>
              <w:t xml:space="preserve">, behavior, performance and participation in other extracurricular activities. But the earlier technologies were </w:t>
            </w:r>
            <w:r w:rsidR="00B644AA">
              <w:rPr>
                <w:rFonts w:ascii="Bahnschrift Light SemiCondensed" w:hAnsi="Bahnschrift Light SemiCondensed" w:cs="Arial"/>
                <w:color w:val="000000"/>
                <w:spacing w:val="-5"/>
                <w:sz w:val="16"/>
                <w:szCs w:val="16"/>
                <w:shd w:val="clear" w:color="auto" w:fill="FFFFFF"/>
              </w:rPr>
              <w:t>either crude using Google docs and spreadsheets or systems in which the data is Highly isolated and disconnected or</w:t>
            </w:r>
            <w:r w:rsidR="00FC6A40">
              <w:rPr>
                <w:rFonts w:ascii="Bahnschrift Light SemiCondensed" w:hAnsi="Bahnschrift Light SemiCondensed" w:cs="Arial"/>
                <w:color w:val="000000"/>
                <w:spacing w:val="-5"/>
                <w:sz w:val="16"/>
                <w:szCs w:val="16"/>
                <w:shd w:val="clear" w:color="auto" w:fill="FFFFFF"/>
              </w:rPr>
              <w:t xml:space="preserve"> not in sync with the data of other activities of a student. The School Management Application is complex enough in its entirety until the school decided to implement its structure using salesforce taking the advantage </w:t>
            </w:r>
            <w:r w:rsidR="00B644AA">
              <w:rPr>
                <w:rFonts w:ascii="Bahnschrift Light SemiCondensed" w:hAnsi="Bahnschrift Light SemiCondensed" w:cs="Arial"/>
                <w:color w:val="000000"/>
                <w:spacing w:val="-5"/>
                <w:sz w:val="16"/>
                <w:szCs w:val="16"/>
                <w:shd w:val="clear" w:color="auto" w:fill="FFFFFF"/>
              </w:rPr>
              <w:t xml:space="preserve">of </w:t>
            </w:r>
            <w:r w:rsidR="00B644AA" w:rsidRPr="00B644AA">
              <w:rPr>
                <w:rFonts w:ascii="Bahnschrift Light SemiCondensed" w:hAnsi="Bahnschrift Light SemiCondensed" w:cs="Arial"/>
                <w:b/>
                <w:color w:val="000000"/>
                <w:spacing w:val="-5"/>
                <w:sz w:val="16"/>
                <w:szCs w:val="16"/>
                <w:shd w:val="clear" w:color="auto" w:fill="FFFFFF"/>
              </w:rPr>
              <w:t>Salesforce</w:t>
            </w:r>
            <w:r w:rsidR="00FC6A40" w:rsidRPr="00FC6A40">
              <w:rPr>
                <w:rFonts w:ascii="Bahnschrift Light SemiCondensed" w:hAnsi="Bahnschrift Light SemiCondensed" w:cs="Arial"/>
                <w:b/>
                <w:color w:val="000000"/>
                <w:spacing w:val="-5"/>
                <w:sz w:val="16"/>
                <w:szCs w:val="16"/>
                <w:shd w:val="clear" w:color="auto" w:fill="FFFFFF"/>
              </w:rPr>
              <w:t xml:space="preserve"> Education Cloud</w:t>
            </w:r>
            <w:r w:rsidR="00FC6A40">
              <w:rPr>
                <w:rFonts w:ascii="Bahnschrift Light SemiCondensed" w:hAnsi="Bahnschrift Light SemiCondensed" w:cs="Arial"/>
                <w:color w:val="000000"/>
                <w:spacing w:val="-5"/>
                <w:sz w:val="16"/>
                <w:szCs w:val="16"/>
                <w:shd w:val="clear" w:color="auto" w:fill="FFFFFF"/>
              </w:rPr>
              <w:t>.</w:t>
            </w:r>
            <w:r>
              <w:rPr>
                <w:rFonts w:ascii="Bahnschrift Light SemiCondensed" w:hAnsi="Bahnschrift Light SemiCondensed" w:cs="Arial"/>
                <w:color w:val="000000"/>
                <w:spacing w:val="-5"/>
                <w:sz w:val="16"/>
                <w:szCs w:val="16"/>
                <w:shd w:val="clear" w:color="auto" w:fill="FFFFFF"/>
              </w:rPr>
              <w:t xml:space="preserve"> </w:t>
            </w:r>
          </w:p>
          <w:p w:rsidR="00FC6A40" w:rsidRDefault="00FC6A40" w:rsidP="002254CC">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The launch of </w:t>
            </w:r>
            <w:r w:rsidRPr="00FC6A40">
              <w:rPr>
                <w:rFonts w:ascii="Bahnschrift Light SemiCondensed" w:hAnsi="Bahnschrift Light SemiCondensed" w:cs="Arial"/>
                <w:b/>
                <w:color w:val="000000"/>
                <w:spacing w:val="-5"/>
                <w:sz w:val="16"/>
                <w:szCs w:val="16"/>
                <w:shd w:val="clear" w:color="auto" w:fill="FFFFFF"/>
              </w:rPr>
              <w:t>Salesforce HEDA</w:t>
            </w:r>
            <w:r>
              <w:rPr>
                <w:rFonts w:ascii="Bahnschrift Light SemiCondensed" w:hAnsi="Bahnschrift Light SemiCondensed" w:cs="Arial"/>
                <w:color w:val="000000"/>
                <w:spacing w:val="-5"/>
                <w:sz w:val="16"/>
                <w:szCs w:val="16"/>
                <w:shd w:val="clear" w:color="auto" w:fill="FFFFFF"/>
              </w:rPr>
              <w:t xml:space="preserve"> (Higher Education Data Architecture) and further launch of </w:t>
            </w:r>
            <w:r w:rsidRPr="00FC6A40">
              <w:rPr>
                <w:rFonts w:ascii="Bahnschrift Light SemiCondensed" w:hAnsi="Bahnschrift Light SemiCondensed" w:cs="Arial"/>
                <w:b/>
                <w:color w:val="000000"/>
                <w:spacing w:val="-5"/>
                <w:sz w:val="16"/>
                <w:szCs w:val="16"/>
                <w:shd w:val="clear" w:color="auto" w:fill="FFFFFF"/>
              </w:rPr>
              <w:t>Salesforce Advisor Link</w:t>
            </w:r>
            <w:r>
              <w:rPr>
                <w:rFonts w:ascii="Bahnschrift Light SemiCondensed" w:hAnsi="Bahnschrift Light SemiCondensed" w:cs="Arial"/>
                <w:b/>
                <w:color w:val="000000"/>
                <w:spacing w:val="-5"/>
                <w:sz w:val="16"/>
                <w:szCs w:val="16"/>
                <w:shd w:val="clear" w:color="auto" w:fill="FFFFFF"/>
              </w:rPr>
              <w:t xml:space="preserve"> </w:t>
            </w:r>
            <w:r w:rsidRPr="00FC6A40">
              <w:rPr>
                <w:rFonts w:ascii="Bahnschrift Light SemiCondensed" w:hAnsi="Bahnschrift Light SemiCondensed" w:cs="Arial"/>
                <w:color w:val="000000"/>
                <w:spacing w:val="-5"/>
                <w:sz w:val="16"/>
                <w:szCs w:val="16"/>
                <w:shd w:val="clear" w:color="auto" w:fill="FFFFFF"/>
              </w:rPr>
              <w:t>led</w:t>
            </w:r>
            <w:r>
              <w:rPr>
                <w:rFonts w:ascii="Bahnschrift Light SemiCondensed" w:hAnsi="Bahnschrift Light SemiCondensed" w:cs="Arial"/>
                <w:color w:val="000000"/>
                <w:spacing w:val="-5"/>
                <w:sz w:val="16"/>
                <w:szCs w:val="16"/>
                <w:shd w:val="clear" w:color="auto" w:fill="FFFFFF"/>
              </w:rPr>
              <w:t xml:space="preserve"> to the inception of the idea of implementation of the structure in Salesforce. While such implementation is in </w:t>
            </w:r>
            <w:r w:rsidR="00B644AA">
              <w:rPr>
                <w:rFonts w:ascii="Bahnschrift Light SemiCondensed" w:hAnsi="Bahnschrift Light SemiCondensed" w:cs="Arial"/>
                <w:color w:val="000000"/>
                <w:spacing w:val="-5"/>
                <w:sz w:val="16"/>
                <w:szCs w:val="16"/>
                <w:shd w:val="clear" w:color="auto" w:fill="FFFFFF"/>
              </w:rPr>
              <w:t>progress,</w:t>
            </w:r>
            <w:r>
              <w:rPr>
                <w:rFonts w:ascii="Bahnschrift Light SemiCondensed" w:hAnsi="Bahnschrift Light SemiCondensed" w:cs="Arial"/>
                <w:color w:val="000000"/>
                <w:spacing w:val="-5"/>
                <w:sz w:val="16"/>
                <w:szCs w:val="16"/>
                <w:shd w:val="clear" w:color="auto" w:fill="FFFFFF"/>
              </w:rPr>
              <w:t xml:space="preserve"> the launch of </w:t>
            </w:r>
            <w:r w:rsidRPr="00FC6A40">
              <w:rPr>
                <w:rFonts w:ascii="Bahnschrift Light SemiCondensed" w:hAnsi="Bahnschrift Light SemiCondensed" w:cs="Arial"/>
                <w:b/>
                <w:color w:val="000000"/>
                <w:spacing w:val="-5"/>
                <w:sz w:val="16"/>
                <w:szCs w:val="16"/>
                <w:shd w:val="clear" w:color="auto" w:fill="FFFFFF"/>
              </w:rPr>
              <w:t>Salesforce Education Cloud</w:t>
            </w:r>
            <w:r>
              <w:rPr>
                <w:rFonts w:ascii="Bahnschrift Light SemiCondensed" w:hAnsi="Bahnschrift Light SemiCondensed" w:cs="Arial"/>
                <w:color w:val="000000"/>
                <w:spacing w:val="-5"/>
                <w:sz w:val="16"/>
                <w:szCs w:val="16"/>
                <w:shd w:val="clear" w:color="auto" w:fill="FFFFFF"/>
              </w:rPr>
              <w:t xml:space="preserve">.  </w:t>
            </w:r>
            <w:r>
              <w:rPr>
                <w:rFonts w:ascii="Bahnschrift Light SemiCondensed" w:hAnsi="Bahnschrift Light SemiCondensed" w:cs="Arial"/>
                <w:color w:val="000000"/>
                <w:spacing w:val="-5"/>
                <w:sz w:val="14"/>
                <w:szCs w:val="16"/>
                <w:shd w:val="clear" w:color="auto" w:fill="FFFFFF"/>
              </w:rPr>
              <w:t xml:space="preserve">  </w:t>
            </w:r>
            <w:r w:rsidR="00C56C27">
              <w:rPr>
                <w:rFonts w:ascii="Bahnschrift Light SemiCondensed" w:hAnsi="Bahnschrift Light SemiCondensed" w:cs="Arial"/>
                <w:color w:val="000000"/>
                <w:spacing w:val="-5"/>
                <w:sz w:val="14"/>
                <w:szCs w:val="16"/>
                <w:shd w:val="clear" w:color="auto" w:fill="FFFFFF"/>
              </w:rPr>
              <w:t>Gave</w:t>
            </w:r>
            <w:r>
              <w:rPr>
                <w:rFonts w:ascii="Bahnschrift Light SemiCondensed" w:hAnsi="Bahnschrift Light SemiCondensed" w:cs="Arial"/>
                <w:color w:val="000000"/>
                <w:spacing w:val="-5"/>
                <w:sz w:val="16"/>
                <w:szCs w:val="16"/>
                <w:shd w:val="clear" w:color="auto" w:fill="FFFFFF"/>
              </w:rPr>
              <w:t xml:space="preserve"> </w:t>
            </w:r>
            <w:r w:rsidR="00B644AA">
              <w:rPr>
                <w:rFonts w:ascii="Bahnschrift Light SemiCondensed" w:hAnsi="Bahnschrift Light SemiCondensed" w:cs="Arial"/>
                <w:color w:val="000000"/>
                <w:spacing w:val="-5"/>
                <w:sz w:val="16"/>
                <w:szCs w:val="16"/>
                <w:shd w:val="clear" w:color="auto" w:fill="FFFFFF"/>
              </w:rPr>
              <w:t>a head start of providing a resilient one-stop solution to many problems in implementing an institutions structure.</w:t>
            </w:r>
          </w:p>
          <w:p w:rsidR="00B644AA" w:rsidRDefault="00B644AA" w:rsidP="002254CC">
            <w:pPr>
              <w:pStyle w:val="NormalWeb"/>
              <w:shd w:val="clear" w:color="auto" w:fill="FFFFFF"/>
              <w:spacing w:before="0" w:beforeAutospacing="0" w:after="95" w:afterAutospacing="0"/>
              <w:ind w:left="72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Now, the recruiting and admission processed are greatly simplified, combining the power of Salesforce Education cloud as well as the Salesforce built in features. </w:t>
            </w:r>
            <w:r w:rsidR="00C56C27">
              <w:rPr>
                <w:rFonts w:ascii="Bahnschrift Light SemiCondensed" w:hAnsi="Bahnschrift Light SemiCondensed" w:cs="Arial"/>
                <w:color w:val="000000"/>
                <w:spacing w:val="-5"/>
                <w:sz w:val="16"/>
                <w:szCs w:val="16"/>
                <w:shd w:val="clear" w:color="auto" w:fill="FFFFFF"/>
              </w:rPr>
              <w:t>Also,</w:t>
            </w:r>
            <w:r>
              <w:rPr>
                <w:rFonts w:ascii="Bahnschrift Light SemiCondensed" w:hAnsi="Bahnschrift Light SemiCondensed" w:cs="Arial"/>
                <w:color w:val="000000"/>
                <w:spacing w:val="-5"/>
                <w:sz w:val="16"/>
                <w:szCs w:val="16"/>
                <w:shd w:val="clear" w:color="auto" w:fill="FFFFFF"/>
              </w:rPr>
              <w:t xml:space="preserve"> Student success – influencing factors and impacts can be easily traced by the instructor by able to get a report of </w:t>
            </w:r>
            <w:r w:rsidR="00C56C27">
              <w:rPr>
                <w:rFonts w:ascii="Bahnschrift Light SemiCondensed" w:hAnsi="Bahnschrift Light SemiCondensed" w:cs="Arial"/>
                <w:color w:val="000000"/>
                <w:spacing w:val="-5"/>
                <w:sz w:val="16"/>
                <w:szCs w:val="16"/>
                <w:shd w:val="clear" w:color="auto" w:fill="FFFFFF"/>
              </w:rPr>
              <w:t>student’s</w:t>
            </w:r>
            <w:r>
              <w:rPr>
                <w:rFonts w:ascii="Bahnschrift Light SemiCondensed" w:hAnsi="Bahnschrift Light SemiCondensed" w:cs="Arial"/>
                <w:color w:val="000000"/>
                <w:spacing w:val="-5"/>
                <w:sz w:val="16"/>
                <w:szCs w:val="16"/>
                <w:shd w:val="clear" w:color="auto" w:fill="FFFFFF"/>
              </w:rPr>
              <w:t xml:space="preserve"> </w:t>
            </w:r>
            <w:r w:rsidR="00C56C27">
              <w:rPr>
                <w:rFonts w:ascii="Bahnschrift Light SemiCondensed" w:hAnsi="Bahnschrift Light SemiCondensed" w:cs="Arial"/>
                <w:color w:val="000000"/>
                <w:spacing w:val="-5"/>
                <w:sz w:val="16"/>
                <w:szCs w:val="16"/>
                <w:shd w:val="clear" w:color="auto" w:fill="FFFFFF"/>
              </w:rPr>
              <w:t>performance,</w:t>
            </w:r>
            <w:r>
              <w:rPr>
                <w:rFonts w:ascii="Bahnschrift Light SemiCondensed" w:hAnsi="Bahnschrift Light SemiCondensed" w:cs="Arial"/>
                <w:color w:val="000000"/>
                <w:spacing w:val="-5"/>
                <w:sz w:val="16"/>
                <w:szCs w:val="16"/>
                <w:shd w:val="clear" w:color="auto" w:fill="FFFFFF"/>
              </w:rPr>
              <w:t xml:space="preserve"> his </w:t>
            </w:r>
            <w:r w:rsidR="00C56C27">
              <w:rPr>
                <w:rFonts w:ascii="Bahnschrift Light SemiCondensed" w:hAnsi="Bahnschrift Light SemiCondensed" w:cs="Arial"/>
                <w:color w:val="000000"/>
                <w:spacing w:val="-5"/>
                <w:sz w:val="16"/>
                <w:szCs w:val="16"/>
                <w:shd w:val="clear" w:color="auto" w:fill="FFFFFF"/>
              </w:rPr>
              <w:t>attendance,</w:t>
            </w:r>
            <w:r>
              <w:rPr>
                <w:rFonts w:ascii="Bahnschrift Light SemiCondensed" w:hAnsi="Bahnschrift Light SemiCondensed" w:cs="Arial"/>
                <w:color w:val="000000"/>
                <w:spacing w:val="-5"/>
                <w:sz w:val="16"/>
                <w:szCs w:val="16"/>
                <w:shd w:val="clear" w:color="auto" w:fill="FFFFFF"/>
              </w:rPr>
              <w:t xml:space="preserve"> behavioral activities or other engagements such as participation in sports. So that the instructor can streamline his approach to the student with this available data. Also, a one stop solution of the concerns of the students and staff is provided by a platform which is created through the power of </w:t>
            </w:r>
            <w:r w:rsidRPr="00B644AA">
              <w:rPr>
                <w:rFonts w:ascii="Bahnschrift Light SemiCondensed" w:hAnsi="Bahnschrift Light SemiCondensed" w:cs="Arial"/>
                <w:b/>
                <w:color w:val="000000"/>
                <w:spacing w:val="-5"/>
                <w:sz w:val="16"/>
                <w:szCs w:val="16"/>
                <w:shd w:val="clear" w:color="auto" w:fill="FFFFFF"/>
              </w:rPr>
              <w:t>Salesforce Service Cloud.</w:t>
            </w:r>
          </w:p>
          <w:p w:rsidR="00C56C27" w:rsidRDefault="00C56C27" w:rsidP="002254CC">
            <w:pPr>
              <w:pStyle w:val="NormalWeb"/>
              <w:shd w:val="clear" w:color="auto" w:fill="FFFFFF"/>
              <w:spacing w:before="0" w:beforeAutospacing="0" w:after="95" w:afterAutospacing="0"/>
              <w:ind w:left="720"/>
              <w:rPr>
                <w:rFonts w:ascii="Bahnschrift Light SemiCondensed" w:hAnsi="Bahnschrift Light SemiCondensed" w:cs="Arial"/>
                <w:b/>
                <w:color w:val="000000"/>
                <w:spacing w:val="-5"/>
                <w:sz w:val="16"/>
                <w:szCs w:val="16"/>
                <w:shd w:val="clear" w:color="auto" w:fill="FFFFFF"/>
              </w:rPr>
            </w:pPr>
          </w:p>
          <w:p w:rsidR="00C56C27" w:rsidRDefault="00C56C27" w:rsidP="002254CC">
            <w:pPr>
              <w:pStyle w:val="NormalWeb"/>
              <w:shd w:val="clear" w:color="auto" w:fill="FFFFFF"/>
              <w:spacing w:before="0" w:beforeAutospacing="0" w:after="95" w:afterAutospacing="0"/>
              <w:ind w:left="72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b/>
                <w:color w:val="000000"/>
                <w:spacing w:val="-5"/>
                <w:sz w:val="16"/>
                <w:szCs w:val="16"/>
                <w:shd w:val="clear" w:color="auto" w:fill="FFFFFF"/>
              </w:rPr>
              <w:t>Roles and Responsibilities</w:t>
            </w:r>
          </w:p>
          <w:p w:rsidR="00C56C27" w:rsidRPr="009A5E1F" w:rsidRDefault="009A5E1F" w:rsidP="00C56C27">
            <w:pPr>
              <w:pStyle w:val="NormalWeb"/>
              <w:numPr>
                <w:ilvl w:val="0"/>
                <w:numId w:val="19"/>
              </w:numPr>
              <w:shd w:val="clear" w:color="auto" w:fill="FFFFFF"/>
              <w:spacing w:before="0" w:beforeAutospacing="0" w:after="95" w:afterAutospacing="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Analyzed ERP standard diagram included in Education Data Architecture customized it to the needs of the current institution. </w:t>
            </w:r>
          </w:p>
          <w:p w:rsidR="009A5E1F" w:rsidRPr="009A5E1F" w:rsidRDefault="009A5E1F" w:rsidP="00C56C27">
            <w:pPr>
              <w:pStyle w:val="NormalWeb"/>
              <w:numPr>
                <w:ilvl w:val="0"/>
                <w:numId w:val="19"/>
              </w:numPr>
              <w:shd w:val="clear" w:color="auto" w:fill="FFFFFF"/>
              <w:spacing w:before="0" w:beforeAutospacing="0" w:after="95" w:afterAutospacing="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Created additional Custom objects and created relationships wherever necessary leveraged the standard functionalities of salesforce such as service cloud.</w:t>
            </w:r>
          </w:p>
          <w:p w:rsidR="009A5E1F" w:rsidRDefault="009A5E1F" w:rsidP="00C56C27">
            <w:pPr>
              <w:pStyle w:val="NormalWeb"/>
              <w:numPr>
                <w:ilvl w:val="0"/>
                <w:numId w:val="19"/>
              </w:numPr>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r w:rsidRPr="009A5E1F">
              <w:rPr>
                <w:rFonts w:ascii="Bahnschrift Light SemiCondensed" w:hAnsi="Bahnschrift Light SemiCondensed" w:cs="Arial"/>
                <w:color w:val="000000"/>
                <w:spacing w:val="-5"/>
                <w:sz w:val="16"/>
                <w:szCs w:val="16"/>
                <w:shd w:val="clear" w:color="auto" w:fill="FFFFFF"/>
              </w:rPr>
              <w:t>Created</w:t>
            </w:r>
            <w:r>
              <w:rPr>
                <w:rFonts w:ascii="Bahnschrift Light SemiCondensed" w:hAnsi="Bahnschrift Light SemiCondensed" w:cs="Arial"/>
                <w:color w:val="000000"/>
                <w:spacing w:val="-5"/>
                <w:sz w:val="16"/>
                <w:szCs w:val="16"/>
                <w:shd w:val="clear" w:color="auto" w:fill="FFFFFF"/>
              </w:rPr>
              <w:t xml:space="preserve"> Automations to sync the Student Data and to create a unique connected picture of the diversified activities of a student. </w:t>
            </w:r>
          </w:p>
          <w:p w:rsidR="009A5E1F" w:rsidRDefault="009A5E1F" w:rsidP="00C56C27">
            <w:pPr>
              <w:pStyle w:val="NormalWeb"/>
              <w:numPr>
                <w:ilvl w:val="0"/>
                <w:numId w:val="19"/>
              </w:numPr>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lastRenderedPageBreak/>
              <w:t xml:space="preserve">Used Lightning App Builder and Lightning Components to create resilient user interfaces for both internal users and external users. </w:t>
            </w:r>
          </w:p>
          <w:p w:rsidR="009A5E1F" w:rsidRDefault="009A5E1F" w:rsidP="00C56C27">
            <w:pPr>
              <w:pStyle w:val="NormalWeb"/>
              <w:numPr>
                <w:ilvl w:val="0"/>
                <w:numId w:val="19"/>
              </w:numPr>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 Social Studio Integration is used for to capture the alumni experience and to capture leads so as to maximize the admission process. </w:t>
            </w:r>
          </w:p>
          <w:p w:rsidR="009A5E1F" w:rsidRDefault="009A5E1F" w:rsidP="00C56C27">
            <w:pPr>
              <w:pStyle w:val="NormalWeb"/>
              <w:numPr>
                <w:ilvl w:val="0"/>
                <w:numId w:val="19"/>
              </w:numPr>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Periodically Generated reports and Dashboards, not only individual progress of the Student but a Collective progress of the Institution. </w:t>
            </w:r>
          </w:p>
          <w:p w:rsidR="009A5E1F" w:rsidRDefault="009A5E1F" w:rsidP="00C56C27">
            <w:pPr>
              <w:pStyle w:val="NormalWeb"/>
              <w:numPr>
                <w:ilvl w:val="0"/>
                <w:numId w:val="19"/>
              </w:numPr>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Personalized the experience depending upon the role of the individual. Based on whether you are student or an Instructor or an Administrator, your experience with the application will be personalized. </w:t>
            </w:r>
          </w:p>
          <w:p w:rsidR="009A5E1F" w:rsidRDefault="00DF172D" w:rsidP="00C56C27">
            <w:pPr>
              <w:pStyle w:val="NormalWeb"/>
              <w:numPr>
                <w:ilvl w:val="0"/>
                <w:numId w:val="19"/>
              </w:numPr>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Created a one stop solution for the concerns of students using salesforce Service Cloud.</w:t>
            </w:r>
          </w:p>
          <w:p w:rsidR="00DF172D" w:rsidRPr="009A5E1F" w:rsidRDefault="00DF172D" w:rsidP="00DF172D">
            <w:pPr>
              <w:pStyle w:val="NormalWeb"/>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p>
          <w:p w:rsidR="00C56C27" w:rsidRDefault="00C56C27" w:rsidP="002254CC">
            <w:pPr>
              <w:pStyle w:val="NormalWeb"/>
              <w:shd w:val="clear" w:color="auto" w:fill="FFFFFF"/>
              <w:spacing w:before="0" w:beforeAutospacing="0" w:after="95" w:afterAutospacing="0"/>
              <w:ind w:left="720"/>
              <w:rPr>
                <w:rFonts w:ascii="Bahnschrift Light SemiCondensed" w:hAnsi="Bahnschrift Light SemiCondensed" w:cs="Arial"/>
                <w:b/>
                <w:color w:val="000000"/>
                <w:spacing w:val="-5"/>
                <w:sz w:val="16"/>
                <w:szCs w:val="16"/>
                <w:shd w:val="clear" w:color="auto" w:fill="FFFFFF"/>
              </w:rPr>
            </w:pPr>
          </w:p>
          <w:p w:rsidR="00DF172D" w:rsidRDefault="00DF172D" w:rsidP="00DF172D">
            <w:pPr>
              <w:spacing w:line="384" w:lineRule="atLeast"/>
              <w:rPr>
                <w:rFonts w:ascii="Bahnschrift Light SemiCondensed" w:hAnsi="Bahnschrift Light SemiCondensed" w:cs="Arial"/>
                <w:b/>
                <w:bCs/>
                <w:color w:val="000000"/>
                <w:sz w:val="16"/>
                <w:szCs w:val="16"/>
              </w:rPr>
            </w:pPr>
            <w:r w:rsidRPr="00A24C4C">
              <w:rPr>
                <w:rFonts w:ascii="Bahnschrift Light SemiCondensed" w:hAnsi="Bahnschrift Light SemiCondensed" w:cs="Arial"/>
                <w:b/>
                <w:bCs/>
                <w:color w:val="000000"/>
                <w:sz w:val="16"/>
                <w:szCs w:val="16"/>
              </w:rPr>
              <w:t xml:space="preserve">    </w:t>
            </w:r>
            <w:r w:rsidRPr="00A24C4C">
              <w:rPr>
                <w:rFonts w:ascii="Bahnschrift Light SemiCondensed" w:hAnsi="Bahnschrift Light SemiCondensed" w:cs="Arial"/>
                <w:b/>
                <w:bCs/>
                <w:color w:val="000000"/>
                <w:sz w:val="16"/>
                <w:szCs w:val="16"/>
                <w:u w:val="single"/>
              </w:rPr>
              <w:t>PROJECT</w:t>
            </w:r>
            <w:r w:rsidRPr="00A24C4C">
              <w:rPr>
                <w:rFonts w:ascii="Bahnschrift Light SemiCondensed" w:hAnsi="Bahnschrift Light SemiCondensed" w:cs="Arial"/>
                <w:b/>
                <w:bCs/>
                <w:color w:val="000000"/>
                <w:sz w:val="16"/>
                <w:szCs w:val="16"/>
              </w:rPr>
              <w:t xml:space="preserve"> : </w:t>
            </w:r>
            <w:r>
              <w:rPr>
                <w:rFonts w:ascii="Bahnschrift Light SemiCondensed" w:hAnsi="Bahnschrift Light SemiCondensed" w:cs="Arial"/>
                <w:b/>
                <w:bCs/>
                <w:color w:val="000000"/>
                <w:sz w:val="16"/>
                <w:szCs w:val="16"/>
              </w:rPr>
              <w:t>Ergoline Furniture Systems</w:t>
            </w:r>
          </w:p>
          <w:p w:rsidR="00DF172D" w:rsidRDefault="00DF172D" w:rsidP="00DF172D">
            <w:pPr>
              <w:spacing w:line="384" w:lineRule="atLeast"/>
              <w:rPr>
                <w:rFonts w:ascii="Bahnschrift Light SemiCondensed" w:hAnsi="Bahnschrift Light SemiCondensed" w:cs="Arial"/>
                <w:b/>
                <w:bCs/>
                <w:color w:val="000000"/>
                <w:sz w:val="16"/>
                <w:szCs w:val="16"/>
              </w:rPr>
            </w:pPr>
          </w:p>
          <w:p w:rsidR="00DF172D" w:rsidRDefault="00DF172D" w:rsidP="00DF172D">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sidRPr="00DF172D">
              <w:rPr>
                <w:rFonts w:ascii="Bahnschrift Light SemiCondensed" w:hAnsi="Bahnschrift Light SemiCondensed" w:cs="Arial"/>
                <w:color w:val="000000"/>
                <w:spacing w:val="-5"/>
                <w:sz w:val="16"/>
                <w:szCs w:val="16"/>
                <w:shd w:val="clear" w:color="auto" w:fill="FFFFFF"/>
              </w:rPr>
              <w:t>Ergoline India, engaged in the business of trading of furniture since 2000</w:t>
            </w:r>
            <w:r w:rsidR="00427C70">
              <w:rPr>
                <w:rFonts w:ascii="Bahnschrift Light SemiCondensed" w:hAnsi="Bahnschrift Light SemiCondensed" w:cs="Arial"/>
                <w:color w:val="000000"/>
                <w:spacing w:val="-5"/>
                <w:sz w:val="16"/>
                <w:szCs w:val="16"/>
                <w:shd w:val="clear" w:color="auto" w:fill="FFFFFF"/>
              </w:rPr>
              <w:t xml:space="preserve"> at Hyderabad</w:t>
            </w:r>
            <w:r w:rsidRPr="00DF172D">
              <w:rPr>
                <w:rFonts w:ascii="Bahnschrift Light SemiCondensed" w:hAnsi="Bahnschrift Light SemiCondensed" w:cs="Arial"/>
                <w:color w:val="000000"/>
                <w:spacing w:val="-5"/>
                <w:sz w:val="16"/>
                <w:szCs w:val="16"/>
                <w:shd w:val="clear" w:color="auto" w:fill="FFFFFF"/>
              </w:rPr>
              <w:t>. Ergoline India operates in the area of import of modern furniture, catering to the needs of retail and corporate sector. Having been in the Indian market for more than a decade Ergoline has established itself a name in the organized furniture market servicing to the large corporate and established educational institutions.</w:t>
            </w:r>
            <w:r w:rsidR="00427C70">
              <w:rPr>
                <w:rFonts w:ascii="Bahnschrift Light SemiCondensed" w:hAnsi="Bahnschrift Light SemiCondensed" w:cs="Arial"/>
                <w:color w:val="000000"/>
                <w:spacing w:val="-5"/>
                <w:sz w:val="16"/>
                <w:szCs w:val="16"/>
                <w:shd w:val="clear" w:color="auto" w:fill="FFFFFF"/>
              </w:rPr>
              <w:t xml:space="preserve"> </w:t>
            </w:r>
          </w:p>
          <w:p w:rsidR="00427C70" w:rsidRDefault="00427C70" w:rsidP="00DF172D">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sidRPr="00427C70">
              <w:rPr>
                <w:rFonts w:ascii="Bahnschrift Light SemiCondensed" w:hAnsi="Bahnschrift Light SemiCondensed" w:cs="Arial"/>
                <w:color w:val="000000"/>
                <w:spacing w:val="-5"/>
                <w:sz w:val="16"/>
                <w:szCs w:val="16"/>
                <w:shd w:val="clear" w:color="auto" w:fill="FFFFFF"/>
              </w:rPr>
              <w:t xml:space="preserve">Ergoline India provides a number of value-added services to the business houses - large or small providing the end-to-end solutions. </w:t>
            </w:r>
            <w:r>
              <w:rPr>
                <w:rFonts w:ascii="Bahnschrift Light SemiCondensed" w:hAnsi="Bahnschrift Light SemiCondensed" w:cs="Arial"/>
                <w:color w:val="000000"/>
                <w:spacing w:val="-5"/>
                <w:sz w:val="16"/>
                <w:szCs w:val="16"/>
                <w:shd w:val="clear" w:color="auto" w:fill="FFFFFF"/>
              </w:rPr>
              <w:t>They</w:t>
            </w:r>
            <w:r w:rsidRPr="00427C70">
              <w:rPr>
                <w:rFonts w:ascii="Bahnschrift Light SemiCondensed" w:hAnsi="Bahnschrift Light SemiCondensed" w:cs="Arial"/>
                <w:color w:val="000000"/>
                <w:spacing w:val="-5"/>
                <w:sz w:val="16"/>
                <w:szCs w:val="16"/>
                <w:shd w:val="clear" w:color="auto" w:fill="FFFFFF"/>
              </w:rPr>
              <w:t xml:space="preserve"> undertake office interior projects including partitions, all kind of wooden furniture, cubicles and cabins, workstations, storage units, filing systems, complete range of chairs, industrial storage and other special effects.</w:t>
            </w:r>
            <w:r>
              <w:rPr>
                <w:rFonts w:ascii="Bahnschrift Light SemiCondensed" w:hAnsi="Bahnschrift Light SemiCondensed" w:cs="Arial"/>
                <w:color w:val="000000"/>
                <w:spacing w:val="-5"/>
                <w:sz w:val="16"/>
                <w:szCs w:val="16"/>
                <w:shd w:val="clear" w:color="auto" w:fill="FFFFFF"/>
              </w:rPr>
              <w:t xml:space="preserve"> </w:t>
            </w:r>
          </w:p>
          <w:p w:rsidR="0008567D" w:rsidRDefault="00ED7B7A" w:rsidP="00DF172D">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Designing application which is being customer centric adds value to the firm. So it’s important to connect with the customers personalized experience by sharing all the data in one integrated platform through </w:t>
            </w:r>
            <w:r w:rsidRPr="008F5087">
              <w:rPr>
                <w:rFonts w:ascii="Bahnschrift Light SemiCondensed" w:hAnsi="Bahnschrift Light SemiCondensed" w:cs="Arial"/>
                <w:b/>
                <w:color w:val="000000"/>
                <w:spacing w:val="-5"/>
                <w:sz w:val="16"/>
                <w:szCs w:val="16"/>
                <w:shd w:val="clear" w:color="auto" w:fill="FFFFFF"/>
              </w:rPr>
              <w:t>Commerce Cloud</w:t>
            </w:r>
            <w:r>
              <w:rPr>
                <w:rFonts w:ascii="Bahnschrift Light SemiCondensed" w:hAnsi="Bahnschrift Light SemiCondensed" w:cs="Arial"/>
                <w:color w:val="000000"/>
                <w:spacing w:val="-5"/>
                <w:sz w:val="16"/>
                <w:szCs w:val="16"/>
                <w:shd w:val="clear" w:color="auto" w:fill="FFFFFF"/>
              </w:rPr>
              <w:t xml:space="preserve">. </w:t>
            </w:r>
          </w:p>
          <w:p w:rsidR="00ED7B7A" w:rsidRDefault="00ED7B7A" w:rsidP="00DF172D">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Order Fulfillment, Payment Capture, invoices are managed by workflows which gives a visual insight of the process which becomes an arduous task if cancellations and returns are taken care of.</w:t>
            </w:r>
          </w:p>
          <w:p w:rsidR="008F5087" w:rsidRDefault="008F5087" w:rsidP="00DF172D">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r w:rsidRPr="008F5087">
              <w:rPr>
                <w:rFonts w:ascii="Bahnschrift Light SemiCondensed" w:hAnsi="Bahnschrift Light SemiCondensed" w:cs="Arial"/>
                <w:b/>
                <w:color w:val="000000"/>
                <w:spacing w:val="-5"/>
                <w:sz w:val="16"/>
                <w:szCs w:val="16"/>
                <w:shd w:val="clear" w:color="auto" w:fill="FFFFFF"/>
              </w:rPr>
              <w:t>B2C commerce</w:t>
            </w:r>
            <w:r>
              <w:rPr>
                <w:rFonts w:ascii="Bahnschrift Light SemiCondensed" w:hAnsi="Bahnschrift Light SemiCondensed" w:cs="Arial"/>
                <w:color w:val="000000"/>
                <w:spacing w:val="-5"/>
                <w:sz w:val="16"/>
                <w:szCs w:val="16"/>
                <w:shd w:val="clear" w:color="auto" w:fill="FFFFFF"/>
              </w:rPr>
              <w:t xml:space="preserve"> cloud has greatly simplified the task by personalizing customer experience and streamlining the customer needs. And providing a platform using service cloud to address the Customer Queries.</w:t>
            </w:r>
          </w:p>
          <w:p w:rsidR="008F5087" w:rsidRDefault="008F5087" w:rsidP="00DF172D">
            <w:pPr>
              <w:pStyle w:val="NormalWeb"/>
              <w:shd w:val="clear" w:color="auto" w:fill="FFFFFF"/>
              <w:spacing w:before="0" w:beforeAutospacing="0" w:after="95" w:afterAutospacing="0"/>
              <w:ind w:left="720"/>
              <w:rPr>
                <w:rFonts w:ascii="Bahnschrift Light SemiCondensed" w:hAnsi="Bahnschrift Light SemiCondensed" w:cs="Arial"/>
                <w:color w:val="000000"/>
                <w:spacing w:val="-5"/>
                <w:sz w:val="16"/>
                <w:szCs w:val="16"/>
                <w:shd w:val="clear" w:color="auto" w:fill="FFFFFF"/>
              </w:rPr>
            </w:pPr>
          </w:p>
          <w:p w:rsidR="008F5087" w:rsidRDefault="008F5087" w:rsidP="00DF172D">
            <w:pPr>
              <w:pStyle w:val="NormalWeb"/>
              <w:shd w:val="clear" w:color="auto" w:fill="FFFFFF"/>
              <w:spacing w:before="0" w:beforeAutospacing="0" w:after="95" w:afterAutospacing="0"/>
              <w:ind w:left="72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b/>
                <w:color w:val="000000"/>
                <w:spacing w:val="-5"/>
                <w:sz w:val="16"/>
                <w:szCs w:val="16"/>
                <w:shd w:val="clear" w:color="auto" w:fill="FFFFFF"/>
              </w:rPr>
              <w:t xml:space="preserve">Roles and Responsibilities </w:t>
            </w:r>
          </w:p>
          <w:p w:rsidR="008F5087" w:rsidRPr="00886BE7" w:rsidRDefault="00B345FE" w:rsidP="008F5087">
            <w:pPr>
              <w:pStyle w:val="NormalWeb"/>
              <w:numPr>
                <w:ilvl w:val="0"/>
                <w:numId w:val="20"/>
              </w:numPr>
              <w:shd w:val="clear" w:color="auto" w:fill="FFFFFF"/>
              <w:spacing w:before="0" w:beforeAutospacing="0" w:after="95" w:afterAutospacing="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Captured the phases of order life cycle using flows thus giving a visual insight of how the order </w:t>
            </w:r>
            <w:r w:rsidR="00886BE7">
              <w:rPr>
                <w:rFonts w:ascii="Bahnschrift Light SemiCondensed" w:hAnsi="Bahnschrift Light SemiCondensed" w:cs="Arial"/>
                <w:color w:val="000000"/>
                <w:spacing w:val="-5"/>
                <w:sz w:val="16"/>
                <w:szCs w:val="16"/>
                <w:shd w:val="clear" w:color="auto" w:fill="FFFFFF"/>
              </w:rPr>
              <w:t>was processed.</w:t>
            </w:r>
          </w:p>
          <w:p w:rsidR="00886BE7" w:rsidRPr="00886BE7" w:rsidRDefault="00886BE7" w:rsidP="008F5087">
            <w:pPr>
              <w:pStyle w:val="NormalWeb"/>
              <w:numPr>
                <w:ilvl w:val="0"/>
                <w:numId w:val="20"/>
              </w:numPr>
              <w:shd w:val="clear" w:color="auto" w:fill="FFFFFF"/>
              <w:spacing w:before="0" w:beforeAutospacing="0" w:after="95" w:afterAutospacing="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Facilitated a provision in which the order will be cancelled from a customer’s end.</w:t>
            </w:r>
          </w:p>
          <w:p w:rsidR="00886BE7" w:rsidRPr="00886BE7" w:rsidRDefault="00886BE7" w:rsidP="008F5087">
            <w:pPr>
              <w:pStyle w:val="NormalWeb"/>
              <w:numPr>
                <w:ilvl w:val="0"/>
                <w:numId w:val="20"/>
              </w:numPr>
              <w:shd w:val="clear" w:color="auto" w:fill="FFFFFF"/>
              <w:spacing w:before="0" w:beforeAutospacing="0" w:after="95" w:afterAutospacing="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Content creation and personalization.</w:t>
            </w:r>
          </w:p>
          <w:p w:rsidR="00886BE7" w:rsidRPr="00886BE7" w:rsidRDefault="00886BE7" w:rsidP="008F5087">
            <w:pPr>
              <w:pStyle w:val="NormalWeb"/>
              <w:numPr>
                <w:ilvl w:val="0"/>
                <w:numId w:val="20"/>
              </w:numPr>
              <w:shd w:val="clear" w:color="auto" w:fill="FFFFFF"/>
              <w:spacing w:before="0" w:beforeAutospacing="0" w:after="95" w:afterAutospacing="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Creating appealing user interface through Lightning Components.</w:t>
            </w:r>
          </w:p>
          <w:p w:rsidR="00886BE7" w:rsidRDefault="00886BE7" w:rsidP="00886BE7">
            <w:pPr>
              <w:pStyle w:val="NormalWeb"/>
              <w:numPr>
                <w:ilvl w:val="0"/>
                <w:numId w:val="20"/>
              </w:numPr>
              <w:shd w:val="clear" w:color="auto" w:fill="FFFFFF"/>
              <w:spacing w:before="0" w:beforeAutospacing="0" w:after="95" w:afterAutospacing="0"/>
              <w:rPr>
                <w:rFonts w:ascii="Bahnschrift Light SemiCondensed" w:hAnsi="Bahnschrift Light SemiCondensed" w:cs="Arial"/>
                <w:b/>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Automated the process of order lifecycle.</w:t>
            </w:r>
          </w:p>
          <w:p w:rsidR="00886BE7" w:rsidRDefault="00886BE7" w:rsidP="00886BE7">
            <w:pPr>
              <w:pStyle w:val="NormalWeb"/>
              <w:numPr>
                <w:ilvl w:val="0"/>
                <w:numId w:val="20"/>
              </w:numPr>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Provided a platform for resolving</w:t>
            </w:r>
            <w:r w:rsidRPr="00886BE7">
              <w:rPr>
                <w:rFonts w:ascii="Bahnschrift Light SemiCondensed" w:hAnsi="Bahnschrift Light SemiCondensed" w:cs="Arial"/>
                <w:color w:val="000000"/>
                <w:spacing w:val="-5"/>
                <w:sz w:val="16"/>
                <w:szCs w:val="16"/>
                <w:shd w:val="clear" w:color="auto" w:fill="FFFFFF"/>
              </w:rPr>
              <w:t xml:space="preserve"> </w:t>
            </w:r>
            <w:r>
              <w:rPr>
                <w:rFonts w:ascii="Bahnschrift Light SemiCondensed" w:hAnsi="Bahnschrift Light SemiCondensed" w:cs="Arial"/>
                <w:color w:val="000000"/>
                <w:spacing w:val="-5"/>
                <w:sz w:val="16"/>
                <w:szCs w:val="16"/>
                <w:shd w:val="clear" w:color="auto" w:fill="FFFFFF"/>
              </w:rPr>
              <w:t xml:space="preserve">customer concerns by connecting B2C and Service Cloud. </w:t>
            </w:r>
          </w:p>
          <w:p w:rsidR="00886BE7" w:rsidRDefault="002C1E8F" w:rsidP="00886BE7">
            <w:pPr>
              <w:pStyle w:val="NormalWeb"/>
              <w:numPr>
                <w:ilvl w:val="0"/>
                <w:numId w:val="20"/>
              </w:numPr>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Worked on Apex triggers and Batch Classes.</w:t>
            </w:r>
          </w:p>
          <w:p w:rsidR="002C1E8F" w:rsidRDefault="002C1E8F" w:rsidP="00886BE7">
            <w:pPr>
              <w:pStyle w:val="NormalWeb"/>
              <w:numPr>
                <w:ilvl w:val="0"/>
                <w:numId w:val="20"/>
              </w:numPr>
              <w:shd w:val="clear" w:color="auto" w:fill="FFFFFF"/>
              <w:spacing w:before="0" w:beforeAutospacing="0" w:after="95" w:afterAutospacing="0"/>
              <w:rPr>
                <w:rFonts w:ascii="Bahnschrift Light SemiCondensed" w:hAnsi="Bahnschrift Light SemiCondensed" w:cs="Arial"/>
                <w:color w:val="000000"/>
                <w:spacing w:val="-5"/>
                <w:sz w:val="16"/>
                <w:szCs w:val="16"/>
                <w:shd w:val="clear" w:color="auto" w:fill="FFFFFF"/>
              </w:rPr>
            </w:pPr>
            <w:r>
              <w:rPr>
                <w:rFonts w:ascii="Bahnschrift Light SemiCondensed" w:hAnsi="Bahnschrift Light SemiCondensed" w:cs="Arial"/>
                <w:color w:val="000000"/>
                <w:spacing w:val="-5"/>
                <w:sz w:val="16"/>
                <w:szCs w:val="16"/>
                <w:shd w:val="clear" w:color="auto" w:fill="FFFFFF"/>
              </w:rPr>
              <w:t xml:space="preserve">Implemented a proportion of automation in Process builders too. </w:t>
            </w:r>
          </w:p>
          <w:p w:rsidR="002C1E8F" w:rsidRDefault="002C1E8F" w:rsidP="002C1E8F">
            <w:pPr>
              <w:pStyle w:val="NormalWeb"/>
              <w:shd w:val="clear" w:color="auto" w:fill="FFFFFF"/>
              <w:spacing w:before="0" w:beforeAutospacing="0" w:after="95" w:afterAutospacing="0"/>
              <w:ind w:left="1440"/>
              <w:rPr>
                <w:rFonts w:ascii="Bahnschrift Light SemiCondensed" w:hAnsi="Bahnschrift Light SemiCondensed" w:cs="Arial"/>
                <w:color w:val="000000"/>
                <w:spacing w:val="-5"/>
                <w:sz w:val="16"/>
                <w:szCs w:val="16"/>
                <w:shd w:val="clear" w:color="auto" w:fill="FFFFFF"/>
              </w:rPr>
            </w:pPr>
          </w:p>
          <w:p w:rsidR="002C1E8F" w:rsidRDefault="008A533D" w:rsidP="002C1E8F">
            <w:pPr>
              <w:pStyle w:val="Heading1"/>
              <w:rPr>
                <w:color w:val="000000"/>
                <w:sz w:val="13"/>
                <w:szCs w:val="13"/>
              </w:rPr>
            </w:pPr>
            <w:r>
              <w:rPr>
                <w:color w:val="000000"/>
                <w:sz w:val="13"/>
                <w:szCs w:val="13"/>
              </w:rPr>
              <w:t xml:space="preserve">    </w:t>
            </w:r>
          </w:p>
          <w:p w:rsidR="002C1E8F" w:rsidRDefault="002C1E8F" w:rsidP="002C1E8F">
            <w:pPr>
              <w:pStyle w:val="Heading1"/>
              <w:rPr>
                <w:rFonts w:ascii="Bahnschrift Light SemiCondensed" w:hAnsi="Bahnschrift Light SemiCondensed"/>
                <w:b/>
                <w:sz w:val="28"/>
                <w:szCs w:val="28"/>
              </w:rPr>
            </w:pPr>
            <w:r>
              <w:rPr>
                <w:rFonts w:ascii="Bahnschrift Light SemiCondensed" w:hAnsi="Bahnschrift Light SemiCondensed"/>
                <w:b/>
                <w:sz w:val="28"/>
                <w:szCs w:val="28"/>
              </w:rPr>
              <w:t>Education</w:t>
            </w:r>
          </w:p>
          <w:p w:rsidR="002C1E8F" w:rsidRPr="002C1E8F" w:rsidRDefault="002C1E8F" w:rsidP="002C1E8F">
            <w:pPr>
              <w:pStyle w:val="BodyText"/>
              <w:rPr>
                <w:rFonts w:ascii="Bahnschrift Light SemiCondensed" w:hAnsi="Bahnschrift Light SemiCondensed" w:cs="Arial"/>
                <w:color w:val="000000"/>
                <w:sz w:val="18"/>
                <w:szCs w:val="18"/>
                <w:shd w:val="clear" w:color="auto" w:fill="FFFFFF"/>
              </w:rPr>
            </w:pPr>
            <w:r w:rsidRPr="002C1E8F">
              <w:rPr>
                <w:rFonts w:ascii="Bahnschrift Light SemiCondensed" w:hAnsi="Bahnschrift Light SemiCondensed" w:cs="Arial"/>
                <w:color w:val="000000"/>
                <w:sz w:val="18"/>
                <w:szCs w:val="18"/>
                <w:shd w:val="clear" w:color="auto" w:fill="FFFFFF"/>
              </w:rPr>
              <w:t xml:space="preserve">2007,  </w:t>
            </w:r>
            <w:r w:rsidRPr="002C1E8F">
              <w:rPr>
                <w:rFonts w:ascii="Bahnschrift Light SemiCondensed" w:hAnsi="Bahnschrift Light SemiCondensed" w:cs="Arial"/>
                <w:b/>
                <w:color w:val="000000"/>
                <w:sz w:val="18"/>
                <w:szCs w:val="18"/>
                <w:shd w:val="clear" w:color="auto" w:fill="FFFFFF"/>
              </w:rPr>
              <w:t>BTECH</w:t>
            </w:r>
            <w:r w:rsidRPr="002C1E8F">
              <w:rPr>
                <w:rFonts w:ascii="Bahnschrift Light SemiCondensed" w:hAnsi="Bahnschrift Light SemiCondensed" w:cs="Arial"/>
                <w:color w:val="000000"/>
                <w:sz w:val="18"/>
                <w:szCs w:val="18"/>
                <w:shd w:val="clear" w:color="auto" w:fill="FFFFFF"/>
              </w:rPr>
              <w:t xml:space="preserve">, </w:t>
            </w:r>
            <w:r w:rsidRPr="002C1E8F">
              <w:rPr>
                <w:rFonts w:ascii="Bahnschrift Light SemiCondensed" w:hAnsi="Bahnschrift Light SemiCondensed" w:cs="Arial"/>
                <w:b/>
                <w:color w:val="000000"/>
                <w:sz w:val="18"/>
                <w:szCs w:val="18"/>
                <w:shd w:val="clear" w:color="auto" w:fill="FFFFFF"/>
              </w:rPr>
              <w:t>CSE</w:t>
            </w:r>
          </w:p>
          <w:p w:rsidR="002C1E8F" w:rsidRPr="002C1E8F" w:rsidRDefault="002C1E8F" w:rsidP="002C1E8F">
            <w:pPr>
              <w:pStyle w:val="BodyText"/>
              <w:rPr>
                <w:rFonts w:ascii="Bahnschrift Light SemiCondensed" w:hAnsi="Bahnschrift Light SemiCondensed" w:cs="Arial"/>
                <w:color w:val="000000"/>
                <w:sz w:val="18"/>
                <w:szCs w:val="18"/>
                <w:shd w:val="clear" w:color="auto" w:fill="FFFFFF"/>
              </w:rPr>
            </w:pPr>
            <w:proofErr w:type="spellStart"/>
            <w:r w:rsidRPr="002C1E8F">
              <w:rPr>
                <w:rFonts w:ascii="Bahnschrift Light SemiCondensed" w:hAnsi="Bahnschrift Light SemiCondensed" w:cs="Arial"/>
                <w:color w:val="000000"/>
                <w:sz w:val="18"/>
                <w:szCs w:val="18"/>
                <w:shd w:val="clear" w:color="auto" w:fill="FFFFFF"/>
              </w:rPr>
              <w:t>Christu</w:t>
            </w:r>
            <w:proofErr w:type="spellEnd"/>
            <w:r w:rsidRPr="002C1E8F">
              <w:rPr>
                <w:rFonts w:ascii="Bahnschrift Light SemiCondensed" w:hAnsi="Bahnschrift Light SemiCondensed" w:cs="Arial"/>
                <w:color w:val="000000"/>
                <w:sz w:val="18"/>
                <w:szCs w:val="18"/>
                <w:shd w:val="clear" w:color="auto" w:fill="FFFFFF"/>
              </w:rPr>
              <w:t xml:space="preserve"> </w:t>
            </w:r>
            <w:proofErr w:type="spellStart"/>
            <w:r w:rsidRPr="002C1E8F">
              <w:rPr>
                <w:rFonts w:ascii="Bahnschrift Light SemiCondensed" w:hAnsi="Bahnschrift Light SemiCondensed" w:cs="Arial"/>
                <w:color w:val="000000"/>
                <w:sz w:val="18"/>
                <w:szCs w:val="18"/>
                <w:shd w:val="clear" w:color="auto" w:fill="FFFFFF"/>
              </w:rPr>
              <w:t>Jyothi</w:t>
            </w:r>
            <w:proofErr w:type="spellEnd"/>
            <w:r w:rsidRPr="002C1E8F">
              <w:rPr>
                <w:rFonts w:ascii="Bahnschrift Light SemiCondensed" w:hAnsi="Bahnschrift Light SemiCondensed" w:cs="Arial"/>
                <w:color w:val="000000"/>
                <w:sz w:val="18"/>
                <w:szCs w:val="18"/>
                <w:shd w:val="clear" w:color="auto" w:fill="FFFFFF"/>
              </w:rPr>
              <w:t xml:space="preserve"> Institute of Science and Technology, JNTU,</w:t>
            </w:r>
          </w:p>
          <w:p w:rsidR="002C1E8F" w:rsidRPr="002C1E8F" w:rsidRDefault="002C1E8F" w:rsidP="002C1E8F">
            <w:pPr>
              <w:pStyle w:val="BodyText"/>
            </w:pPr>
            <w:r w:rsidRPr="002C1E8F">
              <w:rPr>
                <w:rFonts w:ascii="Bahnschrift Light SemiCondensed" w:hAnsi="Bahnschrift Light SemiCondensed" w:cs="Arial"/>
                <w:color w:val="000000"/>
                <w:sz w:val="18"/>
                <w:szCs w:val="18"/>
                <w:shd w:val="clear" w:color="auto" w:fill="FFFFFF"/>
              </w:rPr>
              <w:t xml:space="preserve">Warangal, </w:t>
            </w:r>
            <w:proofErr w:type="spellStart"/>
            <w:r w:rsidRPr="002C1E8F">
              <w:rPr>
                <w:rFonts w:ascii="Bahnschrift Light SemiCondensed" w:hAnsi="Bahnschrift Light SemiCondensed" w:cs="Arial"/>
                <w:color w:val="000000"/>
                <w:sz w:val="18"/>
                <w:szCs w:val="18"/>
                <w:shd w:val="clear" w:color="auto" w:fill="FFFFFF"/>
              </w:rPr>
              <w:t>Telangana</w:t>
            </w:r>
            <w:proofErr w:type="spellEnd"/>
          </w:p>
          <w:p w:rsidR="008A533D" w:rsidRDefault="00C6344F" w:rsidP="00C6344F">
            <w:pPr>
              <w:pStyle w:val="Heading1"/>
              <w:ind w:left="0"/>
              <w:rPr>
                <w:rFonts w:ascii="Bahnschrift Light SemiCondensed" w:hAnsi="Bahnschrift Light SemiCondensed"/>
                <w:b/>
                <w:sz w:val="28"/>
                <w:szCs w:val="28"/>
              </w:rPr>
            </w:pPr>
            <w:r>
              <w:rPr>
                <w:rFonts w:ascii="Arial" w:hAnsi="Arial"/>
                <w:color w:val="000000"/>
                <w:sz w:val="13"/>
                <w:szCs w:val="13"/>
              </w:rPr>
              <w:t xml:space="preserve">    </w:t>
            </w:r>
            <w:r w:rsidR="002C1E8F">
              <w:rPr>
                <w:rFonts w:ascii="Bahnschrift Light SemiCondensed" w:hAnsi="Bahnschrift Light SemiCondensed"/>
                <w:b/>
                <w:sz w:val="28"/>
                <w:szCs w:val="28"/>
              </w:rPr>
              <w:t xml:space="preserve">Other Experiences </w:t>
            </w:r>
          </w:p>
          <w:p w:rsidR="00AE76C4" w:rsidRPr="00AE76C4" w:rsidRDefault="002C1E8F" w:rsidP="00C6344F">
            <w:pPr>
              <w:pStyle w:val="BodyText"/>
              <w:ind w:left="720"/>
            </w:pPr>
            <w:r>
              <w:rPr>
                <w:rFonts w:ascii="Bahnschrift Light SemiCondensed" w:hAnsi="Bahnschrift Light SemiCondensed" w:cs="Arial"/>
                <w:color w:val="000000"/>
                <w:sz w:val="16"/>
                <w:szCs w:val="16"/>
                <w:shd w:val="clear" w:color="auto" w:fill="FFFFFF"/>
              </w:rPr>
              <w:t xml:space="preserve">Ever since the graduation I was never Idle, I was training English for IELTS aspirants till 2009 at my hometown until I switched to BPO and outsourcing. I worked in BPO till 2012 for firms Amazon and Google. I was back to IELTS, TOEFL training till 2016 before I made a giant leap into IT. </w:t>
            </w:r>
          </w:p>
        </w:tc>
      </w:tr>
    </w:tbl>
    <w:p w:rsidR="00FA2A27" w:rsidRDefault="00FA2A27" w:rsidP="00543063"/>
    <w:sectPr w:rsidR="00FA2A27" w:rsidSect="003A2BF3">
      <w:headerReference w:type="first" r:id="rId11"/>
      <w:pgSz w:w="12240" w:h="15840"/>
      <w:pgMar w:top="1008" w:right="1800" w:bottom="1008" w:left="1800"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78A" w:rsidRDefault="001A778A">
      <w:r>
        <w:separator/>
      </w:r>
    </w:p>
  </w:endnote>
  <w:endnote w:type="continuationSeparator" w:id="0">
    <w:p w:rsidR="001A778A" w:rsidRDefault="001A7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 w:name="GestaSemiCondensedW01-M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78A" w:rsidRDefault="001A778A">
      <w:r>
        <w:separator/>
      </w:r>
    </w:p>
  </w:footnote>
  <w:footnote w:type="continuationSeparator" w:id="0">
    <w:p w:rsidR="001A778A" w:rsidRDefault="001A7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F3" w:rsidRDefault="003A2BF3">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4ABB48"/>
    <w:lvl w:ilvl="0">
      <w:start w:val="1"/>
      <w:numFmt w:val="decimal"/>
      <w:lvlText w:val="%1."/>
      <w:lvlJc w:val="left"/>
      <w:pPr>
        <w:tabs>
          <w:tab w:val="num" w:pos="1800"/>
        </w:tabs>
        <w:ind w:left="1800" w:hanging="360"/>
      </w:pPr>
    </w:lvl>
  </w:abstractNum>
  <w:abstractNum w:abstractNumId="1">
    <w:nsid w:val="FFFFFF7D"/>
    <w:multiLevelType w:val="singleLevel"/>
    <w:tmpl w:val="23827E8C"/>
    <w:lvl w:ilvl="0">
      <w:start w:val="1"/>
      <w:numFmt w:val="decimal"/>
      <w:lvlText w:val="%1."/>
      <w:lvlJc w:val="left"/>
      <w:pPr>
        <w:tabs>
          <w:tab w:val="num" w:pos="1440"/>
        </w:tabs>
        <w:ind w:left="1440" w:hanging="360"/>
      </w:pPr>
    </w:lvl>
  </w:abstractNum>
  <w:abstractNum w:abstractNumId="2">
    <w:nsid w:val="FFFFFF7E"/>
    <w:multiLevelType w:val="singleLevel"/>
    <w:tmpl w:val="3E84B824"/>
    <w:lvl w:ilvl="0">
      <w:start w:val="1"/>
      <w:numFmt w:val="decimal"/>
      <w:lvlText w:val="%1."/>
      <w:lvlJc w:val="left"/>
      <w:pPr>
        <w:tabs>
          <w:tab w:val="num" w:pos="1080"/>
        </w:tabs>
        <w:ind w:left="1080" w:hanging="360"/>
      </w:pPr>
    </w:lvl>
  </w:abstractNum>
  <w:abstractNum w:abstractNumId="3">
    <w:nsid w:val="FFFFFF7F"/>
    <w:multiLevelType w:val="singleLevel"/>
    <w:tmpl w:val="9FA04A3E"/>
    <w:lvl w:ilvl="0">
      <w:start w:val="1"/>
      <w:numFmt w:val="decimal"/>
      <w:lvlText w:val="%1."/>
      <w:lvlJc w:val="left"/>
      <w:pPr>
        <w:tabs>
          <w:tab w:val="num" w:pos="720"/>
        </w:tabs>
        <w:ind w:left="720" w:hanging="360"/>
      </w:pPr>
    </w:lvl>
  </w:abstractNum>
  <w:abstractNum w:abstractNumId="4">
    <w:nsid w:val="FFFFFF80"/>
    <w:multiLevelType w:val="singleLevel"/>
    <w:tmpl w:val="0E0416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BC40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D4B4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32B3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6E0B998"/>
    <w:lvl w:ilvl="0">
      <w:start w:val="1"/>
      <w:numFmt w:val="decimal"/>
      <w:lvlText w:val="%1."/>
      <w:lvlJc w:val="left"/>
      <w:pPr>
        <w:tabs>
          <w:tab w:val="num" w:pos="360"/>
        </w:tabs>
        <w:ind w:left="360" w:hanging="360"/>
      </w:pPr>
    </w:lvl>
  </w:abstractNum>
  <w:abstractNum w:abstractNumId="9">
    <w:nsid w:val="FFFFFF89"/>
    <w:multiLevelType w:val="singleLevel"/>
    <w:tmpl w:val="3156FAFE"/>
    <w:lvl w:ilvl="0">
      <w:start w:val="1"/>
      <w:numFmt w:val="bullet"/>
      <w:lvlText w:val=""/>
      <w:lvlJc w:val="left"/>
      <w:pPr>
        <w:tabs>
          <w:tab w:val="num" w:pos="360"/>
        </w:tabs>
        <w:ind w:left="360" w:hanging="360"/>
      </w:pPr>
      <w:rPr>
        <w:rFonts w:ascii="Symbol" w:hAnsi="Symbol" w:hint="default"/>
      </w:rPr>
    </w:lvl>
  </w:abstractNum>
  <w:abstractNum w:abstractNumId="10">
    <w:nsid w:val="13642A67"/>
    <w:multiLevelType w:val="hybridMultilevel"/>
    <w:tmpl w:val="E4EA9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C42218"/>
    <w:multiLevelType w:val="multilevel"/>
    <w:tmpl w:val="ADC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13">
    <w:nsid w:val="686E0A9C"/>
    <w:multiLevelType w:val="multilevel"/>
    <w:tmpl w:val="ADC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EE3409"/>
    <w:multiLevelType w:val="hybridMultilevel"/>
    <w:tmpl w:val="EC181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090AE4"/>
    <w:multiLevelType w:val="multilevel"/>
    <w:tmpl w:val="ADC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D26E66"/>
    <w:multiLevelType w:val="multilevel"/>
    <w:tmpl w:val="ADC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09696C"/>
    <w:multiLevelType w:val="multilevel"/>
    <w:tmpl w:val="ADC0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C76B54"/>
    <w:multiLevelType w:val="multilevel"/>
    <w:tmpl w:val="ADC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8"/>
  </w:num>
  <w:num w:numId="14">
    <w:abstractNumId w:val="13"/>
  </w:num>
  <w:num w:numId="15">
    <w:abstractNumId w:val="11"/>
  </w:num>
  <w:num w:numId="16">
    <w:abstractNumId w:val="16"/>
  </w:num>
  <w:num w:numId="17">
    <w:abstractNumId w:val="15"/>
  </w:num>
  <w:num w:numId="18">
    <w:abstractNumId w:val="17"/>
  </w:num>
  <w:num w:numId="19">
    <w:abstractNumId w:val="1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attachedTemplate r:id="rId1"/>
  <w:stylePaneFormatFilter w:val="3001"/>
  <w:defaultTabStop w:val="720"/>
  <w:noPunctuationKerning/>
  <w:characterSpacingControl w:val="doNotCompress"/>
  <w:footnotePr>
    <w:footnote w:id="-1"/>
    <w:footnote w:id="0"/>
  </w:footnotePr>
  <w:endnotePr>
    <w:endnote w:id="-1"/>
    <w:endnote w:id="0"/>
  </w:endnotePr>
  <w:compat/>
  <w:rsids>
    <w:rsidRoot w:val="0076552A"/>
    <w:rsid w:val="0008567D"/>
    <w:rsid w:val="000D008C"/>
    <w:rsid w:val="000F4FCF"/>
    <w:rsid w:val="001023A6"/>
    <w:rsid w:val="00105DD8"/>
    <w:rsid w:val="00120BAC"/>
    <w:rsid w:val="001507E9"/>
    <w:rsid w:val="0015338E"/>
    <w:rsid w:val="00194B3F"/>
    <w:rsid w:val="001A778A"/>
    <w:rsid w:val="001E4493"/>
    <w:rsid w:val="002254CC"/>
    <w:rsid w:val="00290A37"/>
    <w:rsid w:val="002C1E8F"/>
    <w:rsid w:val="002E7C0B"/>
    <w:rsid w:val="003A2BF3"/>
    <w:rsid w:val="003C700A"/>
    <w:rsid w:val="00427C70"/>
    <w:rsid w:val="004E2AA5"/>
    <w:rsid w:val="004F5FBF"/>
    <w:rsid w:val="0050060C"/>
    <w:rsid w:val="005424E8"/>
    <w:rsid w:val="00543063"/>
    <w:rsid w:val="00566135"/>
    <w:rsid w:val="0058554D"/>
    <w:rsid w:val="005B7CC4"/>
    <w:rsid w:val="00646965"/>
    <w:rsid w:val="0067667D"/>
    <w:rsid w:val="006D1746"/>
    <w:rsid w:val="0074147A"/>
    <w:rsid w:val="00761508"/>
    <w:rsid w:val="0076552A"/>
    <w:rsid w:val="00886BE7"/>
    <w:rsid w:val="008A533D"/>
    <w:rsid w:val="008B1272"/>
    <w:rsid w:val="008C0C4B"/>
    <w:rsid w:val="008C75BD"/>
    <w:rsid w:val="008F5087"/>
    <w:rsid w:val="0093551F"/>
    <w:rsid w:val="009A5E1F"/>
    <w:rsid w:val="009C4504"/>
    <w:rsid w:val="00A15048"/>
    <w:rsid w:val="00A24C4C"/>
    <w:rsid w:val="00A85F1C"/>
    <w:rsid w:val="00A90B63"/>
    <w:rsid w:val="00AD33DF"/>
    <w:rsid w:val="00AE76C4"/>
    <w:rsid w:val="00B345FE"/>
    <w:rsid w:val="00B644AA"/>
    <w:rsid w:val="00B8137E"/>
    <w:rsid w:val="00BB645A"/>
    <w:rsid w:val="00C00B7D"/>
    <w:rsid w:val="00C43540"/>
    <w:rsid w:val="00C45A69"/>
    <w:rsid w:val="00C55D6A"/>
    <w:rsid w:val="00C56C27"/>
    <w:rsid w:val="00C6344F"/>
    <w:rsid w:val="00C963D8"/>
    <w:rsid w:val="00CA0C92"/>
    <w:rsid w:val="00CD362E"/>
    <w:rsid w:val="00CD4981"/>
    <w:rsid w:val="00D15422"/>
    <w:rsid w:val="00DD2C11"/>
    <w:rsid w:val="00DD32D2"/>
    <w:rsid w:val="00DF172D"/>
    <w:rsid w:val="00E20BB8"/>
    <w:rsid w:val="00E22187"/>
    <w:rsid w:val="00ED7B7A"/>
    <w:rsid w:val="00EF7441"/>
    <w:rsid w:val="00F1730E"/>
    <w:rsid w:val="00FA2A27"/>
    <w:rsid w:val="00FC6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72D"/>
    <w:rPr>
      <w:rFonts w:ascii="Arial" w:hAnsi="Arial"/>
    </w:rPr>
  </w:style>
  <w:style w:type="paragraph" w:styleId="Heading1">
    <w:name w:val="heading 1"/>
    <w:basedOn w:val="Normal"/>
    <w:next w:val="BodyText"/>
    <w:link w:val="Heading1Char"/>
    <w:qFormat/>
    <w:rsid w:val="00290A37"/>
    <w:pPr>
      <w:tabs>
        <w:tab w:val="left" w:pos="2160"/>
        <w:tab w:val="right" w:pos="6480"/>
      </w:tabs>
      <w:spacing w:before="240" w:after="120" w:line="220" w:lineRule="atLeast"/>
      <w:ind w:left="158"/>
      <w:outlineLvl w:val="0"/>
    </w:pPr>
    <w:rPr>
      <w:rFonts w:ascii="Arial Black" w:hAnsi="Arial Black" w:cs="Arial"/>
      <w:sz w:val="22"/>
      <w:szCs w:val="22"/>
    </w:rPr>
  </w:style>
  <w:style w:type="paragraph" w:styleId="Heading2">
    <w:name w:val="heading 2"/>
    <w:basedOn w:val="Normal"/>
    <w:next w:val="BodyText"/>
    <w:qFormat/>
    <w:rsid w:val="00FA2A27"/>
    <w:pPr>
      <w:tabs>
        <w:tab w:val="left" w:pos="2160"/>
        <w:tab w:val="right" w:pos="6480"/>
      </w:tabs>
      <w:spacing w:before="120" w:after="60" w:line="220" w:lineRule="atLeast"/>
      <w:ind w:left="158"/>
      <w:outlineLvl w:val="1"/>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0A37"/>
    <w:pPr>
      <w:spacing w:before="60" w:after="60" w:line="220" w:lineRule="atLeast"/>
      <w:ind w:left="158"/>
      <w:jc w:val="both"/>
    </w:pPr>
    <w:rPr>
      <w:spacing w:val="-5"/>
    </w:rPr>
  </w:style>
  <w:style w:type="paragraph" w:customStyle="1" w:styleId="BulletedList">
    <w:name w:val="Bulleted List"/>
    <w:basedOn w:val="BodyText"/>
    <w:rsid w:val="00FA2A27"/>
    <w:pPr>
      <w:numPr>
        <w:numId w:val="1"/>
      </w:numPr>
    </w:pPr>
  </w:style>
  <w:style w:type="paragraph" w:customStyle="1" w:styleId="BodyText1">
    <w:name w:val="Body Text 1"/>
    <w:rsid w:val="00FA2A27"/>
    <w:pPr>
      <w:spacing w:before="60" w:after="60"/>
      <w:ind w:left="158"/>
    </w:pPr>
    <w:rPr>
      <w:rFonts w:ascii="Arial" w:hAnsi="Arial"/>
      <w:spacing w:val="-5"/>
    </w:rPr>
  </w:style>
  <w:style w:type="paragraph" w:customStyle="1" w:styleId="ContactInfo">
    <w:name w:val="Contact Info"/>
    <w:basedOn w:val="Normal"/>
    <w:next w:val="BodyText"/>
    <w:rsid w:val="00C55D6A"/>
    <w:pPr>
      <w:jc w:val="right"/>
    </w:pPr>
    <w:rPr>
      <w:szCs w:val="22"/>
    </w:rPr>
  </w:style>
  <w:style w:type="paragraph" w:customStyle="1" w:styleId="YourName">
    <w:name w:val="Your Name"/>
    <w:basedOn w:val="Normal"/>
    <w:next w:val="Normal"/>
    <w:link w:val="YourNameChar"/>
    <w:rsid w:val="004F5FBF"/>
    <w:pPr>
      <w:spacing w:after="60" w:line="220" w:lineRule="atLeast"/>
      <w:jc w:val="right"/>
    </w:pPr>
    <w:rPr>
      <w:rFonts w:ascii="Arial Black" w:hAnsi="Arial Black"/>
      <w:sz w:val="28"/>
      <w:szCs w:val="28"/>
    </w:rPr>
  </w:style>
  <w:style w:type="character" w:customStyle="1" w:styleId="YourNameChar">
    <w:name w:val="Your Name Char"/>
    <w:basedOn w:val="DefaultParagraphFont"/>
    <w:link w:val="YourName"/>
    <w:rsid w:val="00BB645A"/>
    <w:rPr>
      <w:rFonts w:ascii="Arial Black" w:hAnsi="Arial Black"/>
      <w:sz w:val="28"/>
      <w:szCs w:val="28"/>
      <w:lang w:val="en-US" w:eastAsia="en-US" w:bidi="ar-SA"/>
    </w:rPr>
  </w:style>
  <w:style w:type="character" w:styleId="Strong">
    <w:name w:val="Strong"/>
    <w:basedOn w:val="DefaultParagraphFont"/>
    <w:uiPriority w:val="22"/>
    <w:qFormat/>
    <w:rsid w:val="00DD32D2"/>
    <w:rPr>
      <w:b/>
      <w:bCs/>
    </w:rPr>
  </w:style>
  <w:style w:type="paragraph" w:styleId="NormalWeb">
    <w:name w:val="Normal (Web)"/>
    <w:basedOn w:val="Normal"/>
    <w:uiPriority w:val="99"/>
    <w:unhideWhenUsed/>
    <w:rsid w:val="00A24C4C"/>
    <w:pPr>
      <w:spacing w:before="100" w:beforeAutospacing="1" w:after="100" w:afterAutospacing="1"/>
    </w:pPr>
    <w:rPr>
      <w:rFonts w:ascii="Times New Roman" w:hAnsi="Times New Roman"/>
      <w:sz w:val="24"/>
      <w:szCs w:val="24"/>
    </w:rPr>
  </w:style>
  <w:style w:type="character" w:customStyle="1" w:styleId="redactor-invisible-space">
    <w:name w:val="redactor-invisible-space"/>
    <w:basedOn w:val="DefaultParagraphFont"/>
    <w:rsid w:val="00A24C4C"/>
  </w:style>
  <w:style w:type="paragraph" w:styleId="ListParagraph">
    <w:name w:val="List Paragraph"/>
    <w:basedOn w:val="Normal"/>
    <w:uiPriority w:val="34"/>
    <w:qFormat/>
    <w:rsid w:val="00A24C4C"/>
    <w:pPr>
      <w:ind w:left="720"/>
      <w:contextualSpacing/>
    </w:pPr>
  </w:style>
  <w:style w:type="character" w:customStyle="1" w:styleId="BodyTextChar">
    <w:name w:val="Body Text Char"/>
    <w:basedOn w:val="DefaultParagraphFont"/>
    <w:link w:val="BodyText"/>
    <w:rsid w:val="001023A6"/>
    <w:rPr>
      <w:rFonts w:ascii="Arial" w:hAnsi="Arial"/>
      <w:spacing w:val="-5"/>
    </w:rPr>
  </w:style>
  <w:style w:type="character" w:styleId="Hyperlink">
    <w:name w:val="Hyperlink"/>
    <w:basedOn w:val="DefaultParagraphFont"/>
    <w:rsid w:val="000D008C"/>
    <w:rPr>
      <w:color w:val="0000FF" w:themeColor="hyperlink"/>
      <w:u w:val="single"/>
    </w:rPr>
  </w:style>
  <w:style w:type="paragraph" w:styleId="BalloonText">
    <w:name w:val="Balloon Text"/>
    <w:basedOn w:val="Normal"/>
    <w:link w:val="BalloonTextChar"/>
    <w:rsid w:val="0074147A"/>
    <w:rPr>
      <w:rFonts w:ascii="Tahoma" w:hAnsi="Tahoma" w:cs="Tahoma"/>
      <w:sz w:val="16"/>
      <w:szCs w:val="16"/>
    </w:rPr>
  </w:style>
  <w:style w:type="character" w:customStyle="1" w:styleId="BalloonTextChar">
    <w:name w:val="Balloon Text Char"/>
    <w:basedOn w:val="DefaultParagraphFont"/>
    <w:link w:val="BalloonText"/>
    <w:rsid w:val="0074147A"/>
    <w:rPr>
      <w:rFonts w:ascii="Tahoma" w:hAnsi="Tahoma" w:cs="Tahoma"/>
      <w:sz w:val="16"/>
      <w:szCs w:val="16"/>
    </w:rPr>
  </w:style>
  <w:style w:type="character" w:customStyle="1" w:styleId="Heading1Char">
    <w:name w:val="Heading 1 Char"/>
    <w:basedOn w:val="DefaultParagraphFont"/>
    <w:link w:val="Heading1"/>
    <w:rsid w:val="002C1E8F"/>
    <w:rPr>
      <w:rFonts w:ascii="Arial Black" w:hAnsi="Arial Black" w:cs="Arial"/>
      <w:sz w:val="22"/>
      <w:szCs w:val="22"/>
    </w:rPr>
  </w:style>
</w:styles>
</file>

<file path=word/webSettings.xml><?xml version="1.0" encoding="utf-8"?>
<w:webSettings xmlns:r="http://schemas.openxmlformats.org/officeDocument/2006/relationships" xmlns:w="http://schemas.openxmlformats.org/wordprocessingml/2006/main">
  <w:divs>
    <w:div w:id="11297956">
      <w:bodyDiv w:val="1"/>
      <w:marLeft w:val="0"/>
      <w:marRight w:val="0"/>
      <w:marTop w:val="0"/>
      <w:marBottom w:val="0"/>
      <w:divBdr>
        <w:top w:val="none" w:sz="0" w:space="0" w:color="auto"/>
        <w:left w:val="none" w:sz="0" w:space="0" w:color="auto"/>
        <w:bottom w:val="none" w:sz="0" w:space="0" w:color="auto"/>
        <w:right w:val="none" w:sz="0" w:space="0" w:color="auto"/>
      </w:divBdr>
    </w:div>
    <w:div w:id="200828216">
      <w:bodyDiv w:val="1"/>
      <w:marLeft w:val="0"/>
      <w:marRight w:val="0"/>
      <w:marTop w:val="0"/>
      <w:marBottom w:val="0"/>
      <w:divBdr>
        <w:top w:val="none" w:sz="0" w:space="0" w:color="auto"/>
        <w:left w:val="none" w:sz="0" w:space="0" w:color="auto"/>
        <w:bottom w:val="none" w:sz="0" w:space="0" w:color="auto"/>
        <w:right w:val="none" w:sz="0" w:space="0" w:color="auto"/>
      </w:divBdr>
    </w:div>
    <w:div w:id="477847728">
      <w:bodyDiv w:val="1"/>
      <w:marLeft w:val="0"/>
      <w:marRight w:val="0"/>
      <w:marTop w:val="0"/>
      <w:marBottom w:val="0"/>
      <w:divBdr>
        <w:top w:val="none" w:sz="0" w:space="0" w:color="auto"/>
        <w:left w:val="none" w:sz="0" w:space="0" w:color="auto"/>
        <w:bottom w:val="none" w:sz="0" w:space="0" w:color="auto"/>
        <w:right w:val="none" w:sz="0" w:space="0" w:color="auto"/>
      </w:divBdr>
    </w:div>
    <w:div w:id="1117529689">
      <w:bodyDiv w:val="1"/>
      <w:marLeft w:val="0"/>
      <w:marRight w:val="0"/>
      <w:marTop w:val="0"/>
      <w:marBottom w:val="0"/>
      <w:divBdr>
        <w:top w:val="none" w:sz="0" w:space="0" w:color="auto"/>
        <w:left w:val="none" w:sz="0" w:space="0" w:color="auto"/>
        <w:bottom w:val="none" w:sz="0" w:space="0" w:color="auto"/>
        <w:right w:val="none" w:sz="0" w:space="0" w:color="auto"/>
      </w:divBdr>
    </w:div>
    <w:div w:id="20849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Chronologic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D0884-A4AA-4C37-B1AC-230BCD9B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resume.dot</Template>
  <TotalTime>1867</TotalTime>
  <Pages>3</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2021-01-13T15:52:00Z</dcterms:created>
  <dcterms:modified xsi:type="dcterms:W3CDTF">2021-01-19T17:33:00Z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TC060915071033</vt:lpwstr>
  </property>
</Properties>
</file>