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None"/>
          <w:b w:val="1"/>
          <w:bCs w:val="1"/>
          <w:u w:val="single"/>
        </w:rPr>
      </w:pPr>
      <w:r>
        <w:rPr>
          <w:rStyle w:val="None"/>
          <w:b w:val="1"/>
          <w:bCs w:val="1"/>
          <w:u w:val="single"/>
          <w:rtl w:val="0"/>
          <w:lang w:val="en-US"/>
        </w:rPr>
        <w:t xml:space="preserve">EDUCATIONAL QUALIFICATIONS: </w:t>
      </w:r>
    </w:p>
    <w:tbl>
      <w:tblPr>
        <w:tblW w:w="11016"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48"/>
        <w:gridCol w:w="2268"/>
      </w:tblGrid>
      <w:tr>
        <w:tblPrEx>
          <w:shd w:val="clear" w:color="auto" w:fill="ced7e7"/>
        </w:tblPrEx>
        <w:trPr>
          <w:trHeight w:val="716" w:hRule="atLeast"/>
        </w:trPr>
        <w:tc>
          <w:tcPr>
            <w:tcW w:type="dxa" w:w="8748"/>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1"/>
              </w:numPr>
              <w:spacing w:line="20" w:lineRule="atLeast"/>
              <w:rPr>
                <w:b w:val="1"/>
                <w:bCs w:val="1"/>
                <w:lang w:val="en-US"/>
              </w:rPr>
            </w:pPr>
            <w:r>
              <w:rPr>
                <w:rStyle w:val="None"/>
                <w:b w:val="1"/>
                <w:bCs w:val="1"/>
                <w:shd w:val="nil" w:color="auto" w:fill="auto"/>
                <w:rtl w:val="0"/>
                <w:lang w:val="en-US"/>
              </w:rPr>
              <w:t>M.S in Mechanical Engineering</w:t>
            </w:r>
          </w:p>
          <w:p>
            <w:pPr>
              <w:pStyle w:val="List Paragraph"/>
              <w:bidi w:val="0"/>
              <w:spacing w:line="20" w:lineRule="atLeast"/>
              <w:ind w:left="720" w:right="0" w:firstLine="0"/>
              <w:jc w:val="left"/>
              <w:rPr>
                <w:rtl w:val="0"/>
              </w:rPr>
            </w:pPr>
            <w:r>
              <w:rPr>
                <w:rStyle w:val="None"/>
                <w:shd w:val="nil" w:color="auto" w:fill="auto"/>
                <w:rtl w:val="0"/>
                <w:lang w:val="en-US"/>
              </w:rPr>
              <w:t>Arizona State University, Tempe, AZ</w:t>
              <w:tab/>
            </w:r>
          </w:p>
        </w:tc>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Body A"/>
              <w:jc w:val="right"/>
              <w:rPr>
                <w:rStyle w:val="None"/>
                <w:shd w:val="nil" w:color="auto" w:fill="auto"/>
              </w:rPr>
            </w:pPr>
            <w:r>
              <w:rPr>
                <w:rStyle w:val="None"/>
                <w:shd w:val="nil" w:color="auto" w:fill="auto"/>
                <w:rtl w:val="0"/>
                <w:lang w:val="en-US"/>
              </w:rPr>
              <w:t>May 2013</w:t>
            </w:r>
          </w:p>
          <w:p>
            <w:pPr>
              <w:pStyle w:val="Body A"/>
              <w:bidi w:val="0"/>
              <w:ind w:left="0" w:right="0" w:firstLine="0"/>
              <w:jc w:val="right"/>
              <w:rPr>
                <w:rtl w:val="0"/>
              </w:rPr>
            </w:pPr>
            <w:r>
              <w:rPr>
                <w:rStyle w:val="None"/>
                <w:b w:val="1"/>
                <w:bCs w:val="1"/>
                <w:shd w:val="nil" w:color="auto" w:fill="auto"/>
                <w:rtl w:val="0"/>
                <w:lang w:val="en-US"/>
              </w:rPr>
              <w:t>GPA: 3.4/4</w:t>
            </w:r>
          </w:p>
        </w:tc>
      </w:tr>
      <w:tr>
        <w:tblPrEx>
          <w:shd w:val="clear" w:color="auto" w:fill="ced7e7"/>
        </w:tblPrEx>
        <w:trPr>
          <w:trHeight w:val="610" w:hRule="atLeast"/>
        </w:trPr>
        <w:tc>
          <w:tcPr>
            <w:tcW w:type="dxa" w:w="8748"/>
            <w:tcBorders>
              <w:top w:val="nil"/>
              <w:left w:val="nil"/>
              <w:bottom w:val="nil"/>
              <w:right w:val="nil"/>
            </w:tcBorders>
            <w:shd w:val="clear" w:color="auto" w:fill="auto"/>
            <w:tcMar>
              <w:top w:type="dxa" w:w="80"/>
              <w:left w:type="dxa" w:w="80"/>
              <w:bottom w:type="dxa" w:w="80"/>
              <w:right w:type="dxa" w:w="80"/>
            </w:tcMar>
            <w:vAlign w:val="top"/>
          </w:tcPr>
          <w:p>
            <w:pPr>
              <w:pStyle w:val="List Paragraph"/>
              <w:numPr>
                <w:ilvl w:val="0"/>
                <w:numId w:val="2"/>
              </w:numPr>
              <w:spacing w:line="20" w:lineRule="atLeast"/>
              <w:rPr>
                <w:b w:val="1"/>
                <w:bCs w:val="1"/>
                <w:lang w:val="en-US"/>
              </w:rPr>
            </w:pPr>
            <w:r>
              <w:rPr>
                <w:rStyle w:val="None"/>
                <w:b w:val="1"/>
                <w:bCs w:val="1"/>
                <w:shd w:val="nil" w:color="auto" w:fill="auto"/>
                <w:rtl w:val="0"/>
                <w:lang w:val="en-US"/>
              </w:rPr>
              <w:t>B.E in Mechanical Engineering</w:t>
            </w:r>
          </w:p>
          <w:p>
            <w:pPr>
              <w:pStyle w:val="List Paragraph"/>
              <w:bidi w:val="0"/>
              <w:spacing w:line="20" w:lineRule="atLeast"/>
              <w:ind w:left="720" w:right="0" w:firstLine="0"/>
              <w:jc w:val="left"/>
              <w:rPr>
                <w:rtl w:val="0"/>
              </w:rPr>
            </w:pPr>
            <w:r>
              <w:rPr>
                <w:rStyle w:val="None"/>
                <w:shd w:val="nil" w:color="auto" w:fill="auto"/>
                <w:rtl w:val="0"/>
                <w:lang w:val="en-US"/>
              </w:rPr>
              <w:t>Osmania University, India</w:t>
            </w:r>
          </w:p>
        </w:tc>
        <w:tc>
          <w:tcPr>
            <w:tcW w:type="dxa" w:w="2268"/>
            <w:tcBorders>
              <w:top w:val="nil"/>
              <w:left w:val="nil"/>
              <w:bottom w:val="nil"/>
              <w:right w:val="nil"/>
            </w:tcBorders>
            <w:shd w:val="clear" w:color="auto" w:fill="auto"/>
            <w:tcMar>
              <w:top w:type="dxa" w:w="80"/>
              <w:left w:type="dxa" w:w="80"/>
              <w:bottom w:type="dxa" w:w="80"/>
              <w:right w:type="dxa" w:w="80"/>
            </w:tcMar>
            <w:vAlign w:val="top"/>
          </w:tcPr>
          <w:p>
            <w:pPr>
              <w:pStyle w:val="Body A"/>
              <w:jc w:val="right"/>
              <w:rPr>
                <w:rStyle w:val="None"/>
                <w:shd w:val="nil" w:color="auto" w:fill="auto"/>
              </w:rPr>
            </w:pPr>
            <w:r>
              <w:rPr>
                <w:rStyle w:val="None"/>
                <w:shd w:val="nil" w:color="auto" w:fill="auto"/>
                <w:rtl w:val="0"/>
                <w:lang w:val="en-US"/>
              </w:rPr>
              <w:t>May 2009</w:t>
            </w:r>
          </w:p>
          <w:p>
            <w:pPr>
              <w:pStyle w:val="Body A"/>
              <w:bidi w:val="0"/>
              <w:ind w:left="0" w:right="0" w:firstLine="0"/>
              <w:jc w:val="right"/>
              <w:rPr>
                <w:rtl w:val="0"/>
              </w:rPr>
            </w:pPr>
            <w:r>
              <w:rPr>
                <w:rStyle w:val="None"/>
                <w:b w:val="1"/>
                <w:bCs w:val="1"/>
                <w:shd w:val="nil" w:color="auto" w:fill="auto"/>
                <w:rtl w:val="0"/>
                <w:lang w:val="en-US"/>
              </w:rPr>
              <w:t>GPA: 3.8/4</w:t>
            </w:r>
          </w:p>
        </w:tc>
      </w:tr>
    </w:tbl>
    <w:p>
      <w:pPr>
        <w:pStyle w:val="Body A"/>
        <w:spacing w:line="240" w:lineRule="auto"/>
        <w:ind w:left="648" w:hanging="648"/>
        <w:rPr>
          <w:rStyle w:val="None"/>
          <w:b w:val="1"/>
          <w:bCs w:val="1"/>
          <w:u w:val="single"/>
        </w:rPr>
      </w:pPr>
    </w:p>
    <w:p>
      <w:pPr>
        <w:pStyle w:val="Body A"/>
        <w:spacing w:line="240" w:lineRule="auto"/>
        <w:ind w:left="540" w:hanging="540"/>
        <w:rPr>
          <w:rStyle w:val="None"/>
          <w:b w:val="1"/>
          <w:bCs w:val="1"/>
          <w:u w:val="single"/>
        </w:rPr>
      </w:pPr>
    </w:p>
    <w:p>
      <w:pPr>
        <w:pStyle w:val="Body A"/>
        <w:spacing w:line="240" w:lineRule="auto"/>
        <w:ind w:left="432" w:hanging="432"/>
      </w:pPr>
    </w:p>
    <w:p>
      <w:pPr>
        <w:pStyle w:val="Body A"/>
        <w:ind w:left="216" w:hanging="216"/>
        <w:rPr>
          <w:rStyle w:val="None"/>
          <w:shd w:val="clear" w:color="auto" w:fill="ffffff"/>
        </w:rPr>
      </w:pPr>
      <w:r>
        <w:rPr>
          <w:rStyle w:val="None"/>
          <w:b w:val="1"/>
          <w:bCs w:val="1"/>
          <w:u w:val="single"/>
          <w:rtl w:val="0"/>
          <w:lang w:val="en-US"/>
        </w:rPr>
        <w:t>SUMMARY:</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6+ years experience in Automotive infotainment systems and mobile electronics</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Strong working knowledge of CAN communication protocol, Wireless Protocol and IoT</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Experience with automotive electrical systems, functional sub-systems</w:t>
      </w:r>
    </w:p>
    <w:p>
      <w:pPr>
        <w:pStyle w:val="Default"/>
        <w:numPr>
          <w:ilvl w:val="0"/>
          <w:numId w:val="6"/>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Project handling experience with managing suppliers and engineers</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Experience with Design Failure Mode &amp; Effects Analysis (DFMEA) and Design Verification Plan &amp; Report (DVP&amp;R)</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Strong knowledge in 3D modeling CAD tools &amp; analysis</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 xml:space="preserve">Quality &amp; Reliability experience at various stages of product development </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Excellent communication, project management, troubleshooting and teamwork skills</w:t>
      </w:r>
    </w:p>
    <w:p>
      <w:pPr>
        <w:pStyle w:val="Default"/>
        <w:numPr>
          <w:ilvl w:val="0"/>
          <w:numId w:val="4"/>
        </w:numPr>
        <w:bidi w:val="0"/>
        <w:ind w:right="0"/>
        <w:jc w:val="left"/>
        <w:rPr>
          <w:rFonts w:ascii="Times New Roman" w:hAnsi="Times New Roman"/>
          <w:rtl w:val="0"/>
          <w:lang w:val="en-US"/>
        </w:rPr>
      </w:pPr>
      <w:r>
        <w:rPr>
          <w:rStyle w:val="None"/>
          <w:rFonts w:ascii="Times New Roman" w:hAnsi="Times New Roman"/>
          <w:shd w:val="clear" w:color="auto" w:fill="ffffff"/>
          <w:rtl w:val="0"/>
          <w:lang w:val="en-US"/>
        </w:rPr>
        <w:t>PMP in progress</w:t>
      </w:r>
    </w:p>
    <w:p>
      <w:pPr>
        <w:pStyle w:val="Default"/>
        <w:tabs>
          <w:tab w:val="left" w:pos="220"/>
          <w:tab w:val="left" w:pos="720"/>
        </w:tabs>
        <w:ind w:left="720" w:hanging="720"/>
        <w:rPr>
          <w:rStyle w:val="None"/>
          <w:rFonts w:ascii="Times New Roman" w:cs="Times New Roman" w:hAnsi="Times New Roman" w:eastAsia="Times New Roman"/>
          <w:shd w:val="clear" w:color="auto" w:fill="ffffff"/>
          <w:lang w:val="nl-NL"/>
        </w:rPr>
      </w:pPr>
    </w:p>
    <w:p>
      <w:pPr>
        <w:pStyle w:val="Body A"/>
        <w:rPr>
          <w:rStyle w:val="None"/>
          <w:b w:val="1"/>
          <w:bCs w:val="1"/>
          <w:u w:val="single"/>
        </w:rPr>
      </w:pPr>
      <w:r>
        <w:rPr>
          <w:rStyle w:val="None"/>
          <w:b w:val="1"/>
          <w:bCs w:val="1"/>
          <w:u w:val="single"/>
          <w:rtl w:val="0"/>
          <w:lang w:val="en-US"/>
        </w:rPr>
        <w:t>TECHNICAL SKILLS:</w:t>
      </w:r>
    </w:p>
    <w:tbl>
      <w:tblPr>
        <w:tblW w:w="10348"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6"/>
        <w:gridCol w:w="8022"/>
      </w:tblGrid>
      <w:tr>
        <w:tblPrEx>
          <w:shd w:val="clear" w:color="auto" w:fill="ced7e7"/>
        </w:tblPrEx>
        <w:trPr>
          <w:trHeight w:val="491" w:hRule="atLeast"/>
        </w:trPr>
        <w:tc>
          <w:tcPr>
            <w:tcW w:type="dxa" w:w="2326"/>
            <w:tcBorders>
              <w:top w:val="nil"/>
              <w:left w:val="nil"/>
              <w:bottom w:val="nil"/>
              <w:right w:val="nil"/>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Software Testing and Debugging Tools</w:t>
            </w:r>
          </w:p>
        </w:tc>
        <w:tc>
          <w:tcPr>
            <w:tcW w:type="dxa" w:w="8022"/>
            <w:tcBorders>
              <w:top w:val="nil"/>
              <w:left w:val="nil"/>
              <w:bottom w:val="nil"/>
              <w:right w:val="nil"/>
            </w:tcBorders>
            <w:shd w:val="clear" w:color="auto" w:fill="auto"/>
            <w:tcMar>
              <w:top w:type="dxa" w:w="80"/>
              <w:left w:type="dxa" w:w="80"/>
              <w:bottom w:type="dxa" w:w="80"/>
              <w:right w:type="dxa" w:w="80"/>
            </w:tcMar>
            <w:vAlign w:val="top"/>
          </w:tcPr>
          <w:p>
            <w:pPr>
              <w:pStyle w:val="Body A"/>
              <w:spacing w:line="232" w:lineRule="auto"/>
            </w:pPr>
            <w:r>
              <w:rPr>
                <w:rStyle w:val="None"/>
                <w:b w:val="1"/>
                <w:bCs w:val="1"/>
                <w:shd w:val="nil" w:color="auto" w:fill="auto"/>
                <w:rtl w:val="0"/>
                <w:lang w:val="en-US"/>
              </w:rPr>
              <w:t>:</w:t>
            </w:r>
            <w:r>
              <w:rPr>
                <w:rStyle w:val="None"/>
                <w:shd w:val="nil" w:color="auto" w:fill="auto"/>
                <w:rtl w:val="0"/>
                <w:lang w:val="en-US"/>
              </w:rPr>
              <w:t xml:space="preserve"> Vector CANoe, ADB tool, NeoVI, DPS Tool, QXDM, RDX, ODIN, Wireshark, XCAL and Android CTS</w:t>
            </w:r>
          </w:p>
        </w:tc>
      </w:tr>
      <w:tr>
        <w:tblPrEx>
          <w:shd w:val="clear" w:color="auto" w:fill="ced7e7"/>
        </w:tblPrEx>
        <w:trPr>
          <w:trHeight w:val="251" w:hRule="atLeast"/>
        </w:trPr>
        <w:tc>
          <w:tcPr>
            <w:tcW w:type="dxa" w:w="2326"/>
            <w:tcBorders>
              <w:top w:val="nil"/>
              <w:left w:val="nil"/>
              <w:bottom w:val="nil"/>
              <w:right w:val="nil"/>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 xml:space="preserve">Mechanical </w:t>
            </w:r>
          </w:p>
        </w:tc>
        <w:tc>
          <w:tcPr>
            <w:tcW w:type="dxa" w:w="8022"/>
            <w:tcBorders>
              <w:top w:val="nil"/>
              <w:left w:val="nil"/>
              <w:bottom w:val="nil"/>
              <w:right w:val="nil"/>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 xml:space="preserve">: </w:t>
            </w:r>
            <w:r>
              <w:rPr>
                <w:rStyle w:val="None"/>
                <w:shd w:val="nil" w:color="auto" w:fill="auto"/>
                <w:rtl w:val="0"/>
                <w:lang w:val="en-US"/>
              </w:rPr>
              <w:t>ANSYS, SolidWorks, Catia, Pro E Creo,</w:t>
            </w:r>
          </w:p>
        </w:tc>
      </w:tr>
      <w:tr>
        <w:tblPrEx>
          <w:shd w:val="clear" w:color="auto" w:fill="ced7e7"/>
        </w:tblPrEx>
        <w:trPr>
          <w:trHeight w:val="251" w:hRule="atLeast"/>
        </w:trPr>
        <w:tc>
          <w:tcPr>
            <w:tcW w:type="dxa" w:w="2326"/>
            <w:tcBorders>
              <w:top w:val="nil"/>
              <w:left w:val="nil"/>
              <w:bottom w:val="nil"/>
              <w:right w:val="nil"/>
            </w:tcBorders>
            <w:shd w:val="clear" w:color="auto" w:fill="auto"/>
            <w:tcMar>
              <w:top w:type="dxa" w:w="80"/>
              <w:left w:type="dxa" w:w="80"/>
              <w:bottom w:type="dxa" w:w="80"/>
              <w:right w:type="dxa" w:w="80"/>
            </w:tcMar>
            <w:vAlign w:val="top"/>
          </w:tcPr>
          <w:p>
            <w:pPr>
              <w:pStyle w:val="Body A"/>
            </w:pPr>
            <w:r>
              <w:rPr>
                <w:rStyle w:val="None"/>
                <w:b w:val="1"/>
                <w:bCs w:val="1"/>
                <w:shd w:val="nil" w:color="auto" w:fill="auto"/>
                <w:rtl w:val="0"/>
                <w:lang w:val="en-US"/>
              </w:rPr>
              <w:t>Application software</w:t>
            </w:r>
          </w:p>
        </w:tc>
        <w:tc>
          <w:tcPr>
            <w:tcW w:type="dxa" w:w="8022"/>
            <w:tcBorders>
              <w:top w:val="nil"/>
              <w:left w:val="nil"/>
              <w:bottom w:val="nil"/>
              <w:right w:val="nil"/>
            </w:tcBorders>
            <w:shd w:val="clear" w:color="auto" w:fill="auto"/>
            <w:tcMar>
              <w:top w:type="dxa" w:w="80"/>
              <w:left w:type="dxa" w:w="80"/>
              <w:bottom w:type="dxa" w:w="80"/>
              <w:right w:type="dxa" w:w="80"/>
            </w:tcMar>
            <w:vAlign w:val="top"/>
          </w:tcPr>
          <w:p>
            <w:pPr>
              <w:pStyle w:val="Body A"/>
              <w:spacing w:line="232" w:lineRule="auto"/>
            </w:pPr>
            <w:r>
              <w:rPr>
                <w:rStyle w:val="None"/>
                <w:b w:val="1"/>
                <w:bCs w:val="1"/>
                <w:shd w:val="nil" w:color="auto" w:fill="auto"/>
                <w:rtl w:val="0"/>
                <w:lang w:val="en-US"/>
              </w:rPr>
              <w:t>:</w:t>
            </w:r>
            <w:r>
              <w:rPr>
                <w:rStyle w:val="None"/>
                <w:shd w:val="nil" w:color="auto" w:fill="auto"/>
                <w:rtl w:val="0"/>
                <w:lang w:val="en-US"/>
              </w:rPr>
              <w:t xml:space="preserve"> C/C++, Python, MS- Office Suite, Visio, Adobe, JIRA, Sharepoint, IBM DOORS</w:t>
            </w:r>
          </w:p>
        </w:tc>
      </w:tr>
    </w:tbl>
    <w:p>
      <w:pPr>
        <w:pStyle w:val="Body A"/>
        <w:spacing w:line="240" w:lineRule="auto"/>
        <w:ind w:left="756" w:hanging="756"/>
        <w:rPr>
          <w:rStyle w:val="None"/>
          <w:b w:val="1"/>
          <w:bCs w:val="1"/>
          <w:u w:val="single"/>
        </w:rPr>
      </w:pPr>
    </w:p>
    <w:p>
      <w:pPr>
        <w:pStyle w:val="Body A"/>
        <w:spacing w:line="240" w:lineRule="auto"/>
        <w:ind w:left="648" w:hanging="648"/>
        <w:rPr>
          <w:rStyle w:val="None"/>
          <w:u w:val="single"/>
        </w:rPr>
      </w:pPr>
    </w:p>
    <w:p>
      <w:pPr>
        <w:pStyle w:val="Body A"/>
        <w:rPr>
          <w:rStyle w:val="None"/>
          <w:b w:val="1"/>
          <w:bCs w:val="1"/>
          <w:sz w:val="8"/>
          <w:szCs w:val="8"/>
          <w:u w:val="single"/>
          <w:lang w:val="nl-NL"/>
        </w:rPr>
      </w:pPr>
    </w:p>
    <w:p>
      <w:pPr>
        <w:pStyle w:val="Body A"/>
        <w:rPr>
          <w:rStyle w:val="None"/>
          <w:b w:val="1"/>
          <w:bCs w:val="1"/>
          <w:u w:val="single"/>
          <w:lang w:val="de-DE"/>
        </w:rPr>
      </w:pPr>
      <w:r>
        <w:rPr>
          <w:rStyle w:val="None"/>
          <w:b w:val="1"/>
          <w:bCs w:val="1"/>
          <w:u w:val="single"/>
          <w:rtl w:val="0"/>
          <w:lang w:val="de-DE"/>
        </w:rPr>
        <w:t>PROFESSIONAL EXPERIENCE:</w:t>
      </w:r>
    </w:p>
    <w:p>
      <w:pPr>
        <w:pStyle w:val="Body A"/>
        <w:rPr>
          <w:rStyle w:val="None"/>
          <w:b w:val="1"/>
          <w:bCs w:val="1"/>
          <w:sz w:val="8"/>
          <w:szCs w:val="8"/>
          <w:u w:val="single"/>
          <w:lang w:val="nl-NL"/>
        </w:rPr>
      </w:pPr>
    </w:p>
    <w:p>
      <w:pPr>
        <w:pStyle w:val="Body A"/>
        <w:rPr>
          <w:rStyle w:val="None"/>
          <w:b w:val="1"/>
          <w:bCs w:val="1"/>
        </w:rPr>
      </w:pPr>
      <w:r>
        <w:rPr>
          <w:rStyle w:val="None"/>
          <w:b w:val="1"/>
          <w:bCs w:val="1"/>
          <w:rtl w:val="0"/>
          <w:lang w:val="en-US"/>
        </w:rPr>
        <w:t>EE Radio Release Engineer (Contractor) at Fiat Chrysler Automobiles, Auburn Hills, MI          June</w:t>
      </w:r>
      <w:r>
        <w:rPr>
          <w:rStyle w:val="None"/>
          <w:b w:val="1"/>
          <w:bCs w:val="1"/>
          <w:rtl w:val="0"/>
          <w:lang w:val="nl-NL"/>
        </w:rPr>
        <w:t>’</w:t>
      </w:r>
      <w:r>
        <w:rPr>
          <w:rStyle w:val="None"/>
          <w:b w:val="1"/>
          <w:bCs w:val="1"/>
          <w:rtl w:val="0"/>
          <w:lang w:val="en-US"/>
        </w:rPr>
        <w:t xml:space="preserve">17-To Present </w:t>
      </w:r>
    </w:p>
    <w:p>
      <w:pPr>
        <w:pStyle w:val="List Paragraph"/>
        <w:numPr>
          <w:ilvl w:val="0"/>
          <w:numId w:val="8"/>
        </w:numPr>
        <w:bidi w:val="0"/>
        <w:ind w:right="0"/>
        <w:jc w:val="left"/>
        <w:rPr>
          <w:sz w:val="22"/>
          <w:szCs w:val="22"/>
          <w:rtl w:val="0"/>
          <w:lang w:val="en-US"/>
        </w:rPr>
      </w:pPr>
      <w:r>
        <w:rPr>
          <w:rStyle w:val="None A"/>
          <w:sz w:val="22"/>
          <w:szCs w:val="22"/>
          <w:rtl w:val="0"/>
          <w:lang w:val="en-US"/>
        </w:rPr>
        <w:t>Working with suppliers and other engineering areas to develop, and release NAFTA/EMEA/APAC variants of the infotainment systems with PHEV features, Audio/Sound features, Heavy Duty Truck features, Tire pressure sensor systems, ADAS, Bluetooth, Radio Reception testing (AM/FM/SXM tuner), Apple CarPlay, Android Auto and Telematics Connectivity Features</w:t>
      </w:r>
    </w:p>
    <w:p>
      <w:pPr>
        <w:pStyle w:val="Body A"/>
        <w:numPr>
          <w:ilvl w:val="0"/>
          <w:numId w:val="8"/>
        </w:numPr>
        <w:bidi w:val="0"/>
        <w:ind w:right="0"/>
        <w:jc w:val="left"/>
        <w:rPr>
          <w:rtl w:val="0"/>
          <w:lang w:val="en-US"/>
        </w:rPr>
      </w:pPr>
      <w:r>
        <w:rPr>
          <w:rStyle w:val="None A"/>
          <w:rtl w:val="0"/>
          <w:lang w:val="en-US"/>
        </w:rPr>
        <w:t>Root Cause build issues found during pre-production builds and vehicle issues found during development and responsible for issue resolution prior to launch of the program</w:t>
      </w:r>
    </w:p>
    <w:p>
      <w:pPr>
        <w:pStyle w:val="Body A"/>
        <w:numPr>
          <w:ilvl w:val="0"/>
          <w:numId w:val="8"/>
        </w:numPr>
        <w:bidi w:val="0"/>
        <w:ind w:right="0"/>
        <w:jc w:val="left"/>
        <w:rPr>
          <w:rtl w:val="0"/>
          <w:lang w:val="en-US"/>
        </w:rPr>
      </w:pPr>
      <w:r>
        <w:rPr>
          <w:rStyle w:val="None A"/>
          <w:rtl w:val="0"/>
          <w:lang w:val="en-US"/>
        </w:rPr>
        <w:t>Triaging</w:t>
      </w:r>
      <w:r>
        <w:rPr>
          <w:rStyle w:val="None A"/>
          <w:rtl w:val="0"/>
          <w:lang w:val="en-US"/>
        </w:rPr>
        <w:t xml:space="preserve"> with EE and Uconnect design release areas, vehicle team, labs, purchasing for feasibility and execute design changes for cost reduction without compromising of quality and customer experience</w:t>
      </w:r>
    </w:p>
    <w:p>
      <w:pPr>
        <w:pStyle w:val="Body A"/>
        <w:numPr>
          <w:ilvl w:val="0"/>
          <w:numId w:val="8"/>
        </w:numPr>
        <w:bidi w:val="0"/>
        <w:ind w:right="0"/>
        <w:jc w:val="left"/>
        <w:rPr>
          <w:rtl w:val="0"/>
          <w:lang w:val="en-US"/>
        </w:rPr>
      </w:pPr>
      <w:r>
        <w:rPr>
          <w:rStyle w:val="None A"/>
          <w:rtl w:val="0"/>
          <w:lang w:val="en-US"/>
        </w:rPr>
        <w:t>Ensuring Quality &amp; Reliability requirements are met at various stages of product development for multiple vehicle programs</w:t>
      </w:r>
    </w:p>
    <w:p>
      <w:pPr>
        <w:pStyle w:val="Body A"/>
        <w:numPr>
          <w:ilvl w:val="0"/>
          <w:numId w:val="8"/>
        </w:numPr>
        <w:bidi w:val="0"/>
        <w:ind w:right="0"/>
        <w:jc w:val="left"/>
        <w:rPr>
          <w:rtl w:val="0"/>
          <w:lang w:val="en-US"/>
        </w:rPr>
      </w:pPr>
      <w:r>
        <w:rPr>
          <w:rStyle w:val="None A"/>
          <w:rtl w:val="0"/>
          <w:lang w:val="en-US"/>
        </w:rPr>
        <w:t>Managing module release activity (writing specifications, issuing engineering change notices, reviewing/approving DFMEAs)</w:t>
      </w:r>
    </w:p>
    <w:p>
      <w:pPr>
        <w:pStyle w:val="Body A"/>
        <w:numPr>
          <w:ilvl w:val="0"/>
          <w:numId w:val="8"/>
        </w:numPr>
        <w:bidi w:val="0"/>
        <w:ind w:right="0"/>
        <w:jc w:val="left"/>
        <w:rPr>
          <w:rtl w:val="0"/>
          <w:lang w:val="en-US"/>
        </w:rPr>
      </w:pPr>
      <w:r>
        <w:rPr>
          <w:rStyle w:val="None A"/>
          <w:rtl w:val="0"/>
          <w:lang w:val="en-US"/>
        </w:rPr>
        <w:t>Work as interface between USA, EMEA and APAC teams for issue resolution and manage/support program launch and travel domestic/international plant locations as required.</w:t>
      </w:r>
    </w:p>
    <w:p>
      <w:pPr>
        <w:pStyle w:val="Body A"/>
        <w:numPr>
          <w:ilvl w:val="0"/>
          <w:numId w:val="8"/>
        </w:numPr>
        <w:bidi w:val="0"/>
        <w:ind w:right="0"/>
        <w:jc w:val="left"/>
        <w:rPr>
          <w:rtl w:val="0"/>
          <w:lang w:val="en-US"/>
        </w:rPr>
      </w:pPr>
      <w:r>
        <w:rPr>
          <w:rStyle w:val="None A"/>
          <w:rtl w:val="0"/>
          <w:lang w:val="en-US"/>
        </w:rPr>
        <w:t>Reviewing core component technical specifications (CTS) for radio and sub components using DOORS.</w:t>
      </w:r>
    </w:p>
    <w:p>
      <w:pPr>
        <w:pStyle w:val="Body A"/>
        <w:numPr>
          <w:ilvl w:val="0"/>
          <w:numId w:val="8"/>
        </w:numPr>
        <w:bidi w:val="0"/>
        <w:ind w:right="0"/>
        <w:jc w:val="left"/>
        <w:rPr>
          <w:rtl w:val="0"/>
          <w:lang w:val="en-US"/>
        </w:rPr>
      </w:pPr>
      <w:r>
        <w:rPr>
          <w:rStyle w:val="None A"/>
          <w:rtl w:val="0"/>
          <w:lang w:val="en-US"/>
        </w:rPr>
        <w:t>Issue creation, tracking and monitoring on GIMs, eCIMS and JIRA.</w:t>
      </w:r>
    </w:p>
    <w:p>
      <w:pPr>
        <w:pStyle w:val="Body A"/>
        <w:numPr>
          <w:ilvl w:val="0"/>
          <w:numId w:val="8"/>
        </w:numPr>
        <w:bidi w:val="0"/>
        <w:ind w:right="0"/>
        <w:jc w:val="left"/>
        <w:rPr>
          <w:rtl w:val="0"/>
          <w:lang w:val="en-US"/>
        </w:rPr>
      </w:pPr>
      <w:r>
        <w:rPr>
          <w:rStyle w:val="None A"/>
          <w:rtl w:val="0"/>
          <w:lang w:val="en-US"/>
        </w:rPr>
        <w:t xml:space="preserve">Performing vehicle integration and </w:t>
      </w:r>
      <w:r>
        <w:rPr>
          <w:rStyle w:val="None A"/>
          <w:rtl w:val="0"/>
          <w:lang w:val="en-US"/>
        </w:rPr>
        <w:t xml:space="preserve">E2E testing and </w:t>
      </w:r>
      <w:r>
        <w:rPr>
          <w:rStyle w:val="None A"/>
          <w:rtl w:val="0"/>
          <w:lang w:val="en-US"/>
        </w:rPr>
        <w:t>validation</w:t>
      </w:r>
    </w:p>
    <w:p>
      <w:pPr>
        <w:pStyle w:val="Body A"/>
        <w:rPr>
          <w:rStyle w:val="None"/>
          <w:b w:val="1"/>
          <w:bCs w:val="1"/>
          <w:sz w:val="8"/>
          <w:szCs w:val="8"/>
          <w:u w:val="single"/>
          <w:lang w:val="nl-NL"/>
        </w:rPr>
      </w:pPr>
    </w:p>
    <w:p>
      <w:pPr>
        <w:pStyle w:val="Body A"/>
        <w:rPr>
          <w:rStyle w:val="None"/>
          <w:b w:val="1"/>
          <w:bCs w:val="1"/>
        </w:rPr>
      </w:pPr>
      <w:r>
        <w:rPr>
          <w:rStyle w:val="None"/>
          <w:b w:val="1"/>
          <w:bCs w:val="1"/>
          <w:rtl w:val="0"/>
          <w:lang w:val="en-US"/>
        </w:rPr>
        <w:t>Infotainment Program Manager at General Motors, Warren, MI</w:t>
        <w:tab/>
        <w:t xml:space="preserve">                </w:t>
        <w:tab/>
        <w:t xml:space="preserve">                       May</w:t>
      </w:r>
      <w:r>
        <w:rPr>
          <w:rStyle w:val="None"/>
          <w:b w:val="1"/>
          <w:bCs w:val="1"/>
          <w:rtl w:val="0"/>
          <w:lang w:val="nl-NL"/>
        </w:rPr>
        <w:t>’</w:t>
      </w:r>
      <w:r>
        <w:rPr>
          <w:rStyle w:val="None"/>
          <w:b w:val="1"/>
          <w:bCs w:val="1"/>
          <w:rtl w:val="0"/>
          <w:lang w:val="nl-NL"/>
        </w:rPr>
        <w:t>16- June</w:t>
      </w:r>
      <w:r>
        <w:rPr>
          <w:rStyle w:val="None"/>
          <w:b w:val="1"/>
          <w:bCs w:val="1"/>
          <w:rtl w:val="0"/>
          <w:lang w:val="nl-NL"/>
        </w:rPr>
        <w:t>’</w:t>
      </w:r>
      <w:r>
        <w:rPr>
          <w:rStyle w:val="None"/>
          <w:b w:val="1"/>
          <w:bCs w:val="1"/>
          <w:rtl w:val="0"/>
          <w:lang w:val="ru-RU"/>
        </w:rPr>
        <w:t xml:space="preserve">17 </w:t>
      </w:r>
    </w:p>
    <w:p>
      <w:pPr>
        <w:pStyle w:val="List Paragraph"/>
        <w:numPr>
          <w:ilvl w:val="0"/>
          <w:numId w:val="8"/>
        </w:numPr>
        <w:bidi w:val="0"/>
        <w:ind w:right="0"/>
        <w:jc w:val="left"/>
        <w:rPr>
          <w:sz w:val="22"/>
          <w:szCs w:val="22"/>
          <w:rtl w:val="0"/>
          <w:lang w:val="en-US"/>
        </w:rPr>
      </w:pPr>
      <w:r>
        <w:rPr>
          <w:rStyle w:val="None A"/>
          <w:sz w:val="22"/>
          <w:szCs w:val="22"/>
          <w:rtl w:val="0"/>
          <w:lang w:val="en-US"/>
        </w:rPr>
        <w:t>Directing test plans and bench utilization based on specifications and standards for software testing of radios and infotainment units</w:t>
      </w:r>
    </w:p>
    <w:p>
      <w:pPr>
        <w:pStyle w:val="List Paragraph"/>
        <w:numPr>
          <w:ilvl w:val="0"/>
          <w:numId w:val="8"/>
        </w:numPr>
        <w:bidi w:val="0"/>
        <w:ind w:right="0"/>
        <w:jc w:val="left"/>
        <w:rPr>
          <w:sz w:val="22"/>
          <w:szCs w:val="22"/>
          <w:rtl w:val="0"/>
          <w:lang w:val="en-US"/>
        </w:rPr>
      </w:pPr>
      <w:r>
        <w:rPr>
          <w:rStyle w:val="None A"/>
          <w:sz w:val="22"/>
          <w:szCs w:val="22"/>
          <w:rtl w:val="0"/>
          <w:lang w:val="en-US"/>
        </w:rPr>
        <w:t>Managing a team of engineers for multiple validation labs, assigning duties and monitoring progress</w:t>
      </w:r>
    </w:p>
    <w:p>
      <w:pPr>
        <w:pStyle w:val="List Paragraph"/>
        <w:numPr>
          <w:ilvl w:val="0"/>
          <w:numId w:val="8"/>
        </w:numPr>
        <w:bidi w:val="0"/>
        <w:ind w:right="0"/>
        <w:jc w:val="left"/>
        <w:rPr>
          <w:sz w:val="22"/>
          <w:szCs w:val="22"/>
          <w:rtl w:val="0"/>
          <w:lang w:val="en-US"/>
        </w:rPr>
      </w:pPr>
      <w:r>
        <w:rPr>
          <w:rStyle w:val="None A"/>
          <w:sz w:val="22"/>
          <w:szCs w:val="22"/>
          <w:rtl w:val="0"/>
          <w:lang w:val="en-US"/>
        </w:rPr>
        <w:t>Creating Statement of Requirements (SOR), conducting technical reviews and analyzing project bids in collaboration with purchasing team to issue purchase order (PO)</w:t>
      </w:r>
    </w:p>
    <w:p>
      <w:pPr>
        <w:pStyle w:val="List Paragraph"/>
        <w:numPr>
          <w:ilvl w:val="0"/>
          <w:numId w:val="8"/>
        </w:numPr>
        <w:bidi w:val="0"/>
        <w:ind w:right="0"/>
        <w:jc w:val="left"/>
        <w:rPr>
          <w:sz w:val="22"/>
          <w:szCs w:val="22"/>
          <w:rtl w:val="0"/>
          <w:lang w:val="en-US"/>
        </w:rPr>
      </w:pPr>
      <w:r>
        <w:rPr>
          <w:rStyle w:val="None A"/>
          <w:sz w:val="22"/>
          <w:szCs w:val="22"/>
          <w:rtl w:val="0"/>
          <w:lang w:val="en-US"/>
        </w:rPr>
        <w:t>Reporting validation findings and escalate them to closure by bringing together key stakeholders for decision-making</w:t>
      </w:r>
    </w:p>
    <w:p>
      <w:pPr>
        <w:pStyle w:val="List Paragraph"/>
        <w:numPr>
          <w:ilvl w:val="0"/>
          <w:numId w:val="8"/>
        </w:numPr>
        <w:bidi w:val="0"/>
        <w:ind w:right="0"/>
        <w:jc w:val="left"/>
        <w:rPr>
          <w:sz w:val="22"/>
          <w:szCs w:val="22"/>
          <w:rtl w:val="0"/>
          <w:lang w:val="en-US"/>
        </w:rPr>
      </w:pPr>
      <w:r>
        <w:rPr>
          <w:rStyle w:val="None A"/>
          <w:sz w:val="22"/>
          <w:szCs w:val="22"/>
          <w:rtl w:val="0"/>
          <w:lang w:val="en-US"/>
        </w:rPr>
        <w:t>Collaborating and facilitating communication across engineering, design release, marketing and executive management to meet ambitious cost, schedule, and quality goals</w:t>
      </w:r>
    </w:p>
    <w:p>
      <w:pPr>
        <w:pStyle w:val="Body A"/>
        <w:numPr>
          <w:ilvl w:val="0"/>
          <w:numId w:val="8"/>
        </w:numPr>
        <w:bidi w:val="0"/>
        <w:ind w:right="0"/>
        <w:jc w:val="both"/>
        <w:rPr>
          <w:rtl w:val="0"/>
          <w:lang w:val="en-US"/>
        </w:rPr>
      </w:pPr>
      <w:r>
        <w:rPr>
          <w:rStyle w:val="None A"/>
          <w:rtl w:val="0"/>
          <w:lang w:val="en-US"/>
        </w:rPr>
        <w:t>Facilitate team meetings, providing meeting schedules and agenda where needed</w:t>
      </w:r>
    </w:p>
    <w:p>
      <w:pPr>
        <w:pStyle w:val="Body A"/>
        <w:numPr>
          <w:ilvl w:val="0"/>
          <w:numId w:val="8"/>
        </w:numPr>
        <w:bidi w:val="0"/>
        <w:ind w:right="0"/>
        <w:jc w:val="both"/>
        <w:rPr>
          <w:rtl w:val="0"/>
          <w:lang w:val="en-US"/>
        </w:rPr>
      </w:pPr>
      <w:r>
        <w:rPr>
          <w:rStyle w:val="None A"/>
          <w:rtl w:val="0"/>
          <w:lang w:val="en-US"/>
        </w:rPr>
        <w:t>Working closely with all stakeholders to plan schedules and milestones which integrate and align with overall vehicle program schedule</w:t>
      </w:r>
    </w:p>
    <w:p>
      <w:pPr>
        <w:pStyle w:val="Body A"/>
        <w:jc w:val="both"/>
        <w:rPr>
          <w:rStyle w:val="None A"/>
        </w:rPr>
      </w:pPr>
    </w:p>
    <w:p>
      <w:pPr>
        <w:pStyle w:val="Body A"/>
        <w:rPr>
          <w:rStyle w:val="None A"/>
        </w:rPr>
      </w:pPr>
      <w:r>
        <w:rPr>
          <w:rStyle w:val="None"/>
          <w:b w:val="1"/>
          <w:bCs w:val="1"/>
          <w:rtl w:val="0"/>
          <w:lang w:val="en-US"/>
        </w:rPr>
        <w:t xml:space="preserve">BTI Solutions, Dallas, TX </w:t>
        <w:tab/>
        <w:tab/>
        <w:tab/>
        <w:tab/>
        <w:tab/>
        <w:tab/>
        <w:tab/>
        <w:tab/>
        <w:tab/>
        <w:t xml:space="preserve">            Nov</w:t>
      </w:r>
      <w:r>
        <w:rPr>
          <w:rStyle w:val="None"/>
          <w:b w:val="1"/>
          <w:bCs w:val="1"/>
          <w:rtl w:val="0"/>
          <w:lang w:val="nl-NL"/>
        </w:rPr>
        <w:t>’</w:t>
      </w:r>
      <w:r>
        <w:rPr>
          <w:rStyle w:val="None"/>
          <w:b w:val="1"/>
          <w:bCs w:val="1"/>
          <w:rtl w:val="0"/>
          <w:lang w:val="nl-NL"/>
        </w:rPr>
        <w:t>13-May</w:t>
      </w:r>
      <w:r>
        <w:rPr>
          <w:rStyle w:val="None"/>
          <w:b w:val="1"/>
          <w:bCs w:val="1"/>
          <w:rtl w:val="0"/>
          <w:lang w:val="nl-NL"/>
        </w:rPr>
        <w:t>’</w:t>
      </w:r>
      <w:r>
        <w:rPr>
          <w:rStyle w:val="None"/>
          <w:b w:val="1"/>
          <w:bCs w:val="1"/>
          <w:rtl w:val="0"/>
          <w:lang w:val="nl-NL"/>
        </w:rPr>
        <w:t>16</w:t>
      </w:r>
    </w:p>
    <w:p>
      <w:pPr>
        <w:pStyle w:val="Body A"/>
        <w:rPr>
          <w:rStyle w:val="None"/>
          <w:b w:val="1"/>
          <w:bCs w:val="1"/>
          <w:sz w:val="8"/>
          <w:szCs w:val="8"/>
          <w:u w:val="single"/>
          <w:lang w:val="nl-NL"/>
        </w:rPr>
      </w:pPr>
    </w:p>
    <w:p>
      <w:pPr>
        <w:pStyle w:val="Body A"/>
        <w:rPr>
          <w:rStyle w:val="None"/>
          <w:b w:val="1"/>
          <w:bCs w:val="1"/>
        </w:rPr>
      </w:pPr>
      <w:r>
        <w:rPr>
          <w:rStyle w:val="None"/>
          <w:b w:val="1"/>
          <w:bCs w:val="1"/>
          <w:rtl w:val="0"/>
          <w:lang w:val="en-US"/>
        </w:rPr>
        <w:t xml:space="preserve">Multimedia Systems(Telematics) Validation Engineer at Hyundai Mobis, Plymouth, MI   </w:t>
      </w:r>
    </w:p>
    <w:p>
      <w:pPr>
        <w:pStyle w:val="List Paragraph"/>
        <w:numPr>
          <w:ilvl w:val="0"/>
          <w:numId w:val="8"/>
        </w:numPr>
        <w:bidi w:val="0"/>
        <w:ind w:right="0"/>
        <w:jc w:val="left"/>
        <w:rPr>
          <w:sz w:val="22"/>
          <w:szCs w:val="22"/>
          <w:rtl w:val="0"/>
          <w:lang w:val="en-US"/>
        </w:rPr>
      </w:pPr>
      <w:r>
        <w:rPr>
          <w:rStyle w:val="None A"/>
          <w:sz w:val="22"/>
          <w:szCs w:val="22"/>
          <w:rtl w:val="0"/>
          <w:lang w:val="en-US"/>
        </w:rPr>
        <w:t>Conducted automotive HMI, feature, system, Bluetooth, cellular, telematics, infotainment, navigation or component communication testing using CAN tools</w:t>
      </w:r>
    </w:p>
    <w:p>
      <w:pPr>
        <w:pStyle w:val="List Paragraph"/>
        <w:numPr>
          <w:ilvl w:val="0"/>
          <w:numId w:val="8"/>
        </w:numPr>
        <w:bidi w:val="0"/>
        <w:ind w:right="0"/>
        <w:jc w:val="left"/>
        <w:rPr>
          <w:sz w:val="22"/>
          <w:szCs w:val="22"/>
          <w:rtl w:val="0"/>
          <w:lang w:val="en-US"/>
        </w:rPr>
      </w:pPr>
      <w:r>
        <w:rPr>
          <w:rStyle w:val="None A"/>
          <w:sz w:val="22"/>
          <w:szCs w:val="22"/>
          <w:rtl w:val="0"/>
          <w:lang w:val="en-US"/>
        </w:rPr>
        <w:t xml:space="preserve">Executed tests using back-end cloud server to verify messages sent/received OTA to the HU </w:t>
      </w:r>
    </w:p>
    <w:p>
      <w:pPr>
        <w:pStyle w:val="List Paragraph"/>
        <w:numPr>
          <w:ilvl w:val="0"/>
          <w:numId w:val="8"/>
        </w:numPr>
        <w:bidi w:val="0"/>
        <w:ind w:right="0"/>
        <w:jc w:val="left"/>
        <w:rPr>
          <w:sz w:val="22"/>
          <w:szCs w:val="22"/>
          <w:rtl w:val="0"/>
          <w:lang w:val="en-US"/>
        </w:rPr>
      </w:pPr>
      <w:r>
        <w:rPr>
          <w:rStyle w:val="None A"/>
          <w:sz w:val="22"/>
          <w:szCs w:val="22"/>
          <w:rtl w:val="0"/>
          <w:lang w:val="en-US"/>
        </w:rPr>
        <w:t>Identifying production requirement or performance issues and negotiate with core design team for resolution</w:t>
      </w:r>
    </w:p>
    <w:p>
      <w:pPr>
        <w:pStyle w:val="List Paragraph"/>
        <w:numPr>
          <w:ilvl w:val="0"/>
          <w:numId w:val="8"/>
        </w:numPr>
        <w:bidi w:val="0"/>
        <w:ind w:right="0"/>
        <w:jc w:val="left"/>
        <w:rPr>
          <w:sz w:val="22"/>
          <w:szCs w:val="22"/>
          <w:rtl w:val="0"/>
          <w:lang w:val="en-US"/>
        </w:rPr>
      </w:pPr>
      <w:r>
        <w:rPr>
          <w:rStyle w:val="None A"/>
          <w:sz w:val="22"/>
          <w:szCs w:val="22"/>
          <w:rtl w:val="0"/>
          <w:lang w:val="en-US"/>
        </w:rPr>
        <w:t>Communicating with customer on design definition and creating system test plans based on specifications and standards</w:t>
      </w:r>
    </w:p>
    <w:p>
      <w:pPr>
        <w:pStyle w:val="Body A"/>
        <w:numPr>
          <w:ilvl w:val="0"/>
          <w:numId w:val="8"/>
        </w:numPr>
        <w:bidi w:val="0"/>
        <w:ind w:right="0"/>
        <w:jc w:val="both"/>
        <w:rPr>
          <w:rtl w:val="0"/>
          <w:lang w:val="en-US"/>
        </w:rPr>
      </w:pPr>
      <w:r>
        <w:rPr>
          <w:rStyle w:val="None A A"/>
          <w:rtl w:val="0"/>
          <w:lang w:val="en-US"/>
        </w:rPr>
        <w:t>Regression testing of</w:t>
      </w:r>
      <w:r>
        <w:rPr>
          <w:rStyle w:val="None"/>
          <w:rFonts w:ascii="Arial" w:hAnsi="Arial"/>
          <w:outline w:val="0"/>
          <w:color w:val="000000"/>
          <w:sz w:val="20"/>
          <w:szCs w:val="20"/>
          <w:u w:color="000000"/>
          <w:shd w:val="clear" w:color="auto" w:fill="ffffff"/>
          <w:rtl w:val="0"/>
          <w:lang w:val="nl-NL"/>
          <w14:textFill>
            <w14:solidFill>
              <w14:srgbClr w14:val="000000"/>
            </w14:solidFill>
          </w14:textFill>
        </w:rPr>
        <w:t xml:space="preserve"> </w:t>
      </w:r>
      <w:r>
        <w:rPr>
          <w:rStyle w:val="None A A"/>
          <w:rtl w:val="0"/>
          <w:lang w:val="en-US"/>
        </w:rPr>
        <w:t>new and existing product enhancements; utilizing bench top testers and vehicles</w:t>
      </w:r>
    </w:p>
    <w:p>
      <w:pPr>
        <w:pStyle w:val="Body A"/>
        <w:numPr>
          <w:ilvl w:val="0"/>
          <w:numId w:val="8"/>
        </w:numPr>
        <w:bidi w:val="0"/>
        <w:ind w:right="0"/>
        <w:jc w:val="both"/>
        <w:rPr>
          <w:rtl w:val="0"/>
          <w:lang w:val="en-US"/>
        </w:rPr>
      </w:pPr>
      <w:r>
        <w:rPr>
          <w:rStyle w:val="None A"/>
          <w:rtl w:val="0"/>
          <w:lang w:val="en-US"/>
        </w:rPr>
        <w:t>Defect creation, clarification, logging using ADB and QXDM tools, retesting, and verification producing clear, accurate and reproducible defect assessments from which a Developer Engineer can resolve defects</w:t>
      </w:r>
    </w:p>
    <w:p>
      <w:pPr>
        <w:pStyle w:val="Body A"/>
        <w:numPr>
          <w:ilvl w:val="0"/>
          <w:numId w:val="8"/>
        </w:numPr>
        <w:bidi w:val="0"/>
        <w:ind w:right="0"/>
        <w:jc w:val="both"/>
        <w:rPr>
          <w:rtl w:val="0"/>
          <w:lang w:val="en-US"/>
        </w:rPr>
      </w:pPr>
      <w:r>
        <w:rPr>
          <w:rStyle w:val="None A"/>
          <w:rtl w:val="0"/>
          <w:lang w:val="en-US"/>
        </w:rPr>
        <w:t>Participate in Design Reviews</w:t>
      </w:r>
    </w:p>
    <w:p>
      <w:pPr>
        <w:pStyle w:val="Body A"/>
        <w:rPr>
          <w:rStyle w:val="None"/>
          <w:b w:val="1"/>
          <w:bCs w:val="1"/>
          <w:sz w:val="8"/>
          <w:szCs w:val="8"/>
          <w:u w:val="single"/>
          <w:lang w:val="nl-NL"/>
        </w:rPr>
      </w:pPr>
    </w:p>
    <w:p>
      <w:pPr>
        <w:pStyle w:val="Body A"/>
        <w:rPr>
          <w:rStyle w:val="None"/>
          <w:b w:val="1"/>
          <w:bCs w:val="1"/>
        </w:rPr>
      </w:pPr>
      <w:r>
        <w:rPr>
          <w:rStyle w:val="None"/>
          <w:b w:val="1"/>
          <w:bCs w:val="1"/>
          <w:rtl w:val="0"/>
          <w:lang w:val="en-US"/>
        </w:rPr>
        <w:t>Staff Engineer II (Research &amp; Development) at Samsung Electronics, Dallas, TX</w:t>
        <w:tab/>
        <w:t xml:space="preserve">                          </w:t>
      </w:r>
    </w:p>
    <w:p>
      <w:pPr>
        <w:pStyle w:val="Body A"/>
        <w:numPr>
          <w:ilvl w:val="0"/>
          <w:numId w:val="8"/>
        </w:numPr>
        <w:bidi w:val="0"/>
        <w:ind w:right="0"/>
        <w:jc w:val="both"/>
        <w:rPr>
          <w:rtl w:val="0"/>
          <w:lang w:val="en-US"/>
        </w:rPr>
      </w:pPr>
      <w:r>
        <w:rPr>
          <w:rStyle w:val="None A"/>
          <w:rtl w:val="0"/>
          <w:lang w:val="en-US"/>
        </w:rPr>
        <w:t>Performing R&amp;D, QA and carrier/operator requests, flashing software builds, performing regression, issue reproduction, iRAT and stress testing on devices to detect inconsistencies in handset data (3GPP, LTE) ,voice call performance, modem reception testing</w:t>
      </w:r>
    </w:p>
    <w:p>
      <w:pPr>
        <w:pStyle w:val="Body A"/>
        <w:numPr>
          <w:ilvl w:val="0"/>
          <w:numId w:val="8"/>
        </w:numPr>
        <w:bidi w:val="0"/>
        <w:ind w:right="0"/>
        <w:jc w:val="both"/>
        <w:rPr>
          <w:rtl w:val="0"/>
          <w:lang w:val="en-US"/>
        </w:rPr>
      </w:pPr>
      <w:r>
        <w:rPr>
          <w:rStyle w:val="None A"/>
          <w:rtl w:val="0"/>
          <w:lang w:val="en-US"/>
        </w:rPr>
        <w:t>Executed end-to-end testing for VoLTE, CDMA-EVDO/LTE, FOTA</w:t>
      </w:r>
    </w:p>
    <w:p>
      <w:pPr>
        <w:pStyle w:val="Body A"/>
        <w:numPr>
          <w:ilvl w:val="0"/>
          <w:numId w:val="8"/>
        </w:numPr>
        <w:bidi w:val="0"/>
        <w:ind w:right="0"/>
        <w:jc w:val="both"/>
        <w:rPr>
          <w:rtl w:val="0"/>
          <w:lang w:val="en-US"/>
        </w:rPr>
      </w:pPr>
      <w:r>
        <w:rPr>
          <w:rStyle w:val="None A"/>
          <w:rtl w:val="0"/>
          <w:lang w:val="en-US"/>
        </w:rPr>
        <w:t xml:space="preserve">Working with external sets of antennas to check the hardware performance of the devices </w:t>
      </w:r>
    </w:p>
    <w:p>
      <w:pPr>
        <w:pStyle w:val="Body A"/>
        <w:numPr>
          <w:ilvl w:val="0"/>
          <w:numId w:val="8"/>
        </w:numPr>
        <w:bidi w:val="0"/>
        <w:ind w:right="0"/>
        <w:jc w:val="both"/>
        <w:rPr>
          <w:rtl w:val="0"/>
          <w:lang w:val="en-US"/>
        </w:rPr>
      </w:pPr>
      <w:r>
        <w:rPr>
          <w:rStyle w:val="None A"/>
          <w:rtl w:val="0"/>
          <w:lang w:val="en-US"/>
        </w:rPr>
        <w:t>Power consumption testing using Power Monitor tool</w:t>
      </w:r>
    </w:p>
    <w:p>
      <w:pPr>
        <w:pStyle w:val="Body A"/>
        <w:numPr>
          <w:ilvl w:val="0"/>
          <w:numId w:val="8"/>
        </w:numPr>
        <w:bidi w:val="0"/>
        <w:ind w:right="0"/>
        <w:jc w:val="both"/>
        <w:rPr>
          <w:rtl w:val="0"/>
          <w:lang w:val="en-US"/>
        </w:rPr>
      </w:pPr>
      <w:r>
        <w:rPr>
          <w:rStyle w:val="None A"/>
          <w:rtl w:val="0"/>
          <w:lang w:val="en-US"/>
        </w:rPr>
        <w:t xml:space="preserve">Testing Android Compatibility Test Suite </w:t>
      </w:r>
    </w:p>
    <w:p>
      <w:pPr>
        <w:pStyle w:val="Body A"/>
        <w:numPr>
          <w:ilvl w:val="0"/>
          <w:numId w:val="8"/>
        </w:numPr>
        <w:bidi w:val="0"/>
        <w:ind w:right="0"/>
        <w:jc w:val="both"/>
        <w:rPr>
          <w:rtl w:val="0"/>
          <w:lang w:val="en-US"/>
        </w:rPr>
      </w:pPr>
      <w:r>
        <w:rPr>
          <w:rStyle w:val="None A"/>
          <w:rtl w:val="0"/>
          <w:lang w:val="en-US"/>
        </w:rPr>
        <w:t>IOT Testing in carrier lab, Tri-band/FIT testing on field</w:t>
      </w:r>
    </w:p>
    <w:p>
      <w:pPr>
        <w:pStyle w:val="Body A"/>
        <w:numPr>
          <w:ilvl w:val="0"/>
          <w:numId w:val="8"/>
        </w:numPr>
        <w:bidi w:val="0"/>
        <w:ind w:right="0"/>
        <w:jc w:val="both"/>
        <w:rPr>
          <w:rtl w:val="0"/>
          <w:lang w:val="en-US"/>
        </w:rPr>
      </w:pPr>
      <w:r>
        <w:rPr>
          <w:rStyle w:val="None A"/>
          <w:rtl w:val="0"/>
          <w:lang w:val="en-US"/>
        </w:rPr>
        <w:t>Compiling test results data and writing equipment engineering reports, test plans and follow up procedures to ensure the product compliance with GSM and CDMA standards for validating handset performance in live network environment</w:t>
      </w:r>
    </w:p>
    <w:p>
      <w:pPr>
        <w:pStyle w:val="Body A"/>
        <w:numPr>
          <w:ilvl w:val="0"/>
          <w:numId w:val="8"/>
        </w:numPr>
        <w:bidi w:val="0"/>
        <w:ind w:right="0"/>
        <w:jc w:val="both"/>
        <w:rPr>
          <w:rtl w:val="0"/>
          <w:lang w:val="en-US"/>
        </w:rPr>
      </w:pPr>
      <w:r>
        <w:rPr>
          <w:rStyle w:val="None A"/>
          <w:rtl w:val="0"/>
          <w:lang w:val="en-US"/>
        </w:rPr>
        <w:t>Verifying device performance and effectiveness for custom Hardware and Software builds in  pre-production design trials</w:t>
      </w:r>
    </w:p>
    <w:p>
      <w:pPr>
        <w:pStyle w:val="Body A"/>
        <w:spacing w:line="120" w:lineRule="auto"/>
        <w:rPr>
          <w:rStyle w:val="None"/>
          <w:b w:val="1"/>
          <w:bCs w:val="1"/>
          <w:sz w:val="10"/>
          <w:szCs w:val="10"/>
        </w:rPr>
      </w:pPr>
    </w:p>
    <w:p>
      <w:pPr>
        <w:pStyle w:val="Body A"/>
        <w:rPr>
          <w:rStyle w:val="None"/>
          <w:b w:val="1"/>
          <w:bCs w:val="1"/>
          <w:sz w:val="8"/>
          <w:szCs w:val="8"/>
          <w:u w:val="single"/>
          <w:lang w:val="nl-NL"/>
        </w:rPr>
      </w:pPr>
    </w:p>
    <w:p>
      <w:pPr>
        <w:pStyle w:val="Body A"/>
        <w:tabs>
          <w:tab w:val="left" w:pos="360"/>
        </w:tabs>
        <w:rPr>
          <w:rStyle w:val="None A"/>
          <w:sz w:val="8"/>
          <w:szCs w:val="8"/>
        </w:rPr>
      </w:pPr>
    </w:p>
    <w:p>
      <w:pPr>
        <w:pStyle w:val="Body A"/>
        <w:rPr>
          <w:rStyle w:val="None"/>
          <w:b w:val="1"/>
          <w:bCs w:val="1"/>
          <w:u w:val="single"/>
          <w:lang w:val="de-DE"/>
        </w:rPr>
      </w:pPr>
      <w:r>
        <w:rPr>
          <w:rStyle w:val="None"/>
          <w:b w:val="1"/>
          <w:bCs w:val="1"/>
          <w:u w:val="single"/>
          <w:rtl w:val="0"/>
          <w:lang w:val="de-DE"/>
        </w:rPr>
        <w:t>CERTIFICATION:</w:t>
      </w:r>
    </w:p>
    <w:p>
      <w:pPr>
        <w:pStyle w:val="Body A"/>
        <w:numPr>
          <w:ilvl w:val="0"/>
          <w:numId w:val="10"/>
        </w:numPr>
        <w:bidi w:val="0"/>
        <w:ind w:right="0"/>
        <w:jc w:val="both"/>
        <w:rPr>
          <w:rtl w:val="0"/>
          <w:lang w:val="en-US"/>
        </w:rPr>
      </w:pPr>
      <w:r>
        <w:rPr>
          <w:rStyle w:val="None A A"/>
          <w:rtl w:val="0"/>
          <w:lang w:val="en-US"/>
        </w:rPr>
        <w:t>Industrial Automation with PLC</w:t>
      </w:r>
      <w:r>
        <w:rPr>
          <w:rStyle w:val="None A A A"/>
          <w:rtl w:val="0"/>
          <w:lang w:val="nl-NL"/>
        </w:rPr>
        <w:t>’</w:t>
      </w:r>
      <w:r>
        <w:rPr>
          <w:rStyle w:val="None A A"/>
          <w:rtl w:val="0"/>
          <w:lang w:val="en-US"/>
        </w:rPr>
        <w:t>s at the Central Institute of Tool Design, AP, India</w:t>
        <w:tab/>
        <w:tab/>
        <w:tab/>
        <w:tab/>
      </w:r>
    </w:p>
    <w:p>
      <w:pPr>
        <w:pStyle w:val="Body A"/>
        <w:spacing w:line="60" w:lineRule="auto"/>
      </w:pPr>
      <w:r>
        <w:rPr>
          <w:rStyle w:val="None A"/>
          <w:rtl w:val="0"/>
          <w:lang w:val="en-US"/>
        </w:rPr>
        <w:t xml:space="preserve"> </w:t>
      </w:r>
    </w:p>
    <w:sectPr>
      <w:headerReference w:type="default" r:id="rId4"/>
      <w:footerReference w:type="default" r:id="rId5"/>
      <w:pgSz w:w="12240" w:h="15840" w:orient="portrait"/>
      <w:pgMar w:top="0" w:right="720" w:bottom="720" w:left="720" w:header="27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B"/>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455604</wp:posOffset>
              </wp:positionH>
              <wp:positionV relativeFrom="page">
                <wp:posOffset>718863</wp:posOffset>
              </wp:positionV>
              <wp:extent cx="6918961" cy="45728"/>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flipV="1">
                        <a:off x="0" y="0"/>
                        <a:ext cx="6918961" cy="45728"/>
                      </a:xfrm>
                      <a:prstGeom prst="line">
                        <a:avLst/>
                      </a:prstGeom>
                      <a:noFill/>
                      <a:ln w="22225" cap="flat">
                        <a:solidFill>
                          <a:srgbClr val="000000"/>
                        </a:solidFill>
                        <a:prstDash val="solid"/>
                        <a:round/>
                      </a:ln>
                      <a:effectLst/>
                    </wps:spPr>
                    <wps:bodyPr/>
                  </wps:wsp>
                </a:graphicData>
              </a:graphic>
            </wp:anchor>
          </w:drawing>
        </mc:Choice>
        <mc:Fallback>
          <w:pict>
            <v:line id="_x0000_s1026" style="visibility:visible;position:absolute;margin-left:35.9pt;margin-top:56.6pt;width:544.8pt;height:3.6pt;z-index:-251658240;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1.8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Body B"/>
    </w:pPr>
  </w:p>
  <w:p>
    <w:pPr>
      <w:pStyle w:val="Body B"/>
      <w:jc w:val="center"/>
    </w:pPr>
  </w:p>
  <w:p>
    <w:pPr>
      <w:pStyle w:val="Body B"/>
      <w:jc w:val="center"/>
      <w:rPr>
        <w:sz w:val="56"/>
        <w:szCs w:val="56"/>
      </w:rPr>
    </w:pPr>
    <w:r>
      <w:rPr>
        <w:sz w:val="56"/>
        <w:szCs w:val="56"/>
        <w:rtl w:val="0"/>
        <w:lang w:val="nl-NL"/>
      </w:rPr>
      <w:t>Mohammed Rizwanuddi</w:t>
    </w:r>
    <w:r>
      <w:rPr>
        <w:sz w:val="56"/>
        <w:szCs w:val="56"/>
        <w:rtl w:val="0"/>
        <w:lang w:val="en-US"/>
      </w:rPr>
      <w:t>n</w:t>
    </w:r>
  </w:p>
  <w:p>
    <w:pPr>
      <w:pStyle w:val="Body A"/>
    </w:pPr>
    <w:r>
      <w:rPr>
        <w:rStyle w:val="None A A"/>
        <w:rtl w:val="0"/>
        <w:lang w:val="en-US"/>
      </w:rPr>
      <w:t>Farmington Hills, MI 48334</w:t>
      <w:tab/>
      <w:tab/>
      <w:tab/>
      <w:tab/>
      <w:t xml:space="preserve">                                 Email: </w:t>
    </w:r>
    <w:r>
      <w:rPr>
        <w:rStyle w:val="Hyperlink.0"/>
        <w:outline w:val="0"/>
        <w:color w:val="0000ff"/>
        <w:u w:val="single" w:color="0000ff"/>
        <w:lang w:val="nl-NL"/>
        <w14:textFill>
          <w14:solidFill>
            <w14:srgbClr w14:val="0000FF"/>
          </w14:solidFill>
        </w14:textFill>
      </w:rPr>
      <w:fldChar w:fldCharType="begin" w:fldLock="0"/>
    </w:r>
    <w:r>
      <w:rPr>
        <w:rStyle w:val="Hyperlink.0"/>
        <w:outline w:val="0"/>
        <w:color w:val="0000ff"/>
        <w:u w:val="single" w:color="0000ff"/>
        <w:lang w:val="nl-NL"/>
        <w14:textFill>
          <w14:solidFill>
            <w14:srgbClr w14:val="0000FF"/>
          </w14:solidFill>
        </w14:textFill>
      </w:rPr>
      <w:instrText xml:space="preserve"> HYPERLINK "mailto:rizwan6036@gmail.com"</w:instrText>
    </w:r>
    <w:r>
      <w:rPr>
        <w:rStyle w:val="Hyperlink.0"/>
        <w:outline w:val="0"/>
        <w:color w:val="0000ff"/>
        <w:u w:val="single" w:color="0000ff"/>
        <w:lang w:val="nl-NL"/>
        <w14:textFill>
          <w14:solidFill>
            <w14:srgbClr w14:val="0000FF"/>
          </w14:solidFill>
        </w14:textFill>
      </w:rPr>
      <w:fldChar w:fldCharType="separate" w:fldLock="0"/>
    </w:r>
    <w:r>
      <w:rPr>
        <w:rStyle w:val="Hyperlink.0"/>
        <w:outline w:val="0"/>
        <w:color w:val="0000ff"/>
        <w:u w:val="single" w:color="0000ff"/>
        <w:rtl w:val="0"/>
        <w:lang w:val="nl-NL"/>
        <w14:textFill>
          <w14:solidFill>
            <w14:srgbClr w14:val="0000FF"/>
          </w14:solidFill>
        </w14:textFill>
      </w:rPr>
      <w:t>rizwan6036@gmail.com</w:t>
    </w:r>
    <w:r>
      <w:rPr/>
      <w:fldChar w:fldCharType="end" w:fldLock="0"/>
    </w:r>
    <w:r>
      <w:rPr>
        <w:rStyle w:val="None A A"/>
        <w:rtl w:val="0"/>
        <w:lang w:val="en-US"/>
      </w:rPr>
      <w:t xml:space="preserve">    </w:t>
    </w:r>
  </w:p>
  <w:p>
    <w:pPr>
      <w:pStyle w:val="Body A"/>
    </w:pPr>
    <w:r>
      <w:rPr>
        <w:rStyle w:val="None A"/>
        <w:rtl w:val="0"/>
      </w:rPr>
      <w:t xml:space="preserve">Mobile # (602) 476-4205                             </w:t>
    </w:r>
  </w:p>
  <w:p>
    <w:pPr>
      <w:pStyle w:val="Body A"/>
    </w:pPr>
    <w:r>
      <w:rPr>
        <w:rStyle w:val="None A"/>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tabs>
          <w:tab w:val="num" w:pos="174"/>
          <w:tab w:val="left" w:pos="220"/>
          <w:tab w:val="left" w:pos="720"/>
        </w:tabs>
        <w:ind w:left="8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74"/>
          <w:tab w:val="left" w:pos="220"/>
          <w:tab w:val="num" w:pos="774"/>
        </w:tabs>
        <w:ind w:left="14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74"/>
          <w:tab w:val="left" w:pos="220"/>
          <w:tab w:val="left" w:pos="720"/>
          <w:tab w:val="num" w:pos="1374"/>
        </w:tabs>
        <w:ind w:left="20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74"/>
          <w:tab w:val="left" w:pos="220"/>
          <w:tab w:val="left" w:pos="720"/>
          <w:tab w:val="num" w:pos="1974"/>
        </w:tabs>
        <w:ind w:left="26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74"/>
          <w:tab w:val="left" w:pos="220"/>
          <w:tab w:val="left" w:pos="720"/>
          <w:tab w:val="num" w:pos="2574"/>
        </w:tabs>
        <w:ind w:left="32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74"/>
          <w:tab w:val="left" w:pos="220"/>
          <w:tab w:val="left" w:pos="720"/>
          <w:tab w:val="num" w:pos="3174"/>
        </w:tabs>
        <w:ind w:left="38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74"/>
          <w:tab w:val="left" w:pos="220"/>
          <w:tab w:val="left" w:pos="720"/>
          <w:tab w:val="num" w:pos="3774"/>
        </w:tabs>
        <w:ind w:left="44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74"/>
          <w:tab w:val="left" w:pos="220"/>
          <w:tab w:val="left" w:pos="720"/>
          <w:tab w:val="num" w:pos="4374"/>
        </w:tabs>
        <w:ind w:left="50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74"/>
          <w:tab w:val="left" w:pos="220"/>
          <w:tab w:val="left" w:pos="720"/>
          <w:tab w:val="num" w:pos="4974"/>
        </w:tabs>
        <w:ind w:left="56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tabs>
          <w:tab w:val="num" w:pos="174"/>
          <w:tab w:val="left" w:pos="220"/>
          <w:tab w:val="left" w:pos="720"/>
        </w:tabs>
        <w:ind w:left="8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74"/>
          <w:tab w:val="left" w:pos="220"/>
          <w:tab w:val="num" w:pos="774"/>
        </w:tabs>
        <w:ind w:left="14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74"/>
          <w:tab w:val="left" w:pos="220"/>
          <w:tab w:val="left" w:pos="720"/>
          <w:tab w:val="num" w:pos="1374"/>
        </w:tabs>
        <w:ind w:left="20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74"/>
          <w:tab w:val="left" w:pos="220"/>
          <w:tab w:val="left" w:pos="720"/>
          <w:tab w:val="num" w:pos="1974"/>
        </w:tabs>
        <w:ind w:left="26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74"/>
          <w:tab w:val="left" w:pos="220"/>
          <w:tab w:val="left" w:pos="720"/>
          <w:tab w:val="num" w:pos="2574"/>
        </w:tabs>
        <w:ind w:left="32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74"/>
          <w:tab w:val="left" w:pos="220"/>
          <w:tab w:val="left" w:pos="720"/>
          <w:tab w:val="num" w:pos="3174"/>
        </w:tabs>
        <w:ind w:left="38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74"/>
          <w:tab w:val="left" w:pos="220"/>
          <w:tab w:val="left" w:pos="720"/>
          <w:tab w:val="num" w:pos="3774"/>
        </w:tabs>
        <w:ind w:left="44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74"/>
          <w:tab w:val="left" w:pos="220"/>
          <w:tab w:val="left" w:pos="720"/>
          <w:tab w:val="num" w:pos="4374"/>
        </w:tabs>
        <w:ind w:left="50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74"/>
          <w:tab w:val="left" w:pos="220"/>
          <w:tab w:val="left" w:pos="720"/>
          <w:tab w:val="num" w:pos="4974"/>
        </w:tabs>
        <w:ind w:left="5694" w:hanging="8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36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36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1"/>
      <w:bidi w:val="0"/>
      <w:spacing w:before="0" w:after="0" w:line="2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A">
    <w:name w:val="None A A"/>
    <w:rPr>
      <w:lang w:val="en-US"/>
    </w:rPr>
  </w:style>
  <w:style w:type="character" w:styleId="None">
    <w:name w:val="None"/>
  </w:style>
  <w:style w:type="character" w:styleId="Hyperlink.0">
    <w:name w:val="Hyperlink.0"/>
    <w:basedOn w:val="None"/>
    <w:next w:val="Hyperlink.0"/>
    <w:rPr>
      <w:outline w:val="0"/>
      <w:color w:val="0000ff"/>
      <w:u w:val="single" w:color="0000ff"/>
      <w:lang w:val="nl-NL"/>
      <w14:textFill>
        <w14:solidFill>
          <w14:srgbClr w14:val="0000FF"/>
        </w14:solidFill>
      </w14:textFill>
    </w:rPr>
  </w:style>
  <w:style w:type="character" w:styleId="None A">
    <w:name w:val="None A"/>
    <w:rPr>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1"/>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3"/>
      </w:numPr>
    </w:pPr>
  </w:style>
  <w:style w:type="numbering" w:styleId="Bullets.0">
    <w:name w:val="Bullets.0"/>
    <w:pPr>
      <w:numPr>
        <w:numId w:val="5"/>
      </w:numPr>
    </w:pPr>
  </w:style>
  <w:style w:type="numbering" w:styleId="Imported Style 3">
    <w:name w:val="Imported Style 3"/>
    <w:pPr>
      <w:numPr>
        <w:numId w:val="7"/>
      </w:numPr>
    </w:pPr>
  </w:style>
  <w:style w:type="numbering" w:styleId="Imported Style 5">
    <w:name w:val="Imported Style 5"/>
    <w:pPr>
      <w:numPr>
        <w:numId w:val="9"/>
      </w:numPr>
    </w:pPr>
  </w:style>
  <w:style w:type="character" w:styleId="None A A A">
    <w:name w:val="None A A A"/>
    <w:rPr>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