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D5" w:rsidRPr="00FC5690" w:rsidRDefault="00BB14D5" w:rsidP="00BB14D5">
      <w:pPr>
        <w:pBdr>
          <w:bottom w:val="single" w:sz="6" w:space="1" w:color="auto"/>
        </w:pBdr>
        <w:shd w:val="clear" w:color="auto" w:fill="D9D9D9"/>
        <w:jc w:val="both"/>
        <w:rPr>
          <w:rFonts w:ascii="Calibri" w:hAnsi="Calibri" w:cs="Times-Roman"/>
          <w:b/>
          <w:color w:val="1F497D" w:themeColor="text2"/>
          <w:sz w:val="20"/>
          <w:szCs w:val="20"/>
        </w:rPr>
      </w:pPr>
      <w:r w:rsidRPr="00FC5690">
        <w:rPr>
          <w:rFonts w:ascii="Calibri" w:hAnsi="Calibri" w:cs="Times-Roman"/>
          <w:b/>
          <w:color w:val="1F497D" w:themeColor="text2"/>
          <w:sz w:val="20"/>
          <w:szCs w:val="20"/>
        </w:rPr>
        <w:t>RajiaSulthana Shaik</w:t>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t>Mobile: +91 8317383868</w:t>
      </w:r>
    </w:p>
    <w:p w:rsidR="00BB14D5" w:rsidRPr="00FC5690" w:rsidRDefault="00BB14D5" w:rsidP="00BB14D5">
      <w:pPr>
        <w:pBdr>
          <w:bottom w:val="single" w:sz="6" w:space="1" w:color="auto"/>
        </w:pBdr>
        <w:shd w:val="clear" w:color="auto" w:fill="D9D9D9"/>
        <w:jc w:val="both"/>
        <w:rPr>
          <w:rFonts w:ascii="Calibri" w:hAnsi="Calibri" w:cs="Times-Roman"/>
          <w:b/>
          <w:color w:val="1F497D" w:themeColor="text2"/>
          <w:sz w:val="20"/>
          <w:szCs w:val="20"/>
        </w:rPr>
      </w:pP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Pr="00FC5690">
        <w:rPr>
          <w:rFonts w:ascii="Calibri" w:hAnsi="Calibri" w:cs="Times-Roman"/>
          <w:b/>
          <w:color w:val="1F497D" w:themeColor="text2"/>
          <w:sz w:val="20"/>
          <w:szCs w:val="20"/>
        </w:rPr>
        <w:tab/>
      </w:r>
      <w:r w:rsidR="00572C46" w:rsidRPr="00FC5690">
        <w:rPr>
          <w:rFonts w:ascii="Calibri" w:hAnsi="Calibri" w:cs="Times-Roman"/>
          <w:b/>
          <w:color w:val="1F497D" w:themeColor="text2"/>
          <w:sz w:val="20"/>
          <w:szCs w:val="20"/>
        </w:rPr>
        <w:t>Email :</w:t>
      </w:r>
      <w:hyperlink r:id="rId6" w:history="1">
        <w:r w:rsidRPr="00FC5690">
          <w:rPr>
            <w:rStyle w:val="Hyperlink"/>
            <w:rFonts w:ascii="Calibri" w:hAnsi="Calibri" w:cs="Times-Roman"/>
            <w:b/>
            <w:color w:val="1F497D" w:themeColor="text2"/>
            <w:sz w:val="20"/>
            <w:szCs w:val="20"/>
          </w:rPr>
          <w:t>rajiashaik@gmail.com</w:t>
        </w:r>
      </w:hyperlink>
    </w:p>
    <w:p w:rsidR="00BB14D5" w:rsidRPr="00FC5690" w:rsidRDefault="00BB14D5" w:rsidP="00BB14D5">
      <w:pPr>
        <w:jc w:val="both"/>
        <w:rPr>
          <w:rFonts w:asciiTheme="minorHAnsi" w:hAnsiTheme="minorHAnsi" w:cstheme="minorHAnsi"/>
          <w:color w:val="1F497D" w:themeColor="text2"/>
          <w:sz w:val="20"/>
          <w:szCs w:val="20"/>
        </w:rPr>
      </w:pPr>
    </w:p>
    <w:p w:rsidR="00E451A5" w:rsidRPr="00FC5690" w:rsidRDefault="005C6BEE" w:rsidP="00BB14D5">
      <w:pPr>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1</w:t>
      </w:r>
      <w:r w:rsidR="0068386E" w:rsidRPr="00FC5690">
        <w:rPr>
          <w:rFonts w:asciiTheme="minorHAnsi" w:hAnsiTheme="minorHAnsi" w:cstheme="minorHAnsi"/>
          <w:color w:val="1F497D" w:themeColor="text2"/>
          <w:sz w:val="20"/>
          <w:szCs w:val="20"/>
        </w:rPr>
        <w:t>2</w:t>
      </w:r>
      <w:r w:rsidR="00E451A5" w:rsidRPr="00FC5690">
        <w:rPr>
          <w:rFonts w:asciiTheme="minorHAnsi" w:hAnsiTheme="minorHAnsi" w:cstheme="minorHAnsi"/>
          <w:color w:val="1F497D" w:themeColor="text2"/>
          <w:sz w:val="20"/>
          <w:szCs w:val="20"/>
        </w:rPr>
        <w:t xml:space="preserve">Years of total IT experience, </w:t>
      </w:r>
      <w:r w:rsidR="002524B0" w:rsidRPr="00FC5690">
        <w:rPr>
          <w:rFonts w:asciiTheme="minorHAnsi" w:hAnsiTheme="minorHAnsi" w:cstheme="minorHAnsi"/>
          <w:color w:val="1F497D" w:themeColor="text2"/>
          <w:sz w:val="20"/>
          <w:szCs w:val="20"/>
        </w:rPr>
        <w:t>8</w:t>
      </w:r>
      <w:r w:rsidR="00EF150E" w:rsidRPr="00FC5690">
        <w:rPr>
          <w:rFonts w:asciiTheme="minorHAnsi" w:hAnsiTheme="minorHAnsi" w:cstheme="minorHAnsi"/>
          <w:color w:val="1F497D" w:themeColor="text2"/>
          <w:sz w:val="20"/>
          <w:szCs w:val="20"/>
        </w:rPr>
        <w:t xml:space="preserve"> years in </w:t>
      </w:r>
      <w:r w:rsidR="000F3041" w:rsidRPr="00FC5690">
        <w:rPr>
          <w:rFonts w:asciiTheme="minorHAnsi" w:hAnsiTheme="minorHAnsi" w:cstheme="minorHAnsi"/>
          <w:color w:val="1F497D" w:themeColor="text2"/>
          <w:sz w:val="20"/>
          <w:szCs w:val="20"/>
        </w:rPr>
        <w:t>Architecture, Designing</w:t>
      </w:r>
      <w:r w:rsidR="00E451A5" w:rsidRPr="00FC5690">
        <w:rPr>
          <w:rFonts w:asciiTheme="minorHAnsi" w:hAnsiTheme="minorHAnsi" w:cstheme="minorHAnsi"/>
          <w:color w:val="1F497D" w:themeColor="text2"/>
          <w:sz w:val="20"/>
          <w:szCs w:val="20"/>
        </w:rPr>
        <w:t xml:space="preserve"> and Development of</w:t>
      </w:r>
      <w:r w:rsidR="00DB25EE" w:rsidRPr="00FC5690">
        <w:rPr>
          <w:rFonts w:asciiTheme="minorHAnsi" w:hAnsiTheme="minorHAnsi" w:cstheme="minorHAnsi"/>
          <w:color w:val="1F497D" w:themeColor="text2"/>
          <w:sz w:val="20"/>
          <w:szCs w:val="20"/>
        </w:rPr>
        <w:t xml:space="preserve"> Business </w:t>
      </w:r>
      <w:r w:rsidR="001E2DEF" w:rsidRPr="00FC5690">
        <w:rPr>
          <w:rFonts w:asciiTheme="minorHAnsi" w:hAnsiTheme="minorHAnsi" w:cstheme="minorHAnsi"/>
          <w:color w:val="1F497D" w:themeColor="text2"/>
          <w:sz w:val="20"/>
          <w:szCs w:val="20"/>
        </w:rPr>
        <w:t>Intelligence (</w:t>
      </w:r>
      <w:r w:rsidR="001021F5" w:rsidRPr="00FC5690">
        <w:rPr>
          <w:rFonts w:asciiTheme="minorHAnsi" w:hAnsiTheme="minorHAnsi" w:cstheme="minorHAnsi"/>
          <w:color w:val="1F497D" w:themeColor="text2"/>
          <w:sz w:val="20"/>
          <w:szCs w:val="20"/>
        </w:rPr>
        <w:t>OAC,</w:t>
      </w:r>
      <w:r w:rsidR="00F6423A">
        <w:rPr>
          <w:rFonts w:asciiTheme="minorHAnsi" w:hAnsiTheme="minorHAnsi" w:cstheme="minorHAnsi"/>
          <w:color w:val="1F497D" w:themeColor="text2"/>
          <w:sz w:val="20"/>
          <w:szCs w:val="20"/>
        </w:rPr>
        <w:t>OAS,</w:t>
      </w:r>
      <w:r w:rsidR="0025246C" w:rsidRPr="00FC5690">
        <w:rPr>
          <w:rFonts w:asciiTheme="minorHAnsi" w:hAnsiTheme="minorHAnsi" w:cstheme="minorHAnsi"/>
          <w:color w:val="1F497D" w:themeColor="text2"/>
          <w:sz w:val="20"/>
          <w:szCs w:val="20"/>
        </w:rPr>
        <w:t>OBIEE,OBIA</w:t>
      </w:r>
      <w:r w:rsidR="00A50089" w:rsidRPr="00FC5690">
        <w:rPr>
          <w:rFonts w:asciiTheme="minorHAnsi" w:hAnsiTheme="minorHAnsi" w:cstheme="minorHAnsi"/>
          <w:color w:val="1F497D" w:themeColor="text2"/>
          <w:sz w:val="20"/>
          <w:szCs w:val="20"/>
        </w:rPr>
        <w:t>,BICS</w:t>
      </w:r>
      <w:r w:rsidR="00260F45">
        <w:rPr>
          <w:rFonts w:asciiTheme="minorHAnsi" w:hAnsiTheme="minorHAnsi" w:cstheme="minorHAnsi"/>
          <w:color w:val="1F497D" w:themeColor="text2"/>
          <w:sz w:val="20"/>
          <w:szCs w:val="20"/>
        </w:rPr>
        <w:t>,ODI</w:t>
      </w:r>
      <w:r w:rsidR="0025246C" w:rsidRPr="00FC5690">
        <w:rPr>
          <w:rFonts w:asciiTheme="minorHAnsi" w:hAnsiTheme="minorHAnsi" w:cstheme="minorHAnsi"/>
          <w:color w:val="1F497D" w:themeColor="text2"/>
          <w:sz w:val="20"/>
          <w:szCs w:val="20"/>
        </w:rPr>
        <w:t>)</w:t>
      </w:r>
      <w:r w:rsidR="00565A07" w:rsidRPr="00FC5690">
        <w:rPr>
          <w:rFonts w:asciiTheme="minorHAnsi" w:hAnsiTheme="minorHAnsi" w:cstheme="minorHAnsi"/>
          <w:color w:val="1F497D" w:themeColor="text2"/>
          <w:sz w:val="20"/>
          <w:szCs w:val="20"/>
        </w:rPr>
        <w:t xml:space="preserve">, </w:t>
      </w:r>
      <w:r w:rsidR="00F6423A">
        <w:rPr>
          <w:rFonts w:asciiTheme="minorHAnsi" w:hAnsiTheme="minorHAnsi" w:cstheme="minorHAnsi"/>
          <w:color w:val="1F497D" w:themeColor="text2"/>
          <w:sz w:val="20"/>
          <w:szCs w:val="20"/>
        </w:rPr>
        <w:t xml:space="preserve">Augmented Analytics </w:t>
      </w:r>
      <w:r w:rsidR="00DB25EE" w:rsidRPr="00FC5690">
        <w:rPr>
          <w:rFonts w:asciiTheme="minorHAnsi" w:hAnsiTheme="minorHAnsi" w:cstheme="minorHAnsi"/>
          <w:color w:val="1F497D" w:themeColor="text2"/>
          <w:sz w:val="20"/>
          <w:szCs w:val="20"/>
        </w:rPr>
        <w:t>Data Warehousing</w:t>
      </w:r>
      <w:r w:rsidR="0025246C" w:rsidRPr="00FC5690">
        <w:rPr>
          <w:rFonts w:asciiTheme="minorHAnsi" w:hAnsiTheme="minorHAnsi" w:cstheme="minorHAnsi"/>
          <w:color w:val="1F497D" w:themeColor="text2"/>
          <w:sz w:val="20"/>
          <w:szCs w:val="20"/>
        </w:rPr>
        <w:t>(Informatica)</w:t>
      </w:r>
      <w:r w:rsidR="00565A07" w:rsidRPr="00FC5690">
        <w:rPr>
          <w:rFonts w:asciiTheme="minorHAnsi" w:hAnsiTheme="minorHAnsi" w:cstheme="minorHAnsi"/>
          <w:color w:val="1F497D" w:themeColor="text2"/>
          <w:sz w:val="20"/>
          <w:szCs w:val="20"/>
        </w:rPr>
        <w:t xml:space="preserve"> and Data Visualization using Tableau and</w:t>
      </w:r>
      <w:r w:rsidR="0068386E" w:rsidRPr="00FC5690">
        <w:rPr>
          <w:rFonts w:asciiTheme="minorHAnsi" w:hAnsiTheme="minorHAnsi" w:cstheme="minorHAnsi"/>
          <w:color w:val="1F497D" w:themeColor="text2"/>
          <w:sz w:val="20"/>
          <w:szCs w:val="20"/>
        </w:rPr>
        <w:t>4</w:t>
      </w:r>
      <w:r w:rsidR="003E32B5" w:rsidRPr="00FC5690">
        <w:rPr>
          <w:rFonts w:asciiTheme="minorHAnsi" w:hAnsiTheme="minorHAnsi" w:cstheme="minorHAnsi"/>
          <w:color w:val="1F497D" w:themeColor="text2"/>
          <w:sz w:val="20"/>
          <w:szCs w:val="20"/>
        </w:rPr>
        <w:t>+</w:t>
      </w:r>
      <w:r w:rsidR="00E451A5" w:rsidRPr="00FC5690">
        <w:rPr>
          <w:rFonts w:asciiTheme="minorHAnsi" w:hAnsiTheme="minorHAnsi" w:cstheme="minorHAnsi"/>
          <w:color w:val="1F497D" w:themeColor="text2"/>
          <w:sz w:val="20"/>
          <w:szCs w:val="20"/>
        </w:rPr>
        <w:t xml:space="preserve"> years into Implementation and Development of </w:t>
      </w:r>
      <w:r w:rsidR="00565A07" w:rsidRPr="00FC5690">
        <w:rPr>
          <w:rFonts w:asciiTheme="minorHAnsi" w:hAnsiTheme="minorHAnsi" w:cstheme="minorHAnsi"/>
          <w:color w:val="1F497D" w:themeColor="text2"/>
          <w:sz w:val="20"/>
          <w:szCs w:val="20"/>
        </w:rPr>
        <w:t>MDM.</w:t>
      </w:r>
    </w:p>
    <w:p w:rsidR="009F5224" w:rsidRPr="00FC5690" w:rsidRDefault="009F5224" w:rsidP="00BB14D5">
      <w:pPr>
        <w:jc w:val="both"/>
        <w:rPr>
          <w:rFonts w:asciiTheme="minorHAnsi" w:hAnsiTheme="minorHAnsi" w:cstheme="minorHAnsi"/>
          <w:color w:val="1F497D" w:themeColor="text2"/>
          <w:sz w:val="20"/>
          <w:szCs w:val="20"/>
        </w:rPr>
      </w:pPr>
    </w:p>
    <w:p w:rsidR="006A01F1" w:rsidRPr="00FC5690" w:rsidRDefault="00972A00" w:rsidP="00BB14D5">
      <w:pPr>
        <w:widowControl/>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Work</w:t>
      </w:r>
      <w:r w:rsidR="00BB155C" w:rsidRPr="00FC5690">
        <w:rPr>
          <w:rStyle w:val="apple-converted-space"/>
          <w:rFonts w:asciiTheme="minorHAnsi" w:hAnsiTheme="minorHAnsi" w:cstheme="minorHAnsi"/>
          <w:color w:val="1F497D" w:themeColor="text2"/>
          <w:sz w:val="20"/>
          <w:szCs w:val="20"/>
        </w:rPr>
        <w:t xml:space="preserve"> experience</w:t>
      </w:r>
      <w:r w:rsidRPr="00FC5690">
        <w:rPr>
          <w:rStyle w:val="apple-converted-space"/>
          <w:rFonts w:asciiTheme="minorHAnsi" w:hAnsiTheme="minorHAnsi" w:cstheme="minorHAnsi"/>
          <w:color w:val="1F497D" w:themeColor="text2"/>
          <w:sz w:val="20"/>
          <w:szCs w:val="20"/>
        </w:rPr>
        <w:t xml:space="preserve"> in</w:t>
      </w:r>
      <w:r w:rsidR="00020EC3" w:rsidRPr="00FC5690">
        <w:rPr>
          <w:rStyle w:val="apple-converted-space"/>
          <w:rFonts w:asciiTheme="minorHAnsi" w:hAnsiTheme="minorHAnsi" w:cstheme="minorHAnsi"/>
          <w:color w:val="1F497D" w:themeColor="text2"/>
          <w:sz w:val="20"/>
          <w:szCs w:val="20"/>
        </w:rPr>
        <w:t xml:space="preserve"> phases of Software Development Life Cycle (SDLC) such as</w:t>
      </w:r>
      <w:r w:rsidRPr="00FC5690">
        <w:rPr>
          <w:rStyle w:val="apple-converted-space"/>
          <w:rFonts w:asciiTheme="minorHAnsi" w:hAnsiTheme="minorHAnsi" w:cstheme="minorHAnsi"/>
          <w:color w:val="1F497D" w:themeColor="text2"/>
          <w:sz w:val="20"/>
          <w:szCs w:val="20"/>
        </w:rPr>
        <w:t xml:space="preserve"> Business Assessment </w:t>
      </w:r>
      <w:r w:rsidR="00020EC3" w:rsidRPr="00FC5690">
        <w:rPr>
          <w:rStyle w:val="apple-converted-space"/>
          <w:rFonts w:asciiTheme="minorHAnsi" w:hAnsiTheme="minorHAnsi" w:cstheme="minorHAnsi"/>
          <w:color w:val="1F497D" w:themeColor="text2"/>
          <w:sz w:val="20"/>
          <w:szCs w:val="20"/>
        </w:rPr>
        <w:t xml:space="preserve">Requirement </w:t>
      </w:r>
      <w:r w:rsidR="00BB5A9F" w:rsidRPr="00FC5690">
        <w:rPr>
          <w:rStyle w:val="apple-converted-space"/>
          <w:rFonts w:asciiTheme="minorHAnsi" w:hAnsiTheme="minorHAnsi" w:cstheme="minorHAnsi"/>
          <w:color w:val="1F497D" w:themeColor="text2"/>
          <w:sz w:val="20"/>
          <w:szCs w:val="20"/>
        </w:rPr>
        <w:t>Gathering &amp;</w:t>
      </w:r>
      <w:r w:rsidR="00020EC3" w:rsidRPr="00FC5690">
        <w:rPr>
          <w:rStyle w:val="apple-converted-space"/>
          <w:rFonts w:asciiTheme="minorHAnsi" w:hAnsiTheme="minorHAnsi" w:cstheme="minorHAnsi"/>
          <w:color w:val="1F497D" w:themeColor="text2"/>
          <w:sz w:val="20"/>
          <w:szCs w:val="20"/>
        </w:rPr>
        <w:t xml:space="preserve">Analysis, Design, Development, Testing, UAT, Implementation and </w:t>
      </w:r>
      <w:r w:rsidR="000F3041" w:rsidRPr="00FC5690">
        <w:rPr>
          <w:rStyle w:val="apple-converted-space"/>
          <w:rFonts w:asciiTheme="minorHAnsi" w:hAnsiTheme="minorHAnsi" w:cstheme="minorHAnsi"/>
          <w:color w:val="1F497D" w:themeColor="text2"/>
          <w:sz w:val="20"/>
          <w:szCs w:val="20"/>
        </w:rPr>
        <w:t>postproduction</w:t>
      </w:r>
      <w:r w:rsidR="00020EC3" w:rsidRPr="00FC5690">
        <w:rPr>
          <w:rStyle w:val="apple-converted-space"/>
          <w:rFonts w:asciiTheme="minorHAnsi" w:hAnsiTheme="minorHAnsi" w:cstheme="minorHAnsi"/>
          <w:color w:val="1F497D" w:themeColor="text2"/>
          <w:sz w:val="20"/>
          <w:szCs w:val="20"/>
        </w:rPr>
        <w:t xml:space="preserve"> support</w:t>
      </w:r>
      <w:r w:rsidR="00020EC3" w:rsidRPr="00FC5690">
        <w:rPr>
          <w:rFonts w:asciiTheme="minorHAnsi" w:hAnsiTheme="minorHAnsi" w:cstheme="minorHAnsi"/>
          <w:color w:val="1F497D" w:themeColor="text2"/>
          <w:sz w:val="20"/>
          <w:szCs w:val="20"/>
          <w:shd w:val="clear" w:color="auto" w:fill="FFFFFF"/>
        </w:rPr>
        <w:t>. </w:t>
      </w:r>
      <w:r w:rsidR="00E451A5" w:rsidRPr="00FC5690">
        <w:rPr>
          <w:rFonts w:asciiTheme="minorHAnsi" w:hAnsiTheme="minorHAnsi" w:cstheme="minorHAnsi"/>
          <w:color w:val="1F497D" w:themeColor="text2"/>
          <w:sz w:val="20"/>
          <w:szCs w:val="20"/>
        </w:rPr>
        <w:t xml:space="preserve">Experience on working with BI Apps (OBIA) modules, OBIEE </w:t>
      </w:r>
      <w:r w:rsidR="00D722D5" w:rsidRPr="00FC5690">
        <w:rPr>
          <w:rFonts w:asciiTheme="minorHAnsi" w:hAnsiTheme="minorHAnsi" w:cstheme="minorHAnsi"/>
          <w:color w:val="1F497D" w:themeColor="text2"/>
          <w:sz w:val="20"/>
          <w:szCs w:val="20"/>
        </w:rPr>
        <w:t>11g,Informatica, DAC</w:t>
      </w:r>
      <w:r w:rsidR="00420758" w:rsidRPr="00FC5690">
        <w:rPr>
          <w:rFonts w:asciiTheme="minorHAnsi" w:hAnsiTheme="minorHAnsi" w:cstheme="minorHAnsi"/>
          <w:color w:val="1F497D" w:themeColor="text2"/>
          <w:sz w:val="20"/>
          <w:szCs w:val="20"/>
        </w:rPr>
        <w:t xml:space="preserve"> and ODI version 11g have </w:t>
      </w:r>
      <w:r w:rsidR="00934128" w:rsidRPr="00FC5690">
        <w:rPr>
          <w:rFonts w:asciiTheme="minorHAnsi" w:hAnsiTheme="minorHAnsi" w:cs="Arial"/>
          <w:color w:val="1F497D" w:themeColor="text2"/>
          <w:sz w:val="20"/>
          <w:szCs w:val="20"/>
        </w:rPr>
        <w:t>S</w:t>
      </w:r>
      <w:r w:rsidR="00934128" w:rsidRPr="00FC5690">
        <w:rPr>
          <w:rStyle w:val="apple-converted-space"/>
          <w:rFonts w:asciiTheme="minorHAnsi" w:hAnsiTheme="minorHAnsi" w:cstheme="minorHAnsi"/>
          <w:color w:val="1F497D" w:themeColor="text2"/>
          <w:sz w:val="20"/>
          <w:szCs w:val="20"/>
        </w:rPr>
        <w:t>trong leadership skills and Project management</w:t>
      </w:r>
      <w:r w:rsidR="00420758" w:rsidRPr="00FC5690">
        <w:rPr>
          <w:rStyle w:val="apple-converted-space"/>
          <w:rFonts w:asciiTheme="minorHAnsi" w:hAnsiTheme="minorHAnsi" w:cstheme="minorHAnsi"/>
          <w:color w:val="1F497D" w:themeColor="text2"/>
          <w:sz w:val="20"/>
          <w:szCs w:val="20"/>
        </w:rPr>
        <w:t>.</w:t>
      </w:r>
    </w:p>
    <w:p w:rsidR="009F5224" w:rsidRPr="00FC5690" w:rsidRDefault="009F5224" w:rsidP="00BB14D5">
      <w:pPr>
        <w:widowControl/>
        <w:autoSpaceDE/>
        <w:autoSpaceDN/>
        <w:jc w:val="both"/>
        <w:rPr>
          <w:rFonts w:asciiTheme="minorHAnsi" w:hAnsiTheme="minorHAnsi" w:cstheme="minorHAnsi"/>
          <w:color w:val="1F497D" w:themeColor="text2"/>
          <w:sz w:val="20"/>
          <w:szCs w:val="20"/>
        </w:rPr>
      </w:pPr>
    </w:p>
    <w:p w:rsidR="006A01F1" w:rsidRPr="00FC5690" w:rsidRDefault="006A01F1" w:rsidP="00BB14D5">
      <w:pPr>
        <w:widowControl/>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Expertise in Data Modeling</w:t>
      </w:r>
      <w:r w:rsidR="000F3041" w:rsidRPr="00FC5690">
        <w:rPr>
          <w:rStyle w:val="apple-converted-space"/>
          <w:rFonts w:asciiTheme="minorHAnsi" w:hAnsiTheme="minorHAnsi" w:cstheme="minorHAnsi"/>
          <w:color w:val="1F497D" w:themeColor="text2"/>
          <w:sz w:val="20"/>
          <w:szCs w:val="20"/>
        </w:rPr>
        <w:t>, Data classification,</w:t>
      </w:r>
      <w:r w:rsidRPr="00FC5690">
        <w:rPr>
          <w:rStyle w:val="apple-converted-space"/>
          <w:rFonts w:asciiTheme="minorHAnsi" w:hAnsiTheme="minorHAnsi" w:cstheme="minorHAnsi"/>
          <w:color w:val="1F497D" w:themeColor="text2"/>
          <w:sz w:val="20"/>
          <w:szCs w:val="20"/>
        </w:rPr>
        <w:t xml:space="preserve"> anal</w:t>
      </w:r>
      <w:r w:rsidR="00972A00" w:rsidRPr="00FC5690">
        <w:rPr>
          <w:rStyle w:val="apple-converted-space"/>
          <w:rFonts w:asciiTheme="minorHAnsi" w:hAnsiTheme="minorHAnsi" w:cstheme="minorHAnsi"/>
          <w:color w:val="1F497D" w:themeColor="text2"/>
          <w:sz w:val="20"/>
          <w:szCs w:val="20"/>
        </w:rPr>
        <w:t>ysis</w:t>
      </w:r>
      <w:r w:rsidR="000F3041" w:rsidRPr="00FC5690">
        <w:rPr>
          <w:rStyle w:val="apple-converted-space"/>
          <w:rFonts w:asciiTheme="minorHAnsi" w:hAnsiTheme="minorHAnsi" w:cstheme="minorHAnsi"/>
          <w:color w:val="1F497D" w:themeColor="text2"/>
          <w:sz w:val="20"/>
          <w:szCs w:val="20"/>
        </w:rPr>
        <w:t>, design and development,d</w:t>
      </w:r>
      <w:r w:rsidRPr="00FC5690">
        <w:rPr>
          <w:rStyle w:val="apple-converted-space"/>
          <w:rFonts w:asciiTheme="minorHAnsi" w:hAnsiTheme="minorHAnsi" w:cstheme="minorHAnsi"/>
          <w:color w:val="1F497D" w:themeColor="text2"/>
          <w:sz w:val="20"/>
          <w:szCs w:val="20"/>
        </w:rPr>
        <w:t xml:space="preserve">ata conversion, </w:t>
      </w:r>
      <w:r w:rsidR="000F3041" w:rsidRPr="00FC5690">
        <w:rPr>
          <w:rStyle w:val="apple-converted-space"/>
          <w:rFonts w:asciiTheme="minorHAnsi" w:hAnsiTheme="minorHAnsi" w:cstheme="minorHAnsi"/>
          <w:color w:val="1F497D" w:themeColor="text2"/>
          <w:sz w:val="20"/>
          <w:szCs w:val="20"/>
        </w:rPr>
        <w:t>d</w:t>
      </w:r>
      <w:r w:rsidRPr="00FC5690">
        <w:rPr>
          <w:rStyle w:val="apple-converted-space"/>
          <w:rFonts w:asciiTheme="minorHAnsi" w:hAnsiTheme="minorHAnsi" w:cstheme="minorHAnsi"/>
          <w:color w:val="1F497D" w:themeColor="text2"/>
          <w:sz w:val="20"/>
          <w:szCs w:val="20"/>
        </w:rPr>
        <w:t xml:space="preserve">ata integration and </w:t>
      </w:r>
      <w:r w:rsidR="000F3041" w:rsidRPr="00FC5690">
        <w:rPr>
          <w:rStyle w:val="apple-converted-space"/>
          <w:rFonts w:asciiTheme="minorHAnsi" w:hAnsiTheme="minorHAnsi" w:cstheme="minorHAnsi"/>
          <w:color w:val="1F497D" w:themeColor="text2"/>
          <w:sz w:val="20"/>
          <w:szCs w:val="20"/>
        </w:rPr>
        <w:t>d</w:t>
      </w:r>
      <w:r w:rsidRPr="00FC5690">
        <w:rPr>
          <w:rStyle w:val="apple-converted-space"/>
          <w:rFonts w:asciiTheme="minorHAnsi" w:hAnsiTheme="minorHAnsi" w:cstheme="minorHAnsi"/>
          <w:color w:val="1F497D" w:themeColor="text2"/>
          <w:sz w:val="20"/>
          <w:szCs w:val="20"/>
        </w:rPr>
        <w:t xml:space="preserve">ata </w:t>
      </w:r>
      <w:r w:rsidR="000F3041" w:rsidRPr="00FC5690">
        <w:rPr>
          <w:rStyle w:val="apple-converted-space"/>
          <w:rFonts w:asciiTheme="minorHAnsi" w:hAnsiTheme="minorHAnsi" w:cstheme="minorHAnsi"/>
          <w:color w:val="1F497D" w:themeColor="text2"/>
          <w:sz w:val="20"/>
          <w:szCs w:val="20"/>
        </w:rPr>
        <w:t>m</w:t>
      </w:r>
      <w:r w:rsidRPr="00FC5690">
        <w:rPr>
          <w:rStyle w:val="apple-converted-space"/>
          <w:rFonts w:asciiTheme="minorHAnsi" w:hAnsiTheme="minorHAnsi" w:cstheme="minorHAnsi"/>
          <w:color w:val="1F497D" w:themeColor="text2"/>
          <w:sz w:val="20"/>
          <w:szCs w:val="20"/>
        </w:rPr>
        <w:t xml:space="preserve">ining specialization </w:t>
      </w:r>
      <w:r w:rsidR="001E2DEF" w:rsidRPr="00FC5690">
        <w:rPr>
          <w:rStyle w:val="apple-converted-space"/>
          <w:rFonts w:asciiTheme="minorHAnsi" w:hAnsiTheme="minorHAnsi" w:cstheme="minorHAnsi"/>
          <w:color w:val="1F497D" w:themeColor="text2"/>
          <w:sz w:val="20"/>
          <w:szCs w:val="20"/>
        </w:rPr>
        <w:t>in</w:t>
      </w:r>
      <w:r w:rsidRPr="00FC5690">
        <w:rPr>
          <w:rStyle w:val="apple-converted-space"/>
          <w:rFonts w:asciiTheme="minorHAnsi" w:hAnsiTheme="minorHAnsi" w:cstheme="minorHAnsi"/>
          <w:color w:val="1F497D" w:themeColor="text2"/>
          <w:sz w:val="20"/>
          <w:szCs w:val="20"/>
        </w:rPr>
        <w:t xml:space="preserve"> Data Warehouse and Business Intelligence.</w:t>
      </w:r>
    </w:p>
    <w:p w:rsidR="00E451A5" w:rsidRPr="00FC5690" w:rsidRDefault="00E451A5" w:rsidP="00BB14D5">
      <w:pPr>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Man</w:t>
      </w:r>
      <w:r w:rsidR="00E41746" w:rsidRPr="00FC5690">
        <w:rPr>
          <w:rFonts w:asciiTheme="minorHAnsi" w:hAnsiTheme="minorHAnsi" w:cstheme="minorHAnsi"/>
          <w:color w:val="1F497D" w:themeColor="text2"/>
          <w:sz w:val="20"/>
          <w:szCs w:val="20"/>
        </w:rPr>
        <w:t>aged implementation of various</w:t>
      </w:r>
      <w:r w:rsidR="000F3041" w:rsidRPr="00FC5690">
        <w:rPr>
          <w:rFonts w:asciiTheme="minorHAnsi" w:hAnsiTheme="minorHAnsi" w:cstheme="minorHAnsi"/>
          <w:color w:val="1F497D" w:themeColor="text2"/>
          <w:sz w:val="20"/>
          <w:szCs w:val="20"/>
        </w:rPr>
        <w:t xml:space="preserve"> domains &amp;</w:t>
      </w:r>
      <w:r w:rsidR="00E41746" w:rsidRPr="00FC5690">
        <w:rPr>
          <w:rFonts w:asciiTheme="minorHAnsi" w:hAnsiTheme="minorHAnsi" w:cstheme="minorHAnsi"/>
          <w:color w:val="1F497D" w:themeColor="text2"/>
          <w:sz w:val="20"/>
          <w:szCs w:val="20"/>
        </w:rPr>
        <w:t xml:space="preserve"> p</w:t>
      </w:r>
      <w:r w:rsidR="0020512C" w:rsidRPr="00FC5690">
        <w:rPr>
          <w:rFonts w:asciiTheme="minorHAnsi" w:hAnsiTheme="minorHAnsi" w:cstheme="minorHAnsi"/>
          <w:color w:val="1F497D" w:themeColor="text2"/>
          <w:sz w:val="20"/>
          <w:szCs w:val="20"/>
        </w:rPr>
        <w:t>rojects for clients,</w:t>
      </w:r>
      <w:r w:rsidR="00795D24" w:rsidRPr="00FC5690">
        <w:rPr>
          <w:rFonts w:asciiTheme="minorHAnsi" w:hAnsiTheme="minorHAnsi" w:cstheme="minorHAnsi"/>
          <w:color w:val="1F497D" w:themeColor="text2"/>
          <w:sz w:val="20"/>
          <w:szCs w:val="20"/>
        </w:rPr>
        <w:t>g</w:t>
      </w:r>
      <w:r w:rsidR="00326B21" w:rsidRPr="00FC5690">
        <w:rPr>
          <w:rFonts w:asciiTheme="minorHAnsi" w:hAnsiTheme="minorHAnsi" w:cstheme="minorHAnsi"/>
          <w:color w:val="1F497D" w:themeColor="text2"/>
          <w:sz w:val="20"/>
          <w:szCs w:val="20"/>
        </w:rPr>
        <w:t>ood exposure in product and a</w:t>
      </w:r>
      <w:r w:rsidRPr="00FC5690">
        <w:rPr>
          <w:rFonts w:asciiTheme="minorHAnsi" w:hAnsiTheme="minorHAnsi" w:cstheme="minorHAnsi"/>
          <w:color w:val="1F497D" w:themeColor="text2"/>
          <w:sz w:val="20"/>
          <w:szCs w:val="20"/>
        </w:rPr>
        <w:t>pplicat</w:t>
      </w:r>
      <w:r w:rsidR="00326B21" w:rsidRPr="00FC5690">
        <w:rPr>
          <w:rFonts w:asciiTheme="minorHAnsi" w:hAnsiTheme="minorHAnsi" w:cstheme="minorHAnsi"/>
          <w:color w:val="1F497D" w:themeColor="text2"/>
          <w:sz w:val="20"/>
          <w:szCs w:val="20"/>
        </w:rPr>
        <w:t>ion demonstrations to clients, application design, i</w:t>
      </w:r>
      <w:r w:rsidRPr="00FC5690">
        <w:rPr>
          <w:rFonts w:asciiTheme="minorHAnsi" w:hAnsiTheme="minorHAnsi" w:cstheme="minorHAnsi"/>
          <w:color w:val="1F497D" w:themeColor="text2"/>
          <w:sz w:val="20"/>
          <w:szCs w:val="20"/>
        </w:rPr>
        <w:t xml:space="preserve">nstallation, </w:t>
      </w:r>
      <w:r w:rsidR="00326B21" w:rsidRPr="00FC5690">
        <w:rPr>
          <w:rFonts w:asciiTheme="minorHAnsi" w:hAnsiTheme="minorHAnsi" w:cstheme="minorHAnsi"/>
          <w:color w:val="1F497D" w:themeColor="text2"/>
          <w:sz w:val="20"/>
          <w:szCs w:val="20"/>
        </w:rPr>
        <w:t>i</w:t>
      </w:r>
      <w:r w:rsidRPr="00FC5690">
        <w:rPr>
          <w:rFonts w:asciiTheme="minorHAnsi" w:hAnsiTheme="minorHAnsi" w:cstheme="minorHAnsi"/>
          <w:color w:val="1F497D" w:themeColor="text2"/>
          <w:sz w:val="20"/>
          <w:szCs w:val="20"/>
        </w:rPr>
        <w:t xml:space="preserve">mplementation, and </w:t>
      </w:r>
      <w:r w:rsidR="00326B21" w:rsidRPr="00FC5690">
        <w:rPr>
          <w:rFonts w:asciiTheme="minorHAnsi" w:hAnsiTheme="minorHAnsi" w:cstheme="minorHAnsi"/>
          <w:color w:val="1F497D" w:themeColor="text2"/>
          <w:sz w:val="20"/>
          <w:szCs w:val="20"/>
        </w:rPr>
        <w:t>c</w:t>
      </w:r>
      <w:r w:rsidRPr="00FC5690">
        <w:rPr>
          <w:rFonts w:asciiTheme="minorHAnsi" w:hAnsiTheme="minorHAnsi" w:cstheme="minorHAnsi"/>
          <w:color w:val="1F497D" w:themeColor="text2"/>
          <w:sz w:val="20"/>
          <w:szCs w:val="20"/>
        </w:rPr>
        <w:t>lient training</w:t>
      </w:r>
      <w:r w:rsidR="003D0EDC" w:rsidRPr="00FC5690">
        <w:rPr>
          <w:rFonts w:asciiTheme="minorHAnsi" w:hAnsiTheme="minorHAnsi" w:cstheme="minorHAnsi"/>
          <w:color w:val="1F497D" w:themeColor="text2"/>
          <w:sz w:val="20"/>
          <w:szCs w:val="20"/>
        </w:rPr>
        <w:t>. Good at interacting with clients and successfully lead larg</w:t>
      </w:r>
      <w:r w:rsidR="0020512C" w:rsidRPr="00FC5690">
        <w:rPr>
          <w:rFonts w:asciiTheme="minorHAnsi" w:hAnsiTheme="minorHAnsi" w:cstheme="minorHAnsi"/>
          <w:color w:val="1F497D" w:themeColor="text2"/>
          <w:sz w:val="20"/>
          <w:szCs w:val="20"/>
        </w:rPr>
        <w:t xml:space="preserve">e DWBI teams with peak size of </w:t>
      </w:r>
      <w:r w:rsidR="000F3041" w:rsidRPr="00FC5690">
        <w:rPr>
          <w:rFonts w:asciiTheme="minorHAnsi" w:hAnsiTheme="minorHAnsi" w:cstheme="minorHAnsi"/>
          <w:color w:val="1F497D" w:themeColor="text2"/>
          <w:sz w:val="20"/>
          <w:szCs w:val="20"/>
        </w:rPr>
        <w:t>8</w:t>
      </w:r>
      <w:r w:rsidR="003D0EDC" w:rsidRPr="00FC5690">
        <w:rPr>
          <w:rFonts w:asciiTheme="minorHAnsi" w:hAnsiTheme="minorHAnsi" w:cstheme="minorHAnsi"/>
          <w:color w:val="1F497D" w:themeColor="text2"/>
          <w:sz w:val="20"/>
          <w:szCs w:val="20"/>
        </w:rPr>
        <w:t xml:space="preserve"> resources.</w:t>
      </w:r>
    </w:p>
    <w:p w:rsidR="000C2CF1" w:rsidRPr="00FC5690" w:rsidRDefault="000C2CF1" w:rsidP="00BB14D5">
      <w:pPr>
        <w:jc w:val="both"/>
        <w:rPr>
          <w:rFonts w:asciiTheme="minorHAnsi" w:hAnsiTheme="minorHAnsi" w:cstheme="minorHAnsi"/>
          <w:color w:val="1F497D" w:themeColor="text2"/>
          <w:sz w:val="20"/>
          <w:szCs w:val="20"/>
        </w:rPr>
      </w:pPr>
    </w:p>
    <w:p w:rsidR="000C2CF1" w:rsidRPr="00FC5690" w:rsidRDefault="000C2CF1" w:rsidP="00BB14D5">
      <w:pPr>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Have good knowledge in functional areas in MDM (Master Data Management), Retail &amp; Consumer G</w:t>
      </w:r>
      <w:r w:rsidR="008324F9" w:rsidRPr="00FC5690">
        <w:rPr>
          <w:rFonts w:asciiTheme="minorHAnsi" w:hAnsiTheme="minorHAnsi" w:cstheme="minorHAnsi"/>
          <w:color w:val="1F497D" w:themeColor="text2"/>
          <w:sz w:val="20"/>
          <w:szCs w:val="20"/>
        </w:rPr>
        <w:t xml:space="preserve">oods, Sales, Marketing, Telecom, BFS </w:t>
      </w:r>
      <w:r w:rsidRPr="00FC5690">
        <w:rPr>
          <w:rFonts w:asciiTheme="minorHAnsi" w:hAnsiTheme="minorHAnsi" w:cstheme="minorHAnsi"/>
          <w:color w:val="1F497D" w:themeColor="text2"/>
          <w:sz w:val="20"/>
          <w:szCs w:val="20"/>
        </w:rPr>
        <w:t xml:space="preserve">and Partner Applications.  Successfully delivered multiple </w:t>
      </w:r>
      <w:r w:rsidR="00420758" w:rsidRPr="00FC5690">
        <w:rPr>
          <w:rFonts w:asciiTheme="minorHAnsi" w:hAnsiTheme="minorHAnsi" w:cstheme="minorHAnsi"/>
          <w:color w:val="1F497D" w:themeColor="text2"/>
          <w:sz w:val="20"/>
          <w:szCs w:val="20"/>
        </w:rPr>
        <w:t>projects including</w:t>
      </w:r>
      <w:r w:rsidR="00C003A3" w:rsidRPr="00FC5690">
        <w:rPr>
          <w:rFonts w:asciiTheme="minorHAnsi" w:hAnsiTheme="minorHAnsi" w:cstheme="minorHAnsi"/>
          <w:color w:val="1F497D" w:themeColor="text2"/>
          <w:sz w:val="20"/>
          <w:szCs w:val="20"/>
        </w:rPr>
        <w:t>s</w:t>
      </w:r>
      <w:r w:rsidRPr="00FC5690">
        <w:rPr>
          <w:rFonts w:asciiTheme="minorHAnsi" w:hAnsiTheme="minorHAnsi" w:cstheme="minorHAnsi"/>
          <w:color w:val="1F497D" w:themeColor="text2"/>
          <w:sz w:val="20"/>
          <w:szCs w:val="20"/>
        </w:rPr>
        <w:t xml:space="preserve">ystem integration as well as </w:t>
      </w:r>
      <w:r w:rsidR="00E22CDF" w:rsidRPr="00FC5690">
        <w:rPr>
          <w:rFonts w:asciiTheme="minorHAnsi" w:hAnsiTheme="minorHAnsi" w:cstheme="minorHAnsi"/>
          <w:color w:val="1F497D" w:themeColor="text2"/>
          <w:sz w:val="20"/>
          <w:szCs w:val="20"/>
        </w:rPr>
        <w:t>well-versed</w:t>
      </w:r>
      <w:r w:rsidRPr="00FC5690">
        <w:rPr>
          <w:rFonts w:asciiTheme="minorHAnsi" w:hAnsiTheme="minorHAnsi" w:cstheme="minorHAnsi"/>
          <w:color w:val="1F497D" w:themeColor="text2"/>
          <w:sz w:val="20"/>
          <w:szCs w:val="20"/>
        </w:rPr>
        <w:t xml:space="preserve"> with agile development.</w:t>
      </w:r>
    </w:p>
    <w:p w:rsidR="00E22CDF" w:rsidRPr="00FC5690" w:rsidRDefault="00E22CDF" w:rsidP="00BB14D5">
      <w:pPr>
        <w:jc w:val="both"/>
        <w:rPr>
          <w:rFonts w:asciiTheme="minorHAnsi" w:hAnsiTheme="minorHAnsi" w:cstheme="minorHAnsi"/>
          <w:color w:val="1F497D" w:themeColor="text2"/>
          <w:sz w:val="20"/>
          <w:szCs w:val="20"/>
        </w:rPr>
      </w:pPr>
    </w:p>
    <w:p w:rsidR="00C0073B" w:rsidRPr="00FC5690" w:rsidRDefault="00C0073B" w:rsidP="00BB14D5">
      <w:pPr>
        <w:jc w:val="both"/>
        <w:rPr>
          <w:rFonts w:asciiTheme="minorHAnsi" w:hAnsiTheme="minorHAnsi" w:cstheme="minorHAnsi"/>
          <w:color w:val="1F497D" w:themeColor="text2"/>
          <w:sz w:val="20"/>
          <w:szCs w:val="20"/>
        </w:rPr>
      </w:pPr>
    </w:p>
    <w:p w:rsidR="005907A2" w:rsidRPr="00FC5690" w:rsidRDefault="005907A2" w:rsidP="00BB14D5">
      <w:pPr>
        <w:pBdr>
          <w:bottom w:val="single" w:sz="6" w:space="1" w:color="auto"/>
        </w:pBdr>
        <w:shd w:val="clear" w:color="auto" w:fill="D9D9D9"/>
        <w:spacing w:before="40"/>
        <w:jc w:val="both"/>
        <w:rPr>
          <w:rFonts w:asciiTheme="minorHAnsi" w:hAnsiTheme="minorHAnsi" w:cs="Times-Roman"/>
          <w:b/>
          <w:color w:val="1F497D" w:themeColor="text2"/>
          <w:sz w:val="20"/>
          <w:szCs w:val="20"/>
        </w:rPr>
      </w:pPr>
      <w:r w:rsidRPr="00FC5690">
        <w:rPr>
          <w:rFonts w:asciiTheme="minorHAnsi" w:hAnsiTheme="minorHAnsi" w:cs="Times-Roman"/>
          <w:b/>
          <w:color w:val="1F497D" w:themeColor="text2"/>
          <w:sz w:val="20"/>
          <w:szCs w:val="20"/>
        </w:rPr>
        <w:t>Work Experience</w:t>
      </w:r>
    </w:p>
    <w:p w:rsidR="005907A2" w:rsidRPr="00FC5690" w:rsidRDefault="005907A2" w:rsidP="00BB14D5">
      <w:pPr>
        <w:tabs>
          <w:tab w:val="left" w:pos="360"/>
          <w:tab w:val="left" w:pos="2880"/>
          <w:tab w:val="left" w:pos="3150"/>
        </w:tabs>
        <w:jc w:val="both"/>
        <w:rPr>
          <w:rFonts w:asciiTheme="minorHAnsi" w:hAnsiTheme="minorHAnsi"/>
          <w:color w:val="1F497D" w:themeColor="text2"/>
          <w:sz w:val="20"/>
          <w:szCs w:val="20"/>
        </w:rPr>
      </w:pP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6"/>
        <w:gridCol w:w="2693"/>
        <w:gridCol w:w="3119"/>
      </w:tblGrid>
      <w:tr w:rsidR="00FC5690" w:rsidRPr="00FC5690" w:rsidTr="00BB14D5">
        <w:tc>
          <w:tcPr>
            <w:tcW w:w="2826"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BGC Partners</w:t>
            </w:r>
          </w:p>
        </w:tc>
        <w:tc>
          <w:tcPr>
            <w:tcW w:w="2693"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Architect</w:t>
            </w:r>
          </w:p>
        </w:tc>
        <w:tc>
          <w:tcPr>
            <w:tcW w:w="3119"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Sept 2018 to May 2020</w:t>
            </w:r>
          </w:p>
        </w:tc>
      </w:tr>
      <w:tr w:rsidR="00FC5690" w:rsidRPr="00FC5690" w:rsidTr="00BB14D5">
        <w:tc>
          <w:tcPr>
            <w:tcW w:w="2826"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Hitachi Consulting</w:t>
            </w:r>
          </w:p>
        </w:tc>
        <w:tc>
          <w:tcPr>
            <w:tcW w:w="2693"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Technical Architect</w:t>
            </w:r>
          </w:p>
        </w:tc>
        <w:tc>
          <w:tcPr>
            <w:tcW w:w="3119"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Dec 2015 to Jun 2018</w:t>
            </w:r>
          </w:p>
        </w:tc>
      </w:tr>
      <w:tr w:rsidR="00FC5690" w:rsidRPr="00FC5690" w:rsidTr="00BB14D5">
        <w:tc>
          <w:tcPr>
            <w:tcW w:w="2826"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Oracle India Pvt.</w:t>
            </w:r>
            <w:r w:rsidR="002E33CE" w:rsidRPr="00FC5690">
              <w:rPr>
                <w:rFonts w:asciiTheme="minorHAnsi" w:hAnsiTheme="minorHAnsi" w:cstheme="minorHAnsi"/>
                <w:color w:val="1F497D" w:themeColor="text2"/>
                <w:sz w:val="20"/>
                <w:szCs w:val="20"/>
              </w:rPr>
              <w:t>L</w:t>
            </w:r>
            <w:r w:rsidRPr="00FC5690">
              <w:rPr>
                <w:rFonts w:asciiTheme="minorHAnsi" w:hAnsiTheme="minorHAnsi" w:cstheme="minorHAnsi"/>
                <w:color w:val="1F497D" w:themeColor="text2"/>
                <w:sz w:val="20"/>
                <w:szCs w:val="20"/>
              </w:rPr>
              <w:t xml:space="preserve">td., </w:t>
            </w:r>
          </w:p>
        </w:tc>
        <w:tc>
          <w:tcPr>
            <w:tcW w:w="2693"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Architect &amp; Designer</w:t>
            </w:r>
          </w:p>
        </w:tc>
        <w:tc>
          <w:tcPr>
            <w:tcW w:w="3119"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June 2015 to Dec 2015</w:t>
            </w:r>
          </w:p>
        </w:tc>
      </w:tr>
      <w:tr w:rsidR="00FC5690" w:rsidRPr="00FC5690" w:rsidTr="00BB14D5">
        <w:tc>
          <w:tcPr>
            <w:tcW w:w="2826"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 xml:space="preserve">IBM India Pvt. Ltd., </w:t>
            </w:r>
          </w:p>
        </w:tc>
        <w:tc>
          <w:tcPr>
            <w:tcW w:w="2693"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Package Solution Consultant</w:t>
            </w:r>
          </w:p>
        </w:tc>
        <w:tc>
          <w:tcPr>
            <w:tcW w:w="3119"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Jan 2009 to Mar 2013</w:t>
            </w:r>
          </w:p>
        </w:tc>
      </w:tr>
      <w:tr w:rsidR="00FC5690" w:rsidRPr="00FC5690" w:rsidTr="00BB14D5">
        <w:tc>
          <w:tcPr>
            <w:tcW w:w="2826"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Logica CMG</w:t>
            </w:r>
          </w:p>
        </w:tc>
        <w:tc>
          <w:tcPr>
            <w:tcW w:w="2693"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Sr. Consultant</w:t>
            </w:r>
          </w:p>
        </w:tc>
        <w:tc>
          <w:tcPr>
            <w:tcW w:w="3119"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May 2008 to Jan 2009</w:t>
            </w:r>
          </w:p>
        </w:tc>
      </w:tr>
      <w:tr w:rsidR="00FC5690" w:rsidRPr="00FC5690" w:rsidTr="00BB14D5">
        <w:tc>
          <w:tcPr>
            <w:tcW w:w="2826"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Tech Mahindra</w:t>
            </w:r>
          </w:p>
        </w:tc>
        <w:tc>
          <w:tcPr>
            <w:tcW w:w="2693"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Consultant</w:t>
            </w:r>
          </w:p>
        </w:tc>
        <w:tc>
          <w:tcPr>
            <w:tcW w:w="3119"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June 2006 to May 2008</w:t>
            </w:r>
          </w:p>
        </w:tc>
      </w:tr>
      <w:tr w:rsidR="00FC5690" w:rsidRPr="00FC5690" w:rsidTr="00BB14D5">
        <w:tc>
          <w:tcPr>
            <w:tcW w:w="2826"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Infosys</w:t>
            </w:r>
          </w:p>
        </w:tc>
        <w:tc>
          <w:tcPr>
            <w:tcW w:w="2693"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Consultant</w:t>
            </w:r>
          </w:p>
        </w:tc>
        <w:tc>
          <w:tcPr>
            <w:tcW w:w="3119" w:type="dxa"/>
          </w:tcPr>
          <w:p w:rsidR="009A61AD" w:rsidRPr="00FC5690" w:rsidRDefault="009A61AD" w:rsidP="00BB14D5">
            <w:pPr>
              <w:jc w:val="both"/>
              <w:rPr>
                <w:rFonts w:asciiTheme="minorHAnsi" w:hAnsiTheme="minorHAnsi"/>
                <w:color w:val="1F497D" w:themeColor="text2"/>
                <w:sz w:val="20"/>
                <w:szCs w:val="20"/>
              </w:rPr>
            </w:pPr>
            <w:r w:rsidRPr="00FC5690">
              <w:rPr>
                <w:rFonts w:asciiTheme="minorHAnsi" w:hAnsiTheme="minorHAnsi" w:cstheme="minorHAnsi"/>
                <w:color w:val="1F497D" w:themeColor="text2"/>
                <w:sz w:val="20"/>
                <w:szCs w:val="20"/>
              </w:rPr>
              <w:t>Jan 2006 to May 2006</w:t>
            </w:r>
          </w:p>
        </w:tc>
      </w:tr>
    </w:tbl>
    <w:p w:rsidR="005907A2" w:rsidRPr="00FC5690" w:rsidRDefault="005907A2" w:rsidP="00BB14D5">
      <w:pPr>
        <w:tabs>
          <w:tab w:val="left" w:pos="360"/>
          <w:tab w:val="left" w:pos="2880"/>
          <w:tab w:val="left" w:pos="3150"/>
        </w:tabs>
        <w:jc w:val="both"/>
        <w:rPr>
          <w:rFonts w:asciiTheme="minorHAnsi" w:hAnsiTheme="minorHAnsi"/>
          <w:color w:val="1F497D" w:themeColor="text2"/>
          <w:sz w:val="20"/>
          <w:szCs w:val="20"/>
        </w:rPr>
      </w:pPr>
    </w:p>
    <w:p w:rsidR="00C0073B" w:rsidRPr="00FC5690" w:rsidRDefault="00C0073B" w:rsidP="00BB14D5">
      <w:pPr>
        <w:tabs>
          <w:tab w:val="left" w:pos="360"/>
          <w:tab w:val="left" w:pos="2880"/>
          <w:tab w:val="left" w:pos="3150"/>
        </w:tabs>
        <w:jc w:val="both"/>
        <w:rPr>
          <w:rFonts w:asciiTheme="minorHAnsi" w:hAnsiTheme="minorHAnsi"/>
          <w:color w:val="1F497D" w:themeColor="text2"/>
          <w:sz w:val="20"/>
          <w:szCs w:val="20"/>
        </w:rPr>
      </w:pPr>
    </w:p>
    <w:p w:rsidR="001E2DEF" w:rsidRPr="00FC5690" w:rsidRDefault="002F32F6" w:rsidP="001E2DEF">
      <w:pPr>
        <w:pBdr>
          <w:bottom w:val="single" w:sz="6" w:space="1" w:color="auto"/>
        </w:pBdr>
        <w:shd w:val="clear" w:color="auto" w:fill="D9D9D9"/>
        <w:spacing w:before="40"/>
        <w:jc w:val="both"/>
        <w:rPr>
          <w:rFonts w:asciiTheme="minorHAnsi" w:hAnsiTheme="minorHAnsi" w:cs="Times-Roman"/>
          <w:b/>
          <w:color w:val="1F497D" w:themeColor="text2"/>
          <w:sz w:val="20"/>
          <w:szCs w:val="20"/>
        </w:rPr>
      </w:pPr>
      <w:r w:rsidRPr="00FC5690">
        <w:rPr>
          <w:rFonts w:asciiTheme="minorHAnsi" w:hAnsiTheme="minorHAnsi" w:cs="Times-Roman"/>
          <w:b/>
          <w:color w:val="1F497D" w:themeColor="text2"/>
          <w:sz w:val="20"/>
          <w:szCs w:val="20"/>
        </w:rPr>
        <w:t>Skills</w:t>
      </w:r>
    </w:p>
    <w:p w:rsidR="001E2DEF" w:rsidRPr="00FC5690" w:rsidRDefault="001E2DEF" w:rsidP="001E2DEF">
      <w:pPr>
        <w:tabs>
          <w:tab w:val="left" w:pos="360"/>
          <w:tab w:val="left" w:pos="2880"/>
          <w:tab w:val="left" w:pos="3150"/>
        </w:tabs>
        <w:jc w:val="both"/>
        <w:rPr>
          <w:rFonts w:asciiTheme="minorHAnsi" w:hAnsiTheme="minorHAnsi"/>
          <w:color w:val="1F497D" w:themeColor="text2"/>
          <w:sz w:val="20"/>
          <w:szCs w:val="20"/>
        </w:rPr>
      </w:pP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6"/>
        <w:gridCol w:w="5812"/>
      </w:tblGrid>
      <w:tr w:rsidR="00FC5690" w:rsidRPr="00FC5690" w:rsidTr="001E2DEF">
        <w:tc>
          <w:tcPr>
            <w:tcW w:w="2826"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OLAP</w:t>
            </w:r>
          </w:p>
        </w:tc>
        <w:tc>
          <w:tcPr>
            <w:tcW w:w="5812"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OBIEE, OBIA, BI Publisher,OAC</w:t>
            </w:r>
            <w:r w:rsidR="00407DE9">
              <w:rPr>
                <w:rStyle w:val="apple-converted-space"/>
                <w:rFonts w:asciiTheme="minorHAnsi" w:hAnsiTheme="minorHAnsi" w:cstheme="minorHAnsi"/>
                <w:color w:val="1F497D" w:themeColor="text2"/>
                <w:sz w:val="20"/>
                <w:szCs w:val="20"/>
              </w:rPr>
              <w:t>,OACS</w:t>
            </w:r>
          </w:p>
        </w:tc>
      </w:tr>
      <w:tr w:rsidR="00FC5690" w:rsidRPr="00FC5690" w:rsidTr="001E2DEF">
        <w:trPr>
          <w:trHeight w:val="102"/>
        </w:trPr>
        <w:tc>
          <w:tcPr>
            <w:tcW w:w="2826"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ETL</w:t>
            </w:r>
          </w:p>
        </w:tc>
        <w:tc>
          <w:tcPr>
            <w:tcW w:w="5812"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DataSync, ODI, Informatica Power Center, DAC, ODBC, OCI, SQL*Loader</w:t>
            </w:r>
          </w:p>
        </w:tc>
      </w:tr>
      <w:tr w:rsidR="00FC5690" w:rsidRPr="00FC5690" w:rsidTr="001E2DEF">
        <w:tc>
          <w:tcPr>
            <w:tcW w:w="2826"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DBMS/RDBMS</w:t>
            </w:r>
          </w:p>
        </w:tc>
        <w:tc>
          <w:tcPr>
            <w:tcW w:w="5812"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Oracle 12c/11g/10g/9i, SQL Server, IBM DB2</w:t>
            </w:r>
          </w:p>
        </w:tc>
      </w:tr>
      <w:tr w:rsidR="00FC5690" w:rsidRPr="00FC5690" w:rsidTr="001E2DEF">
        <w:tc>
          <w:tcPr>
            <w:tcW w:w="2826"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Visualization Tools</w:t>
            </w:r>
          </w:p>
        </w:tc>
        <w:tc>
          <w:tcPr>
            <w:tcW w:w="5812"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Tableau, Oracle data </w:t>
            </w:r>
            <w:r w:rsidR="00407DE9">
              <w:rPr>
                <w:rStyle w:val="apple-converted-space"/>
                <w:rFonts w:asciiTheme="minorHAnsi" w:hAnsiTheme="minorHAnsi" w:cstheme="minorHAnsi"/>
                <w:color w:val="1F497D" w:themeColor="text2"/>
                <w:sz w:val="20"/>
                <w:szCs w:val="20"/>
              </w:rPr>
              <w:t>visualize</w:t>
            </w:r>
          </w:p>
        </w:tc>
      </w:tr>
      <w:tr w:rsidR="00FC5690" w:rsidRPr="00FC5690" w:rsidTr="001E2DEF">
        <w:tc>
          <w:tcPr>
            <w:tcW w:w="2826"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Scripting Languages</w:t>
            </w:r>
          </w:p>
        </w:tc>
        <w:tc>
          <w:tcPr>
            <w:tcW w:w="5812" w:type="dxa"/>
          </w:tcPr>
          <w:p w:rsidR="001E2DEF" w:rsidRPr="00FC5690" w:rsidRDefault="001E2DEF" w:rsidP="00963D44">
            <w:pPr>
              <w:jc w:val="both"/>
              <w:rPr>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R, Python, Java e-scripting, Shell Scripting</w:t>
            </w:r>
          </w:p>
        </w:tc>
      </w:tr>
    </w:tbl>
    <w:p w:rsidR="005907A2" w:rsidRPr="00FC5690" w:rsidRDefault="005907A2" w:rsidP="00BB14D5">
      <w:pPr>
        <w:jc w:val="both"/>
        <w:rPr>
          <w:rFonts w:asciiTheme="minorHAnsi" w:hAnsiTheme="minorHAnsi" w:cstheme="minorHAnsi"/>
          <w:color w:val="1F497D" w:themeColor="text2"/>
          <w:sz w:val="20"/>
          <w:szCs w:val="20"/>
        </w:rPr>
      </w:pPr>
    </w:p>
    <w:p w:rsidR="00C0073B" w:rsidRPr="00FC5690" w:rsidRDefault="00C0073B" w:rsidP="00BB14D5">
      <w:pPr>
        <w:jc w:val="both"/>
        <w:rPr>
          <w:rFonts w:asciiTheme="minorHAnsi" w:hAnsiTheme="minorHAnsi" w:cstheme="minorHAnsi"/>
          <w:color w:val="1F497D" w:themeColor="text2"/>
          <w:sz w:val="20"/>
          <w:szCs w:val="20"/>
        </w:rPr>
      </w:pPr>
    </w:p>
    <w:p w:rsidR="001E2DEF" w:rsidRPr="00FC5690" w:rsidRDefault="001E2DEF" w:rsidP="001E2DEF">
      <w:pPr>
        <w:pBdr>
          <w:bottom w:val="single" w:sz="6" w:space="1" w:color="auto"/>
        </w:pBdr>
        <w:shd w:val="clear" w:color="auto" w:fill="D9D9D9"/>
        <w:spacing w:before="40"/>
        <w:jc w:val="both"/>
        <w:rPr>
          <w:rFonts w:ascii="Calibri" w:hAnsi="Calibri" w:cs="Times-Roman"/>
          <w:b/>
          <w:color w:val="1F497D" w:themeColor="text2"/>
          <w:sz w:val="20"/>
          <w:szCs w:val="20"/>
        </w:rPr>
      </w:pPr>
      <w:r w:rsidRPr="00FC5690">
        <w:rPr>
          <w:rFonts w:ascii="Calibri" w:hAnsi="Calibri" w:cs="Times-Roman"/>
          <w:b/>
          <w:color w:val="1F497D" w:themeColor="text2"/>
          <w:sz w:val="20"/>
          <w:szCs w:val="20"/>
        </w:rPr>
        <w:t>Education &amp; Qualification</w:t>
      </w:r>
    </w:p>
    <w:p w:rsidR="001E2DEF" w:rsidRPr="00FC5690" w:rsidRDefault="001E2DEF" w:rsidP="001E2DEF">
      <w:pPr>
        <w:jc w:val="both"/>
        <w:rPr>
          <w:rFonts w:ascii="Calibri" w:hAnsi="Calibri" w:cs="Times-Roman"/>
          <w:color w:val="1F497D" w:themeColor="text2"/>
          <w:sz w:val="20"/>
          <w:szCs w:val="20"/>
        </w:rPr>
      </w:pPr>
    </w:p>
    <w:p w:rsidR="001E2DEF" w:rsidRPr="00FC5690" w:rsidRDefault="001E2DEF" w:rsidP="001E2DEF">
      <w:pPr>
        <w:widowControl/>
        <w:numPr>
          <w:ilvl w:val="0"/>
          <w:numId w:val="13"/>
        </w:numPr>
        <w:autoSpaceDE/>
        <w:autoSpaceDN/>
        <w:jc w:val="both"/>
        <w:rPr>
          <w:rFonts w:ascii="Calibri" w:hAnsi="Calibri" w:cs="Times-Roman"/>
          <w:color w:val="1F497D" w:themeColor="text2"/>
          <w:sz w:val="20"/>
          <w:szCs w:val="20"/>
        </w:rPr>
      </w:pPr>
      <w:r w:rsidRPr="00FC5690">
        <w:rPr>
          <w:rFonts w:ascii="Calibri" w:hAnsi="Calibri" w:cs="Times-Roman"/>
          <w:b/>
          <w:color w:val="1F497D" w:themeColor="text2"/>
          <w:sz w:val="20"/>
          <w:szCs w:val="20"/>
        </w:rPr>
        <w:t xml:space="preserve">Master of Business Administration (MBA) </w:t>
      </w:r>
      <w:r w:rsidRPr="00FC5690">
        <w:rPr>
          <w:rFonts w:ascii="Calibri" w:hAnsi="Calibri" w:cs="Times-Roman"/>
          <w:color w:val="1F497D" w:themeColor="text2"/>
          <w:sz w:val="20"/>
          <w:szCs w:val="20"/>
        </w:rPr>
        <w:t>from</w:t>
      </w:r>
      <w:r w:rsidRPr="00FC5690">
        <w:rPr>
          <w:rFonts w:ascii="Calibri" w:hAnsi="Calibri" w:cs="Times-Roman"/>
          <w:b/>
          <w:color w:val="1F497D" w:themeColor="text2"/>
          <w:sz w:val="20"/>
          <w:szCs w:val="20"/>
        </w:rPr>
        <w:t>Nagarjuna University, Guntur</w:t>
      </w:r>
      <w:r w:rsidRPr="00FC5690">
        <w:rPr>
          <w:rFonts w:ascii="Calibri" w:hAnsi="Calibri" w:cs="Times-Roman"/>
          <w:color w:val="1F497D" w:themeColor="text2"/>
          <w:sz w:val="20"/>
          <w:szCs w:val="20"/>
        </w:rPr>
        <w:t>in 2001</w:t>
      </w:r>
      <w:r w:rsidRPr="00FC5690">
        <w:rPr>
          <w:rFonts w:ascii="Calibri" w:hAnsi="Calibri" w:cs="Times-Roman"/>
          <w:b/>
          <w:color w:val="1F497D" w:themeColor="text2"/>
          <w:sz w:val="20"/>
          <w:szCs w:val="20"/>
        </w:rPr>
        <w:t>.</w:t>
      </w:r>
    </w:p>
    <w:p w:rsidR="001E2DEF" w:rsidRPr="00FC5690" w:rsidRDefault="001E2DEF" w:rsidP="00BB14D5">
      <w:pPr>
        <w:jc w:val="both"/>
        <w:rPr>
          <w:rFonts w:asciiTheme="minorHAnsi" w:hAnsiTheme="minorHAnsi" w:cstheme="minorHAnsi"/>
          <w:color w:val="1F497D" w:themeColor="text2"/>
          <w:sz w:val="20"/>
          <w:szCs w:val="20"/>
        </w:rPr>
      </w:pPr>
    </w:p>
    <w:p w:rsidR="00BB155C" w:rsidRPr="00FC5690" w:rsidRDefault="00BB155C" w:rsidP="00BB14D5">
      <w:pPr>
        <w:jc w:val="both"/>
        <w:rPr>
          <w:rStyle w:val="apple-converted-space"/>
          <w:rFonts w:asciiTheme="minorHAnsi" w:hAnsiTheme="minorHAnsi" w:cstheme="minorHAnsi"/>
          <w:color w:val="1F497D" w:themeColor="text2"/>
          <w:sz w:val="20"/>
          <w:szCs w:val="20"/>
        </w:rPr>
      </w:pPr>
    </w:p>
    <w:p w:rsidR="00C0073B" w:rsidRPr="00FC5690" w:rsidRDefault="00C0073B" w:rsidP="00BB14D5">
      <w:pPr>
        <w:jc w:val="both"/>
        <w:rPr>
          <w:rStyle w:val="apple-converted-space"/>
          <w:rFonts w:asciiTheme="minorHAnsi" w:hAnsiTheme="minorHAnsi" w:cstheme="minorHAnsi"/>
          <w:color w:val="1F497D" w:themeColor="text2"/>
          <w:sz w:val="20"/>
          <w:szCs w:val="20"/>
        </w:rPr>
      </w:pPr>
    </w:p>
    <w:p w:rsidR="00C0073B" w:rsidRPr="00FC5690" w:rsidRDefault="00C0073B" w:rsidP="00BB14D5">
      <w:pPr>
        <w:jc w:val="both"/>
        <w:rPr>
          <w:rStyle w:val="apple-converted-space"/>
          <w:rFonts w:asciiTheme="minorHAnsi" w:hAnsiTheme="minorHAnsi" w:cstheme="minorHAnsi"/>
          <w:color w:val="1F497D" w:themeColor="text2"/>
          <w:sz w:val="20"/>
          <w:szCs w:val="20"/>
        </w:rPr>
      </w:pPr>
    </w:p>
    <w:p w:rsidR="00C0073B" w:rsidRPr="00FC5690" w:rsidRDefault="00C0073B" w:rsidP="00BB14D5">
      <w:pPr>
        <w:jc w:val="both"/>
        <w:rPr>
          <w:rStyle w:val="apple-converted-space"/>
          <w:rFonts w:asciiTheme="minorHAnsi" w:hAnsiTheme="minorHAnsi" w:cstheme="minorHAnsi"/>
          <w:color w:val="1F497D" w:themeColor="text2"/>
          <w:sz w:val="20"/>
          <w:szCs w:val="20"/>
        </w:rPr>
      </w:pPr>
    </w:p>
    <w:p w:rsidR="00C0073B" w:rsidRPr="00FC5690" w:rsidRDefault="00C0073B" w:rsidP="00BB14D5">
      <w:pPr>
        <w:jc w:val="both"/>
        <w:rPr>
          <w:rStyle w:val="apple-converted-space"/>
          <w:rFonts w:asciiTheme="minorHAnsi" w:hAnsiTheme="minorHAnsi" w:cstheme="minorHAnsi"/>
          <w:color w:val="1F497D" w:themeColor="text2"/>
          <w:sz w:val="20"/>
          <w:szCs w:val="20"/>
        </w:rPr>
      </w:pPr>
    </w:p>
    <w:p w:rsidR="00C0073B" w:rsidRPr="00FC5690" w:rsidRDefault="00C0073B" w:rsidP="00BB14D5">
      <w:pPr>
        <w:jc w:val="both"/>
        <w:rPr>
          <w:rStyle w:val="apple-converted-space"/>
          <w:rFonts w:asciiTheme="minorHAnsi" w:hAnsiTheme="minorHAnsi" w:cstheme="minorHAnsi"/>
          <w:color w:val="1F497D" w:themeColor="text2"/>
          <w:sz w:val="20"/>
          <w:szCs w:val="20"/>
        </w:rPr>
      </w:pPr>
    </w:p>
    <w:p w:rsidR="00C0073B" w:rsidRPr="00FC5690" w:rsidRDefault="00C0073B" w:rsidP="00BB14D5">
      <w:pPr>
        <w:jc w:val="both"/>
        <w:rPr>
          <w:rStyle w:val="apple-converted-space"/>
          <w:rFonts w:asciiTheme="minorHAnsi" w:hAnsiTheme="minorHAnsi" w:cstheme="minorHAnsi"/>
          <w:color w:val="1F497D" w:themeColor="text2"/>
          <w:sz w:val="20"/>
          <w:szCs w:val="20"/>
        </w:rPr>
      </w:pPr>
    </w:p>
    <w:p w:rsidR="009A61AD" w:rsidRPr="00FC5690" w:rsidRDefault="009A61AD" w:rsidP="00BB14D5">
      <w:pPr>
        <w:pBdr>
          <w:bottom w:val="single" w:sz="6" w:space="1" w:color="auto"/>
        </w:pBdr>
        <w:shd w:val="clear" w:color="auto" w:fill="D9D9D9"/>
        <w:spacing w:before="40"/>
        <w:jc w:val="both"/>
        <w:rPr>
          <w:rFonts w:asciiTheme="minorHAnsi" w:hAnsiTheme="minorHAnsi" w:cs="Times-Roman"/>
          <w:b/>
          <w:color w:val="1F497D" w:themeColor="text2"/>
          <w:sz w:val="20"/>
          <w:szCs w:val="20"/>
        </w:rPr>
      </w:pPr>
      <w:r w:rsidRPr="00FC5690">
        <w:rPr>
          <w:rFonts w:asciiTheme="minorHAnsi" w:hAnsiTheme="minorHAnsi" w:cs="Times-Roman"/>
          <w:b/>
          <w:color w:val="1F497D" w:themeColor="text2"/>
          <w:sz w:val="20"/>
          <w:szCs w:val="20"/>
        </w:rPr>
        <w:lastRenderedPageBreak/>
        <w:t>P</w:t>
      </w:r>
      <w:r w:rsidR="002F32F6" w:rsidRPr="00FC5690">
        <w:rPr>
          <w:rFonts w:asciiTheme="minorHAnsi" w:hAnsiTheme="minorHAnsi" w:cs="Times-Roman"/>
          <w:b/>
          <w:color w:val="1F497D" w:themeColor="text2"/>
          <w:sz w:val="20"/>
          <w:szCs w:val="20"/>
        </w:rPr>
        <w:t>rojects</w:t>
      </w:r>
    </w:p>
    <w:p w:rsidR="00E22CDF" w:rsidRPr="00FC5690" w:rsidRDefault="00E22CDF" w:rsidP="00BB14D5">
      <w:pPr>
        <w:jc w:val="both"/>
        <w:rPr>
          <w:rFonts w:asciiTheme="minorHAnsi" w:hAnsiTheme="minorHAnsi" w:cstheme="minorHAnsi"/>
          <w:color w:val="1F497D" w:themeColor="text2"/>
          <w:sz w:val="20"/>
          <w:szCs w:val="20"/>
        </w:rPr>
      </w:pPr>
    </w:p>
    <w:p w:rsidR="009A61AD" w:rsidRPr="00FC5690" w:rsidRDefault="009A61AD"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1. Architect – Business Insight</w:t>
      </w:r>
    </w:p>
    <w:p w:rsidR="009A61AD" w:rsidRPr="00FC5690" w:rsidRDefault="009A61AD" w:rsidP="00BB14D5">
      <w:pPr>
        <w:jc w:val="both"/>
        <w:rPr>
          <w:rFonts w:asciiTheme="minorHAnsi" w:hAnsiTheme="minorHAnsi" w:cstheme="minorHAnsi"/>
          <w:color w:val="1F497D" w:themeColor="text2"/>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520"/>
      </w:tblGrid>
      <w:tr w:rsidR="00FC5690" w:rsidRPr="00FC5690" w:rsidTr="00EE11BE">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520"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BGC Partners</w:t>
            </w:r>
          </w:p>
        </w:tc>
      </w:tr>
      <w:tr w:rsidR="00FC5690" w:rsidRPr="00FC5690" w:rsidTr="00EE11BE">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520"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Sep 2018 to May 2020</w:t>
            </w:r>
          </w:p>
        </w:tc>
      </w:tr>
      <w:tr w:rsidR="00FC5690" w:rsidRPr="00FC5690" w:rsidTr="00EE11BE">
        <w:trPr>
          <w:trHeight w:val="270"/>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520"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OAC 105.4.4 Oracle SQL/PLSQL, Data sync</w:t>
            </w:r>
            <w:r w:rsidRPr="00FC5690">
              <w:rPr>
                <w:rFonts w:asciiTheme="minorHAnsi" w:hAnsiTheme="minorHAnsi"/>
                <w:color w:val="1F497D" w:themeColor="text2"/>
                <w:spacing w:val="4"/>
                <w:sz w:val="20"/>
                <w:szCs w:val="20"/>
                <w:lang w:val="en-IN" w:eastAsia="en-IN"/>
              </w:rPr>
              <w:t xml:space="preserve"> OBIEE 12.2.1.4, EBS:R12.2.9 ,JIRA.</w:t>
            </w:r>
          </w:p>
        </w:tc>
      </w:tr>
    </w:tbl>
    <w:p w:rsidR="009A61AD" w:rsidRPr="00FC5690" w:rsidRDefault="009A61AD" w:rsidP="00BB14D5">
      <w:pPr>
        <w:jc w:val="both"/>
        <w:rPr>
          <w:rFonts w:asciiTheme="minorHAnsi" w:hAnsiTheme="minorHAnsi" w:cstheme="minorHAnsi"/>
          <w:color w:val="1F497D" w:themeColor="text2"/>
          <w:sz w:val="20"/>
          <w:szCs w:val="20"/>
        </w:rPr>
      </w:pPr>
    </w:p>
    <w:p w:rsidR="004F7F2B" w:rsidRPr="00FC5690" w:rsidRDefault="004F7F2B" w:rsidP="00BB14D5">
      <w:pPr>
        <w:jc w:val="both"/>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 xml:space="preserve">BGC Partners is a leading global brokerage company servicing the financial major commercial real estate markets. BGC Partners provides a wide range of services including trade execution, broker-dealer services, clearing, processing, </w:t>
      </w:r>
      <w:r w:rsidR="009A61AD" w:rsidRPr="00FC5690">
        <w:rPr>
          <w:rFonts w:asciiTheme="minorHAnsi" w:hAnsiTheme="minorHAnsi" w:cstheme="minorHAnsi"/>
          <w:color w:val="1F497D" w:themeColor="text2"/>
          <w:sz w:val="20"/>
          <w:szCs w:val="20"/>
          <w:lang w:val="en-IN" w:eastAsia="en-IN"/>
        </w:rPr>
        <w:t>information,</w:t>
      </w:r>
      <w:r w:rsidRPr="00FC5690">
        <w:rPr>
          <w:rFonts w:asciiTheme="minorHAnsi" w:hAnsiTheme="minorHAnsi" w:cstheme="minorHAnsi"/>
          <w:color w:val="1F497D" w:themeColor="text2"/>
          <w:sz w:val="20"/>
          <w:szCs w:val="20"/>
          <w:lang w:val="en-IN" w:eastAsia="en-IN"/>
        </w:rPr>
        <w:t xml:space="preserve"> and other back office services.</w:t>
      </w:r>
    </w:p>
    <w:p w:rsidR="009A61AD" w:rsidRPr="00FC5690" w:rsidRDefault="009A61AD" w:rsidP="00BB14D5">
      <w:pPr>
        <w:jc w:val="both"/>
        <w:rPr>
          <w:rFonts w:asciiTheme="minorHAnsi" w:hAnsiTheme="minorHAnsi" w:cstheme="minorHAnsi"/>
          <w:color w:val="1F497D" w:themeColor="text2"/>
          <w:sz w:val="20"/>
          <w:szCs w:val="20"/>
          <w:lang w:val="en-IN" w:eastAsia="en-IN"/>
        </w:rPr>
      </w:pPr>
    </w:p>
    <w:p w:rsidR="009A61AD" w:rsidRPr="00FC5690" w:rsidRDefault="009A61AD"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Responsibilities:</w:t>
      </w:r>
    </w:p>
    <w:p w:rsidR="00FC5690" w:rsidRPr="00FC5690" w:rsidRDefault="00FC5690" w:rsidP="00BB14D5">
      <w:pPr>
        <w:jc w:val="both"/>
        <w:rPr>
          <w:rFonts w:asciiTheme="minorHAnsi" w:hAnsiTheme="minorHAnsi" w:cs="Arial"/>
          <w:b/>
          <w:color w:val="1F497D" w:themeColor="text2"/>
          <w:sz w:val="20"/>
          <w:szCs w:val="20"/>
        </w:rPr>
      </w:pP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 xml:space="preserve">Gather and </w:t>
      </w:r>
      <w:r w:rsidR="00DD409D" w:rsidRPr="00FC5690">
        <w:rPr>
          <w:rFonts w:asciiTheme="minorHAnsi" w:hAnsiTheme="minorHAnsi" w:cstheme="minorHAnsi"/>
          <w:color w:val="1F497D" w:themeColor="text2"/>
          <w:sz w:val="20"/>
          <w:szCs w:val="20"/>
          <w:lang w:val="en-IN" w:eastAsia="en-IN"/>
        </w:rPr>
        <w:t>analyse</w:t>
      </w:r>
      <w:r w:rsidRPr="00FC5690">
        <w:rPr>
          <w:rFonts w:asciiTheme="minorHAnsi" w:hAnsiTheme="minorHAnsi" w:cstheme="minorHAnsi"/>
          <w:color w:val="1F497D" w:themeColor="text2"/>
          <w:sz w:val="20"/>
          <w:szCs w:val="20"/>
          <w:lang w:val="en-IN" w:eastAsia="en-IN"/>
        </w:rPr>
        <w:t xml:space="preserve"> business requirements and translate business needs into long-term business intelligence solutions</w:t>
      </w:r>
    </w:p>
    <w:p w:rsidR="005907A2" w:rsidRPr="00FC5690" w:rsidRDefault="005907A2"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olor w:val="1F497D" w:themeColor="text2"/>
          <w:sz w:val="20"/>
          <w:szCs w:val="20"/>
          <w:lang w:val="en-IN" w:eastAsia="en-IN"/>
        </w:rPr>
        <w:t xml:space="preserve">Involved in requirement </w:t>
      </w:r>
      <w:r w:rsidR="00DD409D" w:rsidRPr="00FC5690">
        <w:rPr>
          <w:rFonts w:asciiTheme="minorHAnsi" w:hAnsiTheme="minorHAnsi"/>
          <w:color w:val="1F497D" w:themeColor="text2"/>
          <w:sz w:val="20"/>
          <w:szCs w:val="20"/>
          <w:lang w:val="en-IN" w:eastAsia="en-IN"/>
        </w:rPr>
        <w:t>gathering</w:t>
      </w:r>
      <w:r w:rsidRPr="00FC5690">
        <w:rPr>
          <w:rFonts w:asciiTheme="minorHAnsi" w:hAnsiTheme="minorHAnsi"/>
          <w:color w:val="1F497D" w:themeColor="text2"/>
          <w:sz w:val="20"/>
          <w:szCs w:val="20"/>
          <w:lang w:val="en-IN" w:eastAsia="en-IN"/>
        </w:rPr>
        <w:t xml:space="preserve"> drive workshops, Business assessment, Gap analysis, pain points and actively delivering customized solutions</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Architect solution with Oracle BI components like DataSync, Data Model, BI Reportsetc. for large enterprises</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Visualization with Oracle data visualization and Tableau</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Tailor solutions for Management dashboards, Financial Reporting and Operational Business Intelligence</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Configure and optimize BI environment, which includes relational, and OLAP layers, and data migration components, work in collaboration with the data warehouse environment</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 xml:space="preserve">Define Business Intelligence framework and data model, semantic </w:t>
      </w:r>
      <w:r w:rsidR="00DD409D" w:rsidRPr="00FC5690">
        <w:rPr>
          <w:rFonts w:asciiTheme="minorHAnsi" w:hAnsiTheme="minorHAnsi" w:cstheme="minorHAnsi"/>
          <w:color w:val="1F497D" w:themeColor="text2"/>
          <w:sz w:val="20"/>
          <w:szCs w:val="20"/>
          <w:lang w:val="en-IN" w:eastAsia="en-IN"/>
        </w:rPr>
        <w:t>layers,</w:t>
      </w:r>
      <w:r w:rsidRPr="00FC5690">
        <w:rPr>
          <w:rFonts w:asciiTheme="minorHAnsi" w:hAnsiTheme="minorHAnsi" w:cstheme="minorHAnsi"/>
          <w:color w:val="1F497D" w:themeColor="text2"/>
          <w:sz w:val="20"/>
          <w:szCs w:val="20"/>
          <w:lang w:val="en-IN" w:eastAsia="en-IN"/>
        </w:rPr>
        <w:t xml:space="preserve"> and BI Metadata repositories to support reporting and administration</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Collaborate with business owners, and operation engineers to ensure the creation of production Business Intelligence designs and implementations</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Define and enforce coding standards, design styles and best practices as a process</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 xml:space="preserve">Participate in analysis sessions with the user community to capture, define data requirements clearly, </w:t>
      </w:r>
      <w:r w:rsidR="00ED573D" w:rsidRPr="00FC5690">
        <w:rPr>
          <w:rFonts w:asciiTheme="minorHAnsi" w:hAnsiTheme="minorHAnsi" w:cstheme="minorHAnsi"/>
          <w:color w:val="1F497D" w:themeColor="text2"/>
          <w:sz w:val="20"/>
          <w:szCs w:val="20"/>
          <w:lang w:val="en-IN" w:eastAsia="en-IN"/>
        </w:rPr>
        <w:t>completely,</w:t>
      </w:r>
      <w:r w:rsidRPr="00FC5690">
        <w:rPr>
          <w:rFonts w:asciiTheme="minorHAnsi" w:hAnsiTheme="minorHAnsi" w:cstheme="minorHAnsi"/>
          <w:color w:val="1F497D" w:themeColor="text2"/>
          <w:sz w:val="20"/>
          <w:szCs w:val="20"/>
          <w:lang w:val="en-IN" w:eastAsia="en-IN"/>
        </w:rPr>
        <w:t xml:space="preserve"> and correctly.</w:t>
      </w:r>
    </w:p>
    <w:p w:rsidR="00775A40" w:rsidRPr="00FC569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Designed complex data handling structures that follow industry standards while maintaining careful balance between architecture requirements and specific client s needs</w:t>
      </w:r>
    </w:p>
    <w:p w:rsidR="00775A40" w:rsidRDefault="00775A40"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Applied advanced analytics to drive thoughtful decision making throughout the entire process and deliver a fully scalable platform</w:t>
      </w:r>
    </w:p>
    <w:p w:rsidR="00407DE9" w:rsidRDefault="00826A7B"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Pr>
          <w:rFonts w:asciiTheme="minorHAnsi" w:hAnsiTheme="minorHAnsi" w:cstheme="minorHAnsi"/>
          <w:color w:val="1F497D" w:themeColor="text2"/>
          <w:sz w:val="20"/>
          <w:szCs w:val="20"/>
          <w:lang w:val="en-IN" w:eastAsia="en-IN"/>
        </w:rPr>
        <w:t>Cr</w:t>
      </w:r>
      <w:r w:rsidR="00407DE9" w:rsidRPr="00407DE9">
        <w:rPr>
          <w:rFonts w:asciiTheme="minorHAnsi" w:hAnsiTheme="minorHAnsi" w:cstheme="minorHAnsi"/>
          <w:color w:val="1F497D" w:themeColor="text2"/>
          <w:sz w:val="20"/>
          <w:szCs w:val="20"/>
          <w:lang w:val="en-IN" w:eastAsia="en-IN"/>
        </w:rPr>
        <w:t>eated data set, map layers, multiple data visualizations, story in OAC.</w:t>
      </w:r>
    </w:p>
    <w:p w:rsidR="00407DE9" w:rsidRDefault="00826A7B"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Pr>
          <w:rFonts w:asciiTheme="minorHAnsi" w:hAnsiTheme="minorHAnsi" w:cstheme="minorHAnsi"/>
          <w:color w:val="1F497D" w:themeColor="text2"/>
          <w:sz w:val="20"/>
          <w:szCs w:val="20"/>
          <w:lang w:val="en-IN" w:eastAsia="en-IN"/>
        </w:rPr>
        <w:t>Created Data Flows.</w:t>
      </w:r>
    </w:p>
    <w:p w:rsidR="00260F45" w:rsidRPr="00FC5690" w:rsidRDefault="00260F45" w:rsidP="00BB14D5">
      <w:pPr>
        <w:widowControl/>
        <w:numPr>
          <w:ilvl w:val="0"/>
          <w:numId w:val="12"/>
        </w:numPr>
        <w:shd w:val="clear" w:color="auto" w:fill="FFFFFF"/>
        <w:autoSpaceDE/>
        <w:autoSpaceDN/>
        <w:ind w:left="240"/>
        <w:jc w:val="both"/>
        <w:textAlignment w:val="baseline"/>
        <w:rPr>
          <w:rFonts w:asciiTheme="minorHAnsi" w:hAnsiTheme="minorHAnsi" w:cstheme="minorHAnsi"/>
          <w:color w:val="1F497D" w:themeColor="text2"/>
          <w:sz w:val="20"/>
          <w:szCs w:val="20"/>
          <w:lang w:val="en-IN" w:eastAsia="en-IN"/>
        </w:rPr>
      </w:pPr>
      <w:r>
        <w:rPr>
          <w:rFonts w:asciiTheme="minorHAnsi" w:hAnsiTheme="minorHAnsi" w:cstheme="minorHAnsi"/>
          <w:color w:val="1F497D" w:themeColor="text2"/>
          <w:sz w:val="20"/>
          <w:szCs w:val="20"/>
        </w:rPr>
        <w:t>POC  on- premise oracle BI to OAC Migration</w:t>
      </w:r>
    </w:p>
    <w:p w:rsidR="00363BFA" w:rsidRPr="00FC5690" w:rsidRDefault="00260F45" w:rsidP="00BB14D5">
      <w:pPr>
        <w:jc w:val="both"/>
        <w:rPr>
          <w:rFonts w:asciiTheme="minorHAnsi" w:hAnsiTheme="minorHAnsi" w:cstheme="minorHAnsi"/>
          <w:color w:val="1F497D" w:themeColor="text2"/>
          <w:sz w:val="20"/>
          <w:szCs w:val="20"/>
        </w:rPr>
      </w:pPr>
      <w:r>
        <w:rPr>
          <w:rFonts w:asciiTheme="minorHAnsi" w:hAnsiTheme="minorHAnsi" w:cstheme="minorHAnsi"/>
          <w:color w:val="1F497D" w:themeColor="text2"/>
          <w:sz w:val="20"/>
          <w:szCs w:val="20"/>
        </w:rPr>
        <w:t xml:space="preserve">     </w:t>
      </w:r>
    </w:p>
    <w:p w:rsidR="00DD409D" w:rsidRPr="00FC5690" w:rsidRDefault="00DD409D"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2. Technical Architect – Business Insight</w:t>
      </w:r>
    </w:p>
    <w:p w:rsidR="00DD409D" w:rsidRPr="00FC5690" w:rsidRDefault="00DD409D" w:rsidP="00BB14D5">
      <w:pPr>
        <w:jc w:val="both"/>
        <w:rPr>
          <w:rFonts w:asciiTheme="minorHAnsi" w:hAnsiTheme="minorHAnsi" w:cstheme="minorHAnsi"/>
          <w:color w:val="1F497D" w:themeColor="text2"/>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6520"/>
      </w:tblGrid>
      <w:tr w:rsidR="00FC5690" w:rsidRPr="00FC5690" w:rsidTr="00BB14D5">
        <w:trPr>
          <w:trHeight w:val="254"/>
        </w:trPr>
        <w:tc>
          <w:tcPr>
            <w:tcW w:w="2694"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520" w:type="dxa"/>
          </w:tcPr>
          <w:p w:rsidR="009A61AD" w:rsidRPr="00FC5690" w:rsidRDefault="00DD409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Ab Sciex</w:t>
            </w:r>
          </w:p>
        </w:tc>
      </w:tr>
      <w:tr w:rsidR="00FC5690" w:rsidRPr="00FC5690" w:rsidTr="00BB14D5">
        <w:trPr>
          <w:trHeight w:val="254"/>
        </w:trPr>
        <w:tc>
          <w:tcPr>
            <w:tcW w:w="2694"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520" w:type="dxa"/>
          </w:tcPr>
          <w:p w:rsidR="009A61AD" w:rsidRPr="00FC5690" w:rsidRDefault="00DD409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Jan 2016 to Jun 2018</w:t>
            </w:r>
          </w:p>
        </w:tc>
      </w:tr>
      <w:tr w:rsidR="00FC5690" w:rsidRPr="00FC5690" w:rsidTr="00BB14D5">
        <w:trPr>
          <w:trHeight w:val="270"/>
        </w:trPr>
        <w:tc>
          <w:tcPr>
            <w:tcW w:w="2694"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520" w:type="dxa"/>
          </w:tcPr>
          <w:p w:rsidR="009A61AD" w:rsidRPr="00FC5690" w:rsidRDefault="00DD409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OBIA 11.1.1.7.14, Oracle SQL/PLSQL,ODI</w:t>
            </w:r>
            <w:r w:rsidRPr="00FC5690">
              <w:rPr>
                <w:rFonts w:asciiTheme="minorHAnsi" w:hAnsiTheme="minorHAnsi"/>
                <w:color w:val="1F497D" w:themeColor="text2"/>
                <w:spacing w:val="4"/>
                <w:sz w:val="20"/>
                <w:szCs w:val="20"/>
                <w:lang w:val="en-IN" w:eastAsia="en-IN"/>
              </w:rPr>
              <w:t xml:space="preserve"> OBIEE 11.1.1.7.14, OBIA 11.1.8.1, EBS:R12.1.3, ODI 11.1.1.7,JIRA.</w:t>
            </w:r>
          </w:p>
        </w:tc>
      </w:tr>
    </w:tbl>
    <w:p w:rsidR="006A756C" w:rsidRPr="00FC5690" w:rsidRDefault="006A756C" w:rsidP="00BB14D5">
      <w:pPr>
        <w:jc w:val="both"/>
        <w:rPr>
          <w:rFonts w:asciiTheme="minorHAnsi" w:hAnsiTheme="minorHAnsi" w:cstheme="minorHAnsi"/>
          <w:color w:val="1F497D" w:themeColor="text2"/>
          <w:sz w:val="20"/>
          <w:szCs w:val="20"/>
          <w:lang w:val="en-IN" w:eastAsia="en-IN"/>
        </w:rPr>
      </w:pPr>
    </w:p>
    <w:p w:rsidR="00E2780F" w:rsidRPr="00FC5690" w:rsidRDefault="00E2780F" w:rsidP="00BB14D5">
      <w:pPr>
        <w:jc w:val="both"/>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AB Sciex Pvt Ltd. develops and manufactures liquid chromatography and mass spectrometer instruments, and associated software. It serves life science, clinical research, pharmaceutical, environmental testing, and industrial markets.</w:t>
      </w:r>
      <w:r w:rsidR="00420758" w:rsidRPr="00FC5690">
        <w:rPr>
          <w:rFonts w:asciiTheme="minorHAnsi" w:hAnsiTheme="minorHAnsi" w:cstheme="minorHAnsi"/>
          <w:color w:val="1F497D" w:themeColor="text2"/>
          <w:sz w:val="20"/>
          <w:szCs w:val="20"/>
          <w:lang w:val="en-IN" w:eastAsia="en-IN"/>
        </w:rPr>
        <w:t xml:space="preserve"> Business </w:t>
      </w:r>
      <w:r w:rsidR="00510FE6" w:rsidRPr="00FC5690">
        <w:rPr>
          <w:rFonts w:asciiTheme="minorHAnsi" w:hAnsiTheme="minorHAnsi" w:cstheme="minorHAnsi"/>
          <w:color w:val="1F497D" w:themeColor="text2"/>
          <w:sz w:val="20"/>
          <w:szCs w:val="20"/>
          <w:lang w:val="en-IN" w:eastAsia="en-IN"/>
        </w:rPr>
        <w:t>Insight is</w:t>
      </w:r>
      <w:r w:rsidR="00420758" w:rsidRPr="00FC5690">
        <w:rPr>
          <w:rFonts w:asciiTheme="minorHAnsi" w:hAnsiTheme="minorHAnsi" w:cstheme="minorHAnsi"/>
          <w:color w:val="1F497D" w:themeColor="text2"/>
          <w:sz w:val="20"/>
          <w:szCs w:val="20"/>
          <w:lang w:val="en-IN" w:eastAsia="en-IN"/>
        </w:rPr>
        <w:t xml:space="preserve"> implemented a</w:t>
      </w:r>
      <w:r w:rsidRPr="00FC5690">
        <w:rPr>
          <w:rFonts w:asciiTheme="minorHAnsi" w:hAnsiTheme="minorHAnsi" w:cstheme="minorHAnsi"/>
          <w:color w:val="1F497D" w:themeColor="text2"/>
          <w:sz w:val="20"/>
          <w:szCs w:val="20"/>
          <w:lang w:val="en-IN" w:eastAsia="en-IN"/>
        </w:rPr>
        <w:t xml:space="preserve">s part of its </w:t>
      </w:r>
      <w:r w:rsidR="00420758" w:rsidRPr="00FC5690">
        <w:rPr>
          <w:rFonts w:asciiTheme="minorHAnsi" w:hAnsiTheme="minorHAnsi" w:cstheme="minorHAnsi"/>
          <w:color w:val="1F497D" w:themeColor="text2"/>
          <w:sz w:val="20"/>
          <w:szCs w:val="20"/>
          <w:lang w:val="en-IN" w:eastAsia="en-IN"/>
        </w:rPr>
        <w:t>Business</w:t>
      </w:r>
      <w:r w:rsidRPr="00FC5690">
        <w:rPr>
          <w:rFonts w:asciiTheme="minorHAnsi" w:hAnsiTheme="minorHAnsi" w:cstheme="minorHAnsi"/>
          <w:color w:val="1F497D" w:themeColor="text2"/>
          <w:sz w:val="20"/>
          <w:szCs w:val="20"/>
          <w:lang w:val="en-IN" w:eastAsia="en-IN"/>
        </w:rPr>
        <w:t xml:space="preserve"> Intelligence implementation of </w:t>
      </w:r>
      <w:r w:rsidR="006A756C" w:rsidRPr="00FC5690">
        <w:rPr>
          <w:rFonts w:asciiTheme="minorHAnsi" w:hAnsiTheme="minorHAnsi" w:cstheme="minorHAnsi"/>
          <w:color w:val="1F497D" w:themeColor="text2"/>
          <w:sz w:val="20"/>
          <w:szCs w:val="20"/>
          <w:lang w:val="en-IN" w:eastAsia="en-IN"/>
        </w:rPr>
        <w:t>Service</w:t>
      </w:r>
      <w:r w:rsidRPr="00FC5690">
        <w:rPr>
          <w:rFonts w:asciiTheme="minorHAnsi" w:hAnsiTheme="minorHAnsi" w:cstheme="minorHAnsi"/>
          <w:color w:val="1F497D" w:themeColor="text2"/>
          <w:sz w:val="20"/>
          <w:szCs w:val="20"/>
          <w:lang w:val="en-IN" w:eastAsia="en-IN"/>
        </w:rPr>
        <w:t xml:space="preserve"> and Finance</w:t>
      </w:r>
      <w:r w:rsidR="00420758" w:rsidRPr="00FC5690">
        <w:rPr>
          <w:rFonts w:asciiTheme="minorHAnsi" w:hAnsiTheme="minorHAnsi" w:cstheme="minorHAnsi"/>
          <w:color w:val="1F497D" w:themeColor="text2"/>
          <w:sz w:val="20"/>
          <w:szCs w:val="20"/>
          <w:lang w:val="en-IN" w:eastAsia="en-IN"/>
        </w:rPr>
        <w:t>.</w:t>
      </w:r>
    </w:p>
    <w:p w:rsidR="00DD409D" w:rsidRPr="00FC5690" w:rsidRDefault="00DD409D" w:rsidP="00BB14D5">
      <w:pPr>
        <w:jc w:val="both"/>
        <w:rPr>
          <w:rFonts w:asciiTheme="minorHAnsi" w:hAnsiTheme="minorHAnsi" w:cstheme="minorHAnsi"/>
          <w:color w:val="1F497D" w:themeColor="text2"/>
          <w:sz w:val="20"/>
          <w:szCs w:val="20"/>
          <w:lang w:val="en-IN" w:eastAsia="en-IN"/>
        </w:rPr>
      </w:pPr>
    </w:p>
    <w:p w:rsidR="00DD409D" w:rsidRPr="00FC5690" w:rsidRDefault="00DD409D"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Responsibilities:</w:t>
      </w:r>
    </w:p>
    <w:p w:rsidR="00DD048A" w:rsidRPr="00FC5690" w:rsidRDefault="00DD048A" w:rsidP="00BB14D5">
      <w:pPr>
        <w:jc w:val="both"/>
        <w:rPr>
          <w:rFonts w:asciiTheme="minorHAnsi" w:eastAsiaTheme="minorHAnsi" w:hAnsiTheme="minorHAnsi" w:cs="Calibri"/>
          <w:color w:val="1F497D" w:themeColor="text2"/>
          <w:sz w:val="20"/>
          <w:szCs w:val="20"/>
        </w:rPr>
      </w:pPr>
    </w:p>
    <w:p w:rsidR="003E7924" w:rsidRPr="00FC5690" w:rsidRDefault="00972A00"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lastRenderedPageBreak/>
        <w:t xml:space="preserve">Involved in requirement </w:t>
      </w:r>
      <w:r w:rsidR="00565A07" w:rsidRPr="00FC5690">
        <w:rPr>
          <w:rStyle w:val="apple-converted-space"/>
          <w:rFonts w:asciiTheme="minorHAnsi" w:hAnsiTheme="minorHAnsi" w:cstheme="minorHAnsi"/>
          <w:color w:val="1F497D" w:themeColor="text2"/>
          <w:sz w:val="20"/>
          <w:szCs w:val="20"/>
        </w:rPr>
        <w:t>gathering:</w:t>
      </w:r>
      <w:r w:rsidRPr="00FC5690">
        <w:rPr>
          <w:rStyle w:val="apple-converted-space"/>
          <w:rFonts w:asciiTheme="minorHAnsi" w:hAnsiTheme="minorHAnsi" w:cstheme="minorHAnsi"/>
          <w:color w:val="1F497D" w:themeColor="text2"/>
          <w:sz w:val="20"/>
          <w:szCs w:val="20"/>
        </w:rPr>
        <w:t xml:space="preserve"> Drive workshops, </w:t>
      </w:r>
      <w:r w:rsidR="003E7924" w:rsidRPr="00FC5690">
        <w:rPr>
          <w:rStyle w:val="apple-converted-space"/>
          <w:rFonts w:asciiTheme="minorHAnsi" w:hAnsiTheme="minorHAnsi" w:cstheme="minorHAnsi"/>
          <w:color w:val="1F497D" w:themeColor="text2"/>
          <w:sz w:val="20"/>
          <w:szCs w:val="20"/>
        </w:rPr>
        <w:t xml:space="preserve">Understand the clients requirements, pain points and arrive at </w:t>
      </w:r>
      <w:r w:rsidRPr="00FC5690">
        <w:rPr>
          <w:rStyle w:val="apple-converted-space"/>
          <w:rFonts w:asciiTheme="minorHAnsi" w:hAnsiTheme="minorHAnsi" w:cstheme="minorHAnsi"/>
          <w:color w:val="1F497D" w:themeColor="text2"/>
          <w:sz w:val="20"/>
          <w:szCs w:val="20"/>
        </w:rPr>
        <w:t>delivering</w:t>
      </w:r>
      <w:r w:rsidR="003E7924" w:rsidRPr="00FC5690">
        <w:rPr>
          <w:rStyle w:val="apple-converted-space"/>
          <w:rFonts w:asciiTheme="minorHAnsi" w:hAnsiTheme="minorHAnsi" w:cstheme="minorHAnsi"/>
          <w:color w:val="1F497D" w:themeColor="text2"/>
          <w:sz w:val="20"/>
          <w:szCs w:val="20"/>
        </w:rPr>
        <w:t xml:space="preserve"> customized solution</w:t>
      </w:r>
    </w:p>
    <w:p w:rsidR="00DD048A" w:rsidRPr="00FC5690" w:rsidRDefault="00972A00"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Involve indata classification, </w:t>
      </w:r>
      <w:r w:rsidR="00DD048A" w:rsidRPr="00FC5690">
        <w:rPr>
          <w:rStyle w:val="apple-converted-space"/>
          <w:rFonts w:asciiTheme="minorHAnsi" w:hAnsiTheme="minorHAnsi" w:cstheme="minorHAnsi"/>
          <w:color w:val="1F497D" w:themeColor="text2"/>
          <w:sz w:val="20"/>
          <w:szCs w:val="20"/>
        </w:rPr>
        <w:t>Gap Analysis</w:t>
      </w:r>
      <w:r w:rsidRPr="00FC5690">
        <w:rPr>
          <w:rStyle w:val="apple-converted-space"/>
          <w:rFonts w:asciiTheme="minorHAnsi" w:hAnsiTheme="minorHAnsi" w:cstheme="minorHAnsi"/>
          <w:color w:val="1F497D" w:themeColor="text2"/>
          <w:sz w:val="20"/>
          <w:szCs w:val="20"/>
        </w:rPr>
        <w:t xml:space="preserve">, </w:t>
      </w:r>
      <w:r w:rsidR="00DD048A" w:rsidRPr="00FC5690">
        <w:rPr>
          <w:rStyle w:val="apple-converted-space"/>
          <w:rFonts w:asciiTheme="minorHAnsi" w:hAnsiTheme="minorHAnsi" w:cstheme="minorHAnsi"/>
          <w:color w:val="1F497D" w:themeColor="text2"/>
          <w:sz w:val="20"/>
          <w:szCs w:val="20"/>
        </w:rPr>
        <w:t>Data Analysis and Data Modelling</w:t>
      </w:r>
    </w:p>
    <w:p w:rsidR="00A26F89" w:rsidRPr="00FC5690" w:rsidRDefault="008676A8" w:rsidP="00BB14D5">
      <w:pPr>
        <w:pStyle w:val="ListParagraph"/>
        <w:widowControl/>
        <w:numPr>
          <w:ilvl w:val="0"/>
          <w:numId w:val="6"/>
        </w:numPr>
        <w:autoSpaceDE/>
        <w:autoSpaceDN/>
        <w:jc w:val="both"/>
        <w:rPr>
          <w:rStyle w:val="apple-converted-space"/>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Load Plans for required Fact Groups and monitored the loads.</w:t>
      </w:r>
    </w:p>
    <w:p w:rsidR="00A26F89" w:rsidRPr="00FC5690" w:rsidRDefault="00A26F89"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Guide the team in the administration and implementation of BI system/system security</w:t>
      </w:r>
    </w:p>
    <w:p w:rsidR="008676A8" w:rsidRPr="00FC5690" w:rsidRDefault="008676A8"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 the OOTB ODI interfaces by creating new temporary interfaces.</w:t>
      </w:r>
    </w:p>
    <w:p w:rsidR="008676A8" w:rsidRPr="00FC5690" w:rsidRDefault="00DD048A"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Define the standards for modeling, attributes and their naming conventions and share the same with the team</w:t>
      </w:r>
      <w:r w:rsidR="008676A8" w:rsidRPr="00FC5690">
        <w:rPr>
          <w:rStyle w:val="apple-converted-space"/>
          <w:rFonts w:asciiTheme="minorHAnsi" w:hAnsiTheme="minorHAnsi" w:cstheme="minorHAnsi"/>
          <w:color w:val="1F497D" w:themeColor="text2"/>
          <w:sz w:val="20"/>
          <w:szCs w:val="20"/>
        </w:rPr>
        <w:t>,</w:t>
      </w:r>
      <w:r w:rsidRPr="00FC5690">
        <w:rPr>
          <w:rStyle w:val="apple-converted-space"/>
          <w:rFonts w:asciiTheme="minorHAnsi" w:hAnsiTheme="minorHAnsi" w:cstheme="minorHAnsi"/>
          <w:color w:val="1F497D" w:themeColor="text2"/>
          <w:sz w:val="20"/>
          <w:szCs w:val="20"/>
        </w:rPr>
        <w:t xml:space="preserve"> create high-level model design. </w:t>
      </w:r>
    </w:p>
    <w:p w:rsidR="00DD048A" w:rsidRPr="00FC5690" w:rsidRDefault="008676A8"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E</w:t>
      </w:r>
      <w:r w:rsidR="00DD048A" w:rsidRPr="00FC5690">
        <w:rPr>
          <w:rStyle w:val="apple-converted-space"/>
          <w:rFonts w:asciiTheme="minorHAnsi" w:hAnsiTheme="minorHAnsi" w:cstheme="minorHAnsi"/>
          <w:color w:val="1F497D" w:themeColor="text2"/>
          <w:sz w:val="20"/>
          <w:szCs w:val="20"/>
        </w:rPr>
        <w:t>xpanding the</w:t>
      </w:r>
      <w:r w:rsidRPr="00FC5690">
        <w:rPr>
          <w:rStyle w:val="apple-converted-space"/>
          <w:rFonts w:asciiTheme="minorHAnsi" w:hAnsiTheme="minorHAnsi" w:cstheme="minorHAnsi"/>
          <w:color w:val="1F497D" w:themeColor="text2"/>
          <w:sz w:val="20"/>
          <w:szCs w:val="20"/>
        </w:rPr>
        <w:t xml:space="preserve"> data</w:t>
      </w:r>
      <w:r w:rsidR="00DD048A" w:rsidRPr="00FC5690">
        <w:rPr>
          <w:rStyle w:val="apple-converted-space"/>
          <w:rFonts w:asciiTheme="minorHAnsi" w:hAnsiTheme="minorHAnsi" w:cstheme="minorHAnsi"/>
          <w:color w:val="1F497D" w:themeColor="text2"/>
          <w:sz w:val="20"/>
          <w:szCs w:val="20"/>
        </w:rPr>
        <w:t xml:space="preserve"> model as needed.</w:t>
      </w:r>
    </w:p>
    <w:p w:rsidR="00A36986" w:rsidRPr="00FC5690" w:rsidRDefault="00A3698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Customization of the OOTB RPD as per the requirements.</w:t>
      </w:r>
    </w:p>
    <w:p w:rsidR="00A36986" w:rsidRPr="00FC5690" w:rsidRDefault="00A3698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Data level and </w:t>
      </w:r>
      <w:r w:rsidR="00565A07" w:rsidRPr="00FC5690">
        <w:rPr>
          <w:rStyle w:val="apple-converted-space"/>
          <w:rFonts w:asciiTheme="minorHAnsi" w:hAnsiTheme="minorHAnsi" w:cstheme="minorHAnsi"/>
          <w:color w:val="1F497D" w:themeColor="text2"/>
          <w:sz w:val="20"/>
          <w:szCs w:val="20"/>
        </w:rPr>
        <w:t>role-based</w:t>
      </w:r>
      <w:r w:rsidRPr="00FC5690">
        <w:rPr>
          <w:rStyle w:val="apple-converted-space"/>
          <w:rFonts w:asciiTheme="minorHAnsi" w:hAnsiTheme="minorHAnsi" w:cstheme="minorHAnsi"/>
          <w:color w:val="1F497D" w:themeColor="text2"/>
          <w:sz w:val="20"/>
          <w:szCs w:val="20"/>
        </w:rPr>
        <w:t xml:space="preserve"> security applied.</w:t>
      </w:r>
    </w:p>
    <w:p w:rsidR="008676A8" w:rsidRPr="00FC5690" w:rsidRDefault="008676A8"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Scheduled, monitored ETL’s and debugged issues.</w:t>
      </w:r>
    </w:p>
    <w:p w:rsidR="00DD048A" w:rsidRPr="00FC5690" w:rsidRDefault="00DD048A"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Define Business Logic</w:t>
      </w:r>
      <w:r w:rsidR="00A26F89" w:rsidRPr="00FC5690">
        <w:rPr>
          <w:rStyle w:val="apple-converted-space"/>
          <w:rFonts w:asciiTheme="minorHAnsi" w:hAnsiTheme="minorHAnsi" w:cstheme="minorHAnsi"/>
          <w:color w:val="1F497D" w:themeColor="text2"/>
          <w:sz w:val="20"/>
          <w:szCs w:val="20"/>
        </w:rPr>
        <w:t xml:space="preserve"> for creating reports and Dashboards</w:t>
      </w:r>
      <w:r w:rsidR="00A36986" w:rsidRPr="00FC5690">
        <w:rPr>
          <w:rStyle w:val="apple-converted-space"/>
          <w:rFonts w:asciiTheme="minorHAnsi" w:hAnsiTheme="minorHAnsi" w:cstheme="minorHAnsi"/>
          <w:color w:val="1F497D" w:themeColor="text2"/>
          <w:sz w:val="20"/>
          <w:szCs w:val="20"/>
        </w:rPr>
        <w:t>.</w:t>
      </w:r>
    </w:p>
    <w:p w:rsidR="00A36986" w:rsidRPr="00FC5690" w:rsidRDefault="00A3698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 Dashboards and Complex reports.</w:t>
      </w:r>
    </w:p>
    <w:p w:rsidR="00C45084" w:rsidRPr="00FC5690" w:rsidRDefault="00C45084"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Provide technical guidance to the team facing complex technical issues related to data model.</w:t>
      </w:r>
    </w:p>
    <w:p w:rsidR="00B6659E" w:rsidRPr="00FC5690" w:rsidRDefault="00B6659E" w:rsidP="00BB14D5">
      <w:pPr>
        <w:pStyle w:val="ListParagraph"/>
        <w:widowControl/>
        <w:numPr>
          <w:ilvl w:val="0"/>
          <w:numId w:val="6"/>
        </w:numPr>
        <w:autoSpaceDE/>
        <w:autoSpaceDN/>
        <w:jc w:val="both"/>
        <w:rPr>
          <w:rStyle w:val="apple-converted-space"/>
          <w:rFonts w:asciiTheme="minorHAnsi" w:hAnsiTheme="minorHAnsi"/>
          <w:color w:val="1F497D" w:themeColor="text2"/>
          <w:sz w:val="20"/>
          <w:szCs w:val="20"/>
        </w:rPr>
      </w:pPr>
      <w:r w:rsidRPr="00FC5690">
        <w:rPr>
          <w:rStyle w:val="apple-converted-space"/>
          <w:rFonts w:asciiTheme="minorHAnsi" w:hAnsiTheme="minorHAnsi" w:cstheme="minorHAnsi"/>
          <w:color w:val="1F497D" w:themeColor="text2"/>
          <w:sz w:val="20"/>
          <w:szCs w:val="20"/>
        </w:rPr>
        <w:t>Hands on Experience in Customizing OBIA 11.1.1.7.1 and OBIA 11.1.1.8.1 OOTB reports.</w:t>
      </w:r>
    </w:p>
    <w:p w:rsidR="00CD656A" w:rsidRPr="00FC5690" w:rsidRDefault="00B6659E" w:rsidP="00BB14D5">
      <w:pPr>
        <w:pStyle w:val="ListParagraph"/>
        <w:widowControl/>
        <w:numPr>
          <w:ilvl w:val="0"/>
          <w:numId w:val="6"/>
        </w:numPr>
        <w:autoSpaceDE/>
        <w:autoSpaceDN/>
        <w:jc w:val="both"/>
        <w:rPr>
          <w:rStyle w:val="apple-converted-space"/>
          <w:rFonts w:asciiTheme="minorHAnsi" w:hAnsiTheme="minorHAnsi" w:cs="Arial"/>
          <w:color w:val="1F497D" w:themeColor="text2"/>
          <w:sz w:val="20"/>
          <w:szCs w:val="20"/>
        </w:rPr>
      </w:pPr>
      <w:r w:rsidRPr="00FC5690">
        <w:rPr>
          <w:rStyle w:val="apple-converted-space"/>
          <w:rFonts w:asciiTheme="minorHAnsi" w:hAnsiTheme="minorHAnsi" w:cstheme="minorHAnsi"/>
          <w:color w:val="1F497D" w:themeColor="text2"/>
          <w:sz w:val="20"/>
          <w:szCs w:val="20"/>
        </w:rPr>
        <w:t>Hands on Experience in Customizing OBIA 11.1.1.7.1 and OBIA 11.1.1.8.1 RPD.</w:t>
      </w:r>
    </w:p>
    <w:p w:rsidR="003E7924" w:rsidRPr="00FC5690" w:rsidRDefault="003E7924"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Conduct technical, face to face interviews with candidates and support recruitment process</w:t>
      </w:r>
    </w:p>
    <w:p w:rsidR="003E7924" w:rsidRPr="00FC5690" w:rsidRDefault="003E7924"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Identify newer opportunities for contribution</w:t>
      </w:r>
    </w:p>
    <w:p w:rsidR="00D933E2" w:rsidRPr="00FC5690" w:rsidRDefault="003E7924"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Impart Knowledge sharing sessions through webinars, seminars etc. with the leadership team on the emerging areas </w:t>
      </w:r>
    </w:p>
    <w:p w:rsidR="006C520E" w:rsidRDefault="00934128"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Define and establish structure, process and governance mechanisms for knowledge management and knowledge sharing platforms (assimilation, </w:t>
      </w:r>
      <w:r w:rsidR="00DD409D" w:rsidRPr="00FC5690">
        <w:rPr>
          <w:rStyle w:val="apple-converted-space"/>
          <w:rFonts w:asciiTheme="minorHAnsi" w:hAnsiTheme="minorHAnsi" w:cstheme="minorHAnsi"/>
          <w:color w:val="1F497D" w:themeColor="text2"/>
          <w:sz w:val="20"/>
          <w:szCs w:val="20"/>
        </w:rPr>
        <w:t>classification,</w:t>
      </w:r>
      <w:r w:rsidRPr="00FC5690">
        <w:rPr>
          <w:rStyle w:val="apple-converted-space"/>
          <w:rFonts w:asciiTheme="minorHAnsi" w:hAnsiTheme="minorHAnsi" w:cstheme="minorHAnsi"/>
          <w:color w:val="1F497D" w:themeColor="text2"/>
          <w:sz w:val="20"/>
          <w:szCs w:val="20"/>
        </w:rPr>
        <w:t xml:space="preserve"> and dissemination)</w:t>
      </w:r>
    </w:p>
    <w:p w:rsidR="007E5A76" w:rsidRDefault="007E5A7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Pr>
          <w:rStyle w:val="apple-converted-space"/>
          <w:rFonts w:asciiTheme="minorHAnsi" w:hAnsiTheme="minorHAnsi" w:cstheme="minorHAnsi"/>
          <w:color w:val="1F497D" w:themeColor="text2"/>
          <w:sz w:val="20"/>
          <w:szCs w:val="20"/>
        </w:rPr>
        <w:t>POC on OAC</w:t>
      </w:r>
    </w:p>
    <w:p w:rsidR="007E5A76" w:rsidRPr="00FC5690" w:rsidRDefault="007E5A7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Pr>
          <w:rStyle w:val="apple-converted-space"/>
          <w:rFonts w:asciiTheme="minorHAnsi" w:hAnsiTheme="minorHAnsi" w:cstheme="minorHAnsi"/>
          <w:color w:val="1F497D" w:themeColor="text2"/>
          <w:sz w:val="20"/>
          <w:szCs w:val="20"/>
        </w:rPr>
        <w:t>Conducted training to diff project teams on OAC</w:t>
      </w:r>
    </w:p>
    <w:p w:rsidR="006C520E" w:rsidRPr="00FC5690" w:rsidRDefault="006C520E" w:rsidP="00BB14D5">
      <w:pPr>
        <w:widowControl/>
        <w:autoSpaceDE/>
        <w:jc w:val="both"/>
        <w:rPr>
          <w:rFonts w:asciiTheme="minorHAnsi" w:hAnsiTheme="minorHAnsi"/>
          <w:color w:val="1F497D" w:themeColor="text2"/>
          <w:spacing w:val="4"/>
          <w:sz w:val="20"/>
          <w:szCs w:val="20"/>
          <w:lang w:val="en-IN" w:eastAsia="en-IN"/>
        </w:rPr>
      </w:pPr>
    </w:p>
    <w:p w:rsidR="00DD409D" w:rsidRPr="00FC5690" w:rsidRDefault="00DD409D"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 xml:space="preserve">3. Architect – </w:t>
      </w:r>
      <w:r w:rsidRPr="00FC5690">
        <w:rPr>
          <w:rFonts w:asciiTheme="minorHAnsi" w:hAnsiTheme="minorHAnsi" w:cstheme="minorHAnsi"/>
          <w:color w:val="1F497D" w:themeColor="text2"/>
          <w:spacing w:val="4"/>
          <w:sz w:val="20"/>
          <w:szCs w:val="20"/>
          <w:lang w:val="en-IN" w:eastAsia="en-IN"/>
        </w:rPr>
        <w:t>OFSAA Liquidity Risk Management-Forecasting</w:t>
      </w:r>
    </w:p>
    <w:p w:rsidR="00DD409D" w:rsidRPr="00FC5690" w:rsidRDefault="00DD409D" w:rsidP="00BB14D5">
      <w:pPr>
        <w:widowControl/>
        <w:autoSpaceDE/>
        <w:jc w:val="both"/>
        <w:rPr>
          <w:rFonts w:asciiTheme="minorHAnsi" w:hAnsiTheme="minorHAnsi"/>
          <w:color w:val="1F497D" w:themeColor="text2"/>
          <w:spacing w:val="4"/>
          <w:sz w:val="20"/>
          <w:szCs w:val="20"/>
          <w:lang w:val="en-IN" w:eastAsia="en-IN"/>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520"/>
      </w:tblGrid>
      <w:tr w:rsidR="00FC5690" w:rsidRPr="00FC5690" w:rsidTr="00BB14D5">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520" w:type="dxa"/>
          </w:tcPr>
          <w:p w:rsidR="009A61AD" w:rsidRPr="00FC5690" w:rsidRDefault="00DD409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ORACLE Financial Services Solutions</w:t>
            </w:r>
          </w:p>
        </w:tc>
      </w:tr>
      <w:tr w:rsidR="00FC5690" w:rsidRPr="00FC5690" w:rsidTr="00BB14D5">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520" w:type="dxa"/>
          </w:tcPr>
          <w:p w:rsidR="009A61AD" w:rsidRPr="00FC5690" w:rsidRDefault="00DD409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June 2015 to Till-date</w:t>
            </w:r>
          </w:p>
        </w:tc>
      </w:tr>
      <w:tr w:rsidR="00FC5690" w:rsidRPr="00FC5690" w:rsidTr="00BB14D5">
        <w:trPr>
          <w:trHeight w:val="270"/>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520" w:type="dxa"/>
          </w:tcPr>
          <w:p w:rsidR="009A61AD" w:rsidRPr="00FC5690" w:rsidRDefault="00DD409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Oracle Business Intelligence 11.1.1.7.0, Oracle SQL/PLSQL</w:t>
            </w:r>
          </w:p>
        </w:tc>
      </w:tr>
    </w:tbl>
    <w:p w:rsidR="009A61AD" w:rsidRPr="00FC5690" w:rsidRDefault="009A61AD" w:rsidP="00BB14D5">
      <w:pPr>
        <w:widowControl/>
        <w:autoSpaceDE/>
        <w:jc w:val="both"/>
        <w:rPr>
          <w:rFonts w:asciiTheme="minorHAnsi" w:hAnsiTheme="minorHAnsi"/>
          <w:color w:val="1F497D" w:themeColor="text2"/>
          <w:spacing w:val="4"/>
          <w:sz w:val="20"/>
          <w:szCs w:val="20"/>
          <w:lang w:val="en-IN" w:eastAsia="en-IN"/>
        </w:rPr>
      </w:pPr>
    </w:p>
    <w:p w:rsidR="00DC1D95" w:rsidRPr="00FC5690" w:rsidRDefault="00DC1D95" w:rsidP="00BB14D5">
      <w:pPr>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Oracle Financial Services Liquidity Risk Management provides a framework on a unified platform to ensure managerial and regulatory compliance, which intends given the severity and prolonged duration of the past liquidity crisis, regulators across jurisdictions have placed a greater emphasis on improving liquidity risk practices within banks. With this increased focus comes a spate of new regulations with frequent regulatory updates and aggressive</w:t>
      </w:r>
    </w:p>
    <w:p w:rsidR="00DC1D95" w:rsidRPr="00FC5690" w:rsidRDefault="00D933E2" w:rsidP="00BB14D5">
      <w:pPr>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Implementation</w:t>
      </w:r>
      <w:r w:rsidR="00DC1D95" w:rsidRPr="00FC5690">
        <w:rPr>
          <w:rFonts w:asciiTheme="minorHAnsi" w:hAnsiTheme="minorHAnsi" w:cstheme="minorHAnsi"/>
          <w:color w:val="1F497D" w:themeColor="text2"/>
          <w:sz w:val="20"/>
          <w:szCs w:val="20"/>
        </w:rPr>
        <w:t xml:space="preserve"> timelines. Banks now require an enterprise-wide robust and comprehensive liquidity risk framework to address the data volume, computational complexity, and the need for speedy and accurate results. </w:t>
      </w:r>
    </w:p>
    <w:p w:rsidR="00152606" w:rsidRPr="00FC5690" w:rsidRDefault="00152606" w:rsidP="00BB14D5">
      <w:pPr>
        <w:shd w:val="clear" w:color="auto" w:fill="FFFFFF"/>
        <w:ind w:left="2160" w:hanging="2160"/>
        <w:jc w:val="both"/>
        <w:rPr>
          <w:rFonts w:asciiTheme="minorHAnsi" w:hAnsiTheme="minorHAnsi" w:cstheme="minorHAnsi"/>
          <w:color w:val="1F497D" w:themeColor="text2"/>
          <w:sz w:val="20"/>
          <w:szCs w:val="20"/>
        </w:rPr>
      </w:pPr>
    </w:p>
    <w:p w:rsidR="00DD409D" w:rsidRPr="00FC5690" w:rsidRDefault="00DD409D"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Responsibilities:</w:t>
      </w:r>
    </w:p>
    <w:p w:rsidR="00152606" w:rsidRPr="00FC5690" w:rsidRDefault="00152606" w:rsidP="00BB14D5">
      <w:pPr>
        <w:shd w:val="clear" w:color="auto" w:fill="FFFFFF"/>
        <w:ind w:left="2160" w:hanging="2160"/>
        <w:jc w:val="both"/>
        <w:rPr>
          <w:rFonts w:asciiTheme="minorHAnsi" w:hAnsiTheme="minorHAnsi" w:cstheme="minorHAnsi"/>
          <w:color w:val="1F497D" w:themeColor="text2"/>
          <w:sz w:val="20"/>
          <w:szCs w:val="20"/>
        </w:rPr>
      </w:pPr>
    </w:p>
    <w:p w:rsidR="00152606" w:rsidRPr="00FC5690" w:rsidRDefault="0015260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Worked as a individual contributor to design and develop LRM Forecasting Analytics</w:t>
      </w:r>
      <w:r w:rsidR="00DC1D95" w:rsidRPr="00FC5690">
        <w:rPr>
          <w:rStyle w:val="apple-converted-space"/>
          <w:rFonts w:asciiTheme="minorHAnsi" w:hAnsiTheme="minorHAnsi" w:cstheme="minorHAnsi"/>
          <w:color w:val="1F497D" w:themeColor="text2"/>
          <w:sz w:val="20"/>
          <w:szCs w:val="20"/>
        </w:rPr>
        <w:t>,</w:t>
      </w:r>
      <w:r w:rsidRPr="00FC5690">
        <w:rPr>
          <w:rStyle w:val="apple-converted-space"/>
          <w:rFonts w:asciiTheme="minorHAnsi" w:hAnsiTheme="minorHAnsi" w:cstheme="minorHAnsi"/>
          <w:color w:val="1F497D" w:themeColor="text2"/>
          <w:sz w:val="20"/>
          <w:szCs w:val="20"/>
        </w:rPr>
        <w:t xml:space="preserve"> Involved with functional consultants and respected teams to gather requirements</w:t>
      </w:r>
      <w:r w:rsidR="00DC1D95" w:rsidRPr="00FC5690">
        <w:rPr>
          <w:rStyle w:val="apple-converted-space"/>
          <w:rFonts w:asciiTheme="minorHAnsi" w:hAnsiTheme="minorHAnsi" w:cstheme="minorHAnsi"/>
          <w:color w:val="1F497D" w:themeColor="text2"/>
          <w:sz w:val="20"/>
          <w:szCs w:val="20"/>
        </w:rPr>
        <w:t xml:space="preserve"> in implementation.</w:t>
      </w:r>
    </w:p>
    <w:p w:rsidR="00152606" w:rsidRPr="00FC5690" w:rsidRDefault="0015260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Interacted with the senior business managers, consultants, software houses and internal mindscape departments (on site &amp;off shore) in order to </w:t>
      </w:r>
      <w:r w:rsidR="00DC1D95" w:rsidRPr="00FC5690">
        <w:rPr>
          <w:rStyle w:val="apple-converted-space"/>
          <w:rFonts w:asciiTheme="minorHAnsi" w:hAnsiTheme="minorHAnsi" w:cstheme="minorHAnsi"/>
          <w:color w:val="1F497D" w:themeColor="text2"/>
          <w:sz w:val="20"/>
          <w:szCs w:val="20"/>
        </w:rPr>
        <w:t>design</w:t>
      </w:r>
      <w:r w:rsidRPr="00FC5690">
        <w:rPr>
          <w:rStyle w:val="apple-converted-space"/>
          <w:rFonts w:asciiTheme="minorHAnsi" w:hAnsiTheme="minorHAnsi" w:cstheme="minorHAnsi"/>
          <w:color w:val="1F497D" w:themeColor="text2"/>
          <w:sz w:val="20"/>
          <w:szCs w:val="20"/>
        </w:rPr>
        <w:t>&amp; implement business solutions </w:t>
      </w:r>
    </w:p>
    <w:p w:rsidR="00152606" w:rsidRPr="00FC5690" w:rsidRDefault="0015260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Extensively used BI Administration Tool for customizing the physical, business and presentation layers of analytics repository.</w:t>
      </w:r>
    </w:p>
    <w:p w:rsidR="00152606" w:rsidRPr="00FC5690" w:rsidRDefault="0015260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Identified key dimensions and measures for business performance, Developing Metadata Repository (.rpd) using Oracle BI Admin Tool.</w:t>
      </w:r>
    </w:p>
    <w:p w:rsidR="00152606" w:rsidRPr="00FC5690" w:rsidRDefault="0015260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Managed security privileges for each Subject area &amp; Dashboards by setting the role based security for different users and business analysts</w:t>
      </w:r>
    </w:p>
    <w:p w:rsidR="00152606" w:rsidRPr="00FC5690" w:rsidRDefault="00152606"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dimension hierarchies, aggregates, level based measures, logical measures and logical table sources in the BMM layer.</w:t>
      </w:r>
    </w:p>
    <w:p w:rsidR="00152606" w:rsidRPr="00FC5690" w:rsidRDefault="00152606"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lastRenderedPageBreak/>
        <w:t xml:space="preserve">Created </w:t>
      </w:r>
      <w:r w:rsidR="00DC1D95" w:rsidRPr="00FC5690">
        <w:rPr>
          <w:rStyle w:val="apple-converted-space"/>
          <w:rFonts w:asciiTheme="minorHAnsi" w:hAnsiTheme="minorHAnsi" w:cstheme="minorHAnsi"/>
          <w:color w:val="1F497D" w:themeColor="text2"/>
          <w:sz w:val="20"/>
          <w:szCs w:val="20"/>
        </w:rPr>
        <w:t>reports and d</w:t>
      </w:r>
      <w:r w:rsidRPr="00FC5690">
        <w:rPr>
          <w:rStyle w:val="apple-converted-space"/>
          <w:rFonts w:asciiTheme="minorHAnsi" w:hAnsiTheme="minorHAnsi" w:cstheme="minorHAnsi"/>
          <w:color w:val="1F497D" w:themeColor="text2"/>
          <w:sz w:val="20"/>
          <w:szCs w:val="20"/>
        </w:rPr>
        <w:t>ashboards</w:t>
      </w:r>
      <w:r w:rsidR="00DC1D95" w:rsidRPr="00FC5690">
        <w:rPr>
          <w:rStyle w:val="apple-converted-space"/>
          <w:rFonts w:asciiTheme="minorHAnsi" w:hAnsiTheme="minorHAnsi" w:cstheme="minorHAnsi"/>
          <w:color w:val="1F497D" w:themeColor="text2"/>
          <w:sz w:val="20"/>
          <w:szCs w:val="20"/>
        </w:rPr>
        <w:t xml:space="preserve"> for intended users</w:t>
      </w:r>
      <w:r w:rsidRPr="00FC5690">
        <w:rPr>
          <w:rStyle w:val="apple-converted-space"/>
          <w:rFonts w:asciiTheme="minorHAnsi" w:hAnsiTheme="minorHAnsi" w:cstheme="minorHAnsi"/>
          <w:color w:val="1F497D" w:themeColor="text2"/>
          <w:sz w:val="20"/>
          <w:szCs w:val="20"/>
        </w:rPr>
        <w:t>.</w:t>
      </w:r>
    </w:p>
    <w:p w:rsidR="00420758" w:rsidRPr="00FC5690" w:rsidRDefault="00DC1D95" w:rsidP="00BB14D5">
      <w:pPr>
        <w:widowControl/>
        <w:numPr>
          <w:ilvl w:val="0"/>
          <w:numId w:val="3"/>
        </w:numPr>
        <w:shd w:val="clear" w:color="auto" w:fill="FFFFFF"/>
        <w:autoSpaceDE/>
        <w:autoSpaceDN/>
        <w:spacing w:line="270" w:lineRule="atLeast"/>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in Migration, UAT.</w:t>
      </w:r>
    </w:p>
    <w:p w:rsidR="00941DBA" w:rsidRDefault="00941DBA" w:rsidP="00BB14D5">
      <w:pPr>
        <w:jc w:val="both"/>
        <w:rPr>
          <w:rFonts w:asciiTheme="minorHAnsi" w:hAnsiTheme="minorHAnsi" w:cstheme="minorHAnsi"/>
          <w:color w:val="1F497D" w:themeColor="text2"/>
          <w:sz w:val="20"/>
          <w:szCs w:val="20"/>
        </w:rPr>
      </w:pPr>
    </w:p>
    <w:p w:rsidR="00FC5690" w:rsidRDefault="00FC5690" w:rsidP="00BB14D5">
      <w:pPr>
        <w:jc w:val="both"/>
        <w:rPr>
          <w:rFonts w:asciiTheme="minorHAnsi" w:hAnsiTheme="minorHAnsi" w:cstheme="minorHAnsi"/>
          <w:color w:val="1F497D" w:themeColor="text2"/>
          <w:sz w:val="20"/>
          <w:szCs w:val="20"/>
        </w:rPr>
      </w:pPr>
    </w:p>
    <w:p w:rsidR="00FC5690" w:rsidRDefault="00FC5690" w:rsidP="00BB14D5">
      <w:pPr>
        <w:jc w:val="both"/>
        <w:rPr>
          <w:rFonts w:asciiTheme="minorHAnsi" w:hAnsiTheme="minorHAnsi" w:cstheme="minorHAnsi"/>
          <w:color w:val="1F497D" w:themeColor="text2"/>
          <w:sz w:val="20"/>
          <w:szCs w:val="20"/>
        </w:rPr>
      </w:pPr>
    </w:p>
    <w:p w:rsidR="00FC5690" w:rsidRDefault="00FC5690" w:rsidP="00BB14D5">
      <w:pPr>
        <w:jc w:val="both"/>
        <w:rPr>
          <w:rFonts w:asciiTheme="minorHAnsi" w:hAnsiTheme="minorHAnsi" w:cstheme="minorHAnsi"/>
          <w:color w:val="1F497D" w:themeColor="text2"/>
          <w:sz w:val="20"/>
          <w:szCs w:val="20"/>
        </w:rPr>
      </w:pPr>
    </w:p>
    <w:p w:rsidR="00FC5690" w:rsidRDefault="00FC5690" w:rsidP="00BB14D5">
      <w:pPr>
        <w:jc w:val="both"/>
        <w:rPr>
          <w:rFonts w:asciiTheme="minorHAnsi" w:hAnsiTheme="minorHAnsi" w:cstheme="minorHAnsi"/>
          <w:color w:val="1F497D" w:themeColor="text2"/>
          <w:sz w:val="20"/>
          <w:szCs w:val="20"/>
        </w:rPr>
      </w:pPr>
    </w:p>
    <w:p w:rsidR="00FC5690" w:rsidRPr="00FC5690" w:rsidRDefault="00FC5690" w:rsidP="00BB14D5">
      <w:pPr>
        <w:jc w:val="both"/>
        <w:rPr>
          <w:rFonts w:asciiTheme="minorHAnsi" w:hAnsiTheme="minorHAnsi" w:cstheme="minorHAnsi"/>
          <w:color w:val="1F497D" w:themeColor="text2"/>
          <w:sz w:val="20"/>
          <w:szCs w:val="20"/>
        </w:rPr>
      </w:pPr>
    </w:p>
    <w:p w:rsidR="00DD409D" w:rsidRPr="00FC5690" w:rsidRDefault="00DD409D"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4. Package Solution Consultant – ITC TM&amp;D</w:t>
      </w:r>
    </w:p>
    <w:p w:rsidR="00941DBA" w:rsidRPr="00FC5690" w:rsidRDefault="00941DBA" w:rsidP="00BB14D5">
      <w:pPr>
        <w:jc w:val="both"/>
        <w:rPr>
          <w:rFonts w:asciiTheme="minorHAnsi" w:hAnsiTheme="minorHAnsi" w:cstheme="minorHAnsi"/>
          <w:color w:val="1F497D" w:themeColor="text2"/>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520"/>
      </w:tblGrid>
      <w:tr w:rsidR="00FC5690" w:rsidRPr="00FC5690" w:rsidTr="00BB14D5">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520" w:type="dxa"/>
          </w:tcPr>
          <w:p w:rsidR="009A61AD" w:rsidRPr="00FC5690" w:rsidRDefault="00DD409D"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ITC</w:t>
            </w:r>
          </w:p>
        </w:tc>
      </w:tr>
      <w:tr w:rsidR="00FC5690" w:rsidRPr="00FC5690" w:rsidTr="00BB14D5">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520" w:type="dxa"/>
          </w:tcPr>
          <w:p w:rsidR="009A61AD" w:rsidRPr="00FC5690" w:rsidRDefault="00DD409D" w:rsidP="00BB14D5">
            <w:pPr>
              <w:shd w:val="clear" w:color="auto" w:fill="FFFFFF"/>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Aug 2011 to Mar 2013</w:t>
            </w:r>
          </w:p>
        </w:tc>
      </w:tr>
      <w:tr w:rsidR="00FC5690" w:rsidRPr="00FC5690" w:rsidTr="00BB14D5">
        <w:trPr>
          <w:trHeight w:val="270"/>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Oracle Business Intelligence 11.1.1.6.0, OBIA 7.9.6.3, DAC 11G, Informatica 9</w:t>
            </w:r>
          </w:p>
        </w:tc>
      </w:tr>
    </w:tbl>
    <w:p w:rsidR="009A61AD" w:rsidRPr="00FC5690" w:rsidRDefault="009A61AD" w:rsidP="00BB14D5">
      <w:pPr>
        <w:jc w:val="both"/>
        <w:rPr>
          <w:rFonts w:asciiTheme="minorHAnsi" w:hAnsiTheme="minorHAnsi" w:cstheme="minorHAnsi"/>
          <w:color w:val="1F497D" w:themeColor="text2"/>
          <w:sz w:val="20"/>
          <w:szCs w:val="20"/>
        </w:rPr>
      </w:pPr>
    </w:p>
    <w:p w:rsidR="00E12FB8" w:rsidRPr="00FC5690" w:rsidRDefault="00E12FB8" w:rsidP="00BB14D5">
      <w:pPr>
        <w:shd w:val="clear" w:color="auto" w:fill="FFFFFF"/>
        <w:ind w:left="2160" w:hanging="2160"/>
        <w:jc w:val="both"/>
        <w:rPr>
          <w:rFonts w:asciiTheme="minorHAnsi" w:hAnsiTheme="minorHAnsi" w:cstheme="minorHAnsi"/>
          <w:color w:val="1F497D" w:themeColor="text2"/>
          <w:spacing w:val="4"/>
          <w:sz w:val="20"/>
          <w:szCs w:val="20"/>
          <w:lang w:val="en-IN" w:eastAsia="en-IN"/>
        </w:rPr>
      </w:pPr>
    </w:p>
    <w:p w:rsidR="003B3A99" w:rsidRPr="00FC5690" w:rsidRDefault="003B3A99" w:rsidP="00BB14D5">
      <w:pPr>
        <w:jc w:val="both"/>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ITC has a diversified presence in Cigarettes, Hotels, Paperboards &amp; Specialty Papers, Packaging, Agri-Business, Packaged Foods &amp; Confectionery, Information Technology, Branded Apparel, Personal Care, Stationery, Safety Matches and other FMCG products.</w:t>
      </w:r>
    </w:p>
    <w:p w:rsidR="003B3A99" w:rsidRPr="00FC5690" w:rsidRDefault="003B3A99" w:rsidP="00BB14D5">
      <w:pPr>
        <w:jc w:val="both"/>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 xml:space="preserve">The aim of the Project is to </w:t>
      </w:r>
      <w:r w:rsidR="00972A00" w:rsidRPr="00FC5690">
        <w:rPr>
          <w:rFonts w:asciiTheme="minorHAnsi" w:hAnsiTheme="minorHAnsi" w:cstheme="minorHAnsi"/>
          <w:color w:val="1F497D" w:themeColor="text2"/>
          <w:sz w:val="20"/>
          <w:szCs w:val="20"/>
          <w:lang w:val="en-IN" w:eastAsia="en-IN"/>
        </w:rPr>
        <w:t>enable</w:t>
      </w:r>
      <w:r w:rsidRPr="00FC5690">
        <w:rPr>
          <w:rFonts w:asciiTheme="minorHAnsi" w:hAnsiTheme="minorHAnsi" w:cstheme="minorHAnsi"/>
          <w:color w:val="1F497D" w:themeColor="text2"/>
          <w:sz w:val="20"/>
          <w:szCs w:val="20"/>
          <w:lang w:val="en-IN" w:eastAsia="en-IN"/>
        </w:rPr>
        <w:t xml:space="preserve"> speedy and efficient planning of S&amp;D and Brand inputs for all ITC Products to </w:t>
      </w:r>
      <w:r w:rsidR="00972A00" w:rsidRPr="00FC5690">
        <w:rPr>
          <w:rFonts w:asciiTheme="minorHAnsi" w:hAnsiTheme="minorHAnsi" w:cstheme="minorHAnsi"/>
          <w:color w:val="1F497D" w:themeColor="text2"/>
          <w:sz w:val="20"/>
          <w:szCs w:val="20"/>
          <w:lang w:val="en-IN" w:eastAsia="en-IN"/>
        </w:rPr>
        <w:t>enable</w:t>
      </w:r>
      <w:r w:rsidRPr="00FC5690">
        <w:rPr>
          <w:rFonts w:asciiTheme="minorHAnsi" w:hAnsiTheme="minorHAnsi" w:cstheme="minorHAnsi"/>
          <w:color w:val="1F497D" w:themeColor="text2"/>
          <w:sz w:val="20"/>
          <w:szCs w:val="20"/>
          <w:lang w:val="en-IN" w:eastAsia="en-IN"/>
        </w:rPr>
        <w:t xml:space="preserve"> efficient and accurate execution of the plans in the market place.</w:t>
      </w:r>
    </w:p>
    <w:p w:rsidR="003B3A99" w:rsidRPr="00FC5690" w:rsidRDefault="003B3A99" w:rsidP="00BB14D5">
      <w:pPr>
        <w:jc w:val="both"/>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Providing individuals relevant, actionable information easily so that they can carry out corrective / improvement actions for all the ITC Products.</w:t>
      </w:r>
      <w:r w:rsidRPr="00FC5690">
        <w:rPr>
          <w:rFonts w:asciiTheme="minorHAnsi" w:hAnsiTheme="minorHAnsi" w:cstheme="minorHAnsi"/>
          <w:color w:val="1F497D" w:themeColor="text2"/>
          <w:sz w:val="20"/>
          <w:szCs w:val="20"/>
        </w:rPr>
        <w:t>OBIA implementation project which has OBIEE is the reporting tool.Siebel CRM is the</w:t>
      </w:r>
      <w:r w:rsidR="003362AC" w:rsidRPr="00FC5690">
        <w:rPr>
          <w:rFonts w:asciiTheme="minorHAnsi" w:hAnsiTheme="minorHAnsi" w:cstheme="minorHAnsi"/>
          <w:color w:val="1F497D" w:themeColor="text2"/>
          <w:sz w:val="20"/>
          <w:szCs w:val="20"/>
        </w:rPr>
        <w:t xml:space="preserve"> source application and Informatica</w:t>
      </w:r>
      <w:r w:rsidRPr="00FC5690">
        <w:rPr>
          <w:rFonts w:asciiTheme="minorHAnsi" w:hAnsiTheme="minorHAnsi" w:cstheme="minorHAnsi"/>
          <w:color w:val="1F497D" w:themeColor="text2"/>
          <w:sz w:val="20"/>
          <w:szCs w:val="20"/>
        </w:rPr>
        <w:t xml:space="preserve"> is ETL</w:t>
      </w:r>
    </w:p>
    <w:p w:rsidR="003B3A99" w:rsidRPr="00FC5690" w:rsidRDefault="003B3A99" w:rsidP="00BB14D5">
      <w:pPr>
        <w:jc w:val="both"/>
        <w:rPr>
          <w:rFonts w:asciiTheme="minorHAnsi" w:hAnsiTheme="minorHAnsi" w:cstheme="minorHAnsi"/>
          <w:color w:val="1F497D" w:themeColor="text2"/>
          <w:sz w:val="20"/>
          <w:szCs w:val="20"/>
        </w:rPr>
      </w:pPr>
    </w:p>
    <w:p w:rsidR="00DD409D" w:rsidRPr="00FC5690" w:rsidRDefault="00DD409D"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Responsibilities:</w:t>
      </w:r>
    </w:p>
    <w:p w:rsidR="00DD409D" w:rsidRPr="00FC5690" w:rsidRDefault="00DD409D" w:rsidP="00BB14D5">
      <w:pPr>
        <w:shd w:val="clear" w:color="auto" w:fill="FFFFFF"/>
        <w:jc w:val="both"/>
        <w:rPr>
          <w:rFonts w:asciiTheme="minorHAnsi" w:hAnsiTheme="minorHAnsi" w:cstheme="minorHAnsi"/>
          <w:color w:val="1F497D" w:themeColor="text2"/>
          <w:spacing w:val="4"/>
          <w:sz w:val="20"/>
          <w:szCs w:val="20"/>
          <w:lang w:val="en-IN" w:eastAsia="en-IN"/>
        </w:rPr>
      </w:pP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with functional consultants and users to gather requirements</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Lead role for all the DW/BI related Development, Enhancement’s, Performance Tuning, System optimization, Impact Analyses, Production Failures.</w:t>
      </w:r>
    </w:p>
    <w:p w:rsidR="0068265B" w:rsidRPr="00FC5690" w:rsidRDefault="0068265B" w:rsidP="00BB14D5">
      <w:pPr>
        <w:pStyle w:val="ListParagraph"/>
        <w:numPr>
          <w:ilvl w:val="0"/>
          <w:numId w:val="6"/>
        </w:numPr>
        <w:tabs>
          <w:tab w:val="left" w:pos="720"/>
        </w:tabs>
        <w:adjustRightInd w:val="0"/>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Responsible for the Design &amp; Developments of Data Warehouse to meet Reporting needs in BI APPS project...</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Interacted with the senior business managers, vendors, consultants, software houses and internal mindscape departments (on site &amp;off shore) in order to support &amp; implement business solutions </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Installed &amp; Configured OBIAPS 7.9.6.3 with Siebel source system.</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Extensively used BI Administration Tool for customizing the physical, business and presentation layers of analytics repository.</w:t>
      </w:r>
    </w:p>
    <w:p w:rsidR="0068265B" w:rsidRPr="00FC5690" w:rsidRDefault="0068265B" w:rsidP="00BB14D5">
      <w:pPr>
        <w:widowControl/>
        <w:numPr>
          <w:ilvl w:val="0"/>
          <w:numId w:val="6"/>
        </w:numPr>
        <w:shd w:val="clear" w:color="auto" w:fill="FFFFFF"/>
        <w:autoSpaceDE/>
        <w:autoSpaceDN/>
        <w:spacing w:line="317" w:lineRule="atLeast"/>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Identified bugs and updated OBIEE Infrastructure with oracle provided updates and patches</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Identified key dimensions and measures for business performance, Developing Metadata Repository (.rpd) using Oracle BI Admin Tool.</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Managed security privileges for each Subject area &amp; Dashboards by setting the role based security for different users and business analysts</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Implemented user security authentication using LDAP server directory</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MUD (Multiple user Development) environment by utilizing projects in OBIEE.</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in various Trouble Shootings at Application level/Data Base level/ System level.</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in performance tuning for BI server and Oracle SQL queries</w:t>
      </w:r>
    </w:p>
    <w:p w:rsidR="0068265B" w:rsidRPr="00FC5690" w:rsidRDefault="0068265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Responsible for second round of sing off(Testing)for any new changes getting into the Data Warehouse, which includes ETL level and Reporting level in BI APPS project.</w:t>
      </w:r>
    </w:p>
    <w:p w:rsidR="0068265B" w:rsidRPr="00FC5690" w:rsidRDefault="0068265B"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dimension hierarchies, aggregates, level based measures, logical measures and logical table sources in the BMM layer.</w:t>
      </w:r>
    </w:p>
    <w:p w:rsidR="00751AAD" w:rsidRPr="00FC5690" w:rsidRDefault="00751AA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Dashboards for various end users.</w:t>
      </w:r>
    </w:p>
    <w:p w:rsidR="0068265B" w:rsidRPr="00FC5690" w:rsidRDefault="0068265B"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configured DAC environment created and scheduled execution plans</w:t>
      </w:r>
    </w:p>
    <w:p w:rsidR="0068265B" w:rsidRPr="00FC5690" w:rsidRDefault="0068265B" w:rsidP="00BB14D5">
      <w:pPr>
        <w:widowControl/>
        <w:numPr>
          <w:ilvl w:val="0"/>
          <w:numId w:val="3"/>
        </w:numPr>
        <w:shd w:val="clear" w:color="auto" w:fill="FFFFFF"/>
        <w:autoSpaceDE/>
        <w:autoSpaceDN/>
        <w:spacing w:line="270" w:lineRule="atLeast"/>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in Migration, UAT, Go-Live, and Production Support.</w:t>
      </w:r>
    </w:p>
    <w:p w:rsidR="00B72862" w:rsidRPr="00FC5690" w:rsidRDefault="00B72862" w:rsidP="00BB14D5">
      <w:pPr>
        <w:widowControl/>
        <w:numPr>
          <w:ilvl w:val="0"/>
          <w:numId w:val="3"/>
        </w:numPr>
        <w:shd w:val="clear" w:color="auto" w:fill="FFFFFF"/>
        <w:autoSpaceDE/>
        <w:autoSpaceDN/>
        <w:spacing w:line="270" w:lineRule="atLeast"/>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 mappings in Informatica and Executed workflows in dac.</w:t>
      </w:r>
    </w:p>
    <w:p w:rsidR="0068265B" w:rsidRPr="00FC5690" w:rsidRDefault="0068265B"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Conducting user training to familiarize them to the new reporting environment and to use the reporting infrastructure for effective decision-making.</w:t>
      </w:r>
    </w:p>
    <w:p w:rsidR="003B3A99" w:rsidRPr="00FC5690" w:rsidRDefault="003B3A99" w:rsidP="00BB14D5">
      <w:pPr>
        <w:jc w:val="both"/>
        <w:rPr>
          <w:rFonts w:asciiTheme="minorHAnsi" w:hAnsiTheme="minorHAnsi" w:cstheme="minorHAnsi"/>
          <w:color w:val="1F497D" w:themeColor="text2"/>
          <w:sz w:val="20"/>
          <w:szCs w:val="20"/>
        </w:rPr>
      </w:pPr>
    </w:p>
    <w:p w:rsidR="00EE11BE" w:rsidRPr="00FC5690" w:rsidRDefault="00EE11BE" w:rsidP="00BB14D5">
      <w:pPr>
        <w:shd w:val="clear" w:color="auto" w:fill="FFFFFF"/>
        <w:jc w:val="both"/>
        <w:rPr>
          <w:rFonts w:asciiTheme="minorHAnsi" w:hAnsiTheme="minorHAnsi" w:cstheme="minorHAnsi"/>
          <w:color w:val="1F497D" w:themeColor="text2"/>
          <w:sz w:val="20"/>
          <w:szCs w:val="20"/>
          <w:lang w:val="en-IN" w:eastAsia="en-IN"/>
        </w:rPr>
      </w:pPr>
      <w:r w:rsidRPr="00FC5690">
        <w:rPr>
          <w:rFonts w:asciiTheme="minorHAnsi" w:hAnsiTheme="minorHAnsi" w:cs="Arial"/>
          <w:b/>
          <w:color w:val="1F497D" w:themeColor="text2"/>
          <w:sz w:val="20"/>
          <w:szCs w:val="20"/>
        </w:rPr>
        <w:t>5</w:t>
      </w:r>
      <w:r w:rsidR="00DD409D" w:rsidRPr="00FC5690">
        <w:rPr>
          <w:rFonts w:asciiTheme="minorHAnsi" w:hAnsiTheme="minorHAnsi" w:cs="Arial"/>
          <w:b/>
          <w:color w:val="1F497D" w:themeColor="text2"/>
          <w:sz w:val="20"/>
          <w:szCs w:val="20"/>
        </w:rPr>
        <w:t xml:space="preserve">. </w:t>
      </w:r>
      <w:r w:rsidRPr="00FC5690">
        <w:rPr>
          <w:rFonts w:asciiTheme="minorHAnsi" w:hAnsiTheme="minorHAnsi" w:cs="Arial"/>
          <w:b/>
          <w:color w:val="1F497D" w:themeColor="text2"/>
          <w:sz w:val="20"/>
          <w:szCs w:val="20"/>
        </w:rPr>
        <w:t>Package Solution Consultant</w:t>
      </w:r>
      <w:r w:rsidR="00DD409D" w:rsidRPr="00FC5690">
        <w:rPr>
          <w:rFonts w:asciiTheme="minorHAnsi" w:hAnsiTheme="minorHAnsi" w:cs="Arial"/>
          <w:b/>
          <w:color w:val="1F497D" w:themeColor="text2"/>
          <w:sz w:val="20"/>
          <w:szCs w:val="20"/>
        </w:rPr>
        <w:t xml:space="preserve"> – </w:t>
      </w:r>
      <w:r w:rsidRPr="00FC5690">
        <w:rPr>
          <w:rFonts w:asciiTheme="minorHAnsi" w:hAnsiTheme="minorHAnsi" w:cstheme="minorHAnsi"/>
          <w:color w:val="1F497D" w:themeColor="text2"/>
          <w:spacing w:val="4"/>
          <w:sz w:val="20"/>
          <w:szCs w:val="20"/>
          <w:lang w:val="en-IN" w:eastAsia="en-IN"/>
        </w:rPr>
        <w:t>BI Customer Advocacy Field Enablement (BI Cafe)</w:t>
      </w:r>
    </w:p>
    <w:p w:rsidR="003B3A99" w:rsidRPr="00FC5690" w:rsidRDefault="003B3A99" w:rsidP="00BB14D5">
      <w:pPr>
        <w:jc w:val="both"/>
        <w:rPr>
          <w:rFonts w:asciiTheme="minorHAnsi" w:hAnsiTheme="minorHAnsi" w:cstheme="minorHAnsi"/>
          <w:color w:val="1F497D" w:themeColor="text2"/>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520"/>
      </w:tblGrid>
      <w:tr w:rsidR="00FC5690" w:rsidRPr="00FC5690" w:rsidTr="00BB14D5">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bCs/>
                <w:color w:val="1F497D" w:themeColor="text2"/>
                <w:spacing w:val="4"/>
                <w:sz w:val="20"/>
                <w:szCs w:val="20"/>
                <w:lang w:val="en-IN" w:eastAsia="en-IN"/>
              </w:rPr>
              <w:t>Cisco Systems Inc, USA</w:t>
            </w:r>
          </w:p>
        </w:tc>
      </w:tr>
      <w:tr w:rsidR="00FC5690" w:rsidRPr="00FC5690" w:rsidTr="00BB14D5">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Dec 2010 to Aug 2011</w:t>
            </w:r>
          </w:p>
        </w:tc>
      </w:tr>
      <w:tr w:rsidR="00FC5690" w:rsidRPr="00FC5690" w:rsidTr="00BB14D5">
        <w:trPr>
          <w:trHeight w:val="270"/>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Oracle Business Intelligence 11.1.1.5.0, R12.1.3, DAC 10.1.3.4.1, Informatica 9.1</w:t>
            </w:r>
          </w:p>
        </w:tc>
      </w:tr>
    </w:tbl>
    <w:p w:rsidR="008B1F0E" w:rsidRPr="00FC5690" w:rsidRDefault="008B1F0E" w:rsidP="00BB14D5">
      <w:pPr>
        <w:shd w:val="clear" w:color="auto" w:fill="FFFFFF"/>
        <w:jc w:val="both"/>
        <w:rPr>
          <w:rFonts w:asciiTheme="minorHAnsi" w:hAnsiTheme="minorHAnsi" w:cstheme="minorHAnsi"/>
          <w:color w:val="1F497D" w:themeColor="text2"/>
          <w:sz w:val="20"/>
          <w:szCs w:val="20"/>
          <w:lang w:val="en-IN" w:eastAsia="en-IN"/>
        </w:rPr>
      </w:pPr>
    </w:p>
    <w:p w:rsidR="00DD1CD4" w:rsidRPr="00FC5690" w:rsidRDefault="009448B4" w:rsidP="00BB14D5">
      <w:pPr>
        <w:shd w:val="clear" w:color="auto" w:fill="FFFFFF"/>
        <w:jc w:val="both"/>
        <w:rPr>
          <w:rFonts w:asciiTheme="minorHAnsi" w:hAnsiTheme="minorHAnsi" w:cstheme="minorHAnsi"/>
          <w:color w:val="1F497D" w:themeColor="text2"/>
          <w:spacing w:val="4"/>
          <w:sz w:val="20"/>
          <w:szCs w:val="20"/>
          <w:lang w:val="en-IN" w:eastAsia="en-IN"/>
        </w:rPr>
      </w:pPr>
      <w:r w:rsidRPr="00FC5690">
        <w:rPr>
          <w:rFonts w:asciiTheme="minorHAnsi" w:hAnsiTheme="minorHAnsi" w:cstheme="minorHAnsi"/>
          <w:color w:val="1F497D" w:themeColor="text2"/>
          <w:sz w:val="20"/>
          <w:szCs w:val="20"/>
          <w:lang w:val="en-IN" w:eastAsia="en-IN"/>
        </w:rPr>
        <w:t>Cisco Systems Inc is an American corporation that designs and sells consumer electronics, networking and communications technology and services</w:t>
      </w:r>
      <w:r w:rsidR="00DD1CD4" w:rsidRPr="00FC5690">
        <w:rPr>
          <w:rFonts w:asciiTheme="minorHAnsi" w:hAnsiTheme="minorHAnsi" w:cstheme="minorHAnsi"/>
          <w:color w:val="1F497D" w:themeColor="text2"/>
          <w:spacing w:val="4"/>
          <w:sz w:val="20"/>
          <w:szCs w:val="20"/>
          <w:lang w:val="en-IN" w:eastAsia="en-IN"/>
        </w:rPr>
        <w:t xml:space="preserve"> that </w:t>
      </w:r>
      <w:r w:rsidRPr="00FC5690">
        <w:rPr>
          <w:rFonts w:asciiTheme="minorHAnsi" w:hAnsiTheme="minorHAnsi" w:cstheme="minorHAnsi"/>
          <w:color w:val="1F497D" w:themeColor="text2"/>
          <w:spacing w:val="4"/>
          <w:sz w:val="20"/>
          <w:szCs w:val="20"/>
          <w:lang w:val="en-IN" w:eastAsia="en-IN"/>
        </w:rPr>
        <w:t>are used t</w:t>
      </w:r>
      <w:r w:rsidR="00DD1CD4" w:rsidRPr="00FC5690">
        <w:rPr>
          <w:rFonts w:asciiTheme="minorHAnsi" w:hAnsiTheme="minorHAnsi" w:cstheme="minorHAnsi"/>
          <w:color w:val="1F497D" w:themeColor="text2"/>
          <w:spacing w:val="4"/>
          <w:sz w:val="20"/>
          <w:szCs w:val="20"/>
          <w:lang w:val="en-IN" w:eastAsia="en-IN"/>
        </w:rPr>
        <w:t>o create the internet solutions.</w:t>
      </w:r>
      <w:r w:rsidR="00DD1CD4" w:rsidRPr="00FC5690">
        <w:rPr>
          <w:rFonts w:asciiTheme="minorHAnsi" w:hAnsiTheme="minorHAnsi" w:cstheme="minorHAnsi"/>
          <w:color w:val="1F497D" w:themeColor="text2"/>
          <w:sz w:val="20"/>
          <w:szCs w:val="20"/>
        </w:rPr>
        <w:t xml:space="preserve">Consumer-IT is a </w:t>
      </w:r>
      <w:r w:rsidR="002B2B96" w:rsidRPr="00FC5690">
        <w:rPr>
          <w:rFonts w:asciiTheme="minorHAnsi" w:hAnsiTheme="minorHAnsi" w:cstheme="minorHAnsi"/>
          <w:color w:val="1F497D" w:themeColor="text2"/>
          <w:sz w:val="20"/>
          <w:szCs w:val="20"/>
        </w:rPr>
        <w:t>Development</w:t>
      </w:r>
      <w:r w:rsidR="00DD1CD4" w:rsidRPr="00FC5690">
        <w:rPr>
          <w:rFonts w:asciiTheme="minorHAnsi" w:hAnsiTheme="minorHAnsi" w:cstheme="minorHAnsi"/>
          <w:color w:val="1F497D" w:themeColor="text2"/>
          <w:sz w:val="20"/>
          <w:szCs w:val="20"/>
        </w:rPr>
        <w:t xml:space="preserve">/Enhancement project including areas of sales, finance and SCM. Data is coming from different sources and Informatica is used to ETL </w:t>
      </w:r>
      <w:r w:rsidR="002B2B96" w:rsidRPr="00FC5690">
        <w:rPr>
          <w:rFonts w:asciiTheme="minorHAnsi" w:hAnsiTheme="minorHAnsi" w:cstheme="minorHAnsi"/>
          <w:color w:val="1F497D" w:themeColor="text2"/>
          <w:sz w:val="20"/>
          <w:szCs w:val="20"/>
        </w:rPr>
        <w:t>purpose and</w:t>
      </w:r>
      <w:r w:rsidR="00DD1CD4" w:rsidRPr="00FC5690">
        <w:rPr>
          <w:rFonts w:asciiTheme="minorHAnsi" w:hAnsiTheme="minorHAnsi" w:cstheme="minorHAnsi"/>
          <w:color w:val="1F497D" w:themeColor="text2"/>
          <w:sz w:val="20"/>
          <w:szCs w:val="20"/>
        </w:rPr>
        <w:t xml:space="preserve"> OBIEE is used to generate reports.</w:t>
      </w:r>
    </w:p>
    <w:p w:rsidR="00DD1CD4" w:rsidRPr="00FC5690" w:rsidRDefault="00DD1CD4" w:rsidP="00BB14D5">
      <w:pPr>
        <w:shd w:val="clear" w:color="auto" w:fill="FFFFFF"/>
        <w:jc w:val="both"/>
        <w:rPr>
          <w:rFonts w:asciiTheme="minorHAnsi" w:hAnsiTheme="minorHAnsi" w:cstheme="minorHAnsi"/>
          <w:color w:val="1F497D" w:themeColor="text2"/>
          <w:spacing w:val="4"/>
          <w:sz w:val="20"/>
          <w:szCs w:val="20"/>
          <w:lang w:val="en-IN" w:eastAsia="en-IN"/>
        </w:rPr>
      </w:pPr>
    </w:p>
    <w:p w:rsidR="009448B4" w:rsidRPr="00FC5690" w:rsidRDefault="009448B4" w:rsidP="00BB14D5">
      <w:pPr>
        <w:shd w:val="clear" w:color="auto" w:fill="FFFFFF"/>
        <w:jc w:val="both"/>
        <w:rPr>
          <w:rFonts w:asciiTheme="minorHAnsi" w:hAnsiTheme="minorHAnsi" w:cstheme="minorHAnsi"/>
          <w:color w:val="1F497D" w:themeColor="text2"/>
          <w:spacing w:val="4"/>
          <w:sz w:val="20"/>
          <w:szCs w:val="20"/>
          <w:lang w:val="en-IN" w:eastAsia="en-IN"/>
        </w:rPr>
      </w:pPr>
      <w:r w:rsidRPr="00FC5690">
        <w:rPr>
          <w:rFonts w:asciiTheme="minorHAnsi" w:hAnsiTheme="minorHAnsi" w:cstheme="minorHAnsi"/>
          <w:color w:val="1F497D" w:themeColor="text2"/>
          <w:spacing w:val="4"/>
          <w:sz w:val="20"/>
          <w:szCs w:val="20"/>
          <w:lang w:val="en-IN" w:eastAsia="en-IN"/>
        </w:rPr>
        <w:t xml:space="preserve">As part of OBIEE </w:t>
      </w:r>
      <w:r w:rsidR="00DD1CD4" w:rsidRPr="00FC5690">
        <w:rPr>
          <w:rFonts w:asciiTheme="minorHAnsi" w:hAnsiTheme="minorHAnsi" w:cstheme="minorHAnsi"/>
          <w:color w:val="1F497D" w:themeColor="text2"/>
          <w:spacing w:val="4"/>
          <w:sz w:val="20"/>
          <w:szCs w:val="20"/>
          <w:lang w:val="en-IN" w:eastAsia="en-IN"/>
        </w:rPr>
        <w:t xml:space="preserve">implementation, </w:t>
      </w:r>
      <w:r w:rsidRPr="00FC5690">
        <w:rPr>
          <w:rFonts w:asciiTheme="minorHAnsi" w:hAnsiTheme="minorHAnsi" w:cstheme="minorHAnsi"/>
          <w:color w:val="1F497D" w:themeColor="text2"/>
          <w:spacing w:val="4"/>
          <w:sz w:val="20"/>
          <w:szCs w:val="20"/>
          <w:lang w:val="en-IN" w:eastAsia="en-IN"/>
        </w:rPr>
        <w:t>IBM promised to provide effective, user friendly and quality Analytics reports for different areas of analysis like Bookings, Attach Rate, and Renewal Rate for Cisco products.</w:t>
      </w:r>
    </w:p>
    <w:p w:rsidR="00DD1CD4" w:rsidRPr="00FC5690" w:rsidRDefault="00DD1CD4" w:rsidP="00BB14D5">
      <w:pPr>
        <w:shd w:val="clear" w:color="auto" w:fill="FFFFFF"/>
        <w:jc w:val="both"/>
        <w:rPr>
          <w:rFonts w:asciiTheme="minorHAnsi" w:hAnsiTheme="minorHAnsi" w:cstheme="minorHAnsi"/>
          <w:color w:val="1F497D" w:themeColor="text2"/>
          <w:spacing w:val="4"/>
          <w:sz w:val="20"/>
          <w:szCs w:val="20"/>
          <w:lang w:val="en-IN" w:eastAsia="en-IN"/>
        </w:rPr>
      </w:pPr>
    </w:p>
    <w:p w:rsidR="00EE11BE"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Responsibilities:</w:t>
      </w:r>
    </w:p>
    <w:p w:rsidR="00813407" w:rsidRPr="00FC5690" w:rsidRDefault="00813407" w:rsidP="00BB14D5">
      <w:pPr>
        <w:shd w:val="clear" w:color="auto" w:fill="FFFFFF"/>
        <w:jc w:val="both"/>
        <w:rPr>
          <w:rFonts w:asciiTheme="minorHAnsi" w:hAnsiTheme="minorHAnsi" w:cstheme="minorHAnsi"/>
          <w:color w:val="1F497D" w:themeColor="text2"/>
          <w:spacing w:val="4"/>
          <w:sz w:val="20"/>
          <w:szCs w:val="20"/>
          <w:lang w:val="en-IN" w:eastAsia="en-IN"/>
        </w:rPr>
      </w:pP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Imported the Physical Meta Data from Various Data marts into the Physical Layer by defining the connection pool settings.</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Defined the Primary, Foreign keys and created Simple and Complex joins between various Dimension and Fact Tables.</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Modeled the Logical Layer based on the Business requirements in the Business Mapping and Modeling Layer and Developed the necessary Star Schemas.</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Worked on Aggregates, Hierarchies, Calculation wizard in the Logical Layer.</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Worked on the Time Series Wizard and implemented time comparison measures.</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Used Column Filter Prompts and provided Dashboard Prompts appropriately to avoid excessive data showing up Reports. </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Managed security privileges for each subject areas and dashboards according to user requirements.</w:t>
      </w:r>
    </w:p>
    <w:p w:rsidR="00944F9B" w:rsidRPr="00FC5690" w:rsidRDefault="008C3F56"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w:t>
      </w:r>
      <w:r w:rsidR="00944F9B" w:rsidRPr="00FC5690">
        <w:rPr>
          <w:rStyle w:val="apple-converted-space"/>
          <w:rFonts w:asciiTheme="minorHAnsi" w:hAnsiTheme="minorHAnsi" w:cstheme="minorHAnsi"/>
          <w:color w:val="1F497D" w:themeColor="text2"/>
          <w:sz w:val="20"/>
          <w:szCs w:val="20"/>
        </w:rPr>
        <w:t xml:space="preserve"> presentation layer catalog folders, to show different views of the business model to different users and assigned group permissions to the catalog folders.</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Used the Catalog manager and maintained the Analytics web catalog to manage Dashboards, </w:t>
      </w:r>
      <w:r w:rsidR="00813407" w:rsidRPr="00FC5690">
        <w:rPr>
          <w:rStyle w:val="apple-converted-space"/>
          <w:rFonts w:asciiTheme="minorHAnsi" w:hAnsiTheme="minorHAnsi" w:cstheme="minorHAnsi"/>
          <w:color w:val="1F497D" w:themeColor="text2"/>
          <w:sz w:val="20"/>
          <w:szCs w:val="20"/>
        </w:rPr>
        <w:t>Reports</w:t>
      </w:r>
      <w:r w:rsidRPr="00FC5690">
        <w:rPr>
          <w:rStyle w:val="apple-converted-space"/>
          <w:rFonts w:asciiTheme="minorHAnsi" w:hAnsiTheme="minorHAnsi" w:cstheme="minorHAnsi"/>
          <w:color w:val="1F497D" w:themeColor="text2"/>
          <w:sz w:val="20"/>
          <w:szCs w:val="20"/>
        </w:rPr>
        <w:t>.</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Created Agents to </w:t>
      </w:r>
      <w:r w:rsidR="0037074A" w:rsidRPr="00FC5690">
        <w:rPr>
          <w:rStyle w:val="apple-converted-space"/>
          <w:rFonts w:asciiTheme="minorHAnsi" w:hAnsiTheme="minorHAnsi" w:cstheme="minorHAnsi"/>
          <w:color w:val="1F497D" w:themeColor="text2"/>
          <w:sz w:val="20"/>
          <w:szCs w:val="20"/>
        </w:rPr>
        <w:t>Schedule</w:t>
      </w:r>
      <w:r w:rsidRPr="00FC5690">
        <w:rPr>
          <w:rStyle w:val="apple-converted-space"/>
          <w:rFonts w:asciiTheme="minorHAnsi" w:hAnsiTheme="minorHAnsi" w:cstheme="minorHAnsi"/>
          <w:color w:val="1F497D" w:themeColor="text2"/>
          <w:sz w:val="20"/>
          <w:szCs w:val="20"/>
        </w:rPr>
        <w:t xml:space="preserve"> reports and send Alert messages to subscribed users.</w:t>
      </w:r>
    </w:p>
    <w:p w:rsidR="00944F9B" w:rsidRPr="00FC5690" w:rsidRDefault="00944F9B"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worked on Usage tracking</w:t>
      </w:r>
    </w:p>
    <w:p w:rsidR="00845B3A" w:rsidRPr="00FC5690" w:rsidRDefault="00845B3A"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Developing Reports / Interactive Dashboards with different Analytics Views (Drill-Down / Dynamic, Pivot Table, Chart, Column Selector, Tabular with global and local Filters) using Oracle Business Intelligence (OBI) Presentation Services, Oracle BI Publisher for the various work streams</w:t>
      </w:r>
    </w:p>
    <w:p w:rsidR="003929A9" w:rsidRPr="00FC5690" w:rsidRDefault="003929A9"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Configured Informatica custom workflows&amp; synchronized with DAC tasks for routine scheduling </w:t>
      </w:r>
    </w:p>
    <w:p w:rsidR="005B41BF" w:rsidRPr="00FC5690" w:rsidRDefault="005B41BF"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Used Workflow Manager for Creating, Validating, Testing and running the sequential, parallel, and initial and Incremental Load.</w:t>
      </w:r>
    </w:p>
    <w:p w:rsidR="005B41BF" w:rsidRPr="00FC5690" w:rsidRDefault="005B41BF" w:rsidP="00BB14D5">
      <w:pPr>
        <w:pStyle w:val="ListParagraph"/>
        <w:widowControl/>
        <w:autoSpaceDE/>
        <w:autoSpaceDN/>
        <w:ind w:left="360"/>
        <w:jc w:val="both"/>
        <w:rPr>
          <w:rStyle w:val="apple-converted-space"/>
          <w:rFonts w:asciiTheme="minorHAnsi" w:hAnsiTheme="minorHAnsi" w:cstheme="minorHAnsi"/>
          <w:color w:val="1F497D" w:themeColor="text2"/>
          <w:sz w:val="20"/>
          <w:szCs w:val="20"/>
        </w:rPr>
      </w:pPr>
    </w:p>
    <w:p w:rsidR="00DD409D"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6</w:t>
      </w:r>
      <w:r w:rsidR="00DD409D" w:rsidRPr="00FC5690">
        <w:rPr>
          <w:rFonts w:asciiTheme="minorHAnsi" w:hAnsiTheme="minorHAnsi" w:cs="Arial"/>
          <w:b/>
          <w:color w:val="1F497D" w:themeColor="text2"/>
          <w:sz w:val="20"/>
          <w:szCs w:val="20"/>
        </w:rPr>
        <w:t xml:space="preserve">. </w:t>
      </w:r>
      <w:r w:rsidRPr="00FC5690">
        <w:rPr>
          <w:rFonts w:asciiTheme="minorHAnsi" w:hAnsiTheme="minorHAnsi" w:cs="Arial"/>
          <w:b/>
          <w:color w:val="1F497D" w:themeColor="text2"/>
          <w:sz w:val="20"/>
          <w:szCs w:val="20"/>
        </w:rPr>
        <w:t>Senior Consultant</w:t>
      </w:r>
      <w:r w:rsidR="00DD409D" w:rsidRPr="00FC5690">
        <w:rPr>
          <w:rFonts w:asciiTheme="minorHAnsi" w:hAnsiTheme="minorHAnsi" w:cs="Arial"/>
          <w:b/>
          <w:color w:val="1F497D" w:themeColor="text2"/>
          <w:sz w:val="20"/>
          <w:szCs w:val="20"/>
        </w:rPr>
        <w:t xml:space="preserve"> – </w:t>
      </w:r>
      <w:r w:rsidRPr="00FC5690">
        <w:rPr>
          <w:rFonts w:asciiTheme="minorHAnsi" w:hAnsiTheme="minorHAnsi" w:cstheme="minorHAnsi"/>
          <w:color w:val="1F497D" w:themeColor="text2"/>
          <w:spacing w:val="4"/>
          <w:sz w:val="20"/>
          <w:szCs w:val="20"/>
          <w:lang w:val="en-IN" w:eastAsia="en-IN"/>
        </w:rPr>
        <w:t>Financial Active Data warehouse (FADW)</w:t>
      </w:r>
    </w:p>
    <w:p w:rsidR="003929A9" w:rsidRPr="00FC5690" w:rsidRDefault="003929A9" w:rsidP="00BB14D5">
      <w:pPr>
        <w:pStyle w:val="ListParagraph"/>
        <w:widowControl/>
        <w:autoSpaceDE/>
        <w:autoSpaceDN/>
        <w:ind w:left="360"/>
        <w:jc w:val="both"/>
        <w:rPr>
          <w:rStyle w:val="apple-converted-space"/>
          <w:rFonts w:asciiTheme="minorHAnsi" w:hAnsiTheme="minorHAnsi" w:cstheme="minorHAnsi"/>
          <w:color w:val="1F497D" w:themeColor="text2"/>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520"/>
      </w:tblGrid>
      <w:tr w:rsidR="00FC5690" w:rsidRPr="00FC5690" w:rsidTr="00BB14D5">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bCs/>
                <w:color w:val="1F497D" w:themeColor="text2"/>
                <w:spacing w:val="4"/>
                <w:sz w:val="20"/>
                <w:szCs w:val="20"/>
                <w:lang w:val="en-IN" w:eastAsia="en-IN"/>
              </w:rPr>
              <w:t>Navistar-International Truck &amp; Engine, USA</w:t>
            </w:r>
          </w:p>
        </w:tc>
      </w:tr>
      <w:tr w:rsidR="00FC5690" w:rsidRPr="00FC5690" w:rsidTr="00BB14D5">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Jan 2010 to Dec 2010</w:t>
            </w:r>
          </w:p>
        </w:tc>
      </w:tr>
      <w:tr w:rsidR="00FC5690" w:rsidRPr="00FC5690" w:rsidTr="00BB14D5">
        <w:trPr>
          <w:trHeight w:val="270"/>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520" w:type="dxa"/>
          </w:tcPr>
          <w:p w:rsidR="009A61AD" w:rsidRPr="00FC5690" w:rsidRDefault="00EE11BE" w:rsidP="00BB14D5">
            <w:pPr>
              <w:shd w:val="clear" w:color="auto" w:fill="FFFFFF"/>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Windows XP, Teradata, Datastage, Oracle Business Intelligence,(OBIEE 10.1.3.4.1), OBIA, Clear-Quest</w:t>
            </w:r>
          </w:p>
        </w:tc>
      </w:tr>
    </w:tbl>
    <w:p w:rsidR="00845B3A" w:rsidRPr="00FC5690" w:rsidRDefault="00845B3A" w:rsidP="00BB14D5">
      <w:pPr>
        <w:shd w:val="clear" w:color="auto" w:fill="FFFFFF"/>
        <w:jc w:val="both"/>
        <w:rPr>
          <w:rFonts w:asciiTheme="minorHAnsi" w:hAnsiTheme="minorHAnsi" w:cstheme="minorHAnsi"/>
          <w:color w:val="1F497D" w:themeColor="text2"/>
          <w:spacing w:val="4"/>
          <w:sz w:val="20"/>
          <w:szCs w:val="20"/>
          <w:lang w:val="en-IN" w:eastAsia="en-IN"/>
        </w:rPr>
      </w:pPr>
    </w:p>
    <w:p w:rsidR="00C003A3" w:rsidRPr="00FC5690" w:rsidRDefault="00C003A3" w:rsidP="00BB14D5">
      <w:pPr>
        <w:shd w:val="clear" w:color="auto" w:fill="FFFFFF"/>
        <w:jc w:val="both"/>
        <w:rPr>
          <w:rFonts w:asciiTheme="minorHAnsi" w:hAnsiTheme="minorHAnsi" w:cstheme="minorHAnsi"/>
          <w:color w:val="1F497D" w:themeColor="text2"/>
          <w:sz w:val="20"/>
          <w:szCs w:val="20"/>
          <w:lang w:val="en-IN" w:eastAsia="en-IN"/>
        </w:rPr>
      </w:pPr>
      <w:r w:rsidRPr="00FC5690">
        <w:rPr>
          <w:rFonts w:asciiTheme="minorHAnsi" w:hAnsiTheme="minorHAnsi" w:cstheme="minorHAnsi"/>
          <w:color w:val="1F497D" w:themeColor="text2"/>
          <w:sz w:val="20"/>
          <w:szCs w:val="20"/>
          <w:lang w:val="en-IN" w:eastAsia="en-IN"/>
        </w:rPr>
        <w:t>International Truck and Engine Corporation, a leading producer of mid-range diesel engines, medium trucks, school buses, heavy trucks, severe service vehicles, and parts and service sold under the International</w:t>
      </w:r>
      <w:r w:rsidRPr="00FC5690">
        <w:rPr>
          <w:rFonts w:asciiTheme="minorHAnsi" w:hAnsiTheme="minorHAnsi" w:cstheme="minorHAnsi"/>
          <w:color w:val="1F497D" w:themeColor="text2"/>
          <w:sz w:val="20"/>
          <w:szCs w:val="20"/>
          <w:vertAlign w:val="superscript"/>
          <w:lang w:val="en-IN" w:eastAsia="en-IN"/>
        </w:rPr>
        <w:t>®</w:t>
      </w:r>
      <w:r w:rsidRPr="00FC5690">
        <w:rPr>
          <w:rFonts w:asciiTheme="minorHAnsi" w:hAnsiTheme="minorHAnsi" w:cstheme="minorHAnsi"/>
          <w:color w:val="1F497D" w:themeColor="text2"/>
          <w:sz w:val="20"/>
          <w:szCs w:val="20"/>
          <w:lang w:val="en-IN" w:eastAsia="en-IN"/>
        </w:rPr>
        <w:t> brand, is the operating company of Navistar International Corporation (NYSE: NAV</w:t>
      </w:r>
      <w:r w:rsidR="0030120F" w:rsidRPr="00FC5690">
        <w:rPr>
          <w:rFonts w:asciiTheme="minorHAnsi" w:hAnsiTheme="minorHAnsi" w:cstheme="minorHAnsi"/>
          <w:color w:val="1F497D" w:themeColor="text2"/>
          <w:sz w:val="20"/>
          <w:szCs w:val="20"/>
          <w:lang w:val="en-IN" w:eastAsia="en-IN"/>
        </w:rPr>
        <w:t>).</w:t>
      </w:r>
      <w:r w:rsidRPr="00FC5690">
        <w:rPr>
          <w:rFonts w:asciiTheme="minorHAnsi" w:hAnsiTheme="minorHAnsi" w:cstheme="minorHAnsi"/>
          <w:color w:val="1F497D" w:themeColor="text2"/>
          <w:sz w:val="20"/>
          <w:szCs w:val="20"/>
          <w:lang w:val="en-IN" w:eastAsia="en-IN"/>
        </w:rPr>
        <w:t xml:space="preserve"> The company also is a private label designer and manufacturer of diesel engines for the pic</w:t>
      </w:r>
      <w:r w:rsidR="0030120F" w:rsidRPr="00FC5690">
        <w:rPr>
          <w:rFonts w:asciiTheme="minorHAnsi" w:hAnsiTheme="minorHAnsi" w:cstheme="minorHAnsi"/>
          <w:color w:val="1F497D" w:themeColor="text2"/>
          <w:sz w:val="20"/>
          <w:szCs w:val="20"/>
          <w:lang w:val="en-IN" w:eastAsia="en-IN"/>
        </w:rPr>
        <w:t xml:space="preserve">kup truck, van and SUV markets having </w:t>
      </w:r>
      <w:r w:rsidRPr="00FC5690">
        <w:rPr>
          <w:rFonts w:asciiTheme="minorHAnsi" w:hAnsiTheme="minorHAnsi" w:cstheme="minorHAnsi"/>
          <w:color w:val="1F497D" w:themeColor="text2"/>
          <w:sz w:val="20"/>
          <w:szCs w:val="20"/>
          <w:lang w:val="en-IN" w:eastAsia="en-IN"/>
        </w:rPr>
        <w:t>2000 sales and revenues of $8.5 billion.As to provide reporting analysis to the managers of ITEC like Balance Sheet, Intercompany Finance, Profit and Loss (P&amp;L) Sheet with enabled Account and Entity Hierarchies, IBM has taken this and introduced Oracle Business Intelligence technology newly in Navistar area.</w:t>
      </w:r>
    </w:p>
    <w:p w:rsidR="00845B3A" w:rsidRPr="00FC5690" w:rsidRDefault="00845B3A" w:rsidP="00BB14D5">
      <w:pPr>
        <w:shd w:val="clear" w:color="auto" w:fill="FFFFFF"/>
        <w:jc w:val="both"/>
        <w:rPr>
          <w:rFonts w:asciiTheme="minorHAnsi" w:hAnsiTheme="minorHAnsi" w:cstheme="minorHAnsi"/>
          <w:color w:val="1F497D" w:themeColor="text2"/>
          <w:sz w:val="20"/>
          <w:szCs w:val="20"/>
          <w:lang w:val="en-IN" w:eastAsia="en-IN"/>
        </w:rPr>
      </w:pPr>
    </w:p>
    <w:p w:rsidR="00EE11BE"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lastRenderedPageBreak/>
        <w:t>Responsibilities:</w:t>
      </w:r>
    </w:p>
    <w:p w:rsidR="00EE11BE" w:rsidRPr="00FC5690" w:rsidRDefault="00EE11BE" w:rsidP="00BB14D5">
      <w:pPr>
        <w:shd w:val="clear" w:color="auto" w:fill="FFFFFF"/>
        <w:jc w:val="both"/>
        <w:rPr>
          <w:rFonts w:asciiTheme="minorHAnsi" w:hAnsiTheme="minorHAnsi" w:cstheme="minorHAnsi"/>
          <w:color w:val="1F497D" w:themeColor="text2"/>
          <w:sz w:val="20"/>
          <w:szCs w:val="20"/>
          <w:lang w:val="en-IN" w:eastAsia="en-IN"/>
        </w:rPr>
      </w:pPr>
    </w:p>
    <w:p w:rsidR="00681A30" w:rsidRPr="00FC5690" w:rsidRDefault="00681A30"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with EBS- Financial functional consultants and users to gather requirements</w:t>
      </w:r>
    </w:p>
    <w:p w:rsidR="00681A30" w:rsidRPr="00FC5690" w:rsidRDefault="00681A30" w:rsidP="00BB14D5">
      <w:pPr>
        <w:pStyle w:val="ListParagraph"/>
        <w:numPr>
          <w:ilvl w:val="0"/>
          <w:numId w:val="6"/>
        </w:numPr>
        <w:tabs>
          <w:tab w:val="left" w:pos="720"/>
        </w:tabs>
        <w:adjustRightInd w:val="0"/>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Responsible for the Design &amp; Developments of Data Warehouse to meet Reporting needs in BI APPS project.</w:t>
      </w:r>
    </w:p>
    <w:p w:rsidR="00681A30" w:rsidRPr="00FC5690" w:rsidRDefault="00681A30"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Identified facts, dimensions &amp; star schema models of workforce profile subject areas.</w:t>
      </w:r>
    </w:p>
    <w:p w:rsidR="00681A30" w:rsidRPr="00FC5690" w:rsidRDefault="00681A30"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in customizing Account Receivables, Accounts Payables and Oracle GL Subject Areas and corresponding dashboards. The tables like W_AP_BALANCE_F, W_AR_BALACE_F, and W_GL_ACCOUNT_D were customized in OBIA as per user requirements</w:t>
      </w:r>
    </w:p>
    <w:p w:rsidR="00681A30" w:rsidRPr="00FC5690" w:rsidRDefault="00681A30"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Managed security privileges for each Subject areas &amp;Dashboards by setting the role based security for different users and business analysts </w:t>
      </w:r>
    </w:p>
    <w:p w:rsidR="00681A30" w:rsidRPr="00FC5690" w:rsidRDefault="00681A30" w:rsidP="00BB14D5">
      <w:pPr>
        <w:pStyle w:val="ListParagraph"/>
        <w:widowControl/>
        <w:numPr>
          <w:ilvl w:val="0"/>
          <w:numId w:val="6"/>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Implemented the delivery of iBots using OBI Delivers to alert the associated teams.</w:t>
      </w:r>
    </w:p>
    <w:p w:rsidR="00681A30" w:rsidRPr="00FC5690" w:rsidRDefault="00681A30"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Configured event polling cache purging method to clear the stale data</w:t>
      </w:r>
    </w:p>
    <w:p w:rsidR="00681A30" w:rsidRPr="00FC5690" w:rsidRDefault="00681A30"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Developed calculated measures &amp; assigned aggregation levels based on dimension hierarchies.</w:t>
      </w:r>
    </w:p>
    <w:p w:rsidR="00681A30" w:rsidRPr="00FC5690" w:rsidRDefault="00681A30"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Used the expression builder utility to create new logical columns and calculation measures.</w:t>
      </w:r>
    </w:p>
    <w:p w:rsidR="00681A30" w:rsidRPr="00FC5690" w:rsidRDefault="00681A30"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 prompts appropriately to avoid excessive data showing up in Reports and Graphs.</w:t>
      </w:r>
    </w:p>
    <w:p w:rsidR="00681A30" w:rsidRPr="00FC5690" w:rsidRDefault="00681A30"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new Time series measures using AGO and To Date functions for forecasting.</w:t>
      </w:r>
    </w:p>
    <w:p w:rsidR="007C542D" w:rsidRDefault="007C542D" w:rsidP="00BB14D5">
      <w:pPr>
        <w:pStyle w:val="ListParagraph"/>
        <w:ind w:left="360"/>
        <w:jc w:val="both"/>
        <w:rPr>
          <w:rFonts w:asciiTheme="minorHAnsi" w:hAnsiTheme="minorHAnsi" w:cstheme="minorHAnsi"/>
          <w:color w:val="1F497D" w:themeColor="text2"/>
          <w:sz w:val="20"/>
          <w:szCs w:val="20"/>
        </w:rPr>
      </w:pPr>
    </w:p>
    <w:p w:rsidR="00FC5690" w:rsidRPr="00FC5690" w:rsidRDefault="00FC5690" w:rsidP="00BB14D5">
      <w:pPr>
        <w:pStyle w:val="ListParagraph"/>
        <w:ind w:left="360"/>
        <w:jc w:val="both"/>
        <w:rPr>
          <w:rFonts w:asciiTheme="minorHAnsi" w:hAnsiTheme="minorHAnsi" w:cstheme="minorHAnsi"/>
          <w:color w:val="1F497D" w:themeColor="text2"/>
          <w:sz w:val="20"/>
          <w:szCs w:val="20"/>
        </w:rPr>
      </w:pPr>
    </w:p>
    <w:p w:rsidR="00DD409D"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7</w:t>
      </w:r>
      <w:r w:rsidR="00DD409D" w:rsidRPr="00FC5690">
        <w:rPr>
          <w:rFonts w:asciiTheme="minorHAnsi" w:hAnsiTheme="minorHAnsi" w:cs="Arial"/>
          <w:b/>
          <w:color w:val="1F497D" w:themeColor="text2"/>
          <w:sz w:val="20"/>
          <w:szCs w:val="20"/>
        </w:rPr>
        <w:t xml:space="preserve">. </w:t>
      </w:r>
      <w:r w:rsidRPr="00FC5690">
        <w:rPr>
          <w:rFonts w:asciiTheme="minorHAnsi" w:hAnsiTheme="minorHAnsi" w:cs="Arial"/>
          <w:b/>
          <w:color w:val="1F497D" w:themeColor="text2"/>
          <w:sz w:val="20"/>
          <w:szCs w:val="20"/>
        </w:rPr>
        <w:t>Senior OBIEE Developer</w:t>
      </w:r>
      <w:r w:rsidR="00DD409D" w:rsidRPr="00FC5690">
        <w:rPr>
          <w:rFonts w:asciiTheme="minorHAnsi" w:hAnsiTheme="minorHAnsi" w:cs="Arial"/>
          <w:b/>
          <w:color w:val="1F497D" w:themeColor="text2"/>
          <w:sz w:val="20"/>
          <w:szCs w:val="20"/>
        </w:rPr>
        <w:t xml:space="preserve"> – </w:t>
      </w:r>
      <w:r w:rsidRPr="00FC5690">
        <w:rPr>
          <w:rStyle w:val="apple-converted-space"/>
          <w:rFonts w:asciiTheme="minorHAnsi" w:hAnsiTheme="minorHAnsi" w:cstheme="minorHAnsi"/>
          <w:i/>
          <w:color w:val="1F497D" w:themeColor="text2"/>
          <w:sz w:val="20"/>
          <w:szCs w:val="20"/>
        </w:rPr>
        <w:t>Financial/ Banking Analysis, RSA-UK</w:t>
      </w:r>
    </w:p>
    <w:p w:rsidR="00DD409D" w:rsidRPr="00FC5690" w:rsidRDefault="00DD409D" w:rsidP="00BB14D5">
      <w:pPr>
        <w:pStyle w:val="ListParagraph"/>
        <w:ind w:left="360"/>
        <w:jc w:val="both"/>
        <w:rPr>
          <w:rFonts w:asciiTheme="minorHAnsi" w:hAnsiTheme="minorHAnsi" w:cstheme="minorHAnsi"/>
          <w:color w:val="1F497D" w:themeColor="text2"/>
          <w:sz w:val="20"/>
          <w:szCs w:val="20"/>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379"/>
      </w:tblGrid>
      <w:tr w:rsidR="00FC5690" w:rsidRPr="00FC5690" w:rsidTr="00EE11BE">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379" w:type="dxa"/>
          </w:tcPr>
          <w:p w:rsidR="009A61AD" w:rsidRPr="00FC5690" w:rsidRDefault="00EE11BE" w:rsidP="00BB14D5">
            <w:pPr>
              <w:jc w:val="both"/>
              <w:rPr>
                <w:rFonts w:asciiTheme="minorHAnsi" w:hAnsiTheme="minorHAnsi" w:cs="Arial"/>
                <w:color w:val="1F497D" w:themeColor="text2"/>
                <w:sz w:val="20"/>
                <w:szCs w:val="20"/>
              </w:rPr>
            </w:pPr>
            <w:r w:rsidRPr="00FC5690">
              <w:rPr>
                <w:rStyle w:val="apple-converted-space"/>
                <w:rFonts w:asciiTheme="minorHAnsi" w:hAnsiTheme="minorHAnsi" w:cstheme="minorHAnsi"/>
                <w:i/>
                <w:color w:val="1F497D" w:themeColor="text2"/>
                <w:sz w:val="20"/>
                <w:szCs w:val="20"/>
              </w:rPr>
              <w:t>Royal and Sun Alliance-UK</w:t>
            </w:r>
          </w:p>
        </w:tc>
      </w:tr>
      <w:tr w:rsidR="00FC5690" w:rsidRPr="00FC5690" w:rsidTr="00EE11BE">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379"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Mar 2009 to Dec 2009</w:t>
            </w:r>
          </w:p>
        </w:tc>
      </w:tr>
      <w:tr w:rsidR="00FC5690" w:rsidRPr="00FC5690" w:rsidTr="00EE11BE">
        <w:trPr>
          <w:trHeight w:val="270"/>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379" w:type="dxa"/>
          </w:tcPr>
          <w:p w:rsidR="009A61AD" w:rsidRPr="00FC5690" w:rsidRDefault="00EE11BE" w:rsidP="00BB14D5">
            <w:pPr>
              <w:jc w:val="both"/>
              <w:rPr>
                <w:rFonts w:asciiTheme="minorHAnsi" w:hAnsiTheme="minorHAnsi" w:cs="Arial"/>
                <w:color w:val="1F497D" w:themeColor="text2"/>
                <w:sz w:val="20"/>
                <w:szCs w:val="20"/>
              </w:rPr>
            </w:pPr>
            <w:r w:rsidRPr="00FC5690">
              <w:rPr>
                <w:rStyle w:val="apple-converted-space"/>
                <w:rFonts w:asciiTheme="minorHAnsi" w:hAnsiTheme="minorHAnsi" w:cstheme="minorHAnsi"/>
                <w:color w:val="1F497D" w:themeColor="text2"/>
                <w:sz w:val="20"/>
                <w:szCs w:val="20"/>
              </w:rPr>
              <w:t>OBIEE 10 g, Informatica 8.6, Oracle EBS, Oracle 9i, 10g, TOAD, Windows Server 2003.</w:t>
            </w:r>
          </w:p>
        </w:tc>
      </w:tr>
    </w:tbl>
    <w:p w:rsidR="00836150" w:rsidRPr="00FC5690" w:rsidRDefault="00836150" w:rsidP="00BB14D5">
      <w:pPr>
        <w:shd w:val="clear" w:color="auto" w:fill="FFFFFF"/>
        <w:jc w:val="both"/>
        <w:rPr>
          <w:rFonts w:asciiTheme="minorHAnsi" w:hAnsiTheme="minorHAnsi" w:cstheme="minorHAnsi"/>
          <w:color w:val="1F497D" w:themeColor="text2"/>
          <w:sz w:val="20"/>
          <w:szCs w:val="20"/>
        </w:rPr>
      </w:pPr>
    </w:p>
    <w:p w:rsidR="00354D4D" w:rsidRPr="00FC5690" w:rsidRDefault="00354D4D" w:rsidP="00BB14D5">
      <w:pPr>
        <w:pStyle w:val="Normal1"/>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Royal And Sun Alliance Insurance Company is in the process of developing the various pricing analyses for all insurance products to guarantee competitive yet profitable business.</w:t>
      </w:r>
    </w:p>
    <w:p w:rsidR="00354D4D" w:rsidRPr="00FC5690" w:rsidRDefault="00354D4D" w:rsidP="00BB14D5">
      <w:pPr>
        <w:pStyle w:val="Normal1"/>
        <w:jc w:val="both"/>
        <w:rPr>
          <w:rFonts w:asciiTheme="minorHAnsi" w:eastAsia="Arial"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At present RSA is not able to do the pricing analysis because the data is located in different systems like main frames and oracle databases</w:t>
      </w:r>
      <w:r w:rsidRPr="00FC5690">
        <w:rPr>
          <w:rFonts w:asciiTheme="minorHAnsi" w:eastAsia="Arial" w:hAnsiTheme="minorHAnsi" w:cstheme="minorHAnsi"/>
          <w:color w:val="1F497D" w:themeColor="text2"/>
          <w:sz w:val="20"/>
          <w:szCs w:val="20"/>
        </w:rPr>
        <w:t>.</w:t>
      </w:r>
    </w:p>
    <w:p w:rsidR="00354D4D" w:rsidRPr="00FC5690" w:rsidRDefault="00354D4D" w:rsidP="00BB14D5">
      <w:pPr>
        <w:pStyle w:val="Normal1"/>
        <w:jc w:val="both"/>
        <w:rPr>
          <w:rFonts w:asciiTheme="minorHAnsi" w:eastAsia="Arial" w:hAnsiTheme="minorHAnsi" w:cstheme="minorHAnsi"/>
          <w:color w:val="1F497D" w:themeColor="text2"/>
          <w:sz w:val="20"/>
          <w:szCs w:val="20"/>
        </w:rPr>
      </w:pPr>
    </w:p>
    <w:p w:rsidR="00EE11BE"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Responsibilities:</w:t>
      </w:r>
    </w:p>
    <w:p w:rsidR="00354D4D" w:rsidRPr="00FC5690" w:rsidRDefault="00354D4D" w:rsidP="00BB14D5">
      <w:pPr>
        <w:pStyle w:val="Heading4"/>
        <w:suppressLineNumbers/>
        <w:ind w:left="0"/>
        <w:jc w:val="both"/>
        <w:rPr>
          <w:rStyle w:val="Strong"/>
          <w:rFonts w:asciiTheme="minorHAnsi" w:hAnsiTheme="minorHAnsi" w:cstheme="minorHAnsi"/>
          <w:color w:val="1F497D" w:themeColor="text2"/>
          <w:u w:val="single"/>
          <w:lang w:val="en-US"/>
        </w:rPr>
      </w:pP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Imported the Physical Meta Data from Various Data marts into the Physical Layer by defining the connection pool settings.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Defined the Primary, Foreign keys and created Simple and Complex joins between various Dimension and Fact Tables.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Modeled the Logical Layer based on the Business requirements in the Business Mapping and Modeling Layer and Developed the necessary Star Schemas.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Worked on Aggregates, Hierarchies, Calculation wizard in the Logical Layer.</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Worked on the Time Series Wizard and implemented time comparison measures.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Used Column Filter Prompts and provided Dashboard Prompts appropriately to avoid excessive data showing up Reports. </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Managed security privileges for each subject areas and dashboards according to user requirements.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Customized/Created presentation layer catalog folders, to show different views of the business model to different users and assigned group permissions to the catalog folders.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Worked Extensively on OBIEE Answers to create the reports as per the client requirements.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Defined additional views (narrative, pivot, chart views) of the data returned by the request to visualize data in different ways.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Maintained effectiveness in creating the Dashboards by appropriately including guided navigational links and drilldowns.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Used the Catalog manager and maintained the Analytics web catalog to manage Dashboards, Answers.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intelligent bots (IBots) to send Alert messages to subscribed users.</w:t>
      </w:r>
    </w:p>
    <w:p w:rsidR="00354D4D" w:rsidRPr="00FC5690" w:rsidRDefault="00354D4D"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Responsible for supporting and enhancements of OBIEE.</w:t>
      </w:r>
    </w:p>
    <w:p w:rsidR="00354D4D" w:rsidRDefault="00354D4D" w:rsidP="00BB14D5">
      <w:pPr>
        <w:pStyle w:val="ListParagraph"/>
        <w:ind w:left="360"/>
        <w:jc w:val="both"/>
        <w:rPr>
          <w:rFonts w:asciiTheme="minorHAnsi" w:hAnsiTheme="minorHAnsi" w:cstheme="minorHAnsi"/>
          <w:color w:val="1F497D" w:themeColor="text2"/>
          <w:sz w:val="20"/>
          <w:szCs w:val="20"/>
        </w:rPr>
      </w:pPr>
    </w:p>
    <w:p w:rsidR="00FC5690" w:rsidRPr="00FC5690" w:rsidRDefault="00FC5690" w:rsidP="00BB14D5">
      <w:pPr>
        <w:pStyle w:val="ListParagraph"/>
        <w:ind w:left="360"/>
        <w:jc w:val="both"/>
        <w:rPr>
          <w:rFonts w:asciiTheme="minorHAnsi" w:hAnsiTheme="minorHAnsi" w:cstheme="minorHAnsi"/>
          <w:color w:val="1F497D" w:themeColor="text2"/>
          <w:sz w:val="20"/>
          <w:szCs w:val="20"/>
        </w:rPr>
      </w:pPr>
    </w:p>
    <w:p w:rsidR="00DD409D"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8. Senior Siebel Consultant</w:t>
      </w:r>
      <w:r w:rsidR="00DD409D" w:rsidRPr="00FC5690">
        <w:rPr>
          <w:rFonts w:asciiTheme="minorHAnsi" w:hAnsiTheme="minorHAnsi" w:cs="Arial"/>
          <w:b/>
          <w:color w:val="1F497D" w:themeColor="text2"/>
          <w:sz w:val="20"/>
          <w:szCs w:val="20"/>
        </w:rPr>
        <w:t xml:space="preserve"> – </w:t>
      </w:r>
      <w:r w:rsidRPr="00FC5690">
        <w:rPr>
          <w:rFonts w:asciiTheme="minorHAnsi" w:hAnsiTheme="minorHAnsi" w:cstheme="minorHAnsi"/>
          <w:color w:val="1F497D" w:themeColor="text2"/>
          <w:spacing w:val="4"/>
          <w:sz w:val="20"/>
          <w:szCs w:val="20"/>
          <w:lang w:val="en-IN" w:eastAsia="en-IN"/>
        </w:rPr>
        <w:t>BibForce</w:t>
      </w:r>
    </w:p>
    <w:p w:rsidR="00DD409D" w:rsidRPr="00FC5690" w:rsidRDefault="00DD409D" w:rsidP="00BB14D5">
      <w:pPr>
        <w:pStyle w:val="ListParagraph"/>
        <w:ind w:left="360"/>
        <w:jc w:val="both"/>
        <w:rPr>
          <w:rFonts w:asciiTheme="minorHAnsi" w:hAnsiTheme="minorHAnsi" w:cstheme="minorHAnsi"/>
          <w:color w:val="1F497D" w:themeColor="text2"/>
          <w:sz w:val="20"/>
          <w:szCs w:val="20"/>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379"/>
      </w:tblGrid>
      <w:tr w:rsidR="00FC5690" w:rsidRPr="00FC5690" w:rsidTr="00EE11BE">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379"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Michelin</w:t>
            </w:r>
          </w:p>
        </w:tc>
      </w:tr>
      <w:tr w:rsidR="00FC5690" w:rsidRPr="00FC5690" w:rsidTr="00EE11BE">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379"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May 2008 to Jan 2009</w:t>
            </w:r>
          </w:p>
        </w:tc>
      </w:tr>
      <w:tr w:rsidR="00FC5690" w:rsidRPr="00FC5690" w:rsidTr="00EE11BE">
        <w:trPr>
          <w:trHeight w:val="270"/>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379" w:type="dxa"/>
          </w:tcPr>
          <w:p w:rsidR="00EE11BE" w:rsidRPr="00FC5690" w:rsidRDefault="00EE11BE" w:rsidP="00BB14D5">
            <w:pPr>
              <w:shd w:val="clear" w:color="auto" w:fill="FFFFFF"/>
              <w:jc w:val="both"/>
              <w:rPr>
                <w:rFonts w:asciiTheme="minorHAnsi" w:hAnsiTheme="minorHAnsi" w:cstheme="minorHAnsi"/>
                <w:color w:val="1F497D" w:themeColor="text2"/>
                <w:spacing w:val="4"/>
                <w:sz w:val="20"/>
                <w:szCs w:val="20"/>
                <w:lang w:val="en-IN" w:eastAsia="en-IN"/>
              </w:rPr>
            </w:pPr>
            <w:r w:rsidRPr="00FC5690">
              <w:rPr>
                <w:rFonts w:asciiTheme="minorHAnsi" w:hAnsiTheme="minorHAnsi" w:cstheme="minorHAnsi"/>
                <w:color w:val="1F497D" w:themeColor="text2"/>
                <w:spacing w:val="4"/>
                <w:sz w:val="20"/>
                <w:szCs w:val="20"/>
                <w:lang w:val="en-IN" w:eastAsia="en-IN"/>
              </w:rPr>
              <w:t>Windows XP, Oracle10g, Toad,Siebel 8.0</w:t>
            </w:r>
          </w:p>
          <w:p w:rsidR="009A61AD" w:rsidRPr="00FC5690" w:rsidRDefault="009A61AD" w:rsidP="00BB14D5">
            <w:pPr>
              <w:jc w:val="both"/>
              <w:rPr>
                <w:rFonts w:asciiTheme="minorHAnsi" w:hAnsiTheme="minorHAnsi" w:cs="Arial"/>
                <w:color w:val="1F497D" w:themeColor="text2"/>
                <w:sz w:val="20"/>
                <w:szCs w:val="20"/>
              </w:rPr>
            </w:pPr>
          </w:p>
        </w:tc>
      </w:tr>
    </w:tbl>
    <w:p w:rsidR="007C542D" w:rsidRPr="00FC5690" w:rsidRDefault="007C542D" w:rsidP="00BB14D5">
      <w:pPr>
        <w:pStyle w:val="ListParagraph"/>
        <w:ind w:left="360"/>
        <w:jc w:val="both"/>
        <w:rPr>
          <w:rFonts w:asciiTheme="minorHAnsi" w:hAnsiTheme="minorHAnsi" w:cstheme="minorHAnsi"/>
          <w:color w:val="1F497D" w:themeColor="text2"/>
          <w:sz w:val="20"/>
          <w:szCs w:val="20"/>
        </w:rPr>
      </w:pPr>
    </w:p>
    <w:p w:rsidR="005E1DDE" w:rsidRPr="00FC5690" w:rsidRDefault="005E1DDE" w:rsidP="00BB14D5">
      <w:pPr>
        <w:shd w:val="clear" w:color="auto" w:fill="FFFFFF"/>
        <w:jc w:val="both"/>
        <w:rPr>
          <w:rFonts w:asciiTheme="minorHAnsi" w:hAnsiTheme="minorHAnsi" w:cstheme="minorHAnsi"/>
          <w:color w:val="1F497D" w:themeColor="text2"/>
          <w:spacing w:val="4"/>
          <w:sz w:val="20"/>
          <w:szCs w:val="20"/>
          <w:lang w:val="en-IN" w:eastAsia="en-IN"/>
        </w:rPr>
      </w:pPr>
    </w:p>
    <w:p w:rsidR="005E1DDE" w:rsidRPr="00FC5690" w:rsidRDefault="005E1DDE" w:rsidP="00BB14D5">
      <w:pPr>
        <w:jc w:val="both"/>
        <w:rPr>
          <w:rFonts w:asciiTheme="minorHAnsi" w:hAnsiTheme="minorHAnsi" w:cstheme="minorHAnsi"/>
          <w:color w:val="1F497D" w:themeColor="text2"/>
          <w:sz w:val="20"/>
          <w:szCs w:val="20"/>
          <w:lang w:val="en-IN" w:eastAsia="en-IN"/>
        </w:rPr>
      </w:pPr>
      <w:r w:rsidRPr="00FC5690">
        <w:rPr>
          <w:rFonts w:asciiTheme="minorHAnsi" w:hAnsiTheme="minorHAnsi" w:cstheme="minorHAnsi"/>
          <w:bCs/>
          <w:color w:val="1F497D" w:themeColor="text2"/>
          <w:sz w:val="20"/>
          <w:szCs w:val="20"/>
          <w:lang w:val="en-IN" w:eastAsia="en-IN"/>
        </w:rPr>
        <w:t xml:space="preserve">Michelin Group is active on all continents, from China to Brazil and from The United States of </w:t>
      </w:r>
      <w:r w:rsidR="00977E98" w:rsidRPr="00FC5690">
        <w:rPr>
          <w:rFonts w:asciiTheme="minorHAnsi" w:hAnsiTheme="minorHAnsi" w:cstheme="minorHAnsi"/>
          <w:bCs/>
          <w:color w:val="1F497D" w:themeColor="text2"/>
          <w:sz w:val="20"/>
          <w:szCs w:val="20"/>
          <w:lang w:val="en-IN" w:eastAsia="en-IN"/>
        </w:rPr>
        <w:t>America to</w:t>
      </w:r>
      <w:r w:rsidRPr="00FC5690">
        <w:rPr>
          <w:rFonts w:asciiTheme="minorHAnsi" w:hAnsiTheme="minorHAnsi" w:cstheme="minorHAnsi"/>
          <w:bCs/>
          <w:color w:val="1F497D" w:themeColor="text2"/>
          <w:sz w:val="20"/>
          <w:szCs w:val="20"/>
          <w:lang w:val="en-IN" w:eastAsia="en-IN"/>
        </w:rPr>
        <w:t xml:space="preserve"> Germany and Russia.</w:t>
      </w:r>
      <w:r w:rsidRPr="00FC5690">
        <w:rPr>
          <w:rFonts w:asciiTheme="minorHAnsi" w:hAnsiTheme="minorHAnsi" w:cstheme="minorHAnsi"/>
          <w:color w:val="1F497D" w:themeColor="text2"/>
          <w:sz w:val="20"/>
          <w:szCs w:val="20"/>
          <w:lang w:val="en-IN" w:eastAsia="en-IN"/>
        </w:rPr>
        <w:t>Michelin manufactures and sells tires for all kinds of vehicles, publishes maps and guides and operates a number of digital services in more than 170 countries.The aim of the Project is to Enhance Distribution Segmentation of its Products and to improve the visit preparation relevancy of an Account and to make more precise reporting on the sales activities.</w:t>
      </w:r>
    </w:p>
    <w:p w:rsidR="005E1DDE" w:rsidRPr="00FC5690" w:rsidRDefault="005E1DDE" w:rsidP="00BB14D5">
      <w:pPr>
        <w:shd w:val="clear" w:color="auto" w:fill="FFFFFF"/>
        <w:jc w:val="both"/>
        <w:rPr>
          <w:rFonts w:asciiTheme="minorHAnsi" w:hAnsiTheme="minorHAnsi" w:cstheme="minorHAnsi"/>
          <w:color w:val="1F497D" w:themeColor="text2"/>
          <w:spacing w:val="4"/>
          <w:sz w:val="20"/>
          <w:szCs w:val="20"/>
          <w:lang w:val="en-IN" w:eastAsia="en-IN"/>
        </w:rPr>
      </w:pPr>
    </w:p>
    <w:p w:rsidR="00EE11BE"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Responsibilities:</w:t>
      </w:r>
    </w:p>
    <w:p w:rsidR="00EE11BE" w:rsidRPr="00FC5690" w:rsidRDefault="00EE11BE" w:rsidP="00BB14D5">
      <w:pPr>
        <w:shd w:val="clear" w:color="auto" w:fill="FFFFFF"/>
        <w:jc w:val="both"/>
        <w:rPr>
          <w:rFonts w:asciiTheme="minorHAnsi" w:hAnsiTheme="minorHAnsi" w:cstheme="minorHAnsi"/>
          <w:color w:val="1F497D" w:themeColor="text2"/>
          <w:spacing w:val="4"/>
          <w:sz w:val="20"/>
          <w:szCs w:val="20"/>
          <w:lang w:val="en-IN" w:eastAsia="en-IN"/>
        </w:rPr>
      </w:pP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Analyzing the requirements and preparing POC.</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Workflows for inbound and Outbound Web Services.</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 UI Layer.</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 views and Screens.</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Extended columns to tables.</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To Integrating Funds and RFA  into Siebel</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Creation of Integration Objects.</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Designed and Developed Inbound WebServices and Generated WSDLs for Creation and Updation of RFA From Portal to Siebel.</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Designed and Developed Inbound Web Services and Generated WSDL’s for RFA multiple Searches from Portal to Siebel.</w:t>
      </w:r>
    </w:p>
    <w:p w:rsidR="005E1DDE"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Created </w:t>
      </w:r>
      <w:r w:rsidR="00FC5690" w:rsidRPr="00FC5690">
        <w:rPr>
          <w:rStyle w:val="apple-converted-space"/>
          <w:rFonts w:asciiTheme="minorHAnsi" w:hAnsiTheme="minorHAnsi" w:cstheme="minorHAnsi"/>
          <w:color w:val="1F497D" w:themeColor="text2"/>
          <w:sz w:val="20"/>
          <w:szCs w:val="20"/>
        </w:rPr>
        <w:t>Data mapping</w:t>
      </w:r>
      <w:r w:rsidRPr="00FC5690">
        <w:rPr>
          <w:rStyle w:val="apple-converted-space"/>
          <w:rFonts w:asciiTheme="minorHAnsi" w:hAnsiTheme="minorHAnsi" w:cstheme="minorHAnsi"/>
          <w:color w:val="1F497D" w:themeColor="text2"/>
          <w:sz w:val="20"/>
          <w:szCs w:val="20"/>
        </w:rPr>
        <w:t xml:space="preserve"> for sending RFA Search data conditionally to Portal.</w:t>
      </w:r>
    </w:p>
    <w:p w:rsidR="0050089B"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Utilized Outbound WSDL from Portal for sending the changes in the RFA Status in Siebel to Portal.</w:t>
      </w:r>
    </w:p>
    <w:p w:rsidR="0050089B" w:rsidRPr="00FC5690" w:rsidRDefault="005E1DD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Invoked Outbound </w:t>
      </w:r>
      <w:r w:rsidR="00FC5690" w:rsidRPr="00FC5690">
        <w:rPr>
          <w:rStyle w:val="apple-converted-space"/>
          <w:rFonts w:asciiTheme="minorHAnsi" w:hAnsiTheme="minorHAnsi" w:cstheme="minorHAnsi"/>
          <w:color w:val="1F497D" w:themeColor="text2"/>
          <w:sz w:val="20"/>
          <w:szCs w:val="20"/>
        </w:rPr>
        <w:t>Web Service</w:t>
      </w:r>
      <w:r w:rsidRPr="00FC5690">
        <w:rPr>
          <w:rStyle w:val="apple-converted-space"/>
          <w:rFonts w:asciiTheme="minorHAnsi" w:hAnsiTheme="minorHAnsi" w:cstheme="minorHAnsi"/>
          <w:color w:val="1F497D" w:themeColor="text2"/>
          <w:sz w:val="20"/>
          <w:szCs w:val="20"/>
        </w:rPr>
        <w:t xml:space="preserve"> Workflow through Runtime Event.</w:t>
      </w:r>
    </w:p>
    <w:p w:rsidR="0050089B" w:rsidRPr="00FC5690" w:rsidRDefault="00FC5690"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Onsite Offshore</w:t>
      </w:r>
      <w:r w:rsidR="0050089B" w:rsidRPr="00FC5690">
        <w:rPr>
          <w:rStyle w:val="apple-converted-space"/>
          <w:rFonts w:asciiTheme="minorHAnsi" w:hAnsiTheme="minorHAnsi" w:cstheme="minorHAnsi"/>
          <w:color w:val="1F497D" w:themeColor="text2"/>
          <w:sz w:val="20"/>
          <w:szCs w:val="20"/>
        </w:rPr>
        <w:t xml:space="preserve"> co-</w:t>
      </w:r>
      <w:r w:rsidRPr="00FC5690">
        <w:rPr>
          <w:rStyle w:val="apple-converted-space"/>
          <w:rFonts w:asciiTheme="minorHAnsi" w:hAnsiTheme="minorHAnsi" w:cstheme="minorHAnsi"/>
          <w:color w:val="1F497D" w:themeColor="text2"/>
          <w:sz w:val="20"/>
          <w:szCs w:val="20"/>
        </w:rPr>
        <w:t>ordination</w:t>
      </w:r>
      <w:r w:rsidR="0050089B" w:rsidRPr="00FC5690">
        <w:rPr>
          <w:rStyle w:val="apple-converted-space"/>
          <w:rFonts w:asciiTheme="minorHAnsi" w:hAnsiTheme="minorHAnsi" w:cstheme="minorHAnsi"/>
          <w:color w:val="1F497D" w:themeColor="text2"/>
          <w:sz w:val="20"/>
          <w:szCs w:val="20"/>
        </w:rPr>
        <w:t>.</w:t>
      </w:r>
    </w:p>
    <w:p w:rsidR="0063661E" w:rsidRDefault="0063661E" w:rsidP="00BB14D5">
      <w:pPr>
        <w:pStyle w:val="ListParagraph"/>
        <w:widowControl/>
        <w:autoSpaceDE/>
        <w:autoSpaceDN/>
        <w:ind w:left="360"/>
        <w:jc w:val="both"/>
        <w:rPr>
          <w:rStyle w:val="apple-converted-space"/>
          <w:rFonts w:asciiTheme="minorHAnsi" w:hAnsiTheme="minorHAnsi" w:cstheme="minorHAnsi"/>
          <w:color w:val="1F497D" w:themeColor="text2"/>
          <w:sz w:val="20"/>
          <w:szCs w:val="20"/>
        </w:rPr>
      </w:pPr>
    </w:p>
    <w:p w:rsidR="00FC5690" w:rsidRPr="00FC5690" w:rsidRDefault="00FC5690" w:rsidP="00BB14D5">
      <w:pPr>
        <w:pStyle w:val="ListParagraph"/>
        <w:widowControl/>
        <w:autoSpaceDE/>
        <w:autoSpaceDN/>
        <w:ind w:left="360"/>
        <w:jc w:val="both"/>
        <w:rPr>
          <w:rStyle w:val="apple-converted-space"/>
          <w:rFonts w:asciiTheme="minorHAnsi" w:hAnsiTheme="minorHAnsi" w:cstheme="minorHAnsi"/>
          <w:color w:val="1F497D" w:themeColor="text2"/>
          <w:sz w:val="20"/>
          <w:szCs w:val="20"/>
        </w:rPr>
      </w:pPr>
    </w:p>
    <w:p w:rsidR="00DD409D"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9. Siebel Consultant :</w:t>
      </w:r>
      <w:r w:rsidRPr="00FC5690">
        <w:rPr>
          <w:rFonts w:asciiTheme="minorHAnsi" w:hAnsiTheme="minorHAnsi" w:cstheme="minorHAnsi"/>
          <w:color w:val="1F497D" w:themeColor="text2"/>
          <w:sz w:val="20"/>
          <w:szCs w:val="20"/>
        </w:rPr>
        <w:t>One View</w:t>
      </w:r>
    </w:p>
    <w:p w:rsidR="00DD409D" w:rsidRPr="00FC5690" w:rsidRDefault="00DD409D" w:rsidP="00BB14D5">
      <w:pPr>
        <w:jc w:val="both"/>
        <w:rPr>
          <w:rFonts w:asciiTheme="minorHAnsi" w:hAnsiTheme="minorHAnsi" w:cs="Arial"/>
          <w:b/>
          <w:color w:val="1F497D" w:themeColor="text2"/>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6520"/>
      </w:tblGrid>
      <w:tr w:rsidR="00FC5690" w:rsidRPr="00FC5690" w:rsidTr="00EE11BE">
        <w:trPr>
          <w:trHeight w:val="254"/>
        </w:trPr>
        <w:tc>
          <w:tcPr>
            <w:tcW w:w="2694"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British Telecom Plc, UK.</w:t>
            </w:r>
          </w:p>
        </w:tc>
      </w:tr>
      <w:tr w:rsidR="00FC5690" w:rsidRPr="00FC5690" w:rsidTr="00EE11BE">
        <w:trPr>
          <w:trHeight w:val="254"/>
        </w:trPr>
        <w:tc>
          <w:tcPr>
            <w:tcW w:w="2694"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June 2006 to May 2008</w:t>
            </w:r>
          </w:p>
        </w:tc>
      </w:tr>
      <w:tr w:rsidR="00FC5690" w:rsidRPr="00FC5690" w:rsidTr="00EE11BE">
        <w:trPr>
          <w:trHeight w:val="270"/>
        </w:trPr>
        <w:tc>
          <w:tcPr>
            <w:tcW w:w="2694"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Siebel e</w:t>
            </w:r>
            <w:r w:rsidR="00FC5690">
              <w:rPr>
                <w:rFonts w:asciiTheme="minorHAnsi" w:hAnsiTheme="minorHAnsi" w:cstheme="minorHAnsi"/>
                <w:color w:val="1F497D" w:themeColor="text2"/>
                <w:sz w:val="20"/>
                <w:szCs w:val="20"/>
              </w:rPr>
              <w:t>-</w:t>
            </w:r>
            <w:r w:rsidRPr="00FC5690">
              <w:rPr>
                <w:rFonts w:asciiTheme="minorHAnsi" w:hAnsiTheme="minorHAnsi" w:cstheme="minorHAnsi"/>
                <w:color w:val="1F497D" w:themeColor="text2"/>
                <w:sz w:val="20"/>
                <w:szCs w:val="20"/>
              </w:rPr>
              <w:t>communications 7.8, Windows 2000 Server, Oracle10g, VRT, DTT,          VMS, Quality Centre.</w:t>
            </w:r>
          </w:p>
        </w:tc>
      </w:tr>
    </w:tbl>
    <w:p w:rsidR="009A61AD" w:rsidRPr="00FC5690" w:rsidRDefault="009A61AD" w:rsidP="00BB14D5">
      <w:pPr>
        <w:pStyle w:val="ListParagraph"/>
        <w:widowControl/>
        <w:autoSpaceDE/>
        <w:autoSpaceDN/>
        <w:ind w:left="360"/>
        <w:jc w:val="both"/>
        <w:rPr>
          <w:rStyle w:val="apple-converted-space"/>
          <w:rFonts w:asciiTheme="minorHAnsi" w:hAnsiTheme="minorHAnsi" w:cstheme="minorHAnsi"/>
          <w:color w:val="1F497D" w:themeColor="text2"/>
          <w:sz w:val="20"/>
          <w:szCs w:val="20"/>
        </w:rPr>
      </w:pPr>
    </w:p>
    <w:p w:rsidR="0063661E" w:rsidRPr="00FC5690" w:rsidRDefault="0063661E" w:rsidP="00BB14D5">
      <w:pPr>
        <w:jc w:val="both"/>
        <w:rPr>
          <w:rFonts w:asciiTheme="minorHAnsi" w:hAnsiTheme="minorHAnsi" w:cstheme="minorHAnsi"/>
          <w:bCs/>
          <w:color w:val="1F497D" w:themeColor="text2"/>
          <w:sz w:val="20"/>
          <w:szCs w:val="20"/>
          <w:lang w:val="en-IN" w:eastAsia="en-IN"/>
        </w:rPr>
      </w:pPr>
      <w:r w:rsidRPr="00FC5690">
        <w:rPr>
          <w:rFonts w:asciiTheme="minorHAnsi" w:hAnsiTheme="minorHAnsi" w:cstheme="minorHAnsi"/>
          <w:bCs/>
          <w:color w:val="1F497D" w:themeColor="text2"/>
          <w:sz w:val="20"/>
          <w:szCs w:val="20"/>
          <w:lang w:val="en-IN" w:eastAsia="en-IN"/>
        </w:rPr>
        <w:t xml:space="preserve">OneView is a path breaking CRM implementation of BT Retail, which is one of the world’s largest Telecom Service Providers. OneView caters to CRM and front office requirements for BT Retail division of BT Enterprise. OneView is designed to provide 360 Degree view of the customer. This means all the details related to each customer are organized within Siebel. This application effectively handles the Residential and Business Customer data, integrating Customer Billing information, Order processing for BT Mobile Subscriptions, Service Requests related to Mobile &amp; ISP Services apart from other functionality. </w:t>
      </w:r>
    </w:p>
    <w:p w:rsidR="0063661E" w:rsidRPr="00FC5690" w:rsidRDefault="0063661E" w:rsidP="00BB14D5">
      <w:pPr>
        <w:jc w:val="both"/>
        <w:rPr>
          <w:rFonts w:asciiTheme="minorHAnsi" w:hAnsiTheme="minorHAnsi" w:cstheme="minorHAnsi"/>
          <w:bCs/>
          <w:color w:val="1F497D" w:themeColor="text2"/>
          <w:sz w:val="20"/>
          <w:szCs w:val="20"/>
          <w:lang w:val="en-IN" w:eastAsia="en-IN"/>
        </w:rPr>
      </w:pPr>
    </w:p>
    <w:p w:rsidR="0063661E" w:rsidRPr="00FC5690" w:rsidRDefault="0063661E" w:rsidP="00BB14D5">
      <w:pPr>
        <w:jc w:val="both"/>
        <w:rPr>
          <w:rFonts w:asciiTheme="minorHAnsi" w:hAnsiTheme="minorHAnsi" w:cstheme="minorHAnsi"/>
          <w:bCs/>
          <w:color w:val="1F497D" w:themeColor="text2"/>
          <w:sz w:val="20"/>
          <w:szCs w:val="20"/>
          <w:lang w:val="en-IN" w:eastAsia="en-IN"/>
        </w:rPr>
      </w:pPr>
      <w:r w:rsidRPr="00FC5690">
        <w:rPr>
          <w:rFonts w:asciiTheme="minorHAnsi" w:hAnsiTheme="minorHAnsi" w:cstheme="minorHAnsi"/>
          <w:bCs/>
          <w:color w:val="1F497D" w:themeColor="text2"/>
          <w:sz w:val="20"/>
          <w:szCs w:val="20"/>
          <w:lang w:val="en-IN" w:eastAsia="en-IN"/>
        </w:rPr>
        <w:t xml:space="preserve">OneView CRM’s goal was to merge all the CRM functionalities across the different systems into a single CRM platform. OneView CRM is one of the world’s biggest Siebel implementation with the following key features, Integration with CTI Facility to search Consumer/Company within Siebel and external systems, on the basis of telephone #, billing account # and service request # Access to Consumer details viz. Billing Account, Activities, Orders, Faults, Service Requests, and Assets Product and Pricing Maintenance Order Entry and Provisioning Billing Maintenance of Consumer’s Billing Profile (Assets) Fault/Service Request/Complaints  Entry and Resolution  Activity generation for various purposes External Interfaces to various systems. </w:t>
      </w:r>
    </w:p>
    <w:p w:rsidR="007E59F2" w:rsidRPr="00FC5690" w:rsidRDefault="007E59F2" w:rsidP="00BB14D5">
      <w:pPr>
        <w:jc w:val="both"/>
        <w:rPr>
          <w:rFonts w:asciiTheme="minorHAnsi" w:hAnsiTheme="minorHAnsi" w:cstheme="minorHAnsi"/>
          <w:bCs/>
          <w:color w:val="1F497D" w:themeColor="text2"/>
          <w:sz w:val="20"/>
          <w:szCs w:val="20"/>
          <w:lang w:val="en-IN" w:eastAsia="en-IN"/>
        </w:rPr>
      </w:pPr>
    </w:p>
    <w:p w:rsidR="0063661E" w:rsidRPr="00FC5690" w:rsidRDefault="00EE11BE" w:rsidP="00BB14D5">
      <w:pPr>
        <w:shd w:val="clear" w:color="auto" w:fill="FFFFFF"/>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lastRenderedPageBreak/>
        <w:t>Responsibilities:</w:t>
      </w:r>
    </w:p>
    <w:p w:rsidR="00EE11BE" w:rsidRPr="00FC5690" w:rsidRDefault="00EE11BE" w:rsidP="00BB14D5">
      <w:pPr>
        <w:shd w:val="clear" w:color="auto" w:fill="FFFFFF"/>
        <w:jc w:val="both"/>
        <w:rPr>
          <w:rFonts w:asciiTheme="minorHAnsi" w:hAnsiTheme="minorHAnsi" w:cstheme="minorHAnsi"/>
          <w:color w:val="1F497D" w:themeColor="text2"/>
          <w:spacing w:val="4"/>
          <w:sz w:val="20"/>
          <w:szCs w:val="20"/>
          <w:lang w:val="en-IN" w:eastAsia="en-IN"/>
        </w:rPr>
      </w:pP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EAI technology for continuous real-time bi-directional data persistency between internal legacy databases, and external customer databases via XML MQ Series.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Design and development of workflow processes for conjunction with EAI, meeting complex business rules.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Design and development of complex business services and objects for conjunction with workflow processes.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Scripting.</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Data Mapping.</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Configured </w:t>
      </w:r>
      <w:r w:rsidR="00FC5690" w:rsidRPr="00FC5690">
        <w:rPr>
          <w:rStyle w:val="apple-converted-space"/>
          <w:rFonts w:asciiTheme="minorHAnsi" w:hAnsiTheme="minorHAnsi" w:cstheme="minorHAnsi"/>
          <w:color w:val="1F497D" w:themeColor="text2"/>
          <w:sz w:val="20"/>
          <w:szCs w:val="20"/>
        </w:rPr>
        <w:t>Rulesets</w:t>
      </w:r>
      <w:r w:rsidRPr="00FC5690">
        <w:rPr>
          <w:rStyle w:val="apple-converted-space"/>
          <w:rFonts w:asciiTheme="minorHAnsi" w:hAnsiTheme="minorHAnsi" w:cstheme="minorHAnsi"/>
          <w:color w:val="1F497D" w:themeColor="text2"/>
          <w:sz w:val="20"/>
          <w:szCs w:val="20"/>
        </w:rPr>
        <w:t xml:space="preserve"> in EAI Dispatch Service to handle </w:t>
      </w:r>
      <w:r w:rsidR="00B9184F" w:rsidRPr="00FC5690">
        <w:rPr>
          <w:rStyle w:val="apple-converted-space"/>
          <w:rFonts w:asciiTheme="minorHAnsi" w:hAnsiTheme="minorHAnsi" w:cstheme="minorHAnsi"/>
          <w:color w:val="1F497D" w:themeColor="text2"/>
          <w:sz w:val="20"/>
          <w:szCs w:val="20"/>
        </w:rPr>
        <w:t>inbound</w:t>
      </w:r>
      <w:r w:rsidRPr="00FC5690">
        <w:rPr>
          <w:rStyle w:val="apple-converted-space"/>
          <w:rFonts w:asciiTheme="minorHAnsi" w:hAnsiTheme="minorHAnsi" w:cstheme="minorHAnsi"/>
          <w:color w:val="1F497D" w:themeColor="text2"/>
          <w:sz w:val="20"/>
          <w:szCs w:val="20"/>
        </w:rPr>
        <w:t xml:space="preserve"> messages.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 xml:space="preserve">Created RCR’s to run the scheduled tasks as per the requirement. </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Customization of application by using User Properties.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Worked on VBC.</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Liaison with Developers and Business Analysts in order to assist with fault analysis and rectification</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in Inbound Web Services.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Supporting Different Environments.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Arranging End to End Calls to solve Faults related to Integration.</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 Business Logic Layer.</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and Customized Views.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Created Picklists Static and Dynamic.</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Customized Drilldowns.</w:t>
      </w:r>
    </w:p>
    <w:p w:rsidR="0063661E" w:rsidRPr="00FC5690" w:rsidRDefault="0063661E" w:rsidP="00BB14D5">
      <w:pPr>
        <w:pStyle w:val="ListParagraph"/>
        <w:widowControl/>
        <w:numPr>
          <w:ilvl w:val="0"/>
          <w:numId w:val="3"/>
        </w:numPr>
        <w:autoSpaceDE/>
        <w:autoSpaceDN/>
        <w:jc w:val="both"/>
        <w:rPr>
          <w:rStyle w:val="apple-converted-space"/>
          <w:rFonts w:asciiTheme="minorHAnsi" w:hAnsiTheme="minorHAnsi" w:cstheme="minorHAnsi"/>
          <w:color w:val="1F497D" w:themeColor="text2"/>
          <w:sz w:val="20"/>
          <w:szCs w:val="20"/>
        </w:rPr>
      </w:pPr>
      <w:r w:rsidRPr="00FC5690">
        <w:rPr>
          <w:rStyle w:val="apple-converted-space"/>
          <w:rFonts w:asciiTheme="minorHAnsi" w:hAnsiTheme="minorHAnsi" w:cstheme="minorHAnsi"/>
          <w:color w:val="1F497D" w:themeColor="text2"/>
          <w:sz w:val="20"/>
          <w:szCs w:val="20"/>
        </w:rPr>
        <w:t>Involved in Requirement Analysis and Sizing of the requirements.</w:t>
      </w:r>
    </w:p>
    <w:p w:rsidR="0063661E" w:rsidRPr="00FC5690" w:rsidRDefault="0063661E" w:rsidP="00BB14D5">
      <w:pPr>
        <w:pStyle w:val="ListParagraph"/>
        <w:widowControl/>
        <w:numPr>
          <w:ilvl w:val="0"/>
          <w:numId w:val="3"/>
        </w:numPr>
        <w:autoSpaceDE/>
        <w:autoSpaceDN/>
        <w:jc w:val="both"/>
        <w:rPr>
          <w:rFonts w:asciiTheme="minorHAnsi" w:hAnsiTheme="minorHAnsi" w:cstheme="minorHAnsi"/>
          <w:bCs/>
          <w:color w:val="1F497D" w:themeColor="text2"/>
          <w:sz w:val="20"/>
          <w:szCs w:val="20"/>
          <w:lang w:val="en-IN" w:eastAsia="en-IN"/>
        </w:rPr>
      </w:pPr>
      <w:r w:rsidRPr="00FC5690">
        <w:rPr>
          <w:rStyle w:val="apple-converted-space"/>
          <w:rFonts w:asciiTheme="minorHAnsi" w:hAnsiTheme="minorHAnsi" w:cstheme="minorHAnsi"/>
          <w:color w:val="1F497D" w:themeColor="text2"/>
          <w:sz w:val="20"/>
          <w:szCs w:val="20"/>
        </w:rPr>
        <w:t>Involved in SmartScripts.</w:t>
      </w:r>
    </w:p>
    <w:p w:rsidR="005A6C52" w:rsidRPr="00FC5690" w:rsidRDefault="005A6C52" w:rsidP="00BB14D5">
      <w:pPr>
        <w:shd w:val="clear" w:color="auto" w:fill="FFFFFF"/>
        <w:ind w:left="360"/>
        <w:jc w:val="both"/>
        <w:rPr>
          <w:rFonts w:asciiTheme="minorHAnsi" w:hAnsiTheme="minorHAnsi" w:cstheme="minorHAnsi"/>
          <w:color w:val="1F497D" w:themeColor="text2"/>
          <w:sz w:val="20"/>
          <w:szCs w:val="20"/>
        </w:rPr>
      </w:pPr>
    </w:p>
    <w:p w:rsidR="00DD409D"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10</w:t>
      </w:r>
      <w:r w:rsidR="00DD409D" w:rsidRPr="00FC5690">
        <w:rPr>
          <w:rFonts w:asciiTheme="minorHAnsi" w:hAnsiTheme="minorHAnsi" w:cs="Arial"/>
          <w:b/>
          <w:color w:val="1F497D" w:themeColor="text2"/>
          <w:sz w:val="20"/>
          <w:szCs w:val="20"/>
        </w:rPr>
        <w:t xml:space="preserve">. </w:t>
      </w:r>
      <w:r w:rsidRPr="00FC5690">
        <w:rPr>
          <w:rFonts w:asciiTheme="minorHAnsi" w:hAnsiTheme="minorHAnsi" w:cs="Arial"/>
          <w:b/>
          <w:color w:val="1F497D" w:themeColor="text2"/>
          <w:sz w:val="20"/>
          <w:szCs w:val="20"/>
        </w:rPr>
        <w:t>Associate consultant</w:t>
      </w:r>
      <w:r w:rsidR="00DD409D" w:rsidRPr="00FC5690">
        <w:rPr>
          <w:rFonts w:asciiTheme="minorHAnsi" w:hAnsiTheme="minorHAnsi" w:cs="Arial"/>
          <w:b/>
          <w:color w:val="1F497D" w:themeColor="text2"/>
          <w:sz w:val="20"/>
          <w:szCs w:val="20"/>
        </w:rPr>
        <w:t xml:space="preserve"> – </w:t>
      </w:r>
      <w:r w:rsidRPr="00FC5690">
        <w:rPr>
          <w:rFonts w:asciiTheme="minorHAnsi" w:hAnsiTheme="minorHAnsi" w:cstheme="minorHAnsi"/>
          <w:color w:val="1F497D" w:themeColor="text2"/>
          <w:spacing w:val="4"/>
          <w:sz w:val="20"/>
          <w:szCs w:val="20"/>
          <w:lang w:val="en-IN" w:eastAsia="en-IN"/>
        </w:rPr>
        <w:t>Hafslund</w:t>
      </w:r>
    </w:p>
    <w:p w:rsidR="009A61AD" w:rsidRPr="00FC5690" w:rsidRDefault="009A61AD" w:rsidP="00BB14D5">
      <w:pPr>
        <w:shd w:val="clear" w:color="auto" w:fill="FFFFFF"/>
        <w:ind w:left="360"/>
        <w:jc w:val="both"/>
        <w:rPr>
          <w:rFonts w:asciiTheme="minorHAnsi" w:hAnsiTheme="minorHAnsi" w:cstheme="minorHAnsi"/>
          <w:color w:val="1F497D" w:themeColor="text2"/>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520"/>
      </w:tblGrid>
      <w:tr w:rsidR="00FC5690" w:rsidRPr="00FC5690" w:rsidTr="00EE11BE">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 xml:space="preserve">Client </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pacing w:val="4"/>
                <w:sz w:val="20"/>
                <w:szCs w:val="20"/>
                <w:lang w:val="en-IN" w:eastAsia="en-IN"/>
              </w:rPr>
              <w:t>Hafslund,Norway</w:t>
            </w:r>
          </w:p>
        </w:tc>
      </w:tr>
      <w:tr w:rsidR="00FC5690" w:rsidRPr="00FC5690" w:rsidTr="00EE11BE">
        <w:trPr>
          <w:trHeight w:val="254"/>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Duration</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 xml:space="preserve"> Jan 2006 to May 2006</w:t>
            </w:r>
          </w:p>
        </w:tc>
      </w:tr>
      <w:tr w:rsidR="00FC5690" w:rsidRPr="00FC5690" w:rsidTr="00EE11BE">
        <w:trPr>
          <w:trHeight w:val="270"/>
        </w:trPr>
        <w:tc>
          <w:tcPr>
            <w:tcW w:w="2552" w:type="dxa"/>
          </w:tcPr>
          <w:p w:rsidR="009A61AD" w:rsidRPr="00FC5690" w:rsidRDefault="009A61AD" w:rsidP="00BB14D5">
            <w:pPr>
              <w:jc w:val="both"/>
              <w:rPr>
                <w:rFonts w:asciiTheme="minorHAnsi" w:hAnsiTheme="minorHAnsi" w:cs="Arial"/>
                <w:color w:val="1F497D" w:themeColor="text2"/>
                <w:sz w:val="20"/>
                <w:szCs w:val="20"/>
              </w:rPr>
            </w:pPr>
            <w:r w:rsidRPr="00FC5690">
              <w:rPr>
                <w:rFonts w:asciiTheme="minorHAnsi" w:hAnsiTheme="minorHAnsi" w:cs="Arial"/>
                <w:color w:val="1F497D" w:themeColor="text2"/>
                <w:sz w:val="20"/>
                <w:szCs w:val="20"/>
              </w:rPr>
              <w:t>Technologies</w:t>
            </w:r>
          </w:p>
        </w:tc>
        <w:tc>
          <w:tcPr>
            <w:tcW w:w="6520" w:type="dxa"/>
          </w:tcPr>
          <w:p w:rsidR="009A61AD" w:rsidRPr="00FC5690" w:rsidRDefault="00EE11BE" w:rsidP="00BB14D5">
            <w:pPr>
              <w:jc w:val="both"/>
              <w:rPr>
                <w:rFonts w:asciiTheme="minorHAnsi" w:hAnsiTheme="minorHAnsi" w:cs="Arial"/>
                <w:color w:val="1F497D" w:themeColor="text2"/>
                <w:sz w:val="20"/>
                <w:szCs w:val="20"/>
              </w:rPr>
            </w:pPr>
            <w:r w:rsidRPr="00FC5690">
              <w:rPr>
                <w:rFonts w:asciiTheme="minorHAnsi" w:hAnsiTheme="minorHAnsi" w:cstheme="minorHAnsi"/>
                <w:color w:val="1F497D" w:themeColor="text2"/>
                <w:sz w:val="20"/>
                <w:szCs w:val="20"/>
              </w:rPr>
              <w:t>Siebel ecommunications 7.8, Windows 2000 Server, Oracle9i</w:t>
            </w:r>
          </w:p>
        </w:tc>
      </w:tr>
    </w:tbl>
    <w:p w:rsidR="009A61AD" w:rsidRPr="00FC5690" w:rsidRDefault="009A61AD" w:rsidP="00BB14D5">
      <w:pPr>
        <w:shd w:val="clear" w:color="auto" w:fill="FFFFFF"/>
        <w:ind w:left="360"/>
        <w:jc w:val="both"/>
        <w:rPr>
          <w:rFonts w:asciiTheme="minorHAnsi" w:hAnsiTheme="minorHAnsi" w:cstheme="minorHAnsi"/>
          <w:color w:val="1F497D" w:themeColor="text2"/>
          <w:sz w:val="20"/>
          <w:szCs w:val="20"/>
        </w:rPr>
      </w:pPr>
    </w:p>
    <w:p w:rsidR="005A6C52" w:rsidRPr="00FC5690" w:rsidRDefault="005A6C52" w:rsidP="00BB14D5">
      <w:pPr>
        <w:pStyle w:val="FootnoteText"/>
        <w:jc w:val="both"/>
        <w:rPr>
          <w:rFonts w:asciiTheme="minorHAnsi" w:hAnsiTheme="minorHAnsi" w:cstheme="minorHAnsi"/>
          <w:color w:val="1F497D" w:themeColor="text2"/>
        </w:rPr>
      </w:pPr>
      <w:r w:rsidRPr="00FC5690">
        <w:rPr>
          <w:rFonts w:asciiTheme="minorHAnsi" w:hAnsiTheme="minorHAnsi" w:cstheme="minorHAnsi"/>
          <w:color w:val="1F497D" w:themeColor="text2"/>
        </w:rPr>
        <w:t xml:space="preserve">Hafslund, the first company in Norway to offer both electric power and security to customers, has come the furthest in combining production, delivery, and sale of both power and security products and services. Hafslund has established </w:t>
      </w:r>
      <w:r w:rsidR="00AD4FC2" w:rsidRPr="00FC5690">
        <w:rPr>
          <w:rFonts w:asciiTheme="minorHAnsi" w:hAnsiTheme="minorHAnsi" w:cstheme="minorHAnsi"/>
          <w:color w:val="1F497D" w:themeColor="text2"/>
        </w:rPr>
        <w:t>itself</w:t>
      </w:r>
      <w:r w:rsidRPr="00FC5690">
        <w:rPr>
          <w:rFonts w:asciiTheme="minorHAnsi" w:hAnsiTheme="minorHAnsi" w:cstheme="minorHAnsi"/>
          <w:color w:val="1F497D" w:themeColor="text2"/>
        </w:rPr>
        <w:t xml:space="preserve"> as Norway’s</w:t>
      </w:r>
    </w:p>
    <w:p w:rsidR="005A6C52" w:rsidRPr="00FC5690" w:rsidRDefault="00AD4FC2" w:rsidP="00BB14D5">
      <w:pPr>
        <w:pStyle w:val="FootnoteText"/>
        <w:jc w:val="both"/>
        <w:rPr>
          <w:rFonts w:asciiTheme="minorHAnsi" w:hAnsiTheme="minorHAnsi" w:cstheme="minorHAnsi"/>
          <w:color w:val="1F497D" w:themeColor="text2"/>
        </w:rPr>
      </w:pPr>
      <w:r w:rsidRPr="00FC5690">
        <w:rPr>
          <w:rFonts w:asciiTheme="minorHAnsi" w:hAnsiTheme="minorHAnsi" w:cstheme="minorHAnsi"/>
          <w:color w:val="1F497D" w:themeColor="text2"/>
        </w:rPr>
        <w:t>Leading</w:t>
      </w:r>
      <w:r w:rsidR="005A6C52" w:rsidRPr="00FC5690">
        <w:rPr>
          <w:rFonts w:asciiTheme="minorHAnsi" w:hAnsiTheme="minorHAnsi" w:cstheme="minorHAnsi"/>
          <w:color w:val="1F497D" w:themeColor="text2"/>
        </w:rPr>
        <w:t xml:space="preserve"> generator and supplier of electric Power and Security. Hafslund has 520,</w:t>
      </w:r>
    </w:p>
    <w:p w:rsidR="005A6C52" w:rsidRPr="00FC5690" w:rsidRDefault="005A6C52" w:rsidP="00BB14D5">
      <w:pPr>
        <w:pStyle w:val="FootnoteText"/>
        <w:jc w:val="both"/>
        <w:rPr>
          <w:rFonts w:asciiTheme="minorHAnsi" w:hAnsiTheme="minorHAnsi" w:cstheme="minorHAnsi"/>
          <w:color w:val="1F497D" w:themeColor="text2"/>
        </w:rPr>
      </w:pPr>
      <w:r w:rsidRPr="00FC5690">
        <w:rPr>
          <w:rFonts w:asciiTheme="minorHAnsi" w:hAnsiTheme="minorHAnsi" w:cstheme="minorHAnsi"/>
          <w:color w:val="1F497D" w:themeColor="text2"/>
        </w:rPr>
        <w:t xml:space="preserve">Power grid customers, 600,000 power sales customers, and 75,000 residential alarms </w:t>
      </w:r>
    </w:p>
    <w:p w:rsidR="005A6C52" w:rsidRPr="00FC5690" w:rsidRDefault="005A6C52" w:rsidP="00BB14D5">
      <w:pPr>
        <w:pStyle w:val="FootnoteText"/>
        <w:jc w:val="both"/>
        <w:rPr>
          <w:rFonts w:asciiTheme="minorHAnsi" w:hAnsiTheme="minorHAnsi" w:cstheme="minorHAnsi"/>
          <w:color w:val="1F497D" w:themeColor="text2"/>
        </w:rPr>
      </w:pPr>
      <w:r w:rsidRPr="00FC5690">
        <w:rPr>
          <w:rFonts w:asciiTheme="minorHAnsi" w:hAnsiTheme="minorHAnsi" w:cstheme="minorHAnsi"/>
          <w:color w:val="1F497D" w:themeColor="text2"/>
        </w:rPr>
        <w:t xml:space="preserve">Customers. Hafslund's corporate strategy is to make our customers' everyday life safer and better by delivering power and security products simply and efficiently. </w:t>
      </w:r>
    </w:p>
    <w:p w:rsidR="005A6C52" w:rsidRPr="00FC5690" w:rsidRDefault="005A6C52" w:rsidP="00BB14D5">
      <w:pPr>
        <w:pStyle w:val="FootnoteText"/>
        <w:jc w:val="both"/>
        <w:rPr>
          <w:rFonts w:asciiTheme="minorHAnsi" w:hAnsiTheme="minorHAnsi" w:cstheme="minorHAnsi"/>
          <w:color w:val="1F497D" w:themeColor="text2"/>
        </w:rPr>
      </w:pPr>
    </w:p>
    <w:p w:rsidR="00EE11BE" w:rsidRPr="00FC5690" w:rsidRDefault="00EE11BE" w:rsidP="00BB14D5">
      <w:pPr>
        <w:jc w:val="both"/>
        <w:rPr>
          <w:rFonts w:asciiTheme="minorHAnsi" w:hAnsiTheme="minorHAnsi" w:cs="Arial"/>
          <w:b/>
          <w:color w:val="1F497D" w:themeColor="text2"/>
          <w:sz w:val="20"/>
          <w:szCs w:val="20"/>
        </w:rPr>
      </w:pPr>
      <w:r w:rsidRPr="00FC5690">
        <w:rPr>
          <w:rFonts w:asciiTheme="minorHAnsi" w:hAnsiTheme="minorHAnsi" w:cs="Arial"/>
          <w:b/>
          <w:color w:val="1F497D" w:themeColor="text2"/>
          <w:sz w:val="20"/>
          <w:szCs w:val="20"/>
        </w:rPr>
        <w:t>Responsibilities:</w:t>
      </w:r>
    </w:p>
    <w:p w:rsidR="005A6C52" w:rsidRPr="00FC5690" w:rsidRDefault="005A6C52" w:rsidP="00BB14D5">
      <w:pPr>
        <w:jc w:val="both"/>
        <w:rPr>
          <w:rFonts w:asciiTheme="minorHAnsi" w:hAnsiTheme="minorHAnsi" w:cstheme="minorHAnsi"/>
          <w:color w:val="1F497D" w:themeColor="text2"/>
          <w:sz w:val="20"/>
          <w:szCs w:val="20"/>
        </w:rPr>
      </w:pP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Interacting with the Project leader and Client to develop the project.</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 xml:space="preserve">Designed and Developed the UI layer </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 xml:space="preserve">Customized Joins and links to establish relationship between Entities </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Established Responsibility/Positions and assigned views to various users, based on user responsibilities.</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 xml:space="preserve">Customized Static and Dynamic Pick List </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 xml:space="preserve">Customized MVG using MVL </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Extended Columns to Tables</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Customized Static Toggle And Dynamic Toggle</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Worked on Activity Templates</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Customized Home Page</w:t>
      </w:r>
    </w:p>
    <w:p w:rsidR="005A6C52" w:rsidRPr="00FC5690" w:rsidRDefault="005A6C52" w:rsidP="00BB14D5">
      <w:pPr>
        <w:widowControl/>
        <w:numPr>
          <w:ilvl w:val="0"/>
          <w:numId w:val="10"/>
        </w:numPr>
        <w:autoSpaceDE/>
        <w:autoSpaceDN/>
        <w:jc w:val="both"/>
        <w:rPr>
          <w:rFonts w:asciiTheme="minorHAnsi" w:hAnsiTheme="minorHAnsi" w:cstheme="minorHAnsi"/>
          <w:color w:val="1F497D" w:themeColor="text2"/>
          <w:sz w:val="20"/>
          <w:szCs w:val="20"/>
        </w:rPr>
      </w:pPr>
      <w:r w:rsidRPr="00FC5690">
        <w:rPr>
          <w:rFonts w:asciiTheme="minorHAnsi" w:hAnsiTheme="minorHAnsi" w:cstheme="minorHAnsi"/>
          <w:color w:val="1F497D" w:themeColor="text2"/>
          <w:sz w:val="20"/>
          <w:szCs w:val="20"/>
        </w:rPr>
        <w:t>Customized Binocular Search</w:t>
      </w:r>
    </w:p>
    <w:p w:rsidR="005A6C52" w:rsidRPr="00FC5690" w:rsidRDefault="005A6C52" w:rsidP="00BB14D5">
      <w:pPr>
        <w:shd w:val="clear" w:color="auto" w:fill="FFFFFF"/>
        <w:jc w:val="both"/>
        <w:rPr>
          <w:rFonts w:asciiTheme="minorHAnsi" w:hAnsiTheme="minorHAnsi" w:cstheme="minorHAnsi"/>
          <w:color w:val="1F497D" w:themeColor="text2"/>
          <w:sz w:val="20"/>
          <w:szCs w:val="20"/>
        </w:rPr>
      </w:pPr>
    </w:p>
    <w:sectPr w:rsidR="005A6C52" w:rsidRPr="00FC5690" w:rsidSect="00B52D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3C3"/>
    <w:multiLevelType w:val="hybridMultilevel"/>
    <w:tmpl w:val="AF3C39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031BFD"/>
    <w:multiLevelType w:val="hybridMultilevel"/>
    <w:tmpl w:val="CCF4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57373"/>
    <w:multiLevelType w:val="multilevel"/>
    <w:tmpl w:val="C226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A5929"/>
    <w:multiLevelType w:val="hybridMultilevel"/>
    <w:tmpl w:val="647079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DE4ED2"/>
    <w:multiLevelType w:val="hybridMultilevel"/>
    <w:tmpl w:val="023C0E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F1151E"/>
    <w:multiLevelType w:val="hybridMultilevel"/>
    <w:tmpl w:val="A670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34B39"/>
    <w:multiLevelType w:val="hybridMultilevel"/>
    <w:tmpl w:val="2FC4E71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7">
    <w:nsid w:val="5BCE3DA2"/>
    <w:multiLevelType w:val="hybridMultilevel"/>
    <w:tmpl w:val="2DAA36B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C8D67C7"/>
    <w:multiLevelType w:val="hybridMultilevel"/>
    <w:tmpl w:val="6C7C4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F5EC3"/>
    <w:multiLevelType w:val="hybridMultilevel"/>
    <w:tmpl w:val="31E8FC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444657"/>
    <w:multiLevelType w:val="hybridMultilevel"/>
    <w:tmpl w:val="EADC90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51B5974"/>
    <w:multiLevelType w:val="hybridMultilevel"/>
    <w:tmpl w:val="A60A5198"/>
    <w:lvl w:ilvl="0" w:tplc="0409000B">
      <w:start w:val="1"/>
      <w:numFmt w:val="bullet"/>
      <w:lvlText w:val=""/>
      <w:lvlJc w:val="left"/>
      <w:pPr>
        <w:tabs>
          <w:tab w:val="num" w:pos="360"/>
        </w:tabs>
        <w:ind w:left="360" w:hanging="360"/>
      </w:pPr>
      <w:rPr>
        <w:rFonts w:ascii="Wingdings" w:hAnsi="Wingdings" w:hint="default"/>
      </w:rPr>
    </w:lvl>
    <w:lvl w:ilvl="1" w:tplc="EBE8B7D8" w:tentative="1">
      <w:start w:val="1"/>
      <w:numFmt w:val="bullet"/>
      <w:lvlText w:val="o"/>
      <w:lvlJc w:val="left"/>
      <w:pPr>
        <w:tabs>
          <w:tab w:val="num" w:pos="1440"/>
        </w:tabs>
        <w:ind w:left="1440" w:hanging="360"/>
      </w:pPr>
      <w:rPr>
        <w:rFonts w:ascii="Courier New" w:hAnsi="Courier New" w:cs="Courier New" w:hint="default"/>
      </w:rPr>
    </w:lvl>
    <w:lvl w:ilvl="2" w:tplc="54303CDE" w:tentative="1">
      <w:start w:val="1"/>
      <w:numFmt w:val="bullet"/>
      <w:lvlText w:val=""/>
      <w:lvlJc w:val="left"/>
      <w:pPr>
        <w:tabs>
          <w:tab w:val="num" w:pos="2160"/>
        </w:tabs>
        <w:ind w:left="2160" w:hanging="360"/>
      </w:pPr>
      <w:rPr>
        <w:rFonts w:ascii="Wingdings" w:hAnsi="Wingdings" w:hint="default"/>
      </w:rPr>
    </w:lvl>
    <w:lvl w:ilvl="3" w:tplc="89388FE0" w:tentative="1">
      <w:start w:val="1"/>
      <w:numFmt w:val="bullet"/>
      <w:lvlText w:val=""/>
      <w:lvlJc w:val="left"/>
      <w:pPr>
        <w:tabs>
          <w:tab w:val="num" w:pos="2880"/>
        </w:tabs>
        <w:ind w:left="2880" w:hanging="360"/>
      </w:pPr>
      <w:rPr>
        <w:rFonts w:ascii="Symbol" w:hAnsi="Symbol" w:hint="default"/>
      </w:rPr>
    </w:lvl>
    <w:lvl w:ilvl="4" w:tplc="07989FF4" w:tentative="1">
      <w:start w:val="1"/>
      <w:numFmt w:val="bullet"/>
      <w:lvlText w:val="o"/>
      <w:lvlJc w:val="left"/>
      <w:pPr>
        <w:tabs>
          <w:tab w:val="num" w:pos="3600"/>
        </w:tabs>
        <w:ind w:left="3600" w:hanging="360"/>
      </w:pPr>
      <w:rPr>
        <w:rFonts w:ascii="Courier New" w:hAnsi="Courier New" w:cs="Courier New" w:hint="default"/>
      </w:rPr>
    </w:lvl>
    <w:lvl w:ilvl="5" w:tplc="C5AE60D8" w:tentative="1">
      <w:start w:val="1"/>
      <w:numFmt w:val="bullet"/>
      <w:lvlText w:val=""/>
      <w:lvlJc w:val="left"/>
      <w:pPr>
        <w:tabs>
          <w:tab w:val="num" w:pos="4320"/>
        </w:tabs>
        <w:ind w:left="4320" w:hanging="360"/>
      </w:pPr>
      <w:rPr>
        <w:rFonts w:ascii="Wingdings" w:hAnsi="Wingdings" w:hint="default"/>
      </w:rPr>
    </w:lvl>
    <w:lvl w:ilvl="6" w:tplc="9AF42AAA" w:tentative="1">
      <w:start w:val="1"/>
      <w:numFmt w:val="bullet"/>
      <w:lvlText w:val=""/>
      <w:lvlJc w:val="left"/>
      <w:pPr>
        <w:tabs>
          <w:tab w:val="num" w:pos="5040"/>
        </w:tabs>
        <w:ind w:left="5040" w:hanging="360"/>
      </w:pPr>
      <w:rPr>
        <w:rFonts w:ascii="Symbol" w:hAnsi="Symbol" w:hint="default"/>
      </w:rPr>
    </w:lvl>
    <w:lvl w:ilvl="7" w:tplc="2A405C7E" w:tentative="1">
      <w:start w:val="1"/>
      <w:numFmt w:val="bullet"/>
      <w:lvlText w:val="o"/>
      <w:lvlJc w:val="left"/>
      <w:pPr>
        <w:tabs>
          <w:tab w:val="num" w:pos="5760"/>
        </w:tabs>
        <w:ind w:left="5760" w:hanging="360"/>
      </w:pPr>
      <w:rPr>
        <w:rFonts w:ascii="Courier New" w:hAnsi="Courier New" w:cs="Courier New" w:hint="default"/>
      </w:rPr>
    </w:lvl>
    <w:lvl w:ilvl="8" w:tplc="C86697D0" w:tentative="1">
      <w:start w:val="1"/>
      <w:numFmt w:val="bullet"/>
      <w:lvlText w:val=""/>
      <w:lvlJc w:val="left"/>
      <w:pPr>
        <w:tabs>
          <w:tab w:val="num" w:pos="6480"/>
        </w:tabs>
        <w:ind w:left="6480" w:hanging="360"/>
      </w:pPr>
      <w:rPr>
        <w:rFonts w:ascii="Wingdings" w:hAnsi="Wingdings" w:hint="default"/>
      </w:rPr>
    </w:lvl>
  </w:abstractNum>
  <w:abstractNum w:abstractNumId="12">
    <w:nsid w:val="78EC51EE"/>
    <w:multiLevelType w:val="hybridMultilevel"/>
    <w:tmpl w:val="D68C62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3"/>
  </w:num>
  <w:num w:numId="6">
    <w:abstractNumId w:val="8"/>
  </w:num>
  <w:num w:numId="7">
    <w:abstractNumId w:val="4"/>
  </w:num>
  <w:num w:numId="8">
    <w:abstractNumId w:val="11"/>
  </w:num>
  <w:num w:numId="9">
    <w:abstractNumId w:val="9"/>
  </w:num>
  <w:num w:numId="10">
    <w:abstractNumId w:val="12"/>
  </w:num>
  <w:num w:numId="11">
    <w:abstractNumId w:val="10"/>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01F8"/>
    <w:rsid w:val="0000686D"/>
    <w:rsid w:val="000154B2"/>
    <w:rsid w:val="00020EC3"/>
    <w:rsid w:val="00032098"/>
    <w:rsid w:val="00066380"/>
    <w:rsid w:val="0007532C"/>
    <w:rsid w:val="00081F1E"/>
    <w:rsid w:val="00094491"/>
    <w:rsid w:val="000B4663"/>
    <w:rsid w:val="000C2CF1"/>
    <w:rsid w:val="000C4027"/>
    <w:rsid w:val="000F3041"/>
    <w:rsid w:val="001021F5"/>
    <w:rsid w:val="00107044"/>
    <w:rsid w:val="00116B0D"/>
    <w:rsid w:val="00152606"/>
    <w:rsid w:val="001B412E"/>
    <w:rsid w:val="001E2DEF"/>
    <w:rsid w:val="001F61F2"/>
    <w:rsid w:val="0020512C"/>
    <w:rsid w:val="002147A4"/>
    <w:rsid w:val="00220E9C"/>
    <w:rsid w:val="0025246C"/>
    <w:rsid w:val="002524B0"/>
    <w:rsid w:val="00260F45"/>
    <w:rsid w:val="00272B5F"/>
    <w:rsid w:val="00277BCF"/>
    <w:rsid w:val="002948CB"/>
    <w:rsid w:val="00294E44"/>
    <w:rsid w:val="00296CD4"/>
    <w:rsid w:val="002B2B96"/>
    <w:rsid w:val="002C14C4"/>
    <w:rsid w:val="002C549B"/>
    <w:rsid w:val="002E33CE"/>
    <w:rsid w:val="002E3F36"/>
    <w:rsid w:val="002F32F6"/>
    <w:rsid w:val="0030120F"/>
    <w:rsid w:val="00326B21"/>
    <w:rsid w:val="003362AC"/>
    <w:rsid w:val="0034016E"/>
    <w:rsid w:val="0034224C"/>
    <w:rsid w:val="00354D4D"/>
    <w:rsid w:val="00357689"/>
    <w:rsid w:val="0036191F"/>
    <w:rsid w:val="00363BFA"/>
    <w:rsid w:val="0037074A"/>
    <w:rsid w:val="00375151"/>
    <w:rsid w:val="0037781D"/>
    <w:rsid w:val="003929A9"/>
    <w:rsid w:val="003B3A99"/>
    <w:rsid w:val="003D0351"/>
    <w:rsid w:val="003D0EDC"/>
    <w:rsid w:val="003D314E"/>
    <w:rsid w:val="003E32B5"/>
    <w:rsid w:val="003E4618"/>
    <w:rsid w:val="003E7924"/>
    <w:rsid w:val="00407DE9"/>
    <w:rsid w:val="00420758"/>
    <w:rsid w:val="00453F9D"/>
    <w:rsid w:val="004A0513"/>
    <w:rsid w:val="004A5081"/>
    <w:rsid w:val="004D67E8"/>
    <w:rsid w:val="004F6FE4"/>
    <w:rsid w:val="004F7F2B"/>
    <w:rsid w:val="0050089B"/>
    <w:rsid w:val="00502624"/>
    <w:rsid w:val="00506739"/>
    <w:rsid w:val="00510FE6"/>
    <w:rsid w:val="00565A07"/>
    <w:rsid w:val="00572C46"/>
    <w:rsid w:val="005907A2"/>
    <w:rsid w:val="00590A4B"/>
    <w:rsid w:val="00595B67"/>
    <w:rsid w:val="005A6C52"/>
    <w:rsid w:val="005B41BF"/>
    <w:rsid w:val="005C6BEE"/>
    <w:rsid w:val="005E1DDE"/>
    <w:rsid w:val="00621D52"/>
    <w:rsid w:val="0063661E"/>
    <w:rsid w:val="00666597"/>
    <w:rsid w:val="00681A30"/>
    <w:rsid w:val="0068265B"/>
    <w:rsid w:val="0068386E"/>
    <w:rsid w:val="006A01F1"/>
    <w:rsid w:val="006A756C"/>
    <w:rsid w:val="006B22CC"/>
    <w:rsid w:val="006B3537"/>
    <w:rsid w:val="006B5962"/>
    <w:rsid w:val="006C520E"/>
    <w:rsid w:val="006D5DAC"/>
    <w:rsid w:val="00703005"/>
    <w:rsid w:val="0074428D"/>
    <w:rsid w:val="00747879"/>
    <w:rsid w:val="00751AAD"/>
    <w:rsid w:val="00775A40"/>
    <w:rsid w:val="007879CB"/>
    <w:rsid w:val="00795D24"/>
    <w:rsid w:val="007A074E"/>
    <w:rsid w:val="007A14DB"/>
    <w:rsid w:val="007B4323"/>
    <w:rsid w:val="007B478C"/>
    <w:rsid w:val="007C39D1"/>
    <w:rsid w:val="007C542D"/>
    <w:rsid w:val="007D4A8B"/>
    <w:rsid w:val="007E59F2"/>
    <w:rsid w:val="007E5A76"/>
    <w:rsid w:val="00802110"/>
    <w:rsid w:val="00813407"/>
    <w:rsid w:val="00826A7B"/>
    <w:rsid w:val="008324F9"/>
    <w:rsid w:val="00836150"/>
    <w:rsid w:val="00843FE0"/>
    <w:rsid w:val="00845B3A"/>
    <w:rsid w:val="00847139"/>
    <w:rsid w:val="008512C0"/>
    <w:rsid w:val="00865305"/>
    <w:rsid w:val="008676A8"/>
    <w:rsid w:val="00875B3C"/>
    <w:rsid w:val="00886301"/>
    <w:rsid w:val="008916CE"/>
    <w:rsid w:val="008B1F0E"/>
    <w:rsid w:val="008C3F56"/>
    <w:rsid w:val="008D0E48"/>
    <w:rsid w:val="008F52D0"/>
    <w:rsid w:val="008F7E41"/>
    <w:rsid w:val="009252A2"/>
    <w:rsid w:val="00934128"/>
    <w:rsid w:val="009360E1"/>
    <w:rsid w:val="00941DBA"/>
    <w:rsid w:val="009448B4"/>
    <w:rsid w:val="00944F9B"/>
    <w:rsid w:val="00972A00"/>
    <w:rsid w:val="00974663"/>
    <w:rsid w:val="00977E98"/>
    <w:rsid w:val="00985B6E"/>
    <w:rsid w:val="009A17FF"/>
    <w:rsid w:val="009A61AD"/>
    <w:rsid w:val="009B72CA"/>
    <w:rsid w:val="009C421C"/>
    <w:rsid w:val="009D77BF"/>
    <w:rsid w:val="009F2A46"/>
    <w:rsid w:val="009F5224"/>
    <w:rsid w:val="00A029DF"/>
    <w:rsid w:val="00A033A8"/>
    <w:rsid w:val="00A26E24"/>
    <w:rsid w:val="00A26F89"/>
    <w:rsid w:val="00A27FF6"/>
    <w:rsid w:val="00A36986"/>
    <w:rsid w:val="00A401F3"/>
    <w:rsid w:val="00A50089"/>
    <w:rsid w:val="00A67478"/>
    <w:rsid w:val="00A94783"/>
    <w:rsid w:val="00AA76FF"/>
    <w:rsid w:val="00AB3D52"/>
    <w:rsid w:val="00AD4FC2"/>
    <w:rsid w:val="00AF1266"/>
    <w:rsid w:val="00B172C4"/>
    <w:rsid w:val="00B21753"/>
    <w:rsid w:val="00B434BF"/>
    <w:rsid w:val="00B52D6C"/>
    <w:rsid w:val="00B6659E"/>
    <w:rsid w:val="00B72862"/>
    <w:rsid w:val="00B9184F"/>
    <w:rsid w:val="00BA0696"/>
    <w:rsid w:val="00BA1B1B"/>
    <w:rsid w:val="00BB14D5"/>
    <w:rsid w:val="00BB155C"/>
    <w:rsid w:val="00BB5A9F"/>
    <w:rsid w:val="00BD3E8F"/>
    <w:rsid w:val="00BE31E2"/>
    <w:rsid w:val="00C003A3"/>
    <w:rsid w:val="00C0073B"/>
    <w:rsid w:val="00C04C37"/>
    <w:rsid w:val="00C229FF"/>
    <w:rsid w:val="00C32E13"/>
    <w:rsid w:val="00C45084"/>
    <w:rsid w:val="00C60F0A"/>
    <w:rsid w:val="00CA2BC4"/>
    <w:rsid w:val="00CD656A"/>
    <w:rsid w:val="00D27A1A"/>
    <w:rsid w:val="00D626CC"/>
    <w:rsid w:val="00D722D5"/>
    <w:rsid w:val="00D8695C"/>
    <w:rsid w:val="00D933E2"/>
    <w:rsid w:val="00D939A0"/>
    <w:rsid w:val="00DA01F8"/>
    <w:rsid w:val="00DA221F"/>
    <w:rsid w:val="00DB25EE"/>
    <w:rsid w:val="00DC1D95"/>
    <w:rsid w:val="00DD048A"/>
    <w:rsid w:val="00DD1CD4"/>
    <w:rsid w:val="00DD409D"/>
    <w:rsid w:val="00DE0F24"/>
    <w:rsid w:val="00E017D3"/>
    <w:rsid w:val="00E05AC0"/>
    <w:rsid w:val="00E060C1"/>
    <w:rsid w:val="00E12FB8"/>
    <w:rsid w:val="00E205A1"/>
    <w:rsid w:val="00E22CDF"/>
    <w:rsid w:val="00E2780F"/>
    <w:rsid w:val="00E308BB"/>
    <w:rsid w:val="00E334B9"/>
    <w:rsid w:val="00E33B0A"/>
    <w:rsid w:val="00E34BFF"/>
    <w:rsid w:val="00E41746"/>
    <w:rsid w:val="00E451A5"/>
    <w:rsid w:val="00E508A1"/>
    <w:rsid w:val="00ED573D"/>
    <w:rsid w:val="00EE11BE"/>
    <w:rsid w:val="00EF150E"/>
    <w:rsid w:val="00EF63A4"/>
    <w:rsid w:val="00EF7F98"/>
    <w:rsid w:val="00F07380"/>
    <w:rsid w:val="00F636C6"/>
    <w:rsid w:val="00F6423A"/>
    <w:rsid w:val="00F81908"/>
    <w:rsid w:val="00FB2212"/>
    <w:rsid w:val="00FC5690"/>
    <w:rsid w:val="00FD1C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F8"/>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9"/>
    <w:qFormat/>
    <w:rsid w:val="00354D4D"/>
    <w:pPr>
      <w:keepNext/>
      <w:widowControl/>
      <w:autoSpaceDE/>
      <w:autoSpaceDN/>
      <w:ind w:left="-540"/>
      <w:outlineLvl w:val="3"/>
    </w:pPr>
    <w:rPr>
      <w:rFonts w:ascii="Tahoma" w:hAnsi="Tahoma" w:cs="Tahoma"/>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01F8"/>
    <w:rPr>
      <w:color w:val="0000FF"/>
      <w:u w:val="single"/>
    </w:rPr>
  </w:style>
  <w:style w:type="table" w:styleId="TableGrid">
    <w:name w:val="Table Grid"/>
    <w:basedOn w:val="TableNormal"/>
    <w:uiPriority w:val="59"/>
    <w:rsid w:val="00FB2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95D24"/>
  </w:style>
  <w:style w:type="paragraph" w:styleId="PlainText">
    <w:name w:val="Plain Text"/>
    <w:basedOn w:val="Normal"/>
    <w:link w:val="PlainTextChar"/>
    <w:uiPriority w:val="99"/>
    <w:unhideWhenUsed/>
    <w:rsid w:val="00DD1CD4"/>
    <w:pPr>
      <w:widowControl/>
      <w:autoSpaceDE/>
      <w:autoSpaceDN/>
    </w:pPr>
    <w:rPr>
      <w:rFonts w:ascii="Consolas" w:eastAsiaTheme="minorHAnsi" w:hAnsi="Consolas" w:cstheme="minorBidi"/>
      <w:sz w:val="21"/>
      <w:szCs w:val="21"/>
      <w:lang w:val="en-IN"/>
    </w:rPr>
  </w:style>
  <w:style w:type="character" w:customStyle="1" w:styleId="PlainTextChar">
    <w:name w:val="Plain Text Char"/>
    <w:basedOn w:val="DefaultParagraphFont"/>
    <w:link w:val="PlainText"/>
    <w:uiPriority w:val="99"/>
    <w:rsid w:val="00DD1CD4"/>
    <w:rPr>
      <w:rFonts w:ascii="Consolas" w:hAnsi="Consolas"/>
      <w:sz w:val="21"/>
      <w:szCs w:val="21"/>
    </w:rPr>
  </w:style>
  <w:style w:type="paragraph" w:styleId="ListParagraph">
    <w:name w:val="List Paragraph"/>
    <w:basedOn w:val="Normal"/>
    <w:uiPriority w:val="34"/>
    <w:qFormat/>
    <w:rsid w:val="00B172C4"/>
    <w:pPr>
      <w:ind w:left="720"/>
      <w:contextualSpacing/>
    </w:pPr>
  </w:style>
  <w:style w:type="character" w:styleId="Strong">
    <w:name w:val="Strong"/>
    <w:uiPriority w:val="22"/>
    <w:qFormat/>
    <w:rsid w:val="005E1DDE"/>
    <w:rPr>
      <w:b/>
      <w:bCs/>
    </w:rPr>
  </w:style>
  <w:style w:type="character" w:customStyle="1" w:styleId="Heading4Char">
    <w:name w:val="Heading 4 Char"/>
    <w:basedOn w:val="DefaultParagraphFont"/>
    <w:link w:val="Heading4"/>
    <w:uiPriority w:val="99"/>
    <w:rsid w:val="00354D4D"/>
    <w:rPr>
      <w:rFonts w:ascii="Tahoma" w:eastAsia="Times New Roman" w:hAnsi="Tahoma" w:cs="Tahoma"/>
      <w:b/>
      <w:sz w:val="20"/>
      <w:szCs w:val="20"/>
      <w:lang w:val="es-ES"/>
    </w:rPr>
  </w:style>
  <w:style w:type="paragraph" w:customStyle="1" w:styleId="Normal1">
    <w:name w:val="Normal1"/>
    <w:rsid w:val="00354D4D"/>
    <w:pPr>
      <w:spacing w:after="0" w:line="240" w:lineRule="auto"/>
    </w:pPr>
    <w:rPr>
      <w:rFonts w:ascii="Times New Roman" w:eastAsia="Times New Roman" w:hAnsi="Times New Roman" w:cs="Times New Roman"/>
      <w:color w:val="000000"/>
      <w:sz w:val="24"/>
      <w:lang w:val="en-US"/>
    </w:rPr>
  </w:style>
  <w:style w:type="paragraph" w:styleId="FootnoteText">
    <w:name w:val="footnote text"/>
    <w:basedOn w:val="Normal"/>
    <w:link w:val="FootnoteTextChar"/>
    <w:semiHidden/>
    <w:rsid w:val="005A6C52"/>
    <w:pPr>
      <w:widowControl/>
      <w:autoSpaceDE/>
      <w:autoSpaceDN/>
    </w:pPr>
    <w:rPr>
      <w:sz w:val="20"/>
      <w:szCs w:val="20"/>
    </w:rPr>
  </w:style>
  <w:style w:type="character" w:customStyle="1" w:styleId="FootnoteTextChar">
    <w:name w:val="Footnote Text Char"/>
    <w:basedOn w:val="DefaultParagraphFont"/>
    <w:link w:val="FootnoteText"/>
    <w:semiHidden/>
    <w:rsid w:val="005A6C52"/>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3422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71027777">
      <w:bodyDiv w:val="1"/>
      <w:marLeft w:val="0"/>
      <w:marRight w:val="0"/>
      <w:marTop w:val="0"/>
      <w:marBottom w:val="0"/>
      <w:divBdr>
        <w:top w:val="none" w:sz="0" w:space="0" w:color="auto"/>
        <w:left w:val="none" w:sz="0" w:space="0" w:color="auto"/>
        <w:bottom w:val="none" w:sz="0" w:space="0" w:color="auto"/>
        <w:right w:val="none" w:sz="0" w:space="0" w:color="auto"/>
      </w:divBdr>
      <w:divsChild>
        <w:div w:id="1591083572">
          <w:marLeft w:val="0"/>
          <w:marRight w:val="0"/>
          <w:marTop w:val="0"/>
          <w:marBottom w:val="0"/>
          <w:divBdr>
            <w:top w:val="none" w:sz="0" w:space="0" w:color="auto"/>
            <w:left w:val="none" w:sz="0" w:space="0" w:color="auto"/>
            <w:bottom w:val="none" w:sz="0" w:space="0" w:color="auto"/>
            <w:right w:val="none" w:sz="0" w:space="0" w:color="auto"/>
          </w:divBdr>
        </w:div>
        <w:div w:id="2073891572">
          <w:marLeft w:val="0"/>
          <w:marRight w:val="0"/>
          <w:marTop w:val="0"/>
          <w:marBottom w:val="0"/>
          <w:divBdr>
            <w:top w:val="none" w:sz="0" w:space="0" w:color="auto"/>
            <w:left w:val="none" w:sz="0" w:space="0" w:color="auto"/>
            <w:bottom w:val="none" w:sz="0" w:space="0" w:color="auto"/>
            <w:right w:val="none" w:sz="0" w:space="0" w:color="auto"/>
          </w:divBdr>
        </w:div>
        <w:div w:id="51846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iashai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5205B-CE4C-4A2D-B0F6-EE797362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7</cp:revision>
  <dcterms:created xsi:type="dcterms:W3CDTF">2021-02-05T11:54:00Z</dcterms:created>
  <dcterms:modified xsi:type="dcterms:W3CDTF">2021-02-22T06:37:00Z</dcterms:modified>
</cp:coreProperties>
</file>