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42F" w:rsidRPr="00CA31C4" w:rsidRDefault="008F4FCA" w:rsidP="00C7642F">
      <w:pPr>
        <w:pStyle w:val="NoSpacing"/>
        <w:rPr>
          <w:rFonts w:ascii="Georgia" w:hAnsi="Georgia"/>
          <w:b/>
          <w:sz w:val="40"/>
          <w:szCs w:val="40"/>
        </w:rPr>
      </w:pPr>
      <w:r>
        <w:rPr>
          <w:rFonts w:ascii="Georgia" w:hAnsi="Georgia"/>
          <w:b/>
          <w:sz w:val="40"/>
          <w:szCs w:val="40"/>
        </w:rPr>
        <w:t>Mahesh Supekar</w:t>
      </w:r>
    </w:p>
    <w:p w:rsidR="00C7642F" w:rsidRPr="00CA31C4" w:rsidRDefault="00314AF8" w:rsidP="00C7642F">
      <w:pPr>
        <w:pStyle w:val="NoSpacing"/>
        <w:rPr>
          <w:rFonts w:ascii="Georgia" w:hAnsi="Georgia"/>
          <w:b/>
          <w:sz w:val="28"/>
          <w:szCs w:val="28"/>
        </w:rPr>
      </w:pPr>
      <w:r>
        <w:rPr>
          <w:rFonts w:ascii="Georgia" w:hAnsi="Georgia"/>
          <w:b/>
          <w:sz w:val="28"/>
          <w:szCs w:val="28"/>
        </w:rPr>
        <w:t>Salesforce</w:t>
      </w:r>
      <w:r w:rsidR="00A90A6D">
        <w:rPr>
          <w:rFonts w:ascii="Georgia" w:hAnsi="Georgia"/>
          <w:b/>
          <w:sz w:val="28"/>
          <w:szCs w:val="28"/>
        </w:rPr>
        <w:t xml:space="preserve"> </w:t>
      </w:r>
      <w:r w:rsidR="00C7642F" w:rsidRPr="00CA31C4">
        <w:rPr>
          <w:rFonts w:ascii="Georgia" w:hAnsi="Georgia"/>
          <w:b/>
          <w:sz w:val="28"/>
          <w:szCs w:val="28"/>
        </w:rPr>
        <w:t>Developer</w:t>
      </w:r>
    </w:p>
    <w:p w:rsidR="00672ECF" w:rsidRPr="00CA31C4" w:rsidRDefault="00672ECF" w:rsidP="00C7642F">
      <w:pPr>
        <w:pStyle w:val="NoSpacing"/>
        <w:rPr>
          <w:rFonts w:ascii="Georgia" w:hAnsi="Georgia"/>
          <w:sz w:val="24"/>
          <w:szCs w:val="24"/>
        </w:rPr>
      </w:pPr>
    </w:p>
    <w:p w:rsidR="00C7642F" w:rsidRPr="00CA31C4" w:rsidRDefault="005143AC" w:rsidP="00C7642F">
      <w:pPr>
        <w:pStyle w:val="NoSpacing"/>
        <w:rPr>
          <w:rFonts w:ascii="Georgia" w:hAnsi="Georgia"/>
          <w:b/>
        </w:rPr>
      </w:pPr>
      <w:r w:rsidRPr="00CA31C4">
        <w:rPr>
          <w:rFonts w:ascii="Georgia" w:hAnsi="Georgia"/>
          <w:b/>
          <w:noProof/>
        </w:rPr>
        <w:drawing>
          <wp:inline distT="0" distB="0" distL="0" distR="0">
            <wp:extent cx="144780" cy="144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phone_call_contac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r w:rsidRPr="00CA31C4">
        <w:rPr>
          <w:rFonts w:ascii="Georgia" w:hAnsi="Georgia"/>
          <w:b/>
        </w:rPr>
        <w:t xml:space="preserve"> </w:t>
      </w:r>
      <w:r w:rsidR="00672ECF" w:rsidRPr="00CA31C4">
        <w:rPr>
          <w:rFonts w:ascii="Georgia" w:hAnsi="Georgia"/>
          <w:b/>
        </w:rPr>
        <w:t xml:space="preserve">+91 </w:t>
      </w:r>
      <w:r w:rsidR="008F4FCA">
        <w:rPr>
          <w:rFonts w:ascii="Georgia" w:hAnsi="Georgia"/>
          <w:b/>
        </w:rPr>
        <w:t xml:space="preserve">8446414233 </w:t>
      </w:r>
      <w:r w:rsidR="00784DBB">
        <w:rPr>
          <w:rFonts w:ascii="Georgia" w:hAnsi="Georgia"/>
          <w:b/>
        </w:rPr>
        <w:tab/>
      </w:r>
      <w:r w:rsidR="00784DBB">
        <w:rPr>
          <w:rFonts w:ascii="Georgia" w:hAnsi="Georgia"/>
          <w:b/>
        </w:rPr>
        <w:tab/>
      </w:r>
      <w:r w:rsidR="003E4417">
        <w:rPr>
          <w:rFonts w:ascii="Georgia" w:hAnsi="Georgia"/>
          <w:b/>
        </w:rPr>
        <w:t xml:space="preserve">               </w:t>
      </w:r>
      <w:r w:rsidRPr="00CA31C4">
        <w:rPr>
          <w:rFonts w:ascii="Georgia" w:hAnsi="Georgia"/>
          <w:b/>
          <w:noProof/>
        </w:rPr>
        <w:drawing>
          <wp:inline distT="0" distB="0" distL="0" distR="0">
            <wp:extent cx="167640" cy="1676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_envelope.png"/>
                    <pic:cNvPicPr/>
                  </pic:nvPicPr>
                  <pic:blipFill>
                    <a:blip r:embed="rId6">
                      <a:extLst>
                        <a:ext uri="{28A0092B-C50C-407E-A947-70E740481C1C}">
                          <a14:useLocalDpi xmlns:a14="http://schemas.microsoft.com/office/drawing/2010/main" val="0"/>
                        </a:ext>
                      </a:extLst>
                    </a:blip>
                    <a:stretch>
                      <a:fillRect/>
                    </a:stretch>
                  </pic:blipFill>
                  <pic:spPr>
                    <a:xfrm flipV="1">
                      <a:off x="0" y="0"/>
                      <a:ext cx="167640" cy="167640"/>
                    </a:xfrm>
                    <a:prstGeom prst="rect">
                      <a:avLst/>
                    </a:prstGeom>
                  </pic:spPr>
                </pic:pic>
              </a:graphicData>
            </a:graphic>
          </wp:inline>
        </w:drawing>
      </w:r>
      <w:r w:rsidRPr="00CA31C4">
        <w:rPr>
          <w:rFonts w:ascii="Georgia" w:hAnsi="Georgia"/>
          <w:b/>
        </w:rPr>
        <w:t xml:space="preserve"> </w:t>
      </w:r>
      <w:r w:rsidR="008F4FCA">
        <w:rPr>
          <w:rFonts w:ascii="Georgia" w:hAnsi="Georgia"/>
          <w:b/>
        </w:rPr>
        <w:t>maheshvsupekar@g</w:t>
      </w:r>
      <w:r w:rsidR="00672ECF" w:rsidRPr="00CA31C4">
        <w:rPr>
          <w:rFonts w:ascii="Georgia" w:hAnsi="Georgia"/>
          <w:b/>
        </w:rPr>
        <w:t>mail.com</w:t>
      </w:r>
    </w:p>
    <w:p w:rsidR="004733CC" w:rsidRPr="00CA31C4" w:rsidRDefault="005143AC" w:rsidP="00C7642F">
      <w:pPr>
        <w:pStyle w:val="NoSpacing"/>
        <w:rPr>
          <w:rFonts w:ascii="Georgia" w:hAnsi="Georgia"/>
          <w:b/>
        </w:rPr>
      </w:pPr>
      <w:r w:rsidRPr="00CA31C4">
        <w:rPr>
          <w:rFonts w:ascii="Georgia" w:hAnsi="Georgia"/>
          <w:b/>
          <w:noProof/>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_p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CA31C4">
        <w:rPr>
          <w:rFonts w:ascii="Georgia" w:hAnsi="Georgia"/>
          <w:b/>
        </w:rPr>
        <w:t xml:space="preserve"> </w:t>
      </w:r>
      <w:r w:rsidR="00672ECF" w:rsidRPr="00CA31C4">
        <w:rPr>
          <w:rFonts w:ascii="Georgia" w:hAnsi="Georgia"/>
          <w:b/>
        </w:rPr>
        <w:t>Pune, India</w:t>
      </w:r>
      <w:r w:rsidR="004733CC">
        <w:rPr>
          <w:rFonts w:ascii="Georgia" w:hAnsi="Georgia"/>
          <w:b/>
        </w:rPr>
        <w:tab/>
      </w:r>
      <w:r w:rsidR="004733CC">
        <w:rPr>
          <w:rFonts w:ascii="Georgia" w:hAnsi="Georgia"/>
          <w:b/>
        </w:rPr>
        <w:tab/>
      </w:r>
      <w:r w:rsidR="004733CC">
        <w:rPr>
          <w:rFonts w:ascii="Georgia" w:hAnsi="Georgia"/>
          <w:b/>
        </w:rPr>
        <w:tab/>
      </w:r>
      <w:r w:rsidR="004733CC">
        <w:rPr>
          <w:rFonts w:ascii="Georgia" w:hAnsi="Georgia"/>
          <w:b/>
        </w:rPr>
        <w:tab/>
        <w:t xml:space="preserve"> </w:t>
      </w:r>
      <w:r w:rsidR="008E6E19">
        <w:rPr>
          <w:rFonts w:ascii="Georgia" w:hAnsi="Georgia"/>
          <w:b/>
        </w:rPr>
        <w:t xml:space="preserve"> </w:t>
      </w:r>
    </w:p>
    <w:p w:rsidR="00D92E56" w:rsidRPr="00CA31C4" w:rsidRDefault="00D92E56" w:rsidP="00C7642F">
      <w:pPr>
        <w:pStyle w:val="NoSpacing"/>
        <w:rPr>
          <w:rFonts w:ascii="Georgia" w:hAnsi="Georgia"/>
          <w:sz w:val="24"/>
          <w:szCs w:val="24"/>
        </w:rPr>
      </w:pPr>
    </w:p>
    <w:p w:rsidR="00A35FC8" w:rsidRPr="00CA31C4" w:rsidRDefault="00A35FC8" w:rsidP="00C7642F">
      <w:pPr>
        <w:pStyle w:val="NoSpacing"/>
        <w:rPr>
          <w:rFonts w:ascii="Georgia" w:hAnsi="Georgia"/>
          <w:sz w:val="8"/>
          <w:szCs w:val="8"/>
        </w:rPr>
      </w:pPr>
    </w:p>
    <w:p w:rsidR="00A35FC8" w:rsidRPr="00CA31C4" w:rsidRDefault="00C7642F" w:rsidP="00C7642F">
      <w:pPr>
        <w:pStyle w:val="NoSpacing"/>
        <w:rPr>
          <w:rFonts w:ascii="Georgia" w:hAnsi="Georgia"/>
          <w:b/>
          <w:sz w:val="32"/>
          <w:szCs w:val="32"/>
        </w:rPr>
      </w:pPr>
      <w:r w:rsidRPr="00CA31C4">
        <w:rPr>
          <w:rFonts w:ascii="Georgia" w:hAnsi="Georgia"/>
          <w:b/>
          <w:sz w:val="32"/>
          <w:szCs w:val="32"/>
        </w:rPr>
        <w:t>SUMMARY</w:t>
      </w:r>
    </w:p>
    <w:p w:rsidR="00A35FC8" w:rsidRPr="00CA31C4" w:rsidRDefault="00881614" w:rsidP="00C7642F">
      <w:pPr>
        <w:pStyle w:val="NoSpacing"/>
        <w:rPr>
          <w:rFonts w:ascii="Georgia" w:hAnsi="Georgia"/>
          <w:b/>
          <w:sz w:val="32"/>
          <w:szCs w:val="32"/>
        </w:rPr>
      </w:pPr>
      <w:r>
        <w:rPr>
          <w:rFonts w:ascii="Georgia" w:hAnsi="Georgia"/>
          <w:b/>
          <w:noProof/>
          <w:sz w:val="8"/>
          <w:szCs w:val="8"/>
        </w:rPr>
        <w:pict>
          <v:rect id="_x0000_i1025" style="width:0;height:1.5pt" o:hralign="center" o:hrstd="t" o:hr="t" fillcolor="#a0a0a0" stroked="f"/>
        </w:pict>
      </w:r>
    </w:p>
    <w:p w:rsidR="00FC0B0D" w:rsidRDefault="006474B8" w:rsidP="00085206">
      <w:pPr>
        <w:pStyle w:val="NoSpacing"/>
        <w:numPr>
          <w:ilvl w:val="0"/>
          <w:numId w:val="1"/>
        </w:numPr>
        <w:rPr>
          <w:rFonts w:ascii="Georgia" w:hAnsi="Georgia"/>
        </w:rPr>
      </w:pPr>
      <w:r>
        <w:rPr>
          <w:rFonts w:ascii="Georgia" w:hAnsi="Georgia"/>
        </w:rPr>
        <w:t>7</w:t>
      </w:r>
      <w:r w:rsidR="00C7642F" w:rsidRPr="00CA31C4">
        <w:rPr>
          <w:rFonts w:ascii="Georgia" w:hAnsi="Georgia"/>
        </w:rPr>
        <w:t xml:space="preserve"> years of profound ex</w:t>
      </w:r>
      <w:r w:rsidR="004A256B" w:rsidRPr="00CA31C4">
        <w:rPr>
          <w:rFonts w:ascii="Georgia" w:hAnsi="Georgia"/>
        </w:rPr>
        <w:t xml:space="preserve">perience in </w:t>
      </w:r>
      <w:r w:rsidR="00401403" w:rsidRPr="00CA31C4">
        <w:rPr>
          <w:rFonts w:ascii="Georgia" w:hAnsi="Georgia"/>
        </w:rPr>
        <w:t>IT industry</w:t>
      </w:r>
      <w:r w:rsidR="00085206">
        <w:rPr>
          <w:rFonts w:ascii="Georgia" w:hAnsi="Georgia"/>
        </w:rPr>
        <w:t xml:space="preserve">. </w:t>
      </w:r>
      <w:r w:rsidR="00BE5EDF">
        <w:rPr>
          <w:rFonts w:ascii="Georgia" w:hAnsi="Georgia"/>
        </w:rPr>
        <w:t>5</w:t>
      </w:r>
      <w:r w:rsidR="00D00EA4">
        <w:rPr>
          <w:rFonts w:ascii="Georgia" w:hAnsi="Georgia"/>
        </w:rPr>
        <w:t xml:space="preserve"> years of </w:t>
      </w:r>
      <w:r w:rsidR="00FC0B0D" w:rsidRPr="00085206">
        <w:rPr>
          <w:rFonts w:ascii="Georgia" w:hAnsi="Georgia"/>
        </w:rPr>
        <w:t>experience on Salesforce.com platform</w:t>
      </w:r>
      <w:r w:rsidR="00D00EA4">
        <w:rPr>
          <w:rFonts w:ascii="Georgia" w:hAnsi="Georgia"/>
        </w:rPr>
        <w:t xml:space="preserve">, </w:t>
      </w:r>
      <w:r w:rsidR="00F0329B">
        <w:rPr>
          <w:rFonts w:ascii="Georgia" w:hAnsi="Georgia"/>
        </w:rPr>
        <w:t xml:space="preserve">out of which almost </w:t>
      </w:r>
      <w:r w:rsidR="00E646AE">
        <w:rPr>
          <w:rFonts w:ascii="Georgia" w:hAnsi="Georgia"/>
        </w:rPr>
        <w:t>4</w:t>
      </w:r>
      <w:r w:rsidR="00D00EA4">
        <w:rPr>
          <w:rFonts w:ascii="Georgia" w:hAnsi="Georgia"/>
        </w:rPr>
        <w:t xml:space="preserve"> years in</w:t>
      </w:r>
      <w:r w:rsidR="00D00EA4" w:rsidRPr="00085206">
        <w:rPr>
          <w:rFonts w:ascii="Georgia" w:hAnsi="Georgia"/>
        </w:rPr>
        <w:t xml:space="preserve"> Lightning</w:t>
      </w:r>
      <w:r w:rsidR="00D00EA4">
        <w:rPr>
          <w:rFonts w:ascii="Georgia" w:hAnsi="Georgia"/>
        </w:rPr>
        <w:t xml:space="preserve"> framework</w:t>
      </w:r>
      <w:r w:rsidR="00FC0B0D" w:rsidRPr="00085206">
        <w:rPr>
          <w:rFonts w:ascii="Georgia" w:hAnsi="Georgia"/>
        </w:rPr>
        <w:t>.</w:t>
      </w:r>
    </w:p>
    <w:p w:rsidR="00293694" w:rsidRDefault="00293694" w:rsidP="00293694">
      <w:pPr>
        <w:pStyle w:val="NoSpacing"/>
        <w:numPr>
          <w:ilvl w:val="0"/>
          <w:numId w:val="1"/>
        </w:numPr>
        <w:rPr>
          <w:rFonts w:ascii="Georgia" w:hAnsi="Georgia"/>
        </w:rPr>
      </w:pPr>
      <w:r w:rsidRPr="00293694">
        <w:rPr>
          <w:rFonts w:ascii="Georgia" w:hAnsi="Georgia"/>
        </w:rPr>
        <w:t>Have worked in mu</w:t>
      </w:r>
      <w:r>
        <w:rPr>
          <w:rFonts w:ascii="Georgia" w:hAnsi="Georgia"/>
        </w:rPr>
        <w:t>l</w:t>
      </w:r>
      <w:r w:rsidR="008F4FCA">
        <w:rPr>
          <w:rFonts w:ascii="Georgia" w:hAnsi="Georgia"/>
        </w:rPr>
        <w:t xml:space="preserve">tiple roles of </w:t>
      </w:r>
      <w:r w:rsidRPr="00293694">
        <w:rPr>
          <w:rFonts w:ascii="Georgia" w:hAnsi="Georgia"/>
        </w:rPr>
        <w:t>developer, individual c</w:t>
      </w:r>
      <w:r w:rsidR="008F4FCA">
        <w:rPr>
          <w:rFonts w:ascii="Georgia" w:hAnsi="Georgia"/>
        </w:rPr>
        <w:t xml:space="preserve">ontributor, </w:t>
      </w:r>
      <w:r w:rsidRPr="00293694">
        <w:rPr>
          <w:rFonts w:ascii="Georgia" w:hAnsi="Georgia"/>
        </w:rPr>
        <w:t>techno-functional consultant and mentoring team.</w:t>
      </w:r>
    </w:p>
    <w:p w:rsidR="006474B8" w:rsidRPr="00085206" w:rsidRDefault="006474B8" w:rsidP="00293694">
      <w:pPr>
        <w:pStyle w:val="NoSpacing"/>
        <w:numPr>
          <w:ilvl w:val="0"/>
          <w:numId w:val="1"/>
        </w:numPr>
        <w:rPr>
          <w:rFonts w:ascii="Georgia" w:hAnsi="Georgia"/>
        </w:rPr>
      </w:pPr>
      <w:r>
        <w:rPr>
          <w:rFonts w:ascii="Georgia" w:hAnsi="Georgia"/>
        </w:rPr>
        <w:t>Expert in salesforce lightning (Aura Components and Web components). Created multiple communities using custom and standard lightning components</w:t>
      </w:r>
    </w:p>
    <w:p w:rsidR="00FC0B0D" w:rsidRPr="001868D0" w:rsidRDefault="00FC0B0D" w:rsidP="00FC0B0D">
      <w:pPr>
        <w:pStyle w:val="NoSpacing"/>
        <w:numPr>
          <w:ilvl w:val="0"/>
          <w:numId w:val="1"/>
        </w:numPr>
        <w:rPr>
          <w:rFonts w:ascii="Georgia" w:hAnsi="Georgia"/>
        </w:rPr>
      </w:pPr>
      <w:r w:rsidRPr="001868D0">
        <w:rPr>
          <w:rFonts w:ascii="Georgia" w:hAnsi="Georgia"/>
        </w:rPr>
        <w:t>Extensive understanding of the Salesforce.com data model and how and when to create custom objects, junction objects, and other model items.</w:t>
      </w:r>
      <w:r w:rsidR="001868D0" w:rsidRPr="001868D0">
        <w:rPr>
          <w:rFonts w:ascii="Georgia" w:hAnsi="Georgia"/>
        </w:rPr>
        <w:t xml:space="preserve"> I have g</w:t>
      </w:r>
      <w:r w:rsidRPr="001868D0">
        <w:rPr>
          <w:rFonts w:ascii="Georgia" w:hAnsi="Georgia"/>
        </w:rPr>
        <w:t>ood knowledge of salesforce recommended best practice around design and development.</w:t>
      </w:r>
    </w:p>
    <w:p w:rsidR="00FC0B0D" w:rsidRPr="00FC0B0D" w:rsidRDefault="00FC0B0D" w:rsidP="00FC0B0D">
      <w:pPr>
        <w:pStyle w:val="NoSpacing"/>
        <w:numPr>
          <w:ilvl w:val="0"/>
          <w:numId w:val="1"/>
        </w:numPr>
        <w:rPr>
          <w:rFonts w:ascii="Georgia" w:hAnsi="Georgia"/>
        </w:rPr>
      </w:pPr>
      <w:r w:rsidRPr="00FC0B0D">
        <w:rPr>
          <w:rFonts w:ascii="Georgia" w:hAnsi="Georgia"/>
        </w:rPr>
        <w:t xml:space="preserve">Deep and extensive knowledge, experience of force.com technical platform including apex, triggers, </w:t>
      </w:r>
      <w:r>
        <w:rPr>
          <w:rFonts w:ascii="Georgia" w:hAnsi="Georgia"/>
        </w:rPr>
        <w:t xml:space="preserve">future methods, queueable apex, </w:t>
      </w:r>
      <w:r w:rsidR="000D573A">
        <w:rPr>
          <w:rFonts w:ascii="Georgia" w:hAnsi="Georgia"/>
        </w:rPr>
        <w:t xml:space="preserve">scheduled apex, </w:t>
      </w:r>
      <w:r w:rsidR="001868D0">
        <w:rPr>
          <w:rFonts w:ascii="Georgia" w:hAnsi="Georgia"/>
        </w:rPr>
        <w:t xml:space="preserve">batch apex, </w:t>
      </w:r>
      <w:r>
        <w:rPr>
          <w:rFonts w:ascii="Georgia" w:hAnsi="Georgia"/>
        </w:rPr>
        <w:t xml:space="preserve">SOAP web services, </w:t>
      </w:r>
      <w:r w:rsidR="000D573A">
        <w:rPr>
          <w:rFonts w:ascii="Georgia" w:hAnsi="Georgia"/>
        </w:rPr>
        <w:t xml:space="preserve">SOQL queries, JSON and XML support, </w:t>
      </w:r>
      <w:r>
        <w:rPr>
          <w:rFonts w:ascii="Georgia" w:hAnsi="Georgia"/>
        </w:rPr>
        <w:t>callouts</w:t>
      </w:r>
      <w:r w:rsidR="000D573A">
        <w:rPr>
          <w:rFonts w:ascii="Georgia" w:hAnsi="Georgia"/>
        </w:rPr>
        <w:t xml:space="preserve"> using apex</w:t>
      </w:r>
      <w:r>
        <w:rPr>
          <w:rFonts w:ascii="Georgia" w:hAnsi="Georgia"/>
        </w:rPr>
        <w:t>.</w:t>
      </w:r>
    </w:p>
    <w:p w:rsidR="00FC0B0D" w:rsidRDefault="001868D0" w:rsidP="00FC0B0D">
      <w:pPr>
        <w:pStyle w:val="NoSpacing"/>
        <w:numPr>
          <w:ilvl w:val="0"/>
          <w:numId w:val="1"/>
        </w:numPr>
        <w:rPr>
          <w:rFonts w:ascii="Georgia" w:hAnsi="Georgia"/>
        </w:rPr>
      </w:pPr>
      <w:r w:rsidRPr="001868D0">
        <w:rPr>
          <w:rFonts w:ascii="Georgia" w:hAnsi="Georgia"/>
        </w:rPr>
        <w:t xml:space="preserve">Before working on Salesforce platform, </w:t>
      </w:r>
      <w:r>
        <w:rPr>
          <w:rFonts w:ascii="Georgia" w:hAnsi="Georgia"/>
        </w:rPr>
        <w:t xml:space="preserve">I have </w:t>
      </w:r>
      <w:r w:rsidR="00FC0B0D" w:rsidRPr="001868D0">
        <w:rPr>
          <w:rFonts w:ascii="Georgia" w:hAnsi="Georgia"/>
        </w:rPr>
        <w:t xml:space="preserve">worked on </w:t>
      </w:r>
      <w:r w:rsidR="008F4FCA">
        <w:rPr>
          <w:rFonts w:ascii="Georgia" w:hAnsi="Georgia"/>
        </w:rPr>
        <w:t>Oracle Fusion Middleware</w:t>
      </w:r>
      <w:r>
        <w:rPr>
          <w:rFonts w:ascii="Georgia" w:hAnsi="Georgia"/>
        </w:rPr>
        <w:t xml:space="preserve"> (</w:t>
      </w:r>
      <w:proofErr w:type="spellStart"/>
      <w:r>
        <w:rPr>
          <w:rFonts w:ascii="Georgia" w:hAnsi="Georgia"/>
        </w:rPr>
        <w:t>Webcenter</w:t>
      </w:r>
      <w:proofErr w:type="spellEnd"/>
      <w:r>
        <w:rPr>
          <w:rFonts w:ascii="Georgia" w:hAnsi="Georgia"/>
        </w:rPr>
        <w:t xml:space="preserve"> Content, aka </w:t>
      </w:r>
      <w:proofErr w:type="spellStart"/>
      <w:r w:rsidR="00C7642F" w:rsidRPr="001868D0">
        <w:rPr>
          <w:rFonts w:ascii="Georgia" w:hAnsi="Georgia"/>
        </w:rPr>
        <w:t>Ste</w:t>
      </w:r>
      <w:r w:rsidR="008F4FCA">
        <w:rPr>
          <w:rFonts w:ascii="Georgia" w:hAnsi="Georgia"/>
        </w:rPr>
        <w:t>llent</w:t>
      </w:r>
      <w:proofErr w:type="spellEnd"/>
      <w:r w:rsidR="008F4FCA">
        <w:rPr>
          <w:rFonts w:ascii="Georgia" w:hAnsi="Georgia"/>
        </w:rPr>
        <w:t xml:space="preserve"> UCM)</w:t>
      </w:r>
      <w:r w:rsidR="00C7642F" w:rsidRPr="001868D0">
        <w:rPr>
          <w:rFonts w:ascii="Georgia" w:hAnsi="Georgia"/>
        </w:rPr>
        <w:t>, Oracle AD</w:t>
      </w:r>
      <w:r w:rsidR="008F4FCA">
        <w:rPr>
          <w:rFonts w:ascii="Georgia" w:hAnsi="Georgia"/>
        </w:rPr>
        <w:t>F, Java, PL/SQL, Jasper Reports</w:t>
      </w:r>
      <w:r w:rsidR="00C7642F" w:rsidRPr="001868D0">
        <w:rPr>
          <w:rFonts w:ascii="Georgia" w:hAnsi="Georgia"/>
        </w:rPr>
        <w:t xml:space="preserve">. </w:t>
      </w:r>
    </w:p>
    <w:p w:rsidR="00F0329B" w:rsidRPr="00F0329B" w:rsidRDefault="00F0329B" w:rsidP="00F0329B">
      <w:pPr>
        <w:pStyle w:val="NoSpacing"/>
        <w:numPr>
          <w:ilvl w:val="0"/>
          <w:numId w:val="1"/>
        </w:numPr>
        <w:rPr>
          <w:rFonts w:ascii="Georgia" w:hAnsi="Georgia"/>
        </w:rPr>
      </w:pPr>
      <w:r w:rsidRPr="001868D0">
        <w:rPr>
          <w:rFonts w:ascii="Georgia" w:hAnsi="Georgia"/>
        </w:rPr>
        <w:t>Expe</w:t>
      </w:r>
      <w:r w:rsidR="00314AF8">
        <w:rPr>
          <w:rFonts w:ascii="Georgia" w:hAnsi="Georgia"/>
        </w:rPr>
        <w:t>rience in</w:t>
      </w:r>
      <w:r w:rsidRPr="001868D0">
        <w:rPr>
          <w:rFonts w:ascii="Georgia" w:hAnsi="Georgia"/>
        </w:rPr>
        <w:t xml:space="preserve"> building quick proof of concepts and demonstrating it to </w:t>
      </w:r>
      <w:r>
        <w:rPr>
          <w:rFonts w:ascii="Georgia" w:hAnsi="Georgia"/>
        </w:rPr>
        <w:t>clients</w:t>
      </w:r>
      <w:r w:rsidRPr="001868D0">
        <w:rPr>
          <w:rFonts w:ascii="Georgia" w:hAnsi="Georgia"/>
        </w:rPr>
        <w:t>.</w:t>
      </w:r>
    </w:p>
    <w:p w:rsidR="00C7642F" w:rsidRPr="00CA31C4" w:rsidRDefault="00401403" w:rsidP="00FC0B0D">
      <w:pPr>
        <w:pStyle w:val="NoSpacing"/>
        <w:numPr>
          <w:ilvl w:val="0"/>
          <w:numId w:val="1"/>
        </w:numPr>
        <w:rPr>
          <w:rFonts w:ascii="Georgia" w:hAnsi="Georgia"/>
          <w:b/>
        </w:rPr>
      </w:pPr>
      <w:r w:rsidRPr="00CA31C4">
        <w:rPr>
          <w:rFonts w:ascii="Georgia" w:hAnsi="Georgia"/>
        </w:rPr>
        <w:t>I am s</w:t>
      </w:r>
      <w:r w:rsidR="00C7642F" w:rsidRPr="00CA31C4">
        <w:rPr>
          <w:rFonts w:ascii="Georgia" w:hAnsi="Georgia"/>
        </w:rPr>
        <w:t>eeking an opportunity to be a part of an enterprise while using my technical skills and knowledge to improve the organizational processes.</w:t>
      </w:r>
    </w:p>
    <w:p w:rsidR="00C7642F" w:rsidRPr="00CA31C4" w:rsidRDefault="00C7642F" w:rsidP="00C7642F">
      <w:pPr>
        <w:pStyle w:val="NoSpacing"/>
        <w:rPr>
          <w:rFonts w:ascii="Georgia" w:hAnsi="Georgia"/>
          <w:sz w:val="24"/>
          <w:szCs w:val="24"/>
        </w:rPr>
      </w:pPr>
    </w:p>
    <w:p w:rsidR="009C1C8E" w:rsidRPr="00CA31C4" w:rsidRDefault="009C1C8E" w:rsidP="00C7642F">
      <w:pPr>
        <w:pStyle w:val="NoSpacing"/>
        <w:rPr>
          <w:rFonts w:ascii="Georgia" w:hAnsi="Georgia"/>
          <w:sz w:val="24"/>
          <w:szCs w:val="24"/>
        </w:rPr>
      </w:pPr>
    </w:p>
    <w:p w:rsidR="00A35FC8" w:rsidRPr="00CA31C4" w:rsidRDefault="00A35FC8" w:rsidP="00A35FC8">
      <w:pPr>
        <w:pStyle w:val="NoSpacing"/>
        <w:rPr>
          <w:rFonts w:ascii="Georgia" w:hAnsi="Georgia"/>
          <w:b/>
          <w:sz w:val="32"/>
          <w:szCs w:val="32"/>
        </w:rPr>
      </w:pPr>
      <w:r w:rsidRPr="00CA31C4">
        <w:rPr>
          <w:rFonts w:ascii="Georgia" w:hAnsi="Georgia"/>
          <w:b/>
          <w:sz w:val="32"/>
          <w:szCs w:val="32"/>
        </w:rPr>
        <w:t>SOFTWARE AND PROGRAMMING EXPOSURE</w:t>
      </w:r>
    </w:p>
    <w:p w:rsidR="00A35FC8" w:rsidRPr="00CA31C4" w:rsidRDefault="00881614" w:rsidP="00A35FC8">
      <w:pPr>
        <w:pStyle w:val="NoSpacing"/>
        <w:rPr>
          <w:rFonts w:ascii="Georgia" w:hAnsi="Georgia"/>
          <w:b/>
          <w:sz w:val="32"/>
          <w:szCs w:val="32"/>
        </w:rPr>
      </w:pPr>
      <w:r>
        <w:rPr>
          <w:rFonts w:ascii="Georgia" w:hAnsi="Georgia"/>
          <w:b/>
          <w:noProof/>
          <w:sz w:val="8"/>
          <w:szCs w:val="8"/>
        </w:rPr>
        <w:pict>
          <v:rect id="_x0000_i1026" style="width:0;height:1.5pt" o:hralign="center" o:hrstd="t" o:hr="t" fillcolor="#a0a0a0" stroked="f"/>
        </w:pict>
      </w:r>
    </w:p>
    <w:p w:rsidR="001C7F86" w:rsidRPr="00CA31C4" w:rsidRDefault="001C7F86" w:rsidP="00C7642F">
      <w:pPr>
        <w:pStyle w:val="NoSpacing"/>
        <w:rPr>
          <w:rFonts w:ascii="Georgia" w:hAnsi="Georgia"/>
          <w:sz w:val="24"/>
          <w:szCs w:val="24"/>
        </w:rPr>
      </w:pPr>
    </w:p>
    <w:tbl>
      <w:tblPr>
        <w:tblStyle w:val="TableGrid"/>
        <w:tblW w:w="0" w:type="auto"/>
        <w:tblCellSpacing w:w="57"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CellMar>
          <w:left w:w="115" w:type="dxa"/>
          <w:right w:w="115" w:type="dxa"/>
        </w:tblCellMar>
        <w:tblLook w:val="04A0" w:firstRow="1" w:lastRow="0" w:firstColumn="1" w:lastColumn="0" w:noHBand="0" w:noVBand="1"/>
      </w:tblPr>
      <w:tblGrid>
        <w:gridCol w:w="1618"/>
        <w:gridCol w:w="114"/>
        <w:gridCol w:w="1668"/>
        <w:gridCol w:w="800"/>
        <w:gridCol w:w="959"/>
        <w:gridCol w:w="939"/>
        <w:gridCol w:w="270"/>
        <w:gridCol w:w="772"/>
        <w:gridCol w:w="751"/>
        <w:gridCol w:w="1439"/>
      </w:tblGrid>
      <w:tr w:rsidR="00672CEC" w:rsidRPr="00CA31C4" w:rsidTr="00CA31C4">
        <w:trPr>
          <w:tblCellSpacing w:w="57" w:type="dxa"/>
        </w:trPr>
        <w:tc>
          <w:tcPr>
            <w:tcW w:w="967" w:type="dxa"/>
            <w:tcBorders>
              <w:top w:val="single" w:sz="12" w:space="0" w:color="595959" w:themeColor="text1" w:themeTint="A6"/>
              <w:left w:val="single" w:sz="12"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6474B8" w:rsidP="00672CEC">
            <w:pPr>
              <w:pStyle w:val="NoSpacing"/>
              <w:jc w:val="center"/>
              <w:rPr>
                <w:rFonts w:ascii="Georgia" w:hAnsi="Georgia"/>
                <w:b/>
              </w:rPr>
            </w:pPr>
            <w:r>
              <w:rPr>
                <w:rFonts w:ascii="Georgia" w:hAnsi="Georgia"/>
                <w:b/>
              </w:rPr>
              <w:t>Salesforce</w:t>
            </w:r>
          </w:p>
        </w:tc>
        <w:tc>
          <w:tcPr>
            <w:tcW w:w="2629" w:type="dxa"/>
            <w:gridSpan w:val="3"/>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672CEC" w:rsidP="00672CEC">
            <w:pPr>
              <w:pStyle w:val="NoSpacing"/>
              <w:jc w:val="center"/>
              <w:rPr>
                <w:rFonts w:ascii="Georgia" w:hAnsi="Georgia"/>
                <w:b/>
              </w:rPr>
            </w:pPr>
            <w:r w:rsidRPr="00CA31C4">
              <w:rPr>
                <w:rFonts w:ascii="Georgia" w:hAnsi="Georgia"/>
                <w:b/>
              </w:rPr>
              <w:t xml:space="preserve">Salesforce </w:t>
            </w:r>
            <w:r w:rsidR="001C7F86" w:rsidRPr="00CA31C4">
              <w:rPr>
                <w:rFonts w:ascii="Georgia" w:hAnsi="Georgia"/>
                <w:b/>
              </w:rPr>
              <w:t>Lightning</w:t>
            </w:r>
          </w:p>
        </w:tc>
        <w:tc>
          <w:tcPr>
            <w:tcW w:w="2110" w:type="dxa"/>
            <w:gridSpan w:val="3"/>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1C7F86" w:rsidP="00672CEC">
            <w:pPr>
              <w:pStyle w:val="NoSpacing"/>
              <w:jc w:val="center"/>
              <w:rPr>
                <w:rFonts w:ascii="Georgia" w:hAnsi="Georgia"/>
                <w:b/>
              </w:rPr>
            </w:pPr>
            <w:r w:rsidRPr="00CA31C4">
              <w:rPr>
                <w:rFonts w:ascii="Georgia" w:hAnsi="Georgia"/>
                <w:b/>
              </w:rPr>
              <w:t>Salesforce Apex</w:t>
            </w:r>
          </w:p>
        </w:tc>
        <w:tc>
          <w:tcPr>
            <w:tcW w:w="1546" w:type="dxa"/>
            <w:gridSpan w:val="2"/>
            <w:tcBorders>
              <w:top w:val="single" w:sz="12"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6474B8" w:rsidP="00672CEC">
            <w:pPr>
              <w:pStyle w:val="NoSpacing"/>
              <w:jc w:val="center"/>
              <w:rPr>
                <w:rFonts w:ascii="Georgia" w:hAnsi="Georgia"/>
                <w:b/>
              </w:rPr>
            </w:pPr>
            <w:r>
              <w:rPr>
                <w:rFonts w:ascii="Georgia" w:hAnsi="Georgia"/>
                <w:b/>
              </w:rPr>
              <w:t>Java</w:t>
            </w:r>
          </w:p>
        </w:tc>
        <w:tc>
          <w:tcPr>
            <w:tcW w:w="1394" w:type="dxa"/>
            <w:tcBorders>
              <w:top w:val="single" w:sz="12" w:space="0" w:color="595959" w:themeColor="text1" w:themeTint="A6"/>
              <w:left w:val="single" w:sz="6" w:space="0" w:color="595959" w:themeColor="text1" w:themeTint="A6"/>
              <w:bottom w:val="single" w:sz="6" w:space="0" w:color="595959" w:themeColor="text1" w:themeTint="A6"/>
              <w:right w:val="single" w:sz="12" w:space="0" w:color="595959" w:themeColor="text1" w:themeTint="A6"/>
            </w:tcBorders>
            <w:vAlign w:val="center"/>
          </w:tcPr>
          <w:p w:rsidR="001C7F86" w:rsidRPr="00CA31C4" w:rsidRDefault="00672CEC" w:rsidP="00672CEC">
            <w:pPr>
              <w:pStyle w:val="NoSpacing"/>
              <w:jc w:val="center"/>
              <w:rPr>
                <w:rFonts w:ascii="Georgia" w:hAnsi="Georgia"/>
                <w:b/>
              </w:rPr>
            </w:pPr>
            <w:r w:rsidRPr="00CA31C4">
              <w:rPr>
                <w:rFonts w:ascii="Georgia" w:hAnsi="Georgia"/>
                <w:b/>
              </w:rPr>
              <w:t>CSS</w:t>
            </w:r>
          </w:p>
        </w:tc>
      </w:tr>
      <w:tr w:rsidR="00C323B4" w:rsidRPr="00CA31C4" w:rsidTr="00CA31C4">
        <w:trPr>
          <w:tblCellSpacing w:w="57" w:type="dxa"/>
        </w:trPr>
        <w:tc>
          <w:tcPr>
            <w:tcW w:w="1081" w:type="dxa"/>
            <w:gridSpan w:val="2"/>
            <w:tcBorders>
              <w:top w:val="single" w:sz="6" w:space="0" w:color="595959" w:themeColor="text1" w:themeTint="A6"/>
              <w:left w:val="single" w:sz="12"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1C7F86" w:rsidP="00672CEC">
            <w:pPr>
              <w:pStyle w:val="NoSpacing"/>
              <w:jc w:val="center"/>
              <w:rPr>
                <w:rFonts w:ascii="Georgia" w:hAnsi="Georgia"/>
                <w:b/>
              </w:rPr>
            </w:pPr>
            <w:r w:rsidRPr="00CA31C4">
              <w:rPr>
                <w:rFonts w:ascii="Georgia" w:hAnsi="Georgia"/>
                <w:b/>
              </w:rPr>
              <w:t>HTML</w:t>
            </w:r>
          </w:p>
        </w:tc>
        <w:tc>
          <w:tcPr>
            <w:tcW w:w="1589"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672CEC" w:rsidP="00672CEC">
            <w:pPr>
              <w:pStyle w:val="NoSpacing"/>
              <w:jc w:val="center"/>
              <w:rPr>
                <w:rFonts w:ascii="Georgia" w:hAnsi="Georgia"/>
                <w:b/>
              </w:rPr>
            </w:pPr>
            <w:proofErr w:type="spellStart"/>
            <w:r w:rsidRPr="00CA31C4">
              <w:rPr>
                <w:rFonts w:ascii="Georgia" w:hAnsi="Georgia"/>
                <w:b/>
              </w:rPr>
              <w:t>Javascript</w:t>
            </w:r>
            <w:proofErr w:type="spellEnd"/>
          </w:p>
        </w:tc>
        <w:tc>
          <w:tcPr>
            <w:tcW w:w="2766" w:type="dxa"/>
            <w:gridSpan w:val="3"/>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991D80" w:rsidP="00672CEC">
            <w:pPr>
              <w:pStyle w:val="NoSpacing"/>
              <w:jc w:val="center"/>
              <w:rPr>
                <w:rFonts w:ascii="Georgia" w:hAnsi="Georgia"/>
                <w:b/>
              </w:rPr>
            </w:pPr>
            <w:r>
              <w:rPr>
                <w:rFonts w:ascii="Georgia" w:hAnsi="Georgia"/>
                <w:b/>
              </w:rPr>
              <w:t>SOQL/SOSL</w:t>
            </w:r>
          </w:p>
        </w:tc>
        <w:tc>
          <w:tcPr>
            <w:tcW w:w="3324" w:type="dxa"/>
            <w:gridSpan w:val="4"/>
            <w:tcBorders>
              <w:top w:val="single" w:sz="6" w:space="0" w:color="595959" w:themeColor="text1" w:themeTint="A6"/>
              <w:left w:val="single" w:sz="6" w:space="0" w:color="595959" w:themeColor="text1" w:themeTint="A6"/>
              <w:bottom w:val="single" w:sz="6" w:space="0" w:color="595959" w:themeColor="text1" w:themeTint="A6"/>
              <w:right w:val="single" w:sz="12" w:space="0" w:color="595959" w:themeColor="text1" w:themeTint="A6"/>
            </w:tcBorders>
            <w:vAlign w:val="center"/>
          </w:tcPr>
          <w:p w:rsidR="001C7F86" w:rsidRPr="00CA31C4" w:rsidRDefault="001C7F86" w:rsidP="00672CEC">
            <w:pPr>
              <w:pStyle w:val="NoSpacing"/>
              <w:jc w:val="center"/>
              <w:rPr>
                <w:rFonts w:ascii="Georgia" w:hAnsi="Georgia"/>
                <w:b/>
              </w:rPr>
            </w:pPr>
            <w:r w:rsidRPr="00CA31C4">
              <w:rPr>
                <w:rFonts w:ascii="Georgia" w:hAnsi="Georgia"/>
                <w:b/>
              </w:rPr>
              <w:t xml:space="preserve">Oracle </w:t>
            </w:r>
            <w:proofErr w:type="spellStart"/>
            <w:r w:rsidRPr="00CA31C4">
              <w:rPr>
                <w:rFonts w:ascii="Georgia" w:hAnsi="Georgia"/>
                <w:b/>
              </w:rPr>
              <w:t>Webcenter</w:t>
            </w:r>
            <w:proofErr w:type="spellEnd"/>
            <w:r w:rsidRPr="00CA31C4">
              <w:rPr>
                <w:rFonts w:ascii="Georgia" w:hAnsi="Georgia"/>
                <w:b/>
              </w:rPr>
              <w:t xml:space="preserve"> Content</w:t>
            </w:r>
          </w:p>
        </w:tc>
      </w:tr>
      <w:tr w:rsidR="00C323B4" w:rsidRPr="00CA31C4" w:rsidTr="003616EB">
        <w:trPr>
          <w:tblCellSpacing w:w="57" w:type="dxa"/>
        </w:trPr>
        <w:tc>
          <w:tcPr>
            <w:tcW w:w="2784" w:type="dxa"/>
            <w:gridSpan w:val="3"/>
            <w:tcBorders>
              <w:top w:val="single" w:sz="6" w:space="0" w:color="595959" w:themeColor="text1" w:themeTint="A6"/>
              <w:left w:val="single" w:sz="12"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597A92" w:rsidP="00672CEC">
            <w:pPr>
              <w:pStyle w:val="NoSpacing"/>
              <w:jc w:val="center"/>
              <w:rPr>
                <w:rFonts w:ascii="Georgia" w:hAnsi="Georgia"/>
                <w:b/>
              </w:rPr>
            </w:pPr>
            <w:r>
              <w:rPr>
                <w:rFonts w:ascii="Georgia" w:hAnsi="Georgia"/>
                <w:b/>
              </w:rPr>
              <w:t>SQL</w:t>
            </w:r>
          </w:p>
        </w:tc>
        <w:tc>
          <w:tcPr>
            <w:tcW w:w="1776" w:type="dxa"/>
            <w:gridSpan w:val="2"/>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597A92" w:rsidP="00672CEC">
            <w:pPr>
              <w:pStyle w:val="NoSpacing"/>
              <w:jc w:val="center"/>
              <w:rPr>
                <w:rFonts w:ascii="Georgia" w:hAnsi="Georgia"/>
                <w:b/>
              </w:rPr>
            </w:pPr>
            <w:r>
              <w:rPr>
                <w:rFonts w:ascii="Georgia" w:hAnsi="Georgia"/>
                <w:b/>
              </w:rPr>
              <w:t xml:space="preserve">Jasper </w:t>
            </w:r>
          </w:p>
        </w:tc>
        <w:tc>
          <w:tcPr>
            <w:tcW w:w="1969" w:type="dxa"/>
            <w:gridSpan w:val="3"/>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1C7F86" w:rsidRPr="00CA31C4" w:rsidRDefault="00597A92" w:rsidP="00672CEC">
            <w:pPr>
              <w:pStyle w:val="NoSpacing"/>
              <w:jc w:val="center"/>
              <w:rPr>
                <w:rFonts w:ascii="Georgia" w:hAnsi="Georgia"/>
                <w:b/>
              </w:rPr>
            </w:pPr>
            <w:proofErr w:type="spellStart"/>
            <w:r>
              <w:rPr>
                <w:rFonts w:ascii="Georgia" w:hAnsi="Georgia"/>
                <w:b/>
              </w:rPr>
              <w:t>Jdeveloper</w:t>
            </w:r>
            <w:proofErr w:type="spellEnd"/>
          </w:p>
        </w:tc>
        <w:tc>
          <w:tcPr>
            <w:tcW w:w="2231" w:type="dxa"/>
            <w:gridSpan w:val="2"/>
            <w:tcBorders>
              <w:top w:val="single" w:sz="6" w:space="0" w:color="595959" w:themeColor="text1" w:themeTint="A6"/>
              <w:left w:val="single" w:sz="6" w:space="0" w:color="595959" w:themeColor="text1" w:themeTint="A6"/>
              <w:bottom w:val="single" w:sz="6" w:space="0" w:color="595959" w:themeColor="text1" w:themeTint="A6"/>
              <w:right w:val="single" w:sz="12" w:space="0" w:color="595959" w:themeColor="text1" w:themeTint="A6"/>
            </w:tcBorders>
            <w:vAlign w:val="center"/>
          </w:tcPr>
          <w:p w:rsidR="001C7F86" w:rsidRPr="00CA31C4" w:rsidRDefault="00991D80" w:rsidP="00672CEC">
            <w:pPr>
              <w:pStyle w:val="NoSpacing"/>
              <w:jc w:val="center"/>
              <w:rPr>
                <w:rFonts w:ascii="Georgia" w:hAnsi="Georgia"/>
                <w:b/>
              </w:rPr>
            </w:pPr>
            <w:r>
              <w:rPr>
                <w:rFonts w:ascii="Georgia" w:hAnsi="Georgia"/>
                <w:b/>
              </w:rPr>
              <w:t>JSON</w:t>
            </w:r>
          </w:p>
        </w:tc>
      </w:tr>
      <w:tr w:rsidR="00BD2FAA" w:rsidRPr="00CA31C4" w:rsidTr="003616EB">
        <w:trPr>
          <w:tblCellSpacing w:w="57" w:type="dxa"/>
        </w:trPr>
        <w:tc>
          <w:tcPr>
            <w:tcW w:w="2784" w:type="dxa"/>
            <w:gridSpan w:val="3"/>
            <w:tcBorders>
              <w:top w:val="single" w:sz="6" w:space="0" w:color="595959" w:themeColor="text1" w:themeTint="A6"/>
              <w:left w:val="single" w:sz="12" w:space="0" w:color="595959" w:themeColor="text1" w:themeTint="A6"/>
              <w:bottom w:val="single" w:sz="6" w:space="0" w:color="595959" w:themeColor="text1" w:themeTint="A6"/>
              <w:right w:val="single" w:sz="6" w:space="0" w:color="595959" w:themeColor="text1" w:themeTint="A6"/>
            </w:tcBorders>
            <w:vAlign w:val="center"/>
          </w:tcPr>
          <w:p w:rsidR="00BD2FAA" w:rsidRPr="00CA31C4" w:rsidRDefault="00BD2FAA" w:rsidP="00672CEC">
            <w:pPr>
              <w:pStyle w:val="NoSpacing"/>
              <w:jc w:val="center"/>
              <w:rPr>
                <w:rFonts w:ascii="Georgia" w:hAnsi="Georgia"/>
                <w:b/>
              </w:rPr>
            </w:pPr>
            <w:r>
              <w:rPr>
                <w:rFonts w:ascii="Georgia" w:hAnsi="Georgia"/>
                <w:b/>
              </w:rPr>
              <w:t>SOAP/REST Services</w:t>
            </w:r>
          </w:p>
        </w:tc>
        <w:tc>
          <w:tcPr>
            <w:tcW w:w="1776" w:type="dxa"/>
            <w:gridSpan w:val="2"/>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BD2FAA" w:rsidRPr="00CA31C4" w:rsidRDefault="003616EB" w:rsidP="00672CEC">
            <w:pPr>
              <w:pStyle w:val="NoSpacing"/>
              <w:jc w:val="center"/>
              <w:rPr>
                <w:rFonts w:ascii="Georgia" w:hAnsi="Georgia"/>
                <w:b/>
              </w:rPr>
            </w:pPr>
            <w:r>
              <w:rPr>
                <w:rFonts w:ascii="Georgia" w:hAnsi="Georgia"/>
                <w:b/>
              </w:rPr>
              <w:t>Sublime Text</w:t>
            </w:r>
          </w:p>
        </w:tc>
        <w:tc>
          <w:tcPr>
            <w:tcW w:w="1969" w:type="dxa"/>
            <w:gridSpan w:val="3"/>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vAlign w:val="center"/>
          </w:tcPr>
          <w:p w:rsidR="00BD2FAA" w:rsidRPr="00CA31C4" w:rsidRDefault="00EA026E" w:rsidP="00672CEC">
            <w:pPr>
              <w:pStyle w:val="NoSpacing"/>
              <w:jc w:val="center"/>
              <w:rPr>
                <w:rFonts w:ascii="Georgia" w:hAnsi="Georgia"/>
                <w:b/>
              </w:rPr>
            </w:pPr>
            <w:r>
              <w:rPr>
                <w:rFonts w:ascii="Georgia" w:hAnsi="Georgia"/>
                <w:b/>
              </w:rPr>
              <w:t>Eclipse</w:t>
            </w:r>
          </w:p>
        </w:tc>
        <w:tc>
          <w:tcPr>
            <w:tcW w:w="2231" w:type="dxa"/>
            <w:gridSpan w:val="2"/>
            <w:tcBorders>
              <w:top w:val="single" w:sz="6" w:space="0" w:color="595959" w:themeColor="text1" w:themeTint="A6"/>
              <w:left w:val="single" w:sz="6" w:space="0" w:color="595959" w:themeColor="text1" w:themeTint="A6"/>
              <w:bottom w:val="single" w:sz="6" w:space="0" w:color="595959" w:themeColor="text1" w:themeTint="A6"/>
              <w:right w:val="single" w:sz="12" w:space="0" w:color="595959" w:themeColor="text1" w:themeTint="A6"/>
            </w:tcBorders>
            <w:vAlign w:val="center"/>
          </w:tcPr>
          <w:p w:rsidR="00BD2FAA" w:rsidRPr="00CA31C4" w:rsidRDefault="00991D80" w:rsidP="00672CEC">
            <w:pPr>
              <w:pStyle w:val="NoSpacing"/>
              <w:jc w:val="center"/>
              <w:rPr>
                <w:rFonts w:ascii="Georgia" w:hAnsi="Georgia"/>
                <w:b/>
              </w:rPr>
            </w:pPr>
            <w:r>
              <w:rPr>
                <w:rFonts w:ascii="Georgia" w:hAnsi="Georgia"/>
                <w:b/>
              </w:rPr>
              <w:t>SFDC Platform</w:t>
            </w:r>
          </w:p>
        </w:tc>
      </w:tr>
    </w:tbl>
    <w:p w:rsidR="009C1C8E" w:rsidRPr="00CA31C4" w:rsidRDefault="009C1C8E" w:rsidP="00C7642F">
      <w:pPr>
        <w:pStyle w:val="NoSpacing"/>
        <w:rPr>
          <w:rFonts w:ascii="Georgia" w:hAnsi="Georgia"/>
          <w:sz w:val="24"/>
          <w:szCs w:val="24"/>
        </w:rPr>
      </w:pPr>
    </w:p>
    <w:p w:rsidR="0021209A" w:rsidRDefault="0021209A" w:rsidP="009C1C8E">
      <w:pPr>
        <w:pStyle w:val="NoSpacing"/>
        <w:rPr>
          <w:rFonts w:ascii="Georgia" w:hAnsi="Georgia"/>
          <w:b/>
          <w:sz w:val="32"/>
          <w:szCs w:val="32"/>
        </w:rPr>
      </w:pPr>
    </w:p>
    <w:p w:rsidR="009C1C8E" w:rsidRPr="00CA31C4" w:rsidRDefault="009C1C8E" w:rsidP="009C1C8E">
      <w:pPr>
        <w:pStyle w:val="NoSpacing"/>
        <w:rPr>
          <w:rFonts w:ascii="Georgia" w:hAnsi="Georgia"/>
          <w:b/>
          <w:sz w:val="32"/>
          <w:szCs w:val="32"/>
        </w:rPr>
      </w:pPr>
      <w:r w:rsidRPr="00CA31C4">
        <w:rPr>
          <w:rFonts w:ascii="Georgia" w:hAnsi="Georgia"/>
          <w:b/>
          <w:sz w:val="32"/>
          <w:szCs w:val="32"/>
        </w:rPr>
        <w:t>EXPERIENCE</w:t>
      </w:r>
    </w:p>
    <w:p w:rsidR="009C1C8E" w:rsidRPr="00CA31C4" w:rsidRDefault="00881614" w:rsidP="009C1C8E">
      <w:pPr>
        <w:pStyle w:val="NoSpacing"/>
        <w:rPr>
          <w:rFonts w:ascii="Georgia" w:hAnsi="Georgia"/>
          <w:b/>
          <w:sz w:val="32"/>
          <w:szCs w:val="32"/>
        </w:rPr>
      </w:pPr>
      <w:r>
        <w:rPr>
          <w:rFonts w:ascii="Georgia" w:hAnsi="Georgia"/>
          <w:b/>
          <w:noProof/>
          <w:sz w:val="8"/>
          <w:szCs w:val="8"/>
        </w:rPr>
        <w:pict>
          <v:rect id="_x0000_i1027" style="width:0;height:1.5pt" o:hralign="center" o:hrstd="t" o:hr="t" fillcolor="#a0a0a0" stroked="f"/>
        </w:pict>
      </w:r>
    </w:p>
    <w:p w:rsidR="00BE5EDF" w:rsidRDefault="009C1C8E" w:rsidP="009C1C8E">
      <w:pPr>
        <w:pStyle w:val="NoSpacing"/>
        <w:rPr>
          <w:rFonts w:ascii="Georgia" w:hAnsi="Georgia"/>
          <w:b/>
          <w:sz w:val="28"/>
          <w:szCs w:val="28"/>
        </w:rPr>
      </w:pPr>
      <w:r w:rsidRPr="00CA31C4">
        <w:rPr>
          <w:rFonts w:ascii="Georgia" w:hAnsi="Georgia"/>
          <w:b/>
          <w:sz w:val="28"/>
          <w:szCs w:val="28"/>
        </w:rPr>
        <w:t xml:space="preserve"> </w:t>
      </w:r>
    </w:p>
    <w:p w:rsidR="00BE5EDF" w:rsidRPr="00CA31C4" w:rsidRDefault="00BE5EDF" w:rsidP="00BE5EDF">
      <w:pPr>
        <w:pStyle w:val="NoSpacing"/>
        <w:rPr>
          <w:rFonts w:ascii="Georgia" w:hAnsi="Georgia"/>
          <w:b/>
          <w:sz w:val="28"/>
          <w:szCs w:val="28"/>
        </w:rPr>
      </w:pPr>
      <w:r>
        <w:rPr>
          <w:rFonts w:ascii="Georgia" w:hAnsi="Georgia"/>
          <w:b/>
          <w:sz w:val="28"/>
          <w:szCs w:val="28"/>
        </w:rPr>
        <w:t>Senior Software Engineer</w:t>
      </w:r>
    </w:p>
    <w:p w:rsidR="00BE5EDF" w:rsidRDefault="006474B8" w:rsidP="00BE5EDF">
      <w:pPr>
        <w:pStyle w:val="NoSpacing"/>
        <w:rPr>
          <w:rFonts w:ascii="Georgia" w:hAnsi="Georgia"/>
          <w:b/>
        </w:rPr>
      </w:pPr>
      <w:r>
        <w:rPr>
          <w:rFonts w:ascii="Georgia" w:hAnsi="Georgia"/>
          <w:b/>
        </w:rPr>
        <w:t>Qualys</w:t>
      </w:r>
    </w:p>
    <w:p w:rsidR="00BE5EDF" w:rsidRDefault="00BE5EDF" w:rsidP="00BE5EDF">
      <w:pPr>
        <w:rPr>
          <w:rFonts w:ascii="Georgia" w:hAnsi="Georgia"/>
        </w:rPr>
      </w:pPr>
      <w:r w:rsidRPr="00CA31C4">
        <w:rPr>
          <w:rFonts w:ascii="Georgia" w:hAnsi="Georgia"/>
          <w:noProof/>
        </w:rPr>
        <w:lastRenderedPageBreak/>
        <w:drawing>
          <wp:inline distT="0" distB="0" distL="0" distR="0" wp14:anchorId="0FB81A49" wp14:editId="24D52E59">
            <wp:extent cx="137160" cy="1371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_sched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CA31C4">
        <w:rPr>
          <w:rFonts w:ascii="Georgia" w:hAnsi="Georgia"/>
        </w:rPr>
        <w:t xml:space="preserve"> </w:t>
      </w:r>
      <w:r>
        <w:rPr>
          <w:rFonts w:ascii="Georgia" w:hAnsi="Georgia"/>
        </w:rPr>
        <w:t>Dec</w:t>
      </w:r>
      <w:r w:rsidRPr="00CA31C4">
        <w:rPr>
          <w:rFonts w:ascii="Georgia" w:hAnsi="Georgia"/>
        </w:rPr>
        <w:t xml:space="preserve"> 201</w:t>
      </w:r>
      <w:r>
        <w:rPr>
          <w:rFonts w:ascii="Georgia" w:hAnsi="Georgia"/>
        </w:rPr>
        <w:t>8</w:t>
      </w:r>
      <w:r w:rsidRPr="00CA31C4">
        <w:rPr>
          <w:rFonts w:ascii="Georgia" w:hAnsi="Georgia"/>
        </w:rPr>
        <w:t xml:space="preserve"> – </w:t>
      </w:r>
      <w:r w:rsidRPr="00CA31C4">
        <w:rPr>
          <w:rFonts w:ascii="Georgia" w:hAnsi="Georgia"/>
        </w:rPr>
        <w:tab/>
      </w:r>
      <w:r w:rsidR="006474B8">
        <w:rPr>
          <w:rFonts w:ascii="Georgia" w:hAnsi="Georgia"/>
        </w:rPr>
        <w:t xml:space="preserve">Oct 2019(On third party payroll- </w:t>
      </w:r>
      <w:proofErr w:type="spellStart"/>
      <w:r w:rsidR="006474B8">
        <w:rPr>
          <w:rFonts w:ascii="Georgia" w:hAnsi="Georgia"/>
        </w:rPr>
        <w:t>AccionLabs</w:t>
      </w:r>
      <w:proofErr w:type="spellEnd"/>
      <w:r w:rsidR="006474B8">
        <w:rPr>
          <w:rFonts w:ascii="Georgia" w:hAnsi="Georgia"/>
        </w:rPr>
        <w:t>)</w:t>
      </w:r>
      <w:r w:rsidRPr="00CA31C4">
        <w:rPr>
          <w:rFonts w:ascii="Georgia" w:hAnsi="Georgia"/>
        </w:rPr>
        <w:tab/>
      </w:r>
      <w:r w:rsidRPr="00CA31C4">
        <w:rPr>
          <w:rFonts w:ascii="Georgia" w:hAnsi="Georgia"/>
        </w:rPr>
        <w:tab/>
      </w:r>
      <w:r w:rsidRPr="00CA31C4">
        <w:rPr>
          <w:rFonts w:ascii="Georgia" w:hAnsi="Georgia"/>
        </w:rPr>
        <w:tab/>
      </w:r>
      <w:r w:rsidRPr="00CA31C4">
        <w:rPr>
          <w:rFonts w:ascii="Georgia" w:hAnsi="Georgia"/>
          <w:b/>
          <w:noProof/>
        </w:rPr>
        <w:drawing>
          <wp:inline distT="0" distB="0" distL="0" distR="0" wp14:anchorId="215FDF48" wp14:editId="7605838D">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_p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CA31C4">
        <w:rPr>
          <w:rFonts w:ascii="Georgia" w:hAnsi="Georgia"/>
        </w:rPr>
        <w:t xml:space="preserve"> Pune</w:t>
      </w:r>
      <w:r>
        <w:rPr>
          <w:rFonts w:ascii="Georgia" w:hAnsi="Georgia"/>
        </w:rPr>
        <w:t>, India</w:t>
      </w:r>
      <w:r w:rsidR="00E646AE">
        <w:rPr>
          <w:rFonts w:ascii="Georgia" w:hAnsi="Georgia"/>
        </w:rPr>
        <w:t xml:space="preserve"> </w:t>
      </w:r>
    </w:p>
    <w:p w:rsidR="006474B8" w:rsidRPr="006474B8" w:rsidRDefault="006474B8" w:rsidP="006474B8">
      <w:pPr>
        <w:pStyle w:val="ListParagraph"/>
        <w:numPr>
          <w:ilvl w:val="0"/>
          <w:numId w:val="6"/>
        </w:numPr>
        <w:rPr>
          <w:rFonts w:ascii="Georgia" w:hAnsi="Georgia"/>
        </w:rPr>
      </w:pPr>
      <w:r w:rsidRPr="006474B8">
        <w:rPr>
          <w:rFonts w:ascii="Georgia" w:hAnsi="Georgia"/>
        </w:rPr>
        <w:t>Oct 2019 – Today (On Qualys payroll)</w:t>
      </w:r>
    </w:p>
    <w:p w:rsidR="006474B8" w:rsidRDefault="006474B8" w:rsidP="00BE5EDF">
      <w:pPr>
        <w:rPr>
          <w:rFonts w:ascii="Georgia" w:hAnsi="Georgia"/>
        </w:rPr>
      </w:pPr>
    </w:p>
    <w:p w:rsidR="006474B8" w:rsidRDefault="006474B8" w:rsidP="006474B8">
      <w:pPr>
        <w:rPr>
          <w:rFonts w:ascii="Georgia" w:hAnsi="Georgia"/>
          <w:b/>
        </w:rPr>
      </w:pPr>
      <w:r w:rsidRPr="00991D80">
        <w:rPr>
          <w:rFonts w:ascii="Georgia" w:hAnsi="Georgia"/>
        </w:rPr>
        <w:t xml:space="preserve">Project Name: </w:t>
      </w:r>
      <w:r>
        <w:rPr>
          <w:rFonts w:ascii="Georgia" w:hAnsi="Georgia"/>
          <w:b/>
        </w:rPr>
        <w:t xml:space="preserve"> CSP (Customer Support Portal)</w:t>
      </w:r>
    </w:p>
    <w:p w:rsidR="00881614" w:rsidRPr="0032331D" w:rsidRDefault="00881614" w:rsidP="006474B8">
      <w:pPr>
        <w:rPr>
          <w:rFonts w:ascii="Georgia" w:hAnsi="Georgia"/>
        </w:rPr>
      </w:pPr>
      <w:proofErr w:type="gramStart"/>
      <w:r>
        <w:rPr>
          <w:rFonts w:ascii="Georgia" w:hAnsi="Georgia"/>
          <w:b/>
        </w:rPr>
        <w:t>URL :</w:t>
      </w:r>
      <w:proofErr w:type="gramEnd"/>
      <w:r>
        <w:rPr>
          <w:rFonts w:ascii="Georgia" w:hAnsi="Georgia"/>
          <w:b/>
        </w:rPr>
        <w:t xml:space="preserve"> </w:t>
      </w:r>
      <w:hyperlink r:id="rId9" w:history="1">
        <w:r>
          <w:rPr>
            <w:rStyle w:val="Hyperlink"/>
          </w:rPr>
          <w:t>https://qualys-secure.force.com/customer/s/</w:t>
        </w:r>
      </w:hyperlink>
    </w:p>
    <w:p w:rsidR="006474B8" w:rsidRDefault="00881614" w:rsidP="006474B8">
      <w:pPr>
        <w:pStyle w:val="NoSpacing"/>
        <w:numPr>
          <w:ilvl w:val="0"/>
          <w:numId w:val="2"/>
        </w:numPr>
        <w:rPr>
          <w:rFonts w:ascii="Georgia" w:hAnsi="Georgia"/>
        </w:rPr>
      </w:pPr>
      <w:r>
        <w:rPr>
          <w:rFonts w:ascii="Georgia" w:hAnsi="Georgia"/>
        </w:rPr>
        <w:t>Worked on end to end implementation of Qualys customer community.</w:t>
      </w:r>
    </w:p>
    <w:p w:rsidR="006474B8" w:rsidRDefault="006474B8" w:rsidP="006474B8">
      <w:pPr>
        <w:pStyle w:val="NoSpacing"/>
        <w:numPr>
          <w:ilvl w:val="0"/>
          <w:numId w:val="2"/>
        </w:numPr>
        <w:rPr>
          <w:rFonts w:ascii="Georgia" w:hAnsi="Georgia"/>
        </w:rPr>
      </w:pPr>
      <w:r>
        <w:rPr>
          <w:rFonts w:ascii="Georgia" w:hAnsi="Georgia"/>
        </w:rPr>
        <w:t>Qualys CSP is lightning community where customers can create cases, feature requests, search knowledge articles, update their cases</w:t>
      </w:r>
    </w:p>
    <w:p w:rsidR="006474B8" w:rsidRPr="00E646AE" w:rsidRDefault="006474B8" w:rsidP="006474B8">
      <w:pPr>
        <w:pStyle w:val="NoSpacing"/>
        <w:numPr>
          <w:ilvl w:val="0"/>
          <w:numId w:val="2"/>
        </w:numPr>
        <w:rPr>
          <w:rFonts w:ascii="Georgia" w:hAnsi="Georgia"/>
        </w:rPr>
      </w:pPr>
      <w:r w:rsidRPr="009A45E6">
        <w:rPr>
          <w:rFonts w:ascii="Georgia" w:hAnsi="Georgia"/>
        </w:rPr>
        <w:t xml:space="preserve">Worked on integration of CSP with </w:t>
      </w:r>
      <w:proofErr w:type="gramStart"/>
      <w:r w:rsidRPr="009A45E6">
        <w:rPr>
          <w:rFonts w:ascii="Georgia" w:hAnsi="Georgia"/>
        </w:rPr>
        <w:t>Coveo.(</w:t>
      </w:r>
      <w:proofErr w:type="gramEnd"/>
      <w:r w:rsidRPr="009A45E6">
        <w:rPr>
          <w:rFonts w:ascii="Georgia" w:hAnsi="Georgia"/>
        </w:rPr>
        <w:t xml:space="preserve"> Coveo is a relevance engine leveraging search to understand user intent</w:t>
      </w:r>
      <w:r>
        <w:rPr>
          <w:rFonts w:ascii="Georgia" w:hAnsi="Georgia"/>
        </w:rPr>
        <w:t xml:space="preserve"> </w:t>
      </w:r>
      <w:r w:rsidRPr="00E646AE">
        <w:rPr>
          <w:rFonts w:ascii="Georgia" w:hAnsi="Georgia"/>
        </w:rPr>
        <w:t>and learn from it to provide increasingly relevant interactions.)</w:t>
      </w:r>
    </w:p>
    <w:p w:rsidR="006474B8" w:rsidRDefault="006474B8" w:rsidP="006474B8">
      <w:pPr>
        <w:pStyle w:val="NoSpacing"/>
        <w:numPr>
          <w:ilvl w:val="0"/>
          <w:numId w:val="2"/>
        </w:numPr>
        <w:rPr>
          <w:rFonts w:ascii="Georgia" w:hAnsi="Georgia"/>
        </w:rPr>
      </w:pPr>
      <w:r>
        <w:rPr>
          <w:rFonts w:ascii="Georgia" w:hAnsi="Georgia"/>
        </w:rPr>
        <w:t xml:space="preserve">Worked on customization </w:t>
      </w:r>
      <w:proofErr w:type="spellStart"/>
      <w:r>
        <w:rPr>
          <w:rFonts w:ascii="Georgia" w:hAnsi="Georgia"/>
        </w:rPr>
        <w:t>Coveo’s</w:t>
      </w:r>
      <w:proofErr w:type="spellEnd"/>
      <w:r>
        <w:rPr>
          <w:rFonts w:ascii="Georgia" w:hAnsi="Georgia"/>
        </w:rPr>
        <w:t xml:space="preserve"> Case creation and case deflection component to retrieve relevant knowledge articles while case creation in order to deflect maximum no. of cases and to optimize support team resource.</w:t>
      </w:r>
    </w:p>
    <w:p w:rsidR="00881614" w:rsidRDefault="00881614" w:rsidP="006474B8">
      <w:pPr>
        <w:pStyle w:val="NoSpacing"/>
        <w:numPr>
          <w:ilvl w:val="0"/>
          <w:numId w:val="2"/>
        </w:numPr>
        <w:rPr>
          <w:rFonts w:ascii="Georgia" w:hAnsi="Georgia"/>
        </w:rPr>
      </w:pPr>
      <w:r>
        <w:rPr>
          <w:rFonts w:ascii="Georgia" w:hAnsi="Georgia"/>
        </w:rPr>
        <w:t>Implemented embedded service chat in the customer community.</w:t>
      </w:r>
    </w:p>
    <w:p w:rsidR="00881614" w:rsidRPr="00991D80" w:rsidRDefault="00881614" w:rsidP="00881614">
      <w:pPr>
        <w:pStyle w:val="NoSpacing"/>
        <w:ind w:left="720"/>
        <w:rPr>
          <w:rFonts w:ascii="Georgia" w:hAnsi="Georgia"/>
        </w:rPr>
      </w:pPr>
      <w:bookmarkStart w:id="0" w:name="_GoBack"/>
      <w:bookmarkEnd w:id="0"/>
    </w:p>
    <w:p w:rsidR="006474B8" w:rsidRDefault="006474B8" w:rsidP="006474B8">
      <w:pPr>
        <w:pStyle w:val="NoSpacing"/>
        <w:rPr>
          <w:rFonts w:ascii="Georgia" w:hAnsi="Georgia"/>
          <w:b/>
          <w:sz w:val="28"/>
          <w:szCs w:val="28"/>
        </w:rPr>
      </w:pPr>
    </w:p>
    <w:p w:rsidR="006474B8" w:rsidRDefault="006474B8" w:rsidP="00BE5EDF">
      <w:pPr>
        <w:rPr>
          <w:rFonts w:ascii="Georgia" w:hAnsi="Georgia"/>
        </w:rPr>
      </w:pPr>
    </w:p>
    <w:p w:rsidR="00BE5EDF" w:rsidRPr="0032331D" w:rsidRDefault="00BE5EDF" w:rsidP="00BE5EDF">
      <w:pPr>
        <w:rPr>
          <w:rFonts w:ascii="Georgia" w:hAnsi="Georgia"/>
        </w:rPr>
      </w:pPr>
      <w:r w:rsidRPr="00991D80">
        <w:rPr>
          <w:rFonts w:ascii="Georgia" w:hAnsi="Georgia"/>
        </w:rPr>
        <w:t xml:space="preserve">Project Name: </w:t>
      </w:r>
      <w:r>
        <w:rPr>
          <w:rFonts w:ascii="Georgia" w:hAnsi="Georgia"/>
          <w:b/>
        </w:rPr>
        <w:t>Qualys Partner Portal</w:t>
      </w:r>
    </w:p>
    <w:p w:rsidR="00BE5EDF" w:rsidRDefault="00B50EF0" w:rsidP="00BE5EDF">
      <w:pPr>
        <w:pStyle w:val="NoSpacing"/>
        <w:numPr>
          <w:ilvl w:val="0"/>
          <w:numId w:val="2"/>
        </w:numPr>
        <w:rPr>
          <w:rFonts w:ascii="Georgia" w:hAnsi="Georgia"/>
        </w:rPr>
      </w:pPr>
      <w:r>
        <w:rPr>
          <w:rFonts w:ascii="Georgia" w:hAnsi="Georgia"/>
        </w:rPr>
        <w:t>Worked on End to End implementation of Qualys Partner Portal</w:t>
      </w:r>
    </w:p>
    <w:p w:rsidR="009A45E6" w:rsidRPr="00991D80" w:rsidRDefault="009A45E6" w:rsidP="00BE5EDF">
      <w:pPr>
        <w:pStyle w:val="NoSpacing"/>
        <w:numPr>
          <w:ilvl w:val="0"/>
          <w:numId w:val="2"/>
        </w:numPr>
        <w:rPr>
          <w:rFonts w:ascii="Georgia" w:hAnsi="Georgia"/>
        </w:rPr>
      </w:pPr>
      <w:r>
        <w:rPr>
          <w:rFonts w:ascii="Georgia" w:hAnsi="Georgia"/>
        </w:rPr>
        <w:t xml:space="preserve">Qualys Partner portal is Lightning community where Qualys’s partner can login and register deals, view their opportunities, search for </w:t>
      </w:r>
      <w:proofErr w:type="gramStart"/>
      <w:r>
        <w:rPr>
          <w:rFonts w:ascii="Georgia" w:hAnsi="Georgia"/>
        </w:rPr>
        <w:t>TAMs(</w:t>
      </w:r>
      <w:proofErr w:type="gramEnd"/>
      <w:r>
        <w:rPr>
          <w:rFonts w:ascii="Georgia" w:hAnsi="Georgia"/>
        </w:rPr>
        <w:t>Territory Area Manager), create partner contacts, view pricelists and resources.</w:t>
      </w:r>
    </w:p>
    <w:p w:rsidR="00BE5EDF" w:rsidRPr="00991D80" w:rsidRDefault="00BE5EDF" w:rsidP="00BE5EDF">
      <w:pPr>
        <w:pStyle w:val="NoSpacing"/>
        <w:numPr>
          <w:ilvl w:val="0"/>
          <w:numId w:val="2"/>
        </w:numPr>
        <w:rPr>
          <w:rFonts w:ascii="Georgia" w:hAnsi="Georgia"/>
        </w:rPr>
      </w:pPr>
      <w:r w:rsidRPr="00991D80">
        <w:rPr>
          <w:rFonts w:ascii="Georgia" w:hAnsi="Georgia"/>
        </w:rPr>
        <w:t>Responsible for directly interacting with the business, designing, developing and translating requirements into clearly defined technical tasks and then implementing the same.</w:t>
      </w:r>
    </w:p>
    <w:p w:rsidR="00BE5EDF" w:rsidRPr="00991D80" w:rsidRDefault="00B50EF0" w:rsidP="00BE5EDF">
      <w:pPr>
        <w:pStyle w:val="NoSpacing"/>
        <w:numPr>
          <w:ilvl w:val="0"/>
          <w:numId w:val="2"/>
        </w:numPr>
        <w:rPr>
          <w:rFonts w:ascii="Georgia" w:hAnsi="Georgia"/>
        </w:rPr>
      </w:pPr>
      <w:r>
        <w:rPr>
          <w:rFonts w:ascii="Georgia" w:hAnsi="Georgia"/>
        </w:rPr>
        <w:t>Built one lightning app for internal admins to Onboard new Partners</w:t>
      </w:r>
    </w:p>
    <w:p w:rsidR="00BE5EDF" w:rsidRPr="00991D80" w:rsidRDefault="00B50EF0" w:rsidP="00BE5EDF">
      <w:pPr>
        <w:pStyle w:val="NoSpacing"/>
        <w:numPr>
          <w:ilvl w:val="0"/>
          <w:numId w:val="2"/>
        </w:numPr>
        <w:rPr>
          <w:rFonts w:ascii="Georgia" w:hAnsi="Georgia"/>
        </w:rPr>
      </w:pPr>
      <w:r>
        <w:rPr>
          <w:rFonts w:ascii="Georgia" w:hAnsi="Georgia"/>
        </w:rPr>
        <w:t>Written triggers and lead conversion logic in apex</w:t>
      </w:r>
      <w:r w:rsidR="00BE5EDF" w:rsidRPr="00991D80">
        <w:rPr>
          <w:rFonts w:ascii="Georgia" w:hAnsi="Georgia"/>
        </w:rPr>
        <w:t>.</w:t>
      </w:r>
    </w:p>
    <w:p w:rsidR="00BE5EDF" w:rsidRPr="00991D80" w:rsidRDefault="00B50EF0" w:rsidP="00BE5EDF">
      <w:pPr>
        <w:pStyle w:val="NoSpacing"/>
        <w:numPr>
          <w:ilvl w:val="0"/>
          <w:numId w:val="2"/>
        </w:numPr>
        <w:rPr>
          <w:rFonts w:ascii="Georgia" w:hAnsi="Georgia"/>
        </w:rPr>
      </w:pPr>
      <w:r>
        <w:rPr>
          <w:rFonts w:ascii="Georgia" w:hAnsi="Georgia"/>
        </w:rPr>
        <w:t xml:space="preserve">Creation of various tabs for </w:t>
      </w:r>
      <w:r w:rsidRPr="00B50EF0">
        <w:rPr>
          <w:rFonts w:ascii="Georgia" w:hAnsi="Georgia"/>
        </w:rPr>
        <w:t>Tabs for Sales, Technical, Marketing, Support &amp; Administration</w:t>
      </w:r>
      <w:r>
        <w:rPr>
          <w:rFonts w:ascii="Georgia" w:hAnsi="Georgia"/>
        </w:rPr>
        <w:t xml:space="preserve"> using Navigation menu</w:t>
      </w:r>
      <w:r w:rsidR="00BE5EDF" w:rsidRPr="00991D80">
        <w:rPr>
          <w:rFonts w:ascii="Georgia" w:hAnsi="Georgia"/>
        </w:rPr>
        <w:t>.</w:t>
      </w:r>
    </w:p>
    <w:p w:rsidR="00BE5EDF" w:rsidRDefault="00BE5EDF" w:rsidP="00BE5EDF">
      <w:pPr>
        <w:pStyle w:val="NoSpacing"/>
        <w:numPr>
          <w:ilvl w:val="0"/>
          <w:numId w:val="2"/>
        </w:numPr>
        <w:rPr>
          <w:rFonts w:ascii="Georgia" w:hAnsi="Georgia"/>
        </w:rPr>
      </w:pPr>
      <w:r w:rsidRPr="00991D80">
        <w:rPr>
          <w:rFonts w:ascii="Georgia" w:hAnsi="Georgia"/>
        </w:rPr>
        <w:t xml:space="preserve">Creation of </w:t>
      </w:r>
      <w:r w:rsidR="009A45E6">
        <w:rPr>
          <w:rFonts w:ascii="Georgia" w:hAnsi="Georgia"/>
        </w:rPr>
        <w:t>c</w:t>
      </w:r>
      <w:r w:rsidR="00B50EF0">
        <w:rPr>
          <w:rFonts w:ascii="Georgia" w:hAnsi="Georgia"/>
        </w:rPr>
        <w:t>ustom lightning components to display Deal Registration form, Opportunity list, Resource, Price lists, Reports and Dashboards</w:t>
      </w:r>
    </w:p>
    <w:p w:rsidR="009A45E6" w:rsidRPr="00991D80" w:rsidRDefault="009A45E6" w:rsidP="00BE5EDF">
      <w:pPr>
        <w:pStyle w:val="NoSpacing"/>
        <w:numPr>
          <w:ilvl w:val="0"/>
          <w:numId w:val="2"/>
        </w:numPr>
        <w:rPr>
          <w:rFonts w:ascii="Georgia" w:hAnsi="Georgia"/>
        </w:rPr>
      </w:pPr>
      <w:r>
        <w:rPr>
          <w:rFonts w:ascii="Georgia" w:hAnsi="Georgia"/>
        </w:rPr>
        <w:t xml:space="preserve">Creation of Lightning page to display </w:t>
      </w:r>
      <w:proofErr w:type="spellStart"/>
      <w:r>
        <w:rPr>
          <w:rFonts w:ascii="Georgia" w:hAnsi="Georgia"/>
        </w:rPr>
        <w:t>qualys</w:t>
      </w:r>
      <w:proofErr w:type="spellEnd"/>
      <w:r>
        <w:rPr>
          <w:rFonts w:ascii="Georgia" w:hAnsi="Georgia"/>
        </w:rPr>
        <w:t xml:space="preserve"> blog RSS feeds using CMS.</w:t>
      </w:r>
    </w:p>
    <w:p w:rsidR="00BE5EDF" w:rsidRPr="00991D80" w:rsidRDefault="00BE5EDF" w:rsidP="00BE5EDF">
      <w:pPr>
        <w:pStyle w:val="NoSpacing"/>
        <w:numPr>
          <w:ilvl w:val="0"/>
          <w:numId w:val="2"/>
        </w:numPr>
        <w:rPr>
          <w:rFonts w:ascii="Georgia" w:hAnsi="Georgia"/>
        </w:rPr>
      </w:pPr>
      <w:r w:rsidRPr="00991D80">
        <w:rPr>
          <w:rFonts w:ascii="Georgia" w:hAnsi="Georgia"/>
        </w:rPr>
        <w:t>Creation of custom objects, populating data and then migration of data using Data Loader</w:t>
      </w:r>
    </w:p>
    <w:p w:rsidR="009A45E6" w:rsidRDefault="009A45E6" w:rsidP="009A45E6">
      <w:pPr>
        <w:rPr>
          <w:rFonts w:ascii="Georgia" w:hAnsi="Georgia"/>
        </w:rPr>
      </w:pPr>
    </w:p>
    <w:p w:rsidR="00BE5EDF" w:rsidRDefault="00BE5EDF" w:rsidP="009C1C8E">
      <w:pPr>
        <w:pStyle w:val="NoSpacing"/>
        <w:rPr>
          <w:rFonts w:ascii="Georgia" w:hAnsi="Georgia"/>
          <w:b/>
          <w:sz w:val="28"/>
          <w:szCs w:val="28"/>
        </w:rPr>
      </w:pPr>
    </w:p>
    <w:p w:rsidR="009C1C8E" w:rsidRPr="00CA31C4" w:rsidRDefault="009C1C8E" w:rsidP="009C1C8E">
      <w:pPr>
        <w:pStyle w:val="NoSpacing"/>
        <w:rPr>
          <w:rFonts w:ascii="Georgia" w:hAnsi="Georgia"/>
          <w:b/>
          <w:sz w:val="28"/>
          <w:szCs w:val="28"/>
        </w:rPr>
      </w:pPr>
      <w:r w:rsidRPr="00CA31C4">
        <w:rPr>
          <w:rFonts w:ascii="Georgia" w:hAnsi="Georgia"/>
          <w:b/>
          <w:sz w:val="28"/>
          <w:szCs w:val="28"/>
        </w:rPr>
        <w:t>IT Applications Specialist</w:t>
      </w:r>
    </w:p>
    <w:p w:rsidR="009C1C8E" w:rsidRPr="00CA31C4" w:rsidRDefault="009C1C8E" w:rsidP="009C1C8E">
      <w:pPr>
        <w:pStyle w:val="NoSpacing"/>
        <w:rPr>
          <w:rFonts w:ascii="Georgia" w:hAnsi="Georgia"/>
          <w:b/>
        </w:rPr>
      </w:pPr>
      <w:r w:rsidRPr="00CA31C4">
        <w:rPr>
          <w:rFonts w:ascii="Georgia" w:hAnsi="Georgia"/>
          <w:b/>
        </w:rPr>
        <w:t>Symantec Software India Pvt. Ltd.</w:t>
      </w:r>
    </w:p>
    <w:p w:rsidR="009C1C8E" w:rsidRPr="00CA31C4" w:rsidRDefault="005143AC">
      <w:pPr>
        <w:rPr>
          <w:rFonts w:ascii="Georgia" w:hAnsi="Georgia"/>
        </w:rPr>
      </w:pPr>
      <w:r w:rsidRPr="00CA31C4">
        <w:rPr>
          <w:rFonts w:ascii="Georgia" w:hAnsi="Georgia"/>
          <w:noProof/>
        </w:rPr>
        <w:drawing>
          <wp:inline distT="0" distB="0" distL="0" distR="0">
            <wp:extent cx="137160" cy="137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_sched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CA31C4">
        <w:rPr>
          <w:rFonts w:ascii="Georgia" w:hAnsi="Georgia"/>
        </w:rPr>
        <w:t xml:space="preserve"> </w:t>
      </w:r>
      <w:r w:rsidR="009C1C8E" w:rsidRPr="00CA31C4">
        <w:rPr>
          <w:rFonts w:ascii="Georgia" w:hAnsi="Georgia"/>
        </w:rPr>
        <w:t xml:space="preserve">June 2015 – </w:t>
      </w:r>
      <w:r w:rsidR="00E646AE">
        <w:rPr>
          <w:rFonts w:ascii="Georgia" w:hAnsi="Georgia"/>
        </w:rPr>
        <w:t>Dec 2018</w:t>
      </w:r>
      <w:r w:rsidR="009C1C8E" w:rsidRPr="00CA31C4">
        <w:rPr>
          <w:rFonts w:ascii="Georgia" w:hAnsi="Georgia"/>
        </w:rPr>
        <w:tab/>
      </w:r>
      <w:r w:rsidR="009C1C8E" w:rsidRPr="00CA31C4">
        <w:rPr>
          <w:rFonts w:ascii="Georgia" w:hAnsi="Georgia"/>
        </w:rPr>
        <w:tab/>
      </w:r>
      <w:r w:rsidR="009C1C8E" w:rsidRPr="00CA31C4">
        <w:rPr>
          <w:rFonts w:ascii="Georgia" w:hAnsi="Georgia"/>
        </w:rPr>
        <w:tab/>
      </w:r>
      <w:r w:rsidR="009C1C8E" w:rsidRPr="00CA31C4">
        <w:rPr>
          <w:rFonts w:ascii="Georgia" w:hAnsi="Georgia"/>
        </w:rPr>
        <w:tab/>
      </w:r>
      <w:r w:rsidRPr="00CA31C4">
        <w:rPr>
          <w:rFonts w:ascii="Georgia" w:hAnsi="Georgia"/>
          <w:b/>
          <w:noProof/>
        </w:rPr>
        <w:drawing>
          <wp:inline distT="0" distB="0" distL="0" distR="0" wp14:anchorId="024138F1" wp14:editId="1B321B18">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_p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CA31C4">
        <w:rPr>
          <w:rFonts w:ascii="Georgia" w:hAnsi="Georgia"/>
        </w:rPr>
        <w:t xml:space="preserve"> </w:t>
      </w:r>
      <w:r w:rsidR="009C1C8E" w:rsidRPr="00CA31C4">
        <w:rPr>
          <w:rFonts w:ascii="Georgia" w:hAnsi="Georgia"/>
        </w:rPr>
        <w:t>Pune</w:t>
      </w:r>
      <w:r w:rsidR="00D67B64">
        <w:rPr>
          <w:rFonts w:ascii="Georgia" w:hAnsi="Georgia"/>
        </w:rPr>
        <w:t>, India</w:t>
      </w:r>
    </w:p>
    <w:p w:rsidR="00991D80" w:rsidRPr="0032331D" w:rsidRDefault="00991D80" w:rsidP="001868D0">
      <w:pPr>
        <w:rPr>
          <w:rFonts w:ascii="Georgia" w:hAnsi="Georgia"/>
        </w:rPr>
      </w:pPr>
      <w:r w:rsidRPr="00991D80">
        <w:rPr>
          <w:rFonts w:ascii="Georgia" w:hAnsi="Georgia"/>
        </w:rPr>
        <w:t xml:space="preserve">Project Name: </w:t>
      </w:r>
      <w:r w:rsidRPr="001474B3">
        <w:rPr>
          <w:rFonts w:ascii="Georgia" w:hAnsi="Georgia"/>
          <w:b/>
        </w:rPr>
        <w:t>Symantec Partner Locator</w:t>
      </w:r>
      <w:r w:rsidR="0032331D">
        <w:rPr>
          <w:rFonts w:ascii="Georgia" w:hAnsi="Georgia"/>
          <w:b/>
        </w:rPr>
        <w:t xml:space="preserve"> </w:t>
      </w:r>
      <w:r w:rsidR="0032331D" w:rsidRPr="0032331D">
        <w:rPr>
          <w:rFonts w:ascii="Georgia" w:hAnsi="Georgia"/>
        </w:rPr>
        <w:t>(</w:t>
      </w:r>
      <w:hyperlink r:id="rId10" w:history="1">
        <w:r w:rsidR="0032331D" w:rsidRPr="0032331D">
          <w:rPr>
            <w:rStyle w:val="Hyperlink"/>
            <w:rFonts w:ascii="Georgia" w:hAnsi="Georgia"/>
          </w:rPr>
          <w:t>http://partnerlocator.symantec.com</w:t>
        </w:r>
      </w:hyperlink>
      <w:r w:rsidR="0032331D" w:rsidRPr="0032331D">
        <w:rPr>
          <w:rFonts w:ascii="Georgia" w:hAnsi="Georgia"/>
        </w:rPr>
        <w:t>)</w:t>
      </w:r>
    </w:p>
    <w:p w:rsidR="00991D80" w:rsidRPr="00991D80" w:rsidRDefault="0032331D" w:rsidP="00991D80">
      <w:pPr>
        <w:pStyle w:val="NoSpacing"/>
        <w:numPr>
          <w:ilvl w:val="0"/>
          <w:numId w:val="2"/>
        </w:numPr>
        <w:rPr>
          <w:rFonts w:ascii="Georgia" w:hAnsi="Georgia"/>
        </w:rPr>
      </w:pPr>
      <w:r>
        <w:rPr>
          <w:rFonts w:ascii="Georgia" w:hAnsi="Georgia"/>
        </w:rPr>
        <w:t>Work</w:t>
      </w:r>
      <w:r w:rsidR="00F14013">
        <w:rPr>
          <w:rFonts w:ascii="Georgia" w:hAnsi="Georgia"/>
        </w:rPr>
        <w:t>ing</w:t>
      </w:r>
      <w:r w:rsidR="00991D80" w:rsidRPr="00991D80">
        <w:rPr>
          <w:rFonts w:ascii="Georgia" w:hAnsi="Georgia"/>
        </w:rPr>
        <w:t xml:space="preserve"> as an i</w:t>
      </w:r>
      <w:r>
        <w:rPr>
          <w:rFonts w:ascii="Georgia" w:hAnsi="Georgia"/>
        </w:rPr>
        <w:t xml:space="preserve">ndividual contributor, </w:t>
      </w:r>
      <w:r w:rsidR="00301C2A">
        <w:rPr>
          <w:rFonts w:ascii="Georgia" w:hAnsi="Georgia"/>
        </w:rPr>
        <w:t>design</w:t>
      </w:r>
      <w:r w:rsidR="00F14013">
        <w:rPr>
          <w:rFonts w:ascii="Georgia" w:hAnsi="Georgia"/>
        </w:rPr>
        <w:t>ing</w:t>
      </w:r>
      <w:r w:rsidR="00301C2A">
        <w:rPr>
          <w:rFonts w:ascii="Georgia" w:hAnsi="Georgia"/>
        </w:rPr>
        <w:t xml:space="preserve"> and </w:t>
      </w:r>
      <w:r>
        <w:rPr>
          <w:rFonts w:ascii="Georgia" w:hAnsi="Georgia"/>
        </w:rPr>
        <w:t>develop</w:t>
      </w:r>
      <w:r w:rsidR="00F14013">
        <w:rPr>
          <w:rFonts w:ascii="Georgia" w:hAnsi="Georgia"/>
        </w:rPr>
        <w:t>ing</w:t>
      </w:r>
      <w:r w:rsidR="00991D80" w:rsidRPr="00991D80">
        <w:rPr>
          <w:rFonts w:ascii="Georgia" w:hAnsi="Georgia"/>
        </w:rPr>
        <w:t xml:space="preserve"> Partner Locator application to search for Symantec partners either by partner category or by their names. </w:t>
      </w:r>
      <w:r w:rsidR="00991D80" w:rsidRPr="00991D80">
        <w:rPr>
          <w:rFonts w:ascii="Georgia" w:hAnsi="Georgia"/>
        </w:rPr>
        <w:lastRenderedPageBreak/>
        <w:t xml:space="preserve">This </w:t>
      </w:r>
      <w:r w:rsidR="00314B3E">
        <w:rPr>
          <w:rFonts w:ascii="Georgia" w:hAnsi="Georgia"/>
        </w:rPr>
        <w:t>public community</w:t>
      </w:r>
      <w:r w:rsidR="00991D80" w:rsidRPr="00991D80">
        <w:rPr>
          <w:rFonts w:ascii="Georgia" w:hAnsi="Georgia"/>
        </w:rPr>
        <w:t xml:space="preserve"> is developed in Salesforce </w:t>
      </w:r>
      <w:r w:rsidR="00314AF8" w:rsidRPr="00991D80">
        <w:rPr>
          <w:rFonts w:ascii="Georgia" w:hAnsi="Georgia"/>
        </w:rPr>
        <w:t>Lightning and</w:t>
      </w:r>
      <w:r w:rsidR="00314B3E">
        <w:rPr>
          <w:rFonts w:ascii="Georgia" w:hAnsi="Georgia"/>
        </w:rPr>
        <w:t xml:space="preserve"> is </w:t>
      </w:r>
      <w:r w:rsidR="00991D80" w:rsidRPr="00991D80">
        <w:rPr>
          <w:rFonts w:ascii="Georgia" w:hAnsi="Georgia"/>
        </w:rPr>
        <w:t>integrated with Google Ma</w:t>
      </w:r>
      <w:r>
        <w:rPr>
          <w:rFonts w:ascii="Georgia" w:hAnsi="Georgia"/>
        </w:rPr>
        <w:t>ps Location API. This project</w:t>
      </w:r>
      <w:r w:rsidR="00AE3887">
        <w:rPr>
          <w:rFonts w:ascii="Georgia" w:hAnsi="Georgia"/>
        </w:rPr>
        <w:t xml:space="preserve"> went live on </w:t>
      </w:r>
      <w:proofErr w:type="gramStart"/>
      <w:r w:rsidR="00AE3887">
        <w:rPr>
          <w:rFonts w:ascii="Georgia" w:hAnsi="Georgia"/>
        </w:rPr>
        <w:t>19</w:t>
      </w:r>
      <w:r w:rsidR="00AE3887" w:rsidRPr="00AE3887">
        <w:rPr>
          <w:rFonts w:ascii="Georgia" w:hAnsi="Georgia"/>
          <w:vertAlign w:val="superscript"/>
        </w:rPr>
        <w:t>th</w:t>
      </w:r>
      <w:r w:rsidR="00AE3887">
        <w:rPr>
          <w:rFonts w:ascii="Georgia" w:hAnsi="Georgia"/>
        </w:rPr>
        <w:t xml:space="preserve"> March 2018, and</w:t>
      </w:r>
      <w:proofErr w:type="gramEnd"/>
      <w:r>
        <w:rPr>
          <w:rFonts w:ascii="Georgia" w:hAnsi="Georgia"/>
        </w:rPr>
        <w:t xml:space="preserve"> </w:t>
      </w:r>
      <w:r w:rsidR="00AE3887">
        <w:rPr>
          <w:rFonts w:ascii="Georgia" w:hAnsi="Georgia"/>
        </w:rPr>
        <w:t>is</w:t>
      </w:r>
      <w:r w:rsidR="00991D80" w:rsidRPr="00991D80">
        <w:rPr>
          <w:rFonts w:ascii="Georgia" w:hAnsi="Georgia"/>
        </w:rPr>
        <w:t xml:space="preserve"> intended to deliver in a phased approach.</w:t>
      </w:r>
    </w:p>
    <w:p w:rsidR="00991D80" w:rsidRPr="00991D80" w:rsidRDefault="00991D80" w:rsidP="00991D80">
      <w:pPr>
        <w:pStyle w:val="NoSpacing"/>
        <w:numPr>
          <w:ilvl w:val="0"/>
          <w:numId w:val="2"/>
        </w:numPr>
        <w:rPr>
          <w:rFonts w:ascii="Georgia" w:hAnsi="Georgia"/>
        </w:rPr>
      </w:pPr>
      <w:r w:rsidRPr="00991D80">
        <w:rPr>
          <w:rFonts w:ascii="Georgia" w:hAnsi="Georgia"/>
        </w:rPr>
        <w:t>Responsible for directly interacting with the business, designing, developing and translating requirements into clearly defined technical tasks and then implementing the same.</w:t>
      </w:r>
    </w:p>
    <w:p w:rsidR="00991D80" w:rsidRPr="00991D80" w:rsidRDefault="00991D80" w:rsidP="00991D80">
      <w:pPr>
        <w:pStyle w:val="NoSpacing"/>
        <w:numPr>
          <w:ilvl w:val="0"/>
          <w:numId w:val="2"/>
        </w:numPr>
        <w:rPr>
          <w:rFonts w:ascii="Georgia" w:hAnsi="Georgia"/>
        </w:rPr>
      </w:pPr>
      <w:r w:rsidRPr="00991D80">
        <w:rPr>
          <w:rFonts w:ascii="Georgia" w:hAnsi="Georgia"/>
        </w:rPr>
        <w:t>Built various components using Lightning component framework, JavaScript being used heavily</w:t>
      </w:r>
      <w:r w:rsidR="005D66DE">
        <w:rPr>
          <w:rFonts w:ascii="Georgia" w:hAnsi="Georgia"/>
        </w:rPr>
        <w:t xml:space="preserve"> to manipulate array of objects, thereby improving the overall performance of this application.</w:t>
      </w:r>
    </w:p>
    <w:p w:rsidR="00991D80" w:rsidRPr="00991D80" w:rsidRDefault="00991D80" w:rsidP="00991D80">
      <w:pPr>
        <w:pStyle w:val="NoSpacing"/>
        <w:numPr>
          <w:ilvl w:val="0"/>
          <w:numId w:val="2"/>
        </w:numPr>
        <w:rPr>
          <w:rFonts w:ascii="Georgia" w:hAnsi="Georgia"/>
        </w:rPr>
      </w:pPr>
      <w:r w:rsidRPr="00991D80">
        <w:rPr>
          <w:rFonts w:ascii="Georgia" w:hAnsi="Georgia"/>
        </w:rPr>
        <w:t>Developed Partner Administration screen where partners can login and enter partner locations and upload logo.</w:t>
      </w:r>
    </w:p>
    <w:p w:rsidR="00991D80" w:rsidRPr="00991D80" w:rsidRDefault="00991D80" w:rsidP="00991D80">
      <w:pPr>
        <w:pStyle w:val="NoSpacing"/>
        <w:numPr>
          <w:ilvl w:val="0"/>
          <w:numId w:val="2"/>
        </w:numPr>
        <w:rPr>
          <w:rFonts w:ascii="Georgia" w:hAnsi="Georgia"/>
        </w:rPr>
      </w:pPr>
      <w:r w:rsidRPr="00991D80">
        <w:rPr>
          <w:rFonts w:ascii="Georgia" w:hAnsi="Georgia"/>
        </w:rPr>
        <w:t>Creation of a trigger to update the latitude and longitude fields on inserting or updating partner location.</w:t>
      </w:r>
    </w:p>
    <w:p w:rsidR="00991D80" w:rsidRPr="00991D80" w:rsidRDefault="00991D80" w:rsidP="00991D80">
      <w:pPr>
        <w:pStyle w:val="NoSpacing"/>
        <w:numPr>
          <w:ilvl w:val="0"/>
          <w:numId w:val="2"/>
        </w:numPr>
        <w:rPr>
          <w:rFonts w:ascii="Georgia" w:hAnsi="Georgia"/>
        </w:rPr>
      </w:pPr>
      <w:r w:rsidRPr="00991D80">
        <w:rPr>
          <w:rFonts w:ascii="Georgia" w:hAnsi="Georgia"/>
        </w:rPr>
        <w:t>Creation of an approval process to approve partner details by the Channel Manager</w:t>
      </w:r>
    </w:p>
    <w:p w:rsidR="00991D80" w:rsidRPr="00991D80" w:rsidRDefault="00991D80" w:rsidP="00991D80">
      <w:pPr>
        <w:pStyle w:val="NoSpacing"/>
        <w:numPr>
          <w:ilvl w:val="0"/>
          <w:numId w:val="2"/>
        </w:numPr>
        <w:rPr>
          <w:rFonts w:ascii="Georgia" w:hAnsi="Georgia"/>
        </w:rPr>
      </w:pPr>
      <w:r w:rsidRPr="00991D80">
        <w:rPr>
          <w:rFonts w:ascii="Georgia" w:hAnsi="Georgia"/>
        </w:rPr>
        <w:t>Creation of custom objects, populating data and then migration of data using Data Loader</w:t>
      </w:r>
    </w:p>
    <w:p w:rsidR="00991D80" w:rsidRPr="00991D80" w:rsidRDefault="00991D80" w:rsidP="00991D80">
      <w:pPr>
        <w:pStyle w:val="NoSpacing"/>
        <w:numPr>
          <w:ilvl w:val="0"/>
          <w:numId w:val="2"/>
        </w:numPr>
        <w:rPr>
          <w:rFonts w:ascii="Georgia" w:hAnsi="Georgia"/>
        </w:rPr>
      </w:pPr>
      <w:r w:rsidRPr="00991D80">
        <w:rPr>
          <w:rFonts w:ascii="Georgia" w:hAnsi="Georgia"/>
        </w:rPr>
        <w:t>Setting up custom domain for Salesforce Sites and HTTPS support for this application</w:t>
      </w:r>
    </w:p>
    <w:p w:rsidR="00991D80" w:rsidRDefault="00991D80" w:rsidP="00991D80">
      <w:pPr>
        <w:pBdr>
          <w:bottom w:val="single" w:sz="6" w:space="1" w:color="auto"/>
        </w:pBdr>
        <w:rPr>
          <w:rFonts w:ascii="Georgia" w:hAnsi="Georgia"/>
        </w:rPr>
      </w:pPr>
    </w:p>
    <w:p w:rsidR="00991D80" w:rsidRPr="00991D80" w:rsidRDefault="00D92E56" w:rsidP="00991D80">
      <w:pPr>
        <w:pBdr>
          <w:bottom w:val="single" w:sz="6" w:space="1" w:color="auto"/>
        </w:pBdr>
        <w:rPr>
          <w:rFonts w:ascii="Georgia" w:hAnsi="Georgia"/>
        </w:rPr>
      </w:pPr>
      <w:r>
        <w:rPr>
          <w:rFonts w:ascii="Georgia" w:hAnsi="Georgia"/>
        </w:rPr>
        <w:t xml:space="preserve">With Team: </w:t>
      </w:r>
      <w:r w:rsidR="00991D80" w:rsidRPr="001474B3">
        <w:rPr>
          <w:rFonts w:ascii="Georgia" w:hAnsi="Georgia"/>
          <w:b/>
        </w:rPr>
        <w:t>Symantec Salesforce Platform Services</w:t>
      </w:r>
    </w:p>
    <w:p w:rsidR="00991D80" w:rsidRPr="00991D80" w:rsidRDefault="001474B3" w:rsidP="00991D80">
      <w:pPr>
        <w:pStyle w:val="NoSpacing"/>
        <w:numPr>
          <w:ilvl w:val="0"/>
          <w:numId w:val="4"/>
        </w:numPr>
        <w:rPr>
          <w:rFonts w:ascii="Georgia" w:hAnsi="Georgia"/>
        </w:rPr>
      </w:pPr>
      <w:r>
        <w:rPr>
          <w:rFonts w:ascii="Georgia" w:hAnsi="Georgia"/>
        </w:rPr>
        <w:t>Integrated with a web Service</w:t>
      </w:r>
      <w:r w:rsidR="00991D80" w:rsidRPr="00991D80">
        <w:rPr>
          <w:rFonts w:ascii="Georgia" w:hAnsi="Georgia"/>
        </w:rPr>
        <w:t xml:space="preserve"> for extracting the data from external systems (callouts for accreditations and partner locator).</w:t>
      </w:r>
    </w:p>
    <w:p w:rsidR="00991D80" w:rsidRPr="00991D80" w:rsidRDefault="00991D80" w:rsidP="00991D80">
      <w:pPr>
        <w:pStyle w:val="NoSpacing"/>
        <w:numPr>
          <w:ilvl w:val="0"/>
          <w:numId w:val="4"/>
        </w:numPr>
        <w:rPr>
          <w:rFonts w:ascii="Georgia" w:hAnsi="Georgia"/>
        </w:rPr>
      </w:pPr>
      <w:r w:rsidRPr="00991D80">
        <w:rPr>
          <w:rFonts w:ascii="Georgia" w:hAnsi="Georgia"/>
        </w:rPr>
        <w:t>Created a queu</w:t>
      </w:r>
      <w:r w:rsidR="00133FD0">
        <w:rPr>
          <w:rFonts w:ascii="Georgia" w:hAnsi="Georgia"/>
        </w:rPr>
        <w:t>e</w:t>
      </w:r>
      <w:r w:rsidRPr="00991D80">
        <w:rPr>
          <w:rFonts w:ascii="Georgia" w:hAnsi="Georgia"/>
        </w:rPr>
        <w:t>able and schedulable apex job to fetch accreditations data from Pearson servers.</w:t>
      </w:r>
    </w:p>
    <w:p w:rsidR="00991D80" w:rsidRDefault="00991D80" w:rsidP="00991D80">
      <w:pPr>
        <w:pStyle w:val="NoSpacing"/>
        <w:numPr>
          <w:ilvl w:val="0"/>
          <w:numId w:val="4"/>
        </w:numPr>
        <w:rPr>
          <w:rFonts w:ascii="Georgia" w:hAnsi="Georgia"/>
        </w:rPr>
      </w:pPr>
      <w:r w:rsidRPr="00991D80">
        <w:rPr>
          <w:rFonts w:ascii="Georgia" w:hAnsi="Georgia"/>
        </w:rPr>
        <w:t xml:space="preserve">Integrated SFDC with Adobe AEM and </w:t>
      </w:r>
      <w:proofErr w:type="spellStart"/>
      <w:r w:rsidRPr="00991D80">
        <w:rPr>
          <w:rFonts w:ascii="Georgia" w:hAnsi="Georgia"/>
        </w:rPr>
        <w:t>Webcenter</w:t>
      </w:r>
      <w:proofErr w:type="spellEnd"/>
      <w:r w:rsidRPr="00991D80">
        <w:rPr>
          <w:rFonts w:ascii="Georgia" w:hAnsi="Georgia"/>
        </w:rPr>
        <w:t xml:space="preserve"> Content.</w:t>
      </w:r>
    </w:p>
    <w:p w:rsidR="002179B4" w:rsidRDefault="002179B4" w:rsidP="002179B4">
      <w:pPr>
        <w:pStyle w:val="NoSpacing"/>
        <w:numPr>
          <w:ilvl w:val="0"/>
          <w:numId w:val="4"/>
        </w:numPr>
        <w:rPr>
          <w:rFonts w:ascii="Georgia" w:hAnsi="Georgia"/>
        </w:rPr>
      </w:pPr>
      <w:r w:rsidRPr="002179B4">
        <w:rPr>
          <w:rFonts w:ascii="Georgia" w:hAnsi="Georgia"/>
        </w:rPr>
        <w:t>Refactored multiple Apex triggers using one trigger per object design pattern</w:t>
      </w:r>
      <w:r>
        <w:rPr>
          <w:rFonts w:ascii="Georgia" w:hAnsi="Georgia"/>
        </w:rPr>
        <w:t>.</w:t>
      </w:r>
    </w:p>
    <w:p w:rsidR="00991D80" w:rsidRPr="00991D80" w:rsidRDefault="002179B4" w:rsidP="002179B4">
      <w:pPr>
        <w:pStyle w:val="NoSpacing"/>
        <w:numPr>
          <w:ilvl w:val="0"/>
          <w:numId w:val="4"/>
        </w:numPr>
        <w:rPr>
          <w:rFonts w:ascii="Georgia" w:hAnsi="Georgia"/>
        </w:rPr>
      </w:pPr>
      <w:r w:rsidRPr="002179B4">
        <w:rPr>
          <w:rFonts w:ascii="Georgia" w:hAnsi="Georgia"/>
        </w:rPr>
        <w:t>Mentoring junior developers and admins on Salesforce</w:t>
      </w:r>
      <w:r>
        <w:rPr>
          <w:rFonts w:ascii="Georgia" w:hAnsi="Georgia"/>
        </w:rPr>
        <w:t xml:space="preserve"> best practices and participating</w:t>
      </w:r>
      <w:r w:rsidRPr="002179B4">
        <w:rPr>
          <w:rFonts w:ascii="Georgia" w:hAnsi="Georgia"/>
        </w:rPr>
        <w:t xml:space="preserve"> in code reviews.</w:t>
      </w:r>
    </w:p>
    <w:p w:rsidR="00991D80" w:rsidRPr="00991D80" w:rsidRDefault="00991D80" w:rsidP="00991D80">
      <w:pPr>
        <w:pBdr>
          <w:bottom w:val="single" w:sz="6" w:space="1" w:color="auto"/>
        </w:pBdr>
        <w:rPr>
          <w:rFonts w:ascii="Georgia" w:hAnsi="Georgia"/>
        </w:rPr>
      </w:pPr>
    </w:p>
    <w:p w:rsidR="00991D80" w:rsidRPr="00991D80" w:rsidRDefault="00D92E56" w:rsidP="00991D80">
      <w:pPr>
        <w:pBdr>
          <w:bottom w:val="single" w:sz="6" w:space="1" w:color="auto"/>
        </w:pBdr>
        <w:rPr>
          <w:rFonts w:ascii="Georgia" w:hAnsi="Georgia"/>
        </w:rPr>
      </w:pPr>
      <w:r>
        <w:rPr>
          <w:rFonts w:ascii="Georgia" w:hAnsi="Georgia"/>
        </w:rPr>
        <w:t xml:space="preserve">Project Name: </w:t>
      </w:r>
      <w:r w:rsidR="00991D80" w:rsidRPr="001474B3">
        <w:rPr>
          <w:rFonts w:ascii="Georgia" w:hAnsi="Georgia"/>
          <w:b/>
        </w:rPr>
        <w:t>Partner Relationship Management (Sales Cloud PRM)</w:t>
      </w:r>
    </w:p>
    <w:p w:rsidR="00991D80" w:rsidRPr="00991D80" w:rsidRDefault="00156E74" w:rsidP="00991D80">
      <w:pPr>
        <w:pStyle w:val="NoSpacing"/>
        <w:numPr>
          <w:ilvl w:val="0"/>
          <w:numId w:val="3"/>
        </w:numPr>
        <w:rPr>
          <w:rFonts w:ascii="Georgia" w:hAnsi="Georgia"/>
        </w:rPr>
      </w:pPr>
      <w:r>
        <w:rPr>
          <w:rFonts w:ascii="Georgia" w:hAnsi="Georgia"/>
        </w:rPr>
        <w:t>Part of</w:t>
      </w:r>
      <w:r w:rsidR="00991D80" w:rsidRPr="00991D80">
        <w:rPr>
          <w:rFonts w:ascii="Georgia" w:hAnsi="Georgia"/>
        </w:rPr>
        <w:t xml:space="preserve"> a team of 5-members, developed and customized PRM application for Symantec partners in Salesforce Lightning communities.</w:t>
      </w:r>
    </w:p>
    <w:p w:rsidR="00991D80" w:rsidRPr="00991D80" w:rsidRDefault="00991D80" w:rsidP="00991D80">
      <w:pPr>
        <w:pStyle w:val="NoSpacing"/>
        <w:numPr>
          <w:ilvl w:val="0"/>
          <w:numId w:val="3"/>
        </w:numPr>
        <w:rPr>
          <w:rFonts w:ascii="Georgia" w:hAnsi="Georgia"/>
        </w:rPr>
      </w:pPr>
      <w:r w:rsidRPr="00991D80">
        <w:rPr>
          <w:rFonts w:ascii="Georgia" w:hAnsi="Georgia"/>
        </w:rPr>
        <w:t>Built various reusable components using Lightning component framework.</w:t>
      </w:r>
    </w:p>
    <w:p w:rsidR="00991D80" w:rsidRPr="00991D80" w:rsidRDefault="00991D80" w:rsidP="00991D80">
      <w:pPr>
        <w:pStyle w:val="NoSpacing"/>
        <w:numPr>
          <w:ilvl w:val="0"/>
          <w:numId w:val="3"/>
        </w:numPr>
        <w:rPr>
          <w:rFonts w:ascii="Georgia" w:hAnsi="Georgia"/>
        </w:rPr>
      </w:pPr>
      <w:r w:rsidRPr="00991D80">
        <w:rPr>
          <w:rFonts w:ascii="Georgia" w:hAnsi="Georgia"/>
        </w:rPr>
        <w:t xml:space="preserve">Used Lightning process builder for visualizing and creating automated business processes. </w:t>
      </w:r>
    </w:p>
    <w:p w:rsidR="00991D80" w:rsidRPr="00991D80" w:rsidRDefault="00991D80" w:rsidP="00991D80">
      <w:pPr>
        <w:pStyle w:val="NoSpacing"/>
        <w:numPr>
          <w:ilvl w:val="0"/>
          <w:numId w:val="3"/>
        </w:numPr>
        <w:rPr>
          <w:rFonts w:ascii="Georgia" w:hAnsi="Georgia"/>
        </w:rPr>
      </w:pPr>
      <w:r w:rsidRPr="00991D80">
        <w:rPr>
          <w:rFonts w:ascii="Georgia" w:hAnsi="Georgia"/>
        </w:rPr>
        <w:t xml:space="preserve">Enabled SSO for users logging into community portal by customizing SAML JIT Handler. </w:t>
      </w:r>
    </w:p>
    <w:p w:rsidR="00991D80" w:rsidRPr="00991D80" w:rsidRDefault="00991D80" w:rsidP="00991D80">
      <w:pPr>
        <w:pStyle w:val="NoSpacing"/>
        <w:numPr>
          <w:ilvl w:val="0"/>
          <w:numId w:val="3"/>
        </w:numPr>
        <w:rPr>
          <w:rFonts w:ascii="Georgia" w:hAnsi="Georgia"/>
        </w:rPr>
      </w:pPr>
      <w:r w:rsidRPr="00991D80">
        <w:rPr>
          <w:rFonts w:ascii="Georgia" w:hAnsi="Georgia"/>
        </w:rPr>
        <w:t xml:space="preserve">Actively involved with business analysts, Shared Resource Centre (SRC) team and other developers, involved in enhancement of business modules. </w:t>
      </w:r>
    </w:p>
    <w:p w:rsidR="00991D80" w:rsidRPr="00991D80" w:rsidRDefault="00991D80" w:rsidP="00991D80">
      <w:pPr>
        <w:pStyle w:val="NoSpacing"/>
        <w:numPr>
          <w:ilvl w:val="0"/>
          <w:numId w:val="3"/>
        </w:numPr>
        <w:rPr>
          <w:rFonts w:ascii="Georgia" w:hAnsi="Georgia"/>
        </w:rPr>
      </w:pPr>
      <w:r w:rsidRPr="00991D80">
        <w:rPr>
          <w:rFonts w:ascii="Georgia" w:hAnsi="Georgia"/>
        </w:rPr>
        <w:t>Integrated SFDC with a third-party application called Customer Registry.</w:t>
      </w:r>
    </w:p>
    <w:p w:rsidR="00991D80" w:rsidRPr="00991D80" w:rsidRDefault="00991D80" w:rsidP="00991D80">
      <w:pPr>
        <w:pStyle w:val="NoSpacing"/>
        <w:numPr>
          <w:ilvl w:val="0"/>
          <w:numId w:val="3"/>
        </w:numPr>
        <w:rPr>
          <w:rFonts w:ascii="Georgia" w:hAnsi="Georgia"/>
        </w:rPr>
      </w:pPr>
      <w:r w:rsidRPr="00991D80">
        <w:rPr>
          <w:rFonts w:ascii="Georgia" w:hAnsi="Georgia"/>
        </w:rPr>
        <w:t>Troubleshooting and resolving issues during development and UAT.</w:t>
      </w:r>
    </w:p>
    <w:p w:rsidR="00987621" w:rsidRDefault="00987621" w:rsidP="00987621">
      <w:pPr>
        <w:pBdr>
          <w:bottom w:val="single" w:sz="6" w:space="1" w:color="auto"/>
        </w:pBdr>
        <w:rPr>
          <w:rFonts w:ascii="Georgia" w:hAnsi="Georgia"/>
        </w:rPr>
      </w:pPr>
    </w:p>
    <w:p w:rsidR="00CA5996" w:rsidRDefault="00CA5996">
      <w:pPr>
        <w:rPr>
          <w:rFonts w:ascii="Georgia" w:hAnsi="Georgia"/>
          <w:b/>
          <w:sz w:val="28"/>
          <w:szCs w:val="28"/>
        </w:rPr>
      </w:pPr>
      <w:r>
        <w:rPr>
          <w:rFonts w:ascii="Georgia" w:hAnsi="Georgia"/>
          <w:b/>
          <w:sz w:val="28"/>
          <w:szCs w:val="28"/>
        </w:rPr>
        <w:br w:type="page"/>
      </w:r>
    </w:p>
    <w:p w:rsidR="009C1C8E" w:rsidRPr="00CA31C4" w:rsidRDefault="00597A92" w:rsidP="009C1C8E">
      <w:pPr>
        <w:pStyle w:val="NoSpacing"/>
        <w:rPr>
          <w:rFonts w:ascii="Georgia" w:hAnsi="Georgia"/>
          <w:b/>
          <w:sz w:val="28"/>
          <w:szCs w:val="28"/>
        </w:rPr>
      </w:pPr>
      <w:r>
        <w:rPr>
          <w:rFonts w:ascii="Georgia" w:hAnsi="Georgia"/>
          <w:b/>
          <w:sz w:val="28"/>
          <w:szCs w:val="28"/>
        </w:rPr>
        <w:lastRenderedPageBreak/>
        <w:t>Associate Developer</w:t>
      </w:r>
    </w:p>
    <w:p w:rsidR="009C1C8E" w:rsidRPr="00CA31C4" w:rsidRDefault="00597A92" w:rsidP="009C1C8E">
      <w:pPr>
        <w:pStyle w:val="NoSpacing"/>
        <w:rPr>
          <w:rFonts w:ascii="Georgia" w:hAnsi="Georgia"/>
          <w:b/>
        </w:rPr>
      </w:pPr>
      <w:r>
        <w:rPr>
          <w:rFonts w:ascii="Georgia" w:hAnsi="Georgia"/>
          <w:b/>
        </w:rPr>
        <w:t>Emerson</w:t>
      </w:r>
    </w:p>
    <w:p w:rsidR="009C1C8E" w:rsidRDefault="005143AC" w:rsidP="009C1C8E">
      <w:pPr>
        <w:rPr>
          <w:rFonts w:ascii="Georgia" w:hAnsi="Georgia"/>
        </w:rPr>
      </w:pPr>
      <w:r w:rsidRPr="00CA31C4">
        <w:rPr>
          <w:rFonts w:ascii="Georgia" w:hAnsi="Georgia"/>
          <w:noProof/>
        </w:rPr>
        <w:drawing>
          <wp:inline distT="0" distB="0" distL="0" distR="0" wp14:anchorId="0DF26F3F" wp14:editId="28A280CE">
            <wp:extent cx="137160" cy="137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_sched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00156E74">
        <w:rPr>
          <w:rFonts w:ascii="Georgia" w:hAnsi="Georgia"/>
        </w:rPr>
        <w:t xml:space="preserve"> Dec 2012</w:t>
      </w:r>
      <w:r w:rsidR="009C1C8E" w:rsidRPr="00CA31C4">
        <w:rPr>
          <w:rFonts w:ascii="Georgia" w:hAnsi="Georgia"/>
        </w:rPr>
        <w:t xml:space="preserve"> – </w:t>
      </w:r>
      <w:r w:rsidR="00156E74">
        <w:rPr>
          <w:rFonts w:ascii="Georgia" w:hAnsi="Georgia"/>
        </w:rPr>
        <w:t>May</w:t>
      </w:r>
      <w:r w:rsidRPr="00CA31C4">
        <w:rPr>
          <w:rFonts w:ascii="Georgia" w:hAnsi="Georgia"/>
        </w:rPr>
        <w:t xml:space="preserve"> 2015</w:t>
      </w:r>
      <w:r w:rsidR="009C1C8E" w:rsidRPr="00CA31C4">
        <w:rPr>
          <w:rFonts w:ascii="Georgia" w:hAnsi="Georgia"/>
        </w:rPr>
        <w:tab/>
      </w:r>
      <w:r w:rsidR="009C1C8E" w:rsidRPr="00CA31C4">
        <w:rPr>
          <w:rFonts w:ascii="Georgia" w:hAnsi="Georgia"/>
        </w:rPr>
        <w:tab/>
      </w:r>
      <w:r w:rsidR="009C1C8E" w:rsidRPr="00CA31C4">
        <w:rPr>
          <w:rFonts w:ascii="Georgia" w:hAnsi="Georgia"/>
        </w:rPr>
        <w:tab/>
      </w:r>
      <w:r w:rsidR="009C1C8E" w:rsidRPr="00CA31C4">
        <w:rPr>
          <w:rFonts w:ascii="Georgia" w:hAnsi="Georgia"/>
        </w:rPr>
        <w:tab/>
      </w:r>
      <w:r w:rsidRPr="00CA31C4">
        <w:rPr>
          <w:rFonts w:ascii="Georgia" w:hAnsi="Georgia"/>
          <w:b/>
          <w:noProof/>
        </w:rPr>
        <w:drawing>
          <wp:inline distT="0" distB="0" distL="0" distR="0" wp14:anchorId="6BD0B20A" wp14:editId="404B0CFD">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_p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CA31C4">
        <w:rPr>
          <w:rFonts w:ascii="Georgia" w:hAnsi="Georgia"/>
        </w:rPr>
        <w:t xml:space="preserve"> </w:t>
      </w:r>
      <w:r w:rsidR="00597A92">
        <w:rPr>
          <w:rFonts w:ascii="Georgia" w:hAnsi="Georgia"/>
        </w:rPr>
        <w:t>Pune</w:t>
      </w:r>
      <w:r w:rsidR="00D67B64">
        <w:rPr>
          <w:rFonts w:ascii="Georgia" w:hAnsi="Georgia"/>
        </w:rPr>
        <w:t>, India</w:t>
      </w:r>
    </w:p>
    <w:p w:rsidR="00156E74" w:rsidRPr="00CA31C4" w:rsidRDefault="00156E74" w:rsidP="00156E74">
      <w:pPr>
        <w:pBdr>
          <w:bottom w:val="single" w:sz="6" w:space="1" w:color="auto"/>
        </w:pBdr>
        <w:rPr>
          <w:rFonts w:ascii="Georgia" w:hAnsi="Georgia"/>
        </w:rPr>
      </w:pPr>
      <w:r>
        <w:rPr>
          <w:rFonts w:ascii="Georgia" w:hAnsi="Georgia"/>
        </w:rPr>
        <w:t xml:space="preserve">Project Name: </w:t>
      </w:r>
      <w:r>
        <w:rPr>
          <w:rFonts w:ascii="Georgia" w:hAnsi="Georgia"/>
          <w:b/>
        </w:rPr>
        <w:t>Trellis</w:t>
      </w:r>
    </w:p>
    <w:p w:rsidR="00156E74" w:rsidRPr="00156E74" w:rsidRDefault="00156E74" w:rsidP="00156E74">
      <w:pPr>
        <w:jc w:val="both"/>
        <w:rPr>
          <w:rFonts w:ascii="Georgia" w:hAnsi="Georgia"/>
        </w:rPr>
      </w:pPr>
      <w:r w:rsidRPr="00156E74">
        <w:rPr>
          <w:rFonts w:ascii="Georgia" w:hAnsi="Georgia"/>
        </w:rPr>
        <w:t>TRELLIS is a first integrated data center infrastructure management (DCIM) platform to bridge the critical gap between a data center’s IT equipment and facilities infrastructure. The Trellis dynamic infrastructure optimization platform is a family of hardware, web application software and services designed to manage the dynamic nature and requirements of the infrastructure holistically from a central “source of truth,” enabling data center managers to make smarter decisions on the interplay between efficiency, space availability and capacity utilization. Using real time monitoring of devices, overall energy consumption and power utilization of datacenter can be measured.</w:t>
      </w:r>
    </w:p>
    <w:p w:rsidR="00156E74" w:rsidRPr="00156E74" w:rsidRDefault="00156E74" w:rsidP="00156E74">
      <w:pPr>
        <w:rPr>
          <w:rFonts w:ascii="Georgia" w:hAnsi="Georgia"/>
        </w:rPr>
      </w:pPr>
      <w:r w:rsidRPr="00156E74">
        <w:rPr>
          <w:rFonts w:ascii="Georgia" w:hAnsi="Georgia"/>
          <w:b/>
        </w:rPr>
        <w:t>Nature of Work:</w:t>
      </w:r>
      <w:r w:rsidRPr="00156E74">
        <w:rPr>
          <w:rFonts w:ascii="Georgia" w:hAnsi="Georgia"/>
        </w:rPr>
        <w:t xml:space="preserve">   Part of Inventory Manager and Analytics &amp; Optimization team. Inventory Manager is the core module of Trellis. Inventory Manager allows users to collect a detailed catalog of all the inventory items that are placed in the data center. They can see where all devices are located and understand how much capacity (power, cooling, weight and space) is available and consumed at any point in the data center based on faceplate or de-rated values. Analytics &amp; Optimization provides reports based on the available data. Part of Trellis feature enhancement team. The main objective of (feature enhancement) team was identifying areas of product where more enhancement or rework is needed.</w:t>
      </w:r>
    </w:p>
    <w:p w:rsidR="00156E74" w:rsidRPr="00156E74" w:rsidRDefault="00156E74" w:rsidP="00156E74">
      <w:pPr>
        <w:rPr>
          <w:rFonts w:ascii="Georgia" w:hAnsi="Georgia"/>
        </w:rPr>
      </w:pPr>
    </w:p>
    <w:p w:rsidR="00156E74" w:rsidRPr="00156E74" w:rsidRDefault="00156E74" w:rsidP="00156E74">
      <w:pPr>
        <w:rPr>
          <w:rFonts w:ascii="Georgia" w:hAnsi="Georgia"/>
        </w:rPr>
      </w:pPr>
      <w:r w:rsidRPr="00156E74">
        <w:rPr>
          <w:rFonts w:ascii="Georgia" w:hAnsi="Georgia"/>
        </w:rPr>
        <w:t>Tools and Technology Involved:</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Oracle ADF</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EJB</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Core Java</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 xml:space="preserve">Jasper </w:t>
      </w:r>
      <w:proofErr w:type="spellStart"/>
      <w:r w:rsidRPr="00156E74">
        <w:rPr>
          <w:rFonts w:ascii="Georgia" w:hAnsi="Georgia"/>
        </w:rPr>
        <w:t>iReport</w:t>
      </w:r>
      <w:proofErr w:type="spellEnd"/>
      <w:r w:rsidRPr="00156E74">
        <w:rPr>
          <w:rFonts w:ascii="Georgia" w:hAnsi="Georgia"/>
        </w:rPr>
        <w:t xml:space="preserve"> Designer</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Jasper Server</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WebLogic Server</w:t>
      </w:r>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 xml:space="preserve">Oracle </w:t>
      </w:r>
      <w:proofErr w:type="spellStart"/>
      <w:r w:rsidRPr="00156E74">
        <w:rPr>
          <w:rFonts w:ascii="Georgia" w:hAnsi="Georgia"/>
        </w:rPr>
        <w:t>jDeveloper</w:t>
      </w:r>
      <w:proofErr w:type="spellEnd"/>
    </w:p>
    <w:p w:rsidR="00156E74" w:rsidRPr="00156E74" w:rsidRDefault="00156E74" w:rsidP="00156E74">
      <w:pPr>
        <w:numPr>
          <w:ilvl w:val="0"/>
          <w:numId w:val="5"/>
        </w:numPr>
        <w:spacing w:after="0" w:line="240" w:lineRule="auto"/>
        <w:ind w:firstLine="0"/>
        <w:jc w:val="both"/>
        <w:rPr>
          <w:rFonts w:ascii="Georgia" w:hAnsi="Georgia"/>
        </w:rPr>
      </w:pPr>
      <w:r w:rsidRPr="00156E74">
        <w:rPr>
          <w:rFonts w:ascii="Georgia" w:hAnsi="Georgia"/>
        </w:rPr>
        <w:t>SOA</w:t>
      </w:r>
    </w:p>
    <w:p w:rsidR="00156E74" w:rsidRDefault="00156E74" w:rsidP="005D66DE">
      <w:pPr>
        <w:rPr>
          <w:rFonts w:ascii="Georgia" w:hAnsi="Georgia"/>
          <w:b/>
          <w:sz w:val="32"/>
          <w:szCs w:val="32"/>
        </w:rPr>
      </w:pPr>
    </w:p>
    <w:p w:rsidR="00156E74" w:rsidRDefault="00156E74" w:rsidP="008538BB">
      <w:pPr>
        <w:pStyle w:val="NoSpacing"/>
        <w:rPr>
          <w:rFonts w:ascii="Georgia" w:hAnsi="Georgia"/>
          <w:b/>
          <w:sz w:val="32"/>
          <w:szCs w:val="32"/>
        </w:rPr>
      </w:pPr>
    </w:p>
    <w:p w:rsidR="008538BB" w:rsidRPr="00CA31C4" w:rsidRDefault="008538BB" w:rsidP="008538BB">
      <w:pPr>
        <w:pStyle w:val="NoSpacing"/>
        <w:rPr>
          <w:rFonts w:ascii="Georgia" w:hAnsi="Georgia"/>
          <w:b/>
          <w:sz w:val="32"/>
          <w:szCs w:val="32"/>
        </w:rPr>
      </w:pPr>
      <w:r w:rsidRPr="00CA31C4">
        <w:rPr>
          <w:rFonts w:ascii="Georgia" w:hAnsi="Georgia"/>
          <w:b/>
          <w:sz w:val="32"/>
          <w:szCs w:val="32"/>
        </w:rPr>
        <w:t>COURSES</w:t>
      </w:r>
    </w:p>
    <w:p w:rsidR="008538BB" w:rsidRPr="00CA31C4" w:rsidRDefault="00881614" w:rsidP="008538BB">
      <w:pPr>
        <w:pStyle w:val="NoSpacing"/>
        <w:rPr>
          <w:rFonts w:ascii="Georgia" w:hAnsi="Georgia"/>
          <w:b/>
          <w:sz w:val="32"/>
          <w:szCs w:val="32"/>
        </w:rPr>
      </w:pPr>
      <w:r>
        <w:rPr>
          <w:rFonts w:ascii="Georgia" w:hAnsi="Georgia"/>
          <w:b/>
          <w:noProof/>
          <w:sz w:val="8"/>
          <w:szCs w:val="8"/>
        </w:rPr>
        <w:pict>
          <v:rect id="_x0000_i1028" style="width:0;height:1.5pt" o:hralign="center" o:hrstd="t" o:hr="t" fillcolor="#a0a0a0" stroked="f"/>
        </w:pict>
      </w:r>
    </w:p>
    <w:p w:rsidR="008538BB" w:rsidRPr="00CA31C4" w:rsidRDefault="008538BB" w:rsidP="008538BB">
      <w:pPr>
        <w:pStyle w:val="NoSpacing"/>
        <w:rPr>
          <w:rFonts w:ascii="Georgia" w:hAnsi="Georgia"/>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8538BB" w:rsidRPr="00CA31C4" w:rsidTr="004A256B">
        <w:tc>
          <w:tcPr>
            <w:tcW w:w="4675" w:type="dxa"/>
          </w:tcPr>
          <w:p w:rsidR="008538BB" w:rsidRPr="00CA31C4" w:rsidRDefault="008538BB">
            <w:pPr>
              <w:rPr>
                <w:rFonts w:ascii="Georgia" w:hAnsi="Georgia"/>
                <w:b/>
              </w:rPr>
            </w:pPr>
            <w:r w:rsidRPr="00CA31C4">
              <w:rPr>
                <w:rFonts w:ascii="Georgia" w:hAnsi="Georgia"/>
                <w:b/>
              </w:rPr>
              <w:t>Salesforce</w:t>
            </w:r>
          </w:p>
          <w:p w:rsidR="008538BB" w:rsidRPr="00CA31C4" w:rsidRDefault="008538BB">
            <w:pPr>
              <w:rPr>
                <w:rFonts w:ascii="Georgia" w:hAnsi="Georgia"/>
              </w:rPr>
            </w:pPr>
            <w:r w:rsidRPr="00CA31C4">
              <w:rPr>
                <w:rFonts w:ascii="Georgia" w:hAnsi="Georgia"/>
              </w:rPr>
              <w:t>Programming Lightning Components (DEV601)</w:t>
            </w:r>
          </w:p>
        </w:tc>
        <w:tc>
          <w:tcPr>
            <w:tcW w:w="4675" w:type="dxa"/>
          </w:tcPr>
          <w:p w:rsidR="008538BB" w:rsidRPr="00CA31C4" w:rsidRDefault="00156E74">
            <w:pPr>
              <w:rPr>
                <w:rFonts w:ascii="Georgia" w:hAnsi="Georgia"/>
                <w:b/>
              </w:rPr>
            </w:pPr>
            <w:r>
              <w:rPr>
                <w:rFonts w:ascii="Georgia" w:hAnsi="Georgia"/>
                <w:b/>
              </w:rPr>
              <w:t>Oracle</w:t>
            </w:r>
          </w:p>
          <w:p w:rsidR="008538BB" w:rsidRPr="00CA31C4" w:rsidRDefault="00156E74">
            <w:pPr>
              <w:rPr>
                <w:rFonts w:ascii="Georgia" w:hAnsi="Georgia"/>
              </w:rPr>
            </w:pPr>
            <w:r>
              <w:rPr>
                <w:rFonts w:ascii="Georgia" w:hAnsi="Georgia"/>
              </w:rPr>
              <w:t>Oracle ADF, SQL</w:t>
            </w:r>
          </w:p>
        </w:tc>
      </w:tr>
    </w:tbl>
    <w:p w:rsidR="003A02D8" w:rsidRPr="00CA31C4" w:rsidRDefault="003A02D8">
      <w:pPr>
        <w:rPr>
          <w:rFonts w:ascii="Georgia" w:hAnsi="Georgia"/>
          <w:sz w:val="24"/>
          <w:szCs w:val="24"/>
        </w:rPr>
      </w:pPr>
    </w:p>
    <w:p w:rsidR="00156E74" w:rsidRDefault="00156E74" w:rsidP="003A02D8">
      <w:pPr>
        <w:pStyle w:val="NoSpacing"/>
        <w:rPr>
          <w:rFonts w:ascii="Georgia" w:hAnsi="Georgia"/>
          <w:b/>
          <w:sz w:val="32"/>
          <w:szCs w:val="32"/>
        </w:rPr>
      </w:pPr>
    </w:p>
    <w:p w:rsidR="00156E74" w:rsidRDefault="00156E74" w:rsidP="003A02D8">
      <w:pPr>
        <w:pStyle w:val="NoSpacing"/>
        <w:rPr>
          <w:rFonts w:ascii="Georgia" w:hAnsi="Georgia"/>
          <w:b/>
          <w:sz w:val="32"/>
          <w:szCs w:val="32"/>
        </w:rPr>
      </w:pPr>
    </w:p>
    <w:p w:rsidR="00156E74" w:rsidRDefault="00156E74" w:rsidP="003A02D8">
      <w:pPr>
        <w:pStyle w:val="NoSpacing"/>
        <w:rPr>
          <w:rFonts w:ascii="Georgia" w:hAnsi="Georgia"/>
          <w:b/>
          <w:sz w:val="32"/>
          <w:szCs w:val="32"/>
        </w:rPr>
      </w:pPr>
    </w:p>
    <w:p w:rsidR="003A02D8" w:rsidRPr="00CA31C4" w:rsidRDefault="003A02D8" w:rsidP="003A02D8">
      <w:pPr>
        <w:pStyle w:val="NoSpacing"/>
        <w:rPr>
          <w:rFonts w:ascii="Georgia" w:hAnsi="Georgia"/>
          <w:b/>
          <w:sz w:val="32"/>
          <w:szCs w:val="32"/>
        </w:rPr>
      </w:pPr>
      <w:r w:rsidRPr="00CA31C4">
        <w:rPr>
          <w:rFonts w:ascii="Georgia" w:hAnsi="Georgia"/>
          <w:b/>
          <w:sz w:val="32"/>
          <w:szCs w:val="32"/>
        </w:rPr>
        <w:t>EDUCATION</w:t>
      </w:r>
    </w:p>
    <w:p w:rsidR="003A02D8" w:rsidRPr="00CA31C4" w:rsidRDefault="00881614" w:rsidP="003A02D8">
      <w:pPr>
        <w:pStyle w:val="NoSpacing"/>
        <w:rPr>
          <w:rFonts w:ascii="Georgia" w:hAnsi="Georgia"/>
          <w:b/>
          <w:sz w:val="8"/>
          <w:szCs w:val="8"/>
        </w:rPr>
      </w:pPr>
      <w:r>
        <w:rPr>
          <w:rFonts w:ascii="Georgia" w:hAnsi="Georgia"/>
          <w:b/>
          <w:noProof/>
          <w:sz w:val="8"/>
          <w:szCs w:val="8"/>
        </w:rPr>
        <w:pict>
          <v:rect id="_x0000_i1029" style="width:0;height:1.5pt" o:hralign="center" o:hrstd="t" o:hr="t" fillcolor="#a0a0a0" stroked="f"/>
        </w:pict>
      </w:r>
    </w:p>
    <w:p w:rsidR="004A256B" w:rsidRPr="00CA31C4" w:rsidRDefault="004A256B" w:rsidP="003A02D8">
      <w:pPr>
        <w:pStyle w:val="NoSpacing"/>
        <w:rPr>
          <w:rFonts w:ascii="Georgia" w:hAnsi="Georgia"/>
          <w:b/>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830"/>
        <w:gridCol w:w="1520"/>
      </w:tblGrid>
      <w:tr w:rsidR="00A1631F" w:rsidRPr="00CA31C4" w:rsidTr="004A256B">
        <w:tc>
          <w:tcPr>
            <w:tcW w:w="7830" w:type="dxa"/>
          </w:tcPr>
          <w:p w:rsidR="00A1631F" w:rsidRPr="00CA31C4" w:rsidRDefault="00156E74">
            <w:pPr>
              <w:rPr>
                <w:rFonts w:ascii="Georgia" w:hAnsi="Georgia"/>
              </w:rPr>
            </w:pPr>
            <w:r>
              <w:rPr>
                <w:rFonts w:ascii="Georgia" w:hAnsi="Georgia"/>
              </w:rPr>
              <w:t>B.E. in Computer Engineering (Pune University)</w:t>
            </w:r>
          </w:p>
          <w:p w:rsidR="00A1631F" w:rsidRPr="00CA31C4" w:rsidRDefault="00156E74">
            <w:pPr>
              <w:rPr>
                <w:rFonts w:ascii="Georgia" w:hAnsi="Georgia"/>
                <w:b/>
              </w:rPr>
            </w:pPr>
            <w:proofErr w:type="spellStart"/>
            <w:r>
              <w:rPr>
                <w:rFonts w:ascii="Georgia" w:hAnsi="Georgia"/>
                <w:b/>
              </w:rPr>
              <w:t>Amrutvahini</w:t>
            </w:r>
            <w:proofErr w:type="spellEnd"/>
            <w:r>
              <w:rPr>
                <w:rFonts w:ascii="Georgia" w:hAnsi="Georgia"/>
                <w:b/>
              </w:rPr>
              <w:t xml:space="preserve"> Eng. College, </w:t>
            </w:r>
            <w:proofErr w:type="spellStart"/>
            <w:r>
              <w:rPr>
                <w:rFonts w:ascii="Georgia" w:hAnsi="Georgia"/>
                <w:b/>
              </w:rPr>
              <w:t>Sangamner</w:t>
            </w:r>
            <w:proofErr w:type="spellEnd"/>
          </w:p>
          <w:p w:rsidR="00A1631F" w:rsidRPr="00CA31C4" w:rsidRDefault="004A256B">
            <w:pPr>
              <w:rPr>
                <w:rFonts w:ascii="Georgia" w:hAnsi="Georgia"/>
              </w:rPr>
            </w:pPr>
            <w:r w:rsidRPr="00CA31C4">
              <w:rPr>
                <w:rFonts w:ascii="Georgia" w:hAnsi="Georgia"/>
                <w:noProof/>
              </w:rPr>
              <w:drawing>
                <wp:inline distT="0" distB="0" distL="0" distR="0" wp14:anchorId="581BF49B" wp14:editId="4383C137">
                  <wp:extent cx="137160" cy="137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_sched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CA31C4">
              <w:rPr>
                <w:rFonts w:ascii="Georgia" w:hAnsi="Georgia"/>
              </w:rPr>
              <w:t xml:space="preserve"> </w:t>
            </w:r>
            <w:r w:rsidR="00156E74">
              <w:rPr>
                <w:rFonts w:ascii="Georgia" w:hAnsi="Georgia"/>
              </w:rPr>
              <w:t>Aug 2008 - June 2012</w:t>
            </w:r>
          </w:p>
          <w:p w:rsidR="004A256B" w:rsidRPr="00CA31C4" w:rsidRDefault="004A256B">
            <w:pPr>
              <w:rPr>
                <w:rFonts w:ascii="Georgia" w:hAnsi="Georgia"/>
              </w:rPr>
            </w:pPr>
          </w:p>
        </w:tc>
        <w:tc>
          <w:tcPr>
            <w:tcW w:w="1520" w:type="dxa"/>
            <w:vAlign w:val="center"/>
          </w:tcPr>
          <w:p w:rsidR="004A256B" w:rsidRPr="00CA31C4" w:rsidRDefault="004A256B" w:rsidP="00A1631F">
            <w:pPr>
              <w:jc w:val="center"/>
              <w:rPr>
                <w:rFonts w:ascii="Georgia" w:hAnsi="Georgia"/>
              </w:rPr>
            </w:pPr>
          </w:p>
          <w:p w:rsidR="00A1631F" w:rsidRPr="00CA31C4" w:rsidRDefault="00156E74" w:rsidP="00A1631F">
            <w:pPr>
              <w:jc w:val="center"/>
              <w:rPr>
                <w:rFonts w:ascii="Georgia" w:hAnsi="Georgia"/>
              </w:rPr>
            </w:pPr>
            <w:r>
              <w:rPr>
                <w:rFonts w:ascii="Georgia" w:hAnsi="Georgia"/>
              </w:rPr>
              <w:t>62 %</w:t>
            </w:r>
          </w:p>
          <w:p w:rsidR="00A1631F" w:rsidRPr="00CA31C4" w:rsidRDefault="00A1631F" w:rsidP="00A1631F">
            <w:pPr>
              <w:ind w:firstLine="720"/>
              <w:jc w:val="center"/>
              <w:rPr>
                <w:rFonts w:ascii="Georgia" w:hAnsi="Georgia"/>
              </w:rPr>
            </w:pPr>
          </w:p>
        </w:tc>
      </w:tr>
      <w:tr w:rsidR="00A1631F" w:rsidRPr="00CA31C4" w:rsidTr="004A256B">
        <w:tc>
          <w:tcPr>
            <w:tcW w:w="7830" w:type="dxa"/>
          </w:tcPr>
          <w:p w:rsidR="004A256B" w:rsidRPr="00CA31C4" w:rsidRDefault="004A256B" w:rsidP="00A1631F">
            <w:pPr>
              <w:rPr>
                <w:rFonts w:ascii="Georgia" w:hAnsi="Georgia"/>
              </w:rPr>
            </w:pPr>
          </w:p>
          <w:p w:rsidR="00A1631F" w:rsidRPr="00CA31C4" w:rsidRDefault="00156E74" w:rsidP="00A1631F">
            <w:pPr>
              <w:rPr>
                <w:rFonts w:ascii="Georgia" w:hAnsi="Georgia"/>
              </w:rPr>
            </w:pPr>
            <w:r>
              <w:rPr>
                <w:rFonts w:ascii="Georgia" w:hAnsi="Georgia"/>
              </w:rPr>
              <w:t>Higher Secondary (H</w:t>
            </w:r>
            <w:r w:rsidR="00A1631F" w:rsidRPr="00CA31C4">
              <w:rPr>
                <w:rFonts w:ascii="Georgia" w:hAnsi="Georgia"/>
              </w:rPr>
              <w:t>SC exam)</w:t>
            </w:r>
          </w:p>
          <w:p w:rsidR="00A1631F" w:rsidRPr="00CA31C4" w:rsidRDefault="00156E74" w:rsidP="00A1631F">
            <w:pPr>
              <w:rPr>
                <w:rFonts w:ascii="Georgia" w:hAnsi="Georgia"/>
              </w:rPr>
            </w:pPr>
            <w:r>
              <w:rPr>
                <w:rFonts w:ascii="Georgia" w:hAnsi="Georgia"/>
                <w:b/>
              </w:rPr>
              <w:t xml:space="preserve">Dr. D. A. </w:t>
            </w:r>
            <w:proofErr w:type="spellStart"/>
            <w:r>
              <w:rPr>
                <w:rFonts w:ascii="Georgia" w:hAnsi="Georgia"/>
                <w:b/>
              </w:rPr>
              <w:t>Ohra</w:t>
            </w:r>
            <w:proofErr w:type="spellEnd"/>
            <w:r>
              <w:rPr>
                <w:rFonts w:ascii="Georgia" w:hAnsi="Georgia"/>
                <w:b/>
              </w:rPr>
              <w:t xml:space="preserve"> Jr. College, </w:t>
            </w:r>
            <w:proofErr w:type="spellStart"/>
            <w:r>
              <w:rPr>
                <w:rFonts w:ascii="Georgia" w:hAnsi="Georgia"/>
                <w:b/>
              </w:rPr>
              <w:t>Sangamner</w:t>
            </w:r>
            <w:proofErr w:type="spellEnd"/>
          </w:p>
          <w:p w:rsidR="00A1631F" w:rsidRPr="00CA31C4" w:rsidRDefault="004A256B" w:rsidP="00A1631F">
            <w:pPr>
              <w:rPr>
                <w:rFonts w:ascii="Georgia" w:hAnsi="Georgia"/>
              </w:rPr>
            </w:pPr>
            <w:r w:rsidRPr="00CA31C4">
              <w:rPr>
                <w:rFonts w:ascii="Georgia" w:hAnsi="Georgia"/>
                <w:noProof/>
              </w:rPr>
              <w:drawing>
                <wp:inline distT="0" distB="0" distL="0" distR="0" wp14:anchorId="581BF49B" wp14:editId="4383C137">
                  <wp:extent cx="137160" cy="137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_sched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CA31C4">
              <w:rPr>
                <w:rFonts w:ascii="Georgia" w:hAnsi="Georgia"/>
              </w:rPr>
              <w:t xml:space="preserve"> </w:t>
            </w:r>
            <w:r w:rsidR="0021209A">
              <w:rPr>
                <w:rFonts w:ascii="Georgia" w:hAnsi="Georgia"/>
              </w:rPr>
              <w:t>May 2007</w:t>
            </w:r>
          </w:p>
          <w:p w:rsidR="004A256B" w:rsidRPr="00CA31C4" w:rsidRDefault="004A256B" w:rsidP="00A1631F">
            <w:pPr>
              <w:rPr>
                <w:rFonts w:ascii="Georgia" w:hAnsi="Georgia"/>
              </w:rPr>
            </w:pPr>
          </w:p>
        </w:tc>
        <w:tc>
          <w:tcPr>
            <w:tcW w:w="1520" w:type="dxa"/>
            <w:vAlign w:val="center"/>
          </w:tcPr>
          <w:p w:rsidR="00A1631F" w:rsidRPr="00CA31C4" w:rsidRDefault="00156E74" w:rsidP="00A1631F">
            <w:pPr>
              <w:jc w:val="center"/>
              <w:rPr>
                <w:rFonts w:ascii="Georgia" w:hAnsi="Georgia"/>
              </w:rPr>
            </w:pPr>
            <w:r>
              <w:rPr>
                <w:rFonts w:ascii="Georgia" w:hAnsi="Georgia"/>
              </w:rPr>
              <w:t>78</w:t>
            </w:r>
            <w:r w:rsidR="00A1631F" w:rsidRPr="00CA31C4">
              <w:rPr>
                <w:rFonts w:ascii="Georgia" w:hAnsi="Georgia"/>
              </w:rPr>
              <w:t>%</w:t>
            </w:r>
          </w:p>
        </w:tc>
      </w:tr>
      <w:tr w:rsidR="00A1631F" w:rsidRPr="00CA31C4" w:rsidTr="004A256B">
        <w:tc>
          <w:tcPr>
            <w:tcW w:w="7830" w:type="dxa"/>
          </w:tcPr>
          <w:p w:rsidR="004A256B" w:rsidRPr="00CA31C4" w:rsidRDefault="004A256B" w:rsidP="00A1631F">
            <w:pPr>
              <w:rPr>
                <w:rFonts w:ascii="Georgia" w:hAnsi="Georgia"/>
              </w:rPr>
            </w:pPr>
          </w:p>
          <w:p w:rsidR="00A1631F" w:rsidRPr="00CA31C4" w:rsidRDefault="00156E74" w:rsidP="00A1631F">
            <w:pPr>
              <w:rPr>
                <w:rFonts w:ascii="Georgia" w:hAnsi="Georgia"/>
              </w:rPr>
            </w:pPr>
            <w:r>
              <w:rPr>
                <w:rFonts w:ascii="Georgia" w:hAnsi="Georgia"/>
              </w:rPr>
              <w:t>Secondary (SSC</w:t>
            </w:r>
            <w:r w:rsidR="00A1631F" w:rsidRPr="00CA31C4">
              <w:rPr>
                <w:rFonts w:ascii="Georgia" w:hAnsi="Georgia"/>
              </w:rPr>
              <w:t xml:space="preserve"> exam)</w:t>
            </w:r>
          </w:p>
          <w:p w:rsidR="00A1631F" w:rsidRPr="00CA31C4" w:rsidRDefault="00156E74" w:rsidP="00A1631F">
            <w:pPr>
              <w:rPr>
                <w:rFonts w:ascii="Georgia" w:hAnsi="Georgia"/>
              </w:rPr>
            </w:pPr>
            <w:r>
              <w:rPr>
                <w:rFonts w:ascii="Georgia" w:hAnsi="Georgia"/>
                <w:b/>
              </w:rPr>
              <w:t xml:space="preserve">S.M.B.T. </w:t>
            </w:r>
            <w:proofErr w:type="spellStart"/>
            <w:r>
              <w:rPr>
                <w:rFonts w:ascii="Georgia" w:hAnsi="Georgia"/>
                <w:b/>
              </w:rPr>
              <w:t>Vidyabhavan</w:t>
            </w:r>
            <w:proofErr w:type="spellEnd"/>
            <w:r>
              <w:rPr>
                <w:rFonts w:ascii="Georgia" w:hAnsi="Georgia"/>
                <w:b/>
              </w:rPr>
              <w:t xml:space="preserve">, </w:t>
            </w:r>
            <w:proofErr w:type="spellStart"/>
            <w:r>
              <w:rPr>
                <w:rFonts w:ascii="Georgia" w:hAnsi="Georgia"/>
                <w:b/>
              </w:rPr>
              <w:t>Amrutnagar</w:t>
            </w:r>
            <w:proofErr w:type="spellEnd"/>
          </w:p>
          <w:p w:rsidR="00A1631F" w:rsidRPr="00CA31C4" w:rsidRDefault="004A256B" w:rsidP="00A1631F">
            <w:pPr>
              <w:rPr>
                <w:rFonts w:ascii="Georgia" w:hAnsi="Georgia"/>
              </w:rPr>
            </w:pPr>
            <w:r w:rsidRPr="00CA31C4">
              <w:rPr>
                <w:rFonts w:ascii="Georgia" w:hAnsi="Georgia"/>
                <w:noProof/>
              </w:rPr>
              <w:drawing>
                <wp:inline distT="0" distB="0" distL="0" distR="0" wp14:anchorId="581BF49B" wp14:editId="4383C137">
                  <wp:extent cx="137160" cy="1371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endar_schedu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inline>
              </w:drawing>
            </w:r>
            <w:r w:rsidRPr="00CA31C4">
              <w:rPr>
                <w:rFonts w:ascii="Georgia" w:hAnsi="Georgia"/>
              </w:rPr>
              <w:t xml:space="preserve"> </w:t>
            </w:r>
            <w:r w:rsidR="0021209A">
              <w:rPr>
                <w:rFonts w:ascii="Georgia" w:hAnsi="Georgia"/>
              </w:rPr>
              <w:t>May 2005</w:t>
            </w:r>
          </w:p>
        </w:tc>
        <w:tc>
          <w:tcPr>
            <w:tcW w:w="1520" w:type="dxa"/>
            <w:vAlign w:val="center"/>
          </w:tcPr>
          <w:p w:rsidR="00A1631F" w:rsidRPr="00CA31C4" w:rsidRDefault="0021209A" w:rsidP="00A1631F">
            <w:pPr>
              <w:jc w:val="center"/>
              <w:rPr>
                <w:rFonts w:ascii="Georgia" w:hAnsi="Georgia"/>
              </w:rPr>
            </w:pPr>
            <w:r>
              <w:rPr>
                <w:rFonts w:ascii="Georgia" w:hAnsi="Georgia"/>
              </w:rPr>
              <w:t>81</w:t>
            </w:r>
            <w:r w:rsidR="00A1631F" w:rsidRPr="00CA31C4">
              <w:rPr>
                <w:rFonts w:ascii="Georgia" w:hAnsi="Georgia"/>
              </w:rPr>
              <w:t>%</w:t>
            </w:r>
          </w:p>
        </w:tc>
      </w:tr>
    </w:tbl>
    <w:p w:rsidR="009C1C8E" w:rsidRPr="00CA31C4" w:rsidRDefault="009C1C8E">
      <w:pPr>
        <w:rPr>
          <w:rFonts w:ascii="Georgia" w:hAnsi="Georgia"/>
          <w:sz w:val="24"/>
          <w:szCs w:val="24"/>
        </w:rPr>
      </w:pPr>
    </w:p>
    <w:p w:rsidR="0021209A" w:rsidRDefault="0021209A" w:rsidP="00A1631F">
      <w:pPr>
        <w:pStyle w:val="NoSpacing"/>
        <w:rPr>
          <w:rFonts w:ascii="Georgia" w:hAnsi="Georgia"/>
          <w:b/>
          <w:sz w:val="32"/>
          <w:szCs w:val="32"/>
        </w:rPr>
      </w:pPr>
    </w:p>
    <w:p w:rsidR="00A1631F" w:rsidRPr="00CA31C4" w:rsidRDefault="00A1631F" w:rsidP="00A1631F">
      <w:pPr>
        <w:pStyle w:val="NoSpacing"/>
        <w:rPr>
          <w:rFonts w:ascii="Georgia" w:hAnsi="Georgia"/>
          <w:b/>
          <w:sz w:val="32"/>
          <w:szCs w:val="32"/>
        </w:rPr>
      </w:pPr>
      <w:r w:rsidRPr="00CA31C4">
        <w:rPr>
          <w:rFonts w:ascii="Georgia" w:hAnsi="Georgia"/>
          <w:b/>
          <w:sz w:val="32"/>
          <w:szCs w:val="32"/>
        </w:rPr>
        <w:t>STRENGTHS</w:t>
      </w:r>
    </w:p>
    <w:p w:rsidR="00A1631F" w:rsidRPr="00CA31C4" w:rsidRDefault="00881614" w:rsidP="00A1631F">
      <w:pPr>
        <w:pStyle w:val="NoSpacing"/>
        <w:rPr>
          <w:rFonts w:ascii="Georgia" w:hAnsi="Georgia"/>
          <w:b/>
          <w:sz w:val="8"/>
          <w:szCs w:val="8"/>
        </w:rPr>
      </w:pPr>
      <w:r>
        <w:rPr>
          <w:rFonts w:ascii="Georgia" w:hAnsi="Georgia"/>
          <w:b/>
          <w:noProof/>
          <w:sz w:val="8"/>
          <w:szCs w:val="8"/>
        </w:rPr>
        <w:pict>
          <v:rect id="_x0000_i1030" style="width:0;height:1.5pt" o:hralign="center" o:hrstd="t" o:hr="t" fillcolor="#a0a0a0" stroked="f"/>
        </w:pict>
      </w:r>
    </w:p>
    <w:p w:rsidR="004A256B" w:rsidRPr="00CA31C4" w:rsidRDefault="004A256B" w:rsidP="00A1631F">
      <w:pPr>
        <w:pStyle w:val="NoSpacing"/>
        <w:rPr>
          <w:rFonts w:ascii="Georgia" w:hAnsi="Georgia"/>
          <w:b/>
          <w:sz w:val="32"/>
          <w:szCs w:val="3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A1631F" w:rsidRPr="00CA31C4" w:rsidTr="004A256B">
        <w:tc>
          <w:tcPr>
            <w:tcW w:w="4675" w:type="dxa"/>
          </w:tcPr>
          <w:p w:rsidR="00A1631F" w:rsidRPr="00CA31C4" w:rsidRDefault="00A1631F" w:rsidP="00A1631F">
            <w:pPr>
              <w:pStyle w:val="NoSpacing"/>
              <w:rPr>
                <w:rFonts w:ascii="Georgia" w:hAnsi="Georgia"/>
                <w:sz w:val="24"/>
                <w:szCs w:val="24"/>
              </w:rPr>
            </w:pPr>
            <w:r w:rsidRPr="00CA31C4">
              <w:rPr>
                <w:rFonts w:ascii="Georgia" w:hAnsi="Georgia"/>
                <w:sz w:val="24"/>
                <w:szCs w:val="24"/>
              </w:rPr>
              <w:t>Strong technical and program solving skills</w:t>
            </w:r>
          </w:p>
        </w:tc>
        <w:tc>
          <w:tcPr>
            <w:tcW w:w="4675" w:type="dxa"/>
          </w:tcPr>
          <w:p w:rsidR="00A1631F" w:rsidRPr="00CA31C4" w:rsidRDefault="00A1631F" w:rsidP="00A1631F">
            <w:pPr>
              <w:pStyle w:val="NoSpacing"/>
              <w:rPr>
                <w:rFonts w:ascii="Georgia" w:hAnsi="Georgia"/>
                <w:sz w:val="24"/>
                <w:szCs w:val="24"/>
              </w:rPr>
            </w:pPr>
            <w:r w:rsidRPr="00CA31C4">
              <w:rPr>
                <w:rFonts w:ascii="Georgia" w:hAnsi="Georgia"/>
                <w:sz w:val="24"/>
                <w:szCs w:val="24"/>
              </w:rPr>
              <w:t>Willingness to learn new technologies</w:t>
            </w:r>
          </w:p>
        </w:tc>
      </w:tr>
    </w:tbl>
    <w:p w:rsidR="00A1631F" w:rsidRPr="00CA31C4" w:rsidRDefault="00A1631F" w:rsidP="00A1631F">
      <w:pPr>
        <w:pStyle w:val="NoSpacing"/>
        <w:rPr>
          <w:rFonts w:ascii="Georgia" w:hAnsi="Georgia"/>
          <w:sz w:val="24"/>
          <w:szCs w:val="24"/>
        </w:rPr>
      </w:pPr>
    </w:p>
    <w:p w:rsidR="009C1C8E" w:rsidRPr="00CA31C4" w:rsidRDefault="009C1C8E">
      <w:pPr>
        <w:rPr>
          <w:rFonts w:ascii="Georgia" w:hAnsi="Georgia"/>
          <w:sz w:val="24"/>
          <w:szCs w:val="24"/>
        </w:rPr>
      </w:pPr>
    </w:p>
    <w:sectPr w:rsidR="009C1C8E" w:rsidRPr="00CA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pt;height:30pt;visibility:visible;mso-wrap-style:square" o:bullet="t">
        <v:imagedata r:id="rId1" o:title=""/>
      </v:shape>
    </w:pict>
  </w:numPicBullet>
  <w:abstractNum w:abstractNumId="0" w15:restartNumberingAfterBreak="0">
    <w:nsid w:val="1D725A85"/>
    <w:multiLevelType w:val="hybridMultilevel"/>
    <w:tmpl w:val="B598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E3086"/>
    <w:multiLevelType w:val="hybridMultilevel"/>
    <w:tmpl w:val="69C8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556A0"/>
    <w:multiLevelType w:val="hybridMultilevel"/>
    <w:tmpl w:val="F6B0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85B44"/>
    <w:multiLevelType w:val="hybridMultilevel"/>
    <w:tmpl w:val="30F48D3A"/>
    <w:lvl w:ilvl="0" w:tplc="86FE3058">
      <w:start w:val="1"/>
      <w:numFmt w:val="bullet"/>
      <w:lvlText w:val=""/>
      <w:lvlPicBulletId w:val="0"/>
      <w:lvlJc w:val="left"/>
      <w:pPr>
        <w:tabs>
          <w:tab w:val="num" w:pos="360"/>
        </w:tabs>
        <w:ind w:left="360" w:hanging="360"/>
      </w:pPr>
      <w:rPr>
        <w:rFonts w:ascii="Symbol" w:hAnsi="Symbol" w:hint="default"/>
      </w:rPr>
    </w:lvl>
    <w:lvl w:ilvl="1" w:tplc="EE304396" w:tentative="1">
      <w:start w:val="1"/>
      <w:numFmt w:val="bullet"/>
      <w:lvlText w:val=""/>
      <w:lvlJc w:val="left"/>
      <w:pPr>
        <w:tabs>
          <w:tab w:val="num" w:pos="1080"/>
        </w:tabs>
        <w:ind w:left="1080" w:hanging="360"/>
      </w:pPr>
      <w:rPr>
        <w:rFonts w:ascii="Symbol" w:hAnsi="Symbol" w:hint="default"/>
      </w:rPr>
    </w:lvl>
    <w:lvl w:ilvl="2" w:tplc="448E818A" w:tentative="1">
      <w:start w:val="1"/>
      <w:numFmt w:val="bullet"/>
      <w:lvlText w:val=""/>
      <w:lvlJc w:val="left"/>
      <w:pPr>
        <w:tabs>
          <w:tab w:val="num" w:pos="1800"/>
        </w:tabs>
        <w:ind w:left="1800" w:hanging="360"/>
      </w:pPr>
      <w:rPr>
        <w:rFonts w:ascii="Symbol" w:hAnsi="Symbol" w:hint="default"/>
      </w:rPr>
    </w:lvl>
    <w:lvl w:ilvl="3" w:tplc="178C9750" w:tentative="1">
      <w:start w:val="1"/>
      <w:numFmt w:val="bullet"/>
      <w:lvlText w:val=""/>
      <w:lvlJc w:val="left"/>
      <w:pPr>
        <w:tabs>
          <w:tab w:val="num" w:pos="2520"/>
        </w:tabs>
        <w:ind w:left="2520" w:hanging="360"/>
      </w:pPr>
      <w:rPr>
        <w:rFonts w:ascii="Symbol" w:hAnsi="Symbol" w:hint="default"/>
      </w:rPr>
    </w:lvl>
    <w:lvl w:ilvl="4" w:tplc="85EE6526" w:tentative="1">
      <w:start w:val="1"/>
      <w:numFmt w:val="bullet"/>
      <w:lvlText w:val=""/>
      <w:lvlJc w:val="left"/>
      <w:pPr>
        <w:tabs>
          <w:tab w:val="num" w:pos="3240"/>
        </w:tabs>
        <w:ind w:left="3240" w:hanging="360"/>
      </w:pPr>
      <w:rPr>
        <w:rFonts w:ascii="Symbol" w:hAnsi="Symbol" w:hint="default"/>
      </w:rPr>
    </w:lvl>
    <w:lvl w:ilvl="5" w:tplc="CE285AA2" w:tentative="1">
      <w:start w:val="1"/>
      <w:numFmt w:val="bullet"/>
      <w:lvlText w:val=""/>
      <w:lvlJc w:val="left"/>
      <w:pPr>
        <w:tabs>
          <w:tab w:val="num" w:pos="3960"/>
        </w:tabs>
        <w:ind w:left="3960" w:hanging="360"/>
      </w:pPr>
      <w:rPr>
        <w:rFonts w:ascii="Symbol" w:hAnsi="Symbol" w:hint="default"/>
      </w:rPr>
    </w:lvl>
    <w:lvl w:ilvl="6" w:tplc="763A0D78" w:tentative="1">
      <w:start w:val="1"/>
      <w:numFmt w:val="bullet"/>
      <w:lvlText w:val=""/>
      <w:lvlJc w:val="left"/>
      <w:pPr>
        <w:tabs>
          <w:tab w:val="num" w:pos="4680"/>
        </w:tabs>
        <w:ind w:left="4680" w:hanging="360"/>
      </w:pPr>
      <w:rPr>
        <w:rFonts w:ascii="Symbol" w:hAnsi="Symbol" w:hint="default"/>
      </w:rPr>
    </w:lvl>
    <w:lvl w:ilvl="7" w:tplc="35F8C27A" w:tentative="1">
      <w:start w:val="1"/>
      <w:numFmt w:val="bullet"/>
      <w:lvlText w:val=""/>
      <w:lvlJc w:val="left"/>
      <w:pPr>
        <w:tabs>
          <w:tab w:val="num" w:pos="5400"/>
        </w:tabs>
        <w:ind w:left="5400" w:hanging="360"/>
      </w:pPr>
      <w:rPr>
        <w:rFonts w:ascii="Symbol" w:hAnsi="Symbol" w:hint="default"/>
      </w:rPr>
    </w:lvl>
    <w:lvl w:ilvl="8" w:tplc="3D683D72"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49190A54"/>
    <w:multiLevelType w:val="hybridMultilevel"/>
    <w:tmpl w:val="8C32F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122B06"/>
    <w:multiLevelType w:val="hybridMultilevel"/>
    <w:tmpl w:val="A298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2F"/>
    <w:rsid w:val="0003235C"/>
    <w:rsid w:val="00085206"/>
    <w:rsid w:val="000D573A"/>
    <w:rsid w:val="000E52E2"/>
    <w:rsid w:val="00114468"/>
    <w:rsid w:val="00133FD0"/>
    <w:rsid w:val="00144A5D"/>
    <w:rsid w:val="001474B3"/>
    <w:rsid w:val="00156E74"/>
    <w:rsid w:val="00165E49"/>
    <w:rsid w:val="001868D0"/>
    <w:rsid w:val="001C7F86"/>
    <w:rsid w:val="001E18AF"/>
    <w:rsid w:val="0021209A"/>
    <w:rsid w:val="002179B4"/>
    <w:rsid w:val="00222C47"/>
    <w:rsid w:val="0024058E"/>
    <w:rsid w:val="00293694"/>
    <w:rsid w:val="002D7036"/>
    <w:rsid w:val="00301C2A"/>
    <w:rsid w:val="00314AF8"/>
    <w:rsid w:val="00314B3E"/>
    <w:rsid w:val="0032294F"/>
    <w:rsid w:val="0032331D"/>
    <w:rsid w:val="003320EC"/>
    <w:rsid w:val="003616EB"/>
    <w:rsid w:val="003877D7"/>
    <w:rsid w:val="003A02D8"/>
    <w:rsid w:val="003A200B"/>
    <w:rsid w:val="003B1713"/>
    <w:rsid w:val="003E4417"/>
    <w:rsid w:val="00401403"/>
    <w:rsid w:val="00434EE8"/>
    <w:rsid w:val="00443E5B"/>
    <w:rsid w:val="00444D9C"/>
    <w:rsid w:val="004733CC"/>
    <w:rsid w:val="004A256B"/>
    <w:rsid w:val="004D2343"/>
    <w:rsid w:val="004D3F7B"/>
    <w:rsid w:val="005143AC"/>
    <w:rsid w:val="0056359B"/>
    <w:rsid w:val="00564EA6"/>
    <w:rsid w:val="005770C4"/>
    <w:rsid w:val="00597A92"/>
    <w:rsid w:val="005B52C6"/>
    <w:rsid w:val="005D1534"/>
    <w:rsid w:val="005D66DE"/>
    <w:rsid w:val="00600DEB"/>
    <w:rsid w:val="0061534F"/>
    <w:rsid w:val="006209B3"/>
    <w:rsid w:val="006474B8"/>
    <w:rsid w:val="00656F8E"/>
    <w:rsid w:val="00662DA3"/>
    <w:rsid w:val="00672CEC"/>
    <w:rsid w:val="00672ECF"/>
    <w:rsid w:val="006D483C"/>
    <w:rsid w:val="00733E12"/>
    <w:rsid w:val="007751B9"/>
    <w:rsid w:val="00784DBB"/>
    <w:rsid w:val="00792853"/>
    <w:rsid w:val="008079E9"/>
    <w:rsid w:val="00846FA8"/>
    <w:rsid w:val="00847D93"/>
    <w:rsid w:val="008538BB"/>
    <w:rsid w:val="00863A65"/>
    <w:rsid w:val="00881614"/>
    <w:rsid w:val="008E6E19"/>
    <w:rsid w:val="008F4FCA"/>
    <w:rsid w:val="00917F39"/>
    <w:rsid w:val="00924C5B"/>
    <w:rsid w:val="009448F2"/>
    <w:rsid w:val="00970DC7"/>
    <w:rsid w:val="00987621"/>
    <w:rsid w:val="00991D80"/>
    <w:rsid w:val="009A45E6"/>
    <w:rsid w:val="009C1C8E"/>
    <w:rsid w:val="00A1631F"/>
    <w:rsid w:val="00A21E31"/>
    <w:rsid w:val="00A35FC8"/>
    <w:rsid w:val="00A81E48"/>
    <w:rsid w:val="00A90A6D"/>
    <w:rsid w:val="00AE3887"/>
    <w:rsid w:val="00B067FC"/>
    <w:rsid w:val="00B31270"/>
    <w:rsid w:val="00B31480"/>
    <w:rsid w:val="00B50EF0"/>
    <w:rsid w:val="00B70B7A"/>
    <w:rsid w:val="00BD2FAA"/>
    <w:rsid w:val="00BE5EDF"/>
    <w:rsid w:val="00BF0F8D"/>
    <w:rsid w:val="00C038C0"/>
    <w:rsid w:val="00C323B4"/>
    <w:rsid w:val="00C62503"/>
    <w:rsid w:val="00C62F6C"/>
    <w:rsid w:val="00C712A6"/>
    <w:rsid w:val="00C7642F"/>
    <w:rsid w:val="00CA31C4"/>
    <w:rsid w:val="00CA3F55"/>
    <w:rsid w:val="00CA5996"/>
    <w:rsid w:val="00CC0A9C"/>
    <w:rsid w:val="00D00EA4"/>
    <w:rsid w:val="00D34DDD"/>
    <w:rsid w:val="00D65098"/>
    <w:rsid w:val="00D67B64"/>
    <w:rsid w:val="00D92E56"/>
    <w:rsid w:val="00DA665C"/>
    <w:rsid w:val="00E46AD8"/>
    <w:rsid w:val="00E646AE"/>
    <w:rsid w:val="00E857EF"/>
    <w:rsid w:val="00EA026E"/>
    <w:rsid w:val="00ED4B86"/>
    <w:rsid w:val="00F0329B"/>
    <w:rsid w:val="00F14013"/>
    <w:rsid w:val="00F33876"/>
    <w:rsid w:val="00F354A6"/>
    <w:rsid w:val="00F61EEB"/>
    <w:rsid w:val="00FA1DDB"/>
    <w:rsid w:val="00FB0293"/>
    <w:rsid w:val="00FC0B0D"/>
    <w:rsid w:val="00FF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6020"/>
  <w15:chartTrackingRefBased/>
  <w15:docId w15:val="{A3505EA4-C463-4C28-8A79-AFCF7962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2F"/>
    <w:pPr>
      <w:spacing w:after="0" w:line="240" w:lineRule="auto"/>
    </w:pPr>
  </w:style>
  <w:style w:type="table" w:styleId="TableGrid">
    <w:name w:val="Table Grid"/>
    <w:basedOn w:val="TableNormal"/>
    <w:uiPriority w:val="39"/>
    <w:rsid w:val="0085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33CC"/>
    <w:rPr>
      <w:color w:val="0563C1" w:themeColor="hyperlink"/>
      <w:u w:val="single"/>
    </w:rPr>
  </w:style>
  <w:style w:type="character" w:styleId="UnresolvedMention">
    <w:name w:val="Unresolved Mention"/>
    <w:basedOn w:val="DefaultParagraphFont"/>
    <w:uiPriority w:val="99"/>
    <w:semiHidden/>
    <w:unhideWhenUsed/>
    <w:rsid w:val="0032331D"/>
    <w:rPr>
      <w:color w:val="808080"/>
      <w:shd w:val="clear" w:color="auto" w:fill="E6E6E6"/>
    </w:rPr>
  </w:style>
  <w:style w:type="paragraph" w:styleId="BalloonText">
    <w:name w:val="Balloon Text"/>
    <w:basedOn w:val="Normal"/>
    <w:link w:val="BalloonTextChar"/>
    <w:uiPriority w:val="99"/>
    <w:semiHidden/>
    <w:unhideWhenUsed/>
    <w:rsid w:val="00BE5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DF"/>
    <w:rPr>
      <w:rFonts w:ascii="Segoe UI" w:hAnsi="Segoe UI" w:cs="Segoe UI"/>
      <w:sz w:val="18"/>
      <w:szCs w:val="18"/>
    </w:rPr>
  </w:style>
  <w:style w:type="paragraph" w:styleId="ListParagraph">
    <w:name w:val="List Paragraph"/>
    <w:basedOn w:val="Normal"/>
    <w:uiPriority w:val="34"/>
    <w:qFormat/>
    <w:rsid w:val="0064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partnerlocator.symantec.com" TargetMode="External"/><Relationship Id="rId4" Type="http://schemas.openxmlformats.org/officeDocument/2006/relationships/webSettings" Target="webSettings.xml"/><Relationship Id="rId9" Type="http://schemas.openxmlformats.org/officeDocument/2006/relationships/hyperlink" Target="https://qualys-secure.force.com/custom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Symantec</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Chaudhary</dc:creator>
  <cp:keywords/>
  <dc:description/>
  <cp:lastModifiedBy>Mahesh Supekar</cp:lastModifiedBy>
  <cp:revision>3</cp:revision>
  <cp:lastPrinted>2017-09-21T05:38:00Z</cp:lastPrinted>
  <dcterms:created xsi:type="dcterms:W3CDTF">2019-12-22T04:12:00Z</dcterms:created>
  <dcterms:modified xsi:type="dcterms:W3CDTF">2020-03-04T13:06:00Z</dcterms:modified>
</cp:coreProperties>
</file>