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1C" w:rsidRDefault="00177404">
      <w:pP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-114296</wp:posOffset>
                </wp:positionH>
                <wp:positionV relativeFrom="paragraph">
                  <wp:posOffset>69376</wp:posOffset>
                </wp:positionV>
                <wp:extent cx="6400800" cy="0"/>
                <wp:effectExtent l="0" t="1905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-114296</wp:posOffset>
                </wp:positionH>
                <wp:positionV relativeFrom="paragraph">
                  <wp:posOffset>69376</wp:posOffset>
                </wp:positionV>
                <wp:extent cx="64008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2E1C" w:rsidRDefault="00177404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CURRICULUM VITAE</w:t>
      </w:r>
    </w:p>
    <w:p w:rsidR="00672E1C" w:rsidRDefault="00177404">
      <w:pPr>
        <w:pStyle w:val="Heading1"/>
        <w:pBdr>
          <w:bottom w:val="single" w:sz="4" w:space="2" w:color="000000"/>
        </w:pBdr>
        <w:shd w:val="clear" w:color="auto" w:fill="E0E0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CONTACT DETAILS</w:t>
      </w:r>
    </w:p>
    <w:p w:rsidR="00672E1C" w:rsidRDefault="00177404">
      <w:pPr>
        <w:spacing w:before="60"/>
        <w:rPr>
          <w:b/>
          <w:color w:val="000000"/>
          <w:sz w:val="22"/>
          <w:szCs w:val="22"/>
        </w:rPr>
      </w:pPr>
      <w:proofErr w:type="gramStart"/>
      <w:r>
        <w:rPr>
          <w:b/>
          <w:sz w:val="22"/>
          <w:szCs w:val="22"/>
        </w:rPr>
        <w:t>PICHUGUNTLA  RAMU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72E1C" w:rsidRDefault="00177404">
      <w:pPr>
        <w:spacing w:after="120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Email id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mulesoftprofile123@gmail.com                                                        </w:t>
      </w:r>
      <w:r>
        <w:rPr>
          <w:b/>
          <w:color w:val="000000"/>
          <w:sz w:val="22"/>
          <w:szCs w:val="22"/>
        </w:rPr>
        <w:t>🕿: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91-8328093527</w:t>
      </w:r>
    </w:p>
    <w:p w:rsidR="00672E1C" w:rsidRDefault="00177404">
      <w:pPr>
        <w:pStyle w:val="Heading1"/>
        <w:pBdr>
          <w:bottom w:val="single" w:sz="4" w:space="0" w:color="000000"/>
        </w:pBdr>
        <w:shd w:val="clear" w:color="auto" w:fill="E0E0E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PROFESSIONAL SUMMARY</w:t>
      </w:r>
    </w:p>
    <w:p w:rsidR="00672E1C" w:rsidRDefault="00177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Having an overall experience of 3 years in Middleware Integration with good exposure and knowledge in Mule ESB,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Mulesoft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L2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Support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and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good interpersonal and communication skills.</w:t>
      </w:r>
    </w:p>
    <w:p w:rsidR="00672E1C" w:rsidRDefault="00177404">
      <w:pPr>
        <w:pStyle w:val="Heading1"/>
        <w:pBdr>
          <w:bottom w:val="single" w:sz="4" w:space="0" w:color="000000"/>
        </w:pBdr>
        <w:shd w:val="clear" w:color="auto" w:fill="E0E0E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SKILL,WORK</w:t>
      </w:r>
      <w:proofErr w:type="gramEnd"/>
      <w:r>
        <w:rPr>
          <w:color w:val="000000"/>
          <w:sz w:val="22"/>
          <w:szCs w:val="22"/>
        </w:rPr>
        <w:t xml:space="preserve"> EXPERIENCE :-</w:t>
      </w:r>
    </w:p>
    <w:p w:rsidR="00672E1C" w:rsidRDefault="00672E1C"/>
    <w:p w:rsidR="00672E1C" w:rsidRDefault="00177404">
      <w:pPr>
        <w:pStyle w:val="Heading1"/>
        <w:pBdr>
          <w:bottom w:val="single" w:sz="4" w:space="0" w:color="000000"/>
        </w:pBdr>
        <w:shd w:val="clear" w:color="auto" w:fill="E0E0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1)Tata Consultancy Services (TCS</w:t>
      </w:r>
      <w:proofErr w:type="gramStart"/>
      <w:r>
        <w:rPr>
          <w:color w:val="000000"/>
          <w:sz w:val="22"/>
          <w:szCs w:val="22"/>
        </w:rPr>
        <w:t>):-</w:t>
      </w:r>
      <w:proofErr w:type="gramEnd"/>
      <w:r>
        <w:rPr>
          <w:color w:val="000000"/>
          <w:sz w:val="22"/>
          <w:szCs w:val="22"/>
        </w:rPr>
        <w:t xml:space="preserve"> 29-03-2022 to Present</w:t>
      </w:r>
    </w:p>
    <w:p w:rsidR="00672E1C" w:rsidRDefault="00177404">
      <w:pPr>
        <w:jc w:val="both"/>
      </w:pPr>
      <w:r>
        <w:rPr>
          <w:b/>
        </w:rPr>
        <w:t xml:space="preserve">Application Integration Solutions: AIS </w:t>
      </w:r>
      <w:proofErr w:type="spellStart"/>
      <w:r>
        <w:rPr>
          <w:b/>
        </w:rPr>
        <w:t>Mulesoft</w:t>
      </w:r>
      <w:proofErr w:type="spellEnd"/>
      <w:r>
        <w:rPr>
          <w:b/>
        </w:rPr>
        <w:t xml:space="preserve"> L2 </w:t>
      </w:r>
      <w:proofErr w:type="gramStart"/>
      <w:r>
        <w:rPr>
          <w:b/>
        </w:rPr>
        <w:t>Support:-</w:t>
      </w:r>
      <w:proofErr w:type="gramEnd"/>
    </w:p>
    <w:p w:rsidR="00672E1C" w:rsidRDefault="00177404">
      <w:pPr>
        <w:ind w:left="288"/>
        <w:rPr>
          <w:rFonts w:ascii="Calibri" w:eastAsia="Calibri" w:hAnsi="Calibri" w:cs="Calibri"/>
        </w:rPr>
      </w:pPr>
      <w:r>
        <w:t xml:space="preserve"> </w:t>
      </w:r>
      <w:r>
        <w:rPr>
          <w:rFonts w:ascii="Calibri" w:eastAsia="Calibri" w:hAnsi="Calibri" w:cs="Calibri"/>
        </w:rPr>
        <w:t>1 years of Project based experience and working in Tata consultancy services.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Splunk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logs monitoring for issue analysis and identify errors.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"/>
      </w:pPr>
      <w:r>
        <w:rPr>
          <w:rFonts w:ascii="Calibri" w:eastAsia="Calibri" w:hAnsi="Calibri" w:cs="Calibri"/>
          <w:color w:val="000000"/>
          <w:sz w:val="22"/>
          <w:szCs w:val="22"/>
        </w:rPr>
        <w:t>Experience in Service Manager production for tickets resolving and drafting Change Requests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Application monitoring and analysis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failues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errors, warnings via Dragon AMP and the APIs managed through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lightspeed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dashboard.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Dragon administration management portal supports application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transaction,analytics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deployments monitoring.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"/>
      </w:pPr>
      <w:r>
        <w:rPr>
          <w:rFonts w:ascii="Calibri" w:eastAsia="Calibri" w:hAnsi="Calibri" w:cs="Calibri"/>
          <w:color w:val="000000"/>
          <w:sz w:val="22"/>
          <w:szCs w:val="22"/>
        </w:rPr>
        <w:t>Experience in database using database tool(Toad) and the working Accord job tickets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Monitoring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analysing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wor</w:t>
      </w:r>
      <w:r w:rsidR="00747128">
        <w:rPr>
          <w:rFonts w:ascii="Calibri" w:eastAsia="Calibri" w:hAnsi="Calibri" w:cs="Calibri"/>
          <w:color w:val="000000"/>
          <w:sz w:val="22"/>
          <w:szCs w:val="22"/>
        </w:rPr>
        <w:t xml:space="preserve">k through in </w:t>
      </w:r>
      <w:proofErr w:type="gramStart"/>
      <w:r w:rsidR="00747128">
        <w:rPr>
          <w:rFonts w:ascii="Calibri" w:eastAsia="Calibri" w:hAnsi="Calibri" w:cs="Calibri"/>
          <w:color w:val="000000"/>
          <w:sz w:val="22"/>
          <w:szCs w:val="22"/>
        </w:rPr>
        <w:t xml:space="preserve">postman,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 Proxies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-(Ground cloud),Security,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Clientapps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Deployements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Servers, API Policies, Custom policies,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AppEvents</w:t>
      </w:r>
      <w:proofErr w:type="spellEnd"/>
    </w:p>
    <w:p w:rsidR="00177404" w:rsidRDefault="00177404" w:rsidP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Checking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analysing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error logs using Runtime manager</w:t>
      </w:r>
      <w:r>
        <w:t>.</w:t>
      </w:r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0E0E0"/>
        <w:tabs>
          <w:tab w:val="left" w:pos="180"/>
        </w:tabs>
        <w:spacing w:line="276" w:lineRule="auto"/>
        <w:ind w:left="288"/>
        <w:jc w:val="both"/>
      </w:pPr>
      <w:r>
        <w:rPr>
          <w:color w:val="000000"/>
          <w:sz w:val="22"/>
          <w:szCs w:val="22"/>
        </w:rPr>
        <w:t>PROJECTS SUMMARY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ind w:left="288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Client:  </w:t>
      </w:r>
      <w:proofErr w:type="gramStart"/>
      <w:r>
        <w:rPr>
          <w:color w:val="000000"/>
          <w:sz w:val="22"/>
          <w:szCs w:val="22"/>
        </w:rPr>
        <w:t>Pfizer</w:t>
      </w:r>
      <w:r>
        <w:rPr>
          <w:b/>
          <w:color w:val="000000"/>
          <w:sz w:val="22"/>
          <w:szCs w:val="22"/>
        </w:rPr>
        <w:t xml:space="preserve">,   </w:t>
      </w:r>
      <w:proofErr w:type="gramEnd"/>
      <w:r>
        <w:rPr>
          <w:b/>
          <w:color w:val="000000"/>
          <w:sz w:val="22"/>
          <w:szCs w:val="22"/>
        </w:rPr>
        <w:t xml:space="preserve">       Project: </w:t>
      </w:r>
      <w:r>
        <w:rPr>
          <w:color w:val="000000"/>
          <w:sz w:val="22"/>
          <w:szCs w:val="22"/>
        </w:rPr>
        <w:t xml:space="preserve">Pfizer </w:t>
      </w:r>
      <w:proofErr w:type="spellStart"/>
      <w:r>
        <w:rPr>
          <w:color w:val="000000"/>
          <w:sz w:val="22"/>
          <w:szCs w:val="22"/>
        </w:rPr>
        <w:t>TCoE</w:t>
      </w:r>
      <w:proofErr w:type="spellEnd"/>
      <w:r>
        <w:rPr>
          <w:b/>
          <w:color w:val="000000"/>
          <w:sz w:val="22"/>
          <w:szCs w:val="22"/>
        </w:rPr>
        <w:t xml:space="preserve">             Role:  </w:t>
      </w:r>
      <w:r>
        <w:rPr>
          <w:color w:val="000000"/>
        </w:rPr>
        <w:t xml:space="preserve">AIS </w:t>
      </w:r>
      <w:proofErr w:type="spellStart"/>
      <w:r>
        <w:rPr>
          <w:color w:val="000000"/>
        </w:rPr>
        <w:t>Mulesoft</w:t>
      </w:r>
      <w:proofErr w:type="spellEnd"/>
      <w:r>
        <w:rPr>
          <w:color w:val="000000"/>
        </w:rPr>
        <w:t xml:space="preserve"> L2 Support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ind w:left="288" w:right="-576"/>
        <w:rPr>
          <w:rFonts w:ascii="Calibri" w:eastAsia="Calibri" w:hAnsi="Calibri" w:cs="Calibri"/>
          <w:color w:val="202124"/>
          <w:sz w:val="22"/>
          <w:szCs w:val="22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Pfizer's purpose is </w:t>
      </w:r>
      <w:r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>to deliver breakthroughs that change patients' lives,</w:t>
      </w:r>
      <w:r>
        <w:rPr>
          <w:rFonts w:ascii="Arial" w:eastAsia="Arial" w:hAnsi="Arial" w:cs="Arial"/>
          <w:color w:val="202124"/>
          <w:highlight w:val="white"/>
        </w:rPr>
        <w:t xml:space="preserve"> 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Pfizer </w:t>
      </w:r>
      <w:r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>generates revenue through the development and sale of pharmaceutical products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 – including prescription medicines, over-the-counter medications, consumer healthcare products and specialist oncology solutions.</w:t>
      </w:r>
    </w:p>
    <w:p w:rsidR="00177404" w:rsidRDefault="00177404" w:rsidP="00177404">
      <w:pPr>
        <w:tabs>
          <w:tab w:val="left" w:pos="576"/>
        </w:tabs>
        <w:spacing w:line="271" w:lineRule="auto"/>
        <w:ind w:right="50"/>
        <w:jc w:val="both"/>
        <w:rPr>
          <w:rFonts w:ascii="Calibri" w:eastAsia="Calibri" w:hAnsi="Calibri" w:cs="Calibri"/>
          <w:sz w:val="22"/>
          <w:szCs w:val="22"/>
        </w:rPr>
      </w:pPr>
    </w:p>
    <w:p w:rsidR="00177404" w:rsidRDefault="00177404" w:rsidP="00177404">
      <w:pPr>
        <w:pStyle w:val="Heading1"/>
        <w:pBdr>
          <w:bottom w:val="single" w:sz="4" w:space="0" w:color="000000"/>
        </w:pBdr>
        <w:shd w:val="clear" w:color="auto" w:fill="E0E0E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EDUCATION</w:t>
      </w:r>
    </w:p>
    <w:p w:rsidR="00177404" w:rsidRDefault="00177404" w:rsidP="001774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Completed B. Tech from JNTU,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Ananthapur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completed in 2019.</w:t>
      </w:r>
    </w:p>
    <w:p w:rsidR="00177404" w:rsidRDefault="00177404" w:rsidP="001774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77404" w:rsidRDefault="00177404" w:rsidP="00177404">
      <w:pPr>
        <w:pStyle w:val="Heading1"/>
        <w:pBdr>
          <w:bottom w:val="single" w:sz="4" w:space="0" w:color="000000"/>
        </w:pBdr>
        <w:shd w:val="clear" w:color="auto" w:fill="E0E0E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TECHNICAL SKILLS</w:t>
      </w:r>
    </w:p>
    <w:p w:rsidR="00177404" w:rsidRDefault="00177404" w:rsidP="00177404">
      <w:pPr>
        <w:shd w:val="clear" w:color="auto" w:fill="FFFFFF"/>
        <w:tabs>
          <w:tab w:val="left" w:pos="450"/>
        </w:tabs>
        <w:spacing w:after="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&gt;ESB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Tool:</w:t>
      </w:r>
      <w:r>
        <w:rPr>
          <w:rFonts w:ascii="Calibri" w:eastAsia="Calibri" w:hAnsi="Calibri" w:cs="Calibri"/>
          <w:sz w:val="22"/>
          <w:szCs w:val="22"/>
        </w:rPr>
        <w:t>Mule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ESB 3.9.x,4.2.x Any point Studio 6.x, 7.x,Any point Platform, RAML, </w:t>
      </w:r>
      <w:proofErr w:type="spellStart"/>
      <w:r>
        <w:rPr>
          <w:rFonts w:ascii="Calibri" w:eastAsia="Calibri" w:hAnsi="Calibri" w:cs="Calibri"/>
          <w:sz w:val="22"/>
          <w:szCs w:val="22"/>
        </w:rPr>
        <w:t>CloudHub</w:t>
      </w:r>
      <w:proofErr w:type="spellEnd"/>
    </w:p>
    <w:p w:rsidR="00177404" w:rsidRDefault="00177404" w:rsidP="00177404">
      <w:pPr>
        <w:tabs>
          <w:tab w:val="left" w:pos="1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&gt;Developer Tools: </w:t>
      </w:r>
      <w:r>
        <w:rPr>
          <w:rFonts w:ascii="Calibri" w:eastAsia="Calibri" w:hAnsi="Calibri" w:cs="Calibri"/>
          <w:sz w:val="22"/>
          <w:szCs w:val="22"/>
        </w:rPr>
        <w:t>Any point Studio 6.4.2                                  &gt;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Protocol:</w:t>
      </w:r>
      <w:r>
        <w:rPr>
          <w:rFonts w:ascii="Calibri" w:eastAsia="Calibri" w:hAnsi="Calibri" w:cs="Calibri"/>
          <w:sz w:val="22"/>
          <w:szCs w:val="22"/>
        </w:rPr>
        <w:t>SOAP</w:t>
      </w:r>
      <w:proofErr w:type="spellEnd"/>
      <w:proofErr w:type="gramEnd"/>
    </w:p>
    <w:p w:rsidR="00177404" w:rsidRDefault="00177404" w:rsidP="0017740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&gt;Messaging Tools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ActiveMQ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AnypointMQ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&gt;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Databases:</w:t>
      </w:r>
      <w:r>
        <w:rPr>
          <w:rFonts w:ascii="Calibri" w:eastAsia="Calibri" w:hAnsi="Calibri" w:cs="Calibri"/>
          <w:sz w:val="22"/>
          <w:szCs w:val="22"/>
        </w:rPr>
        <w:t>Oracle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9i/10g,Toad</w:t>
      </w:r>
    </w:p>
    <w:p w:rsidR="00177404" w:rsidRDefault="00177404" w:rsidP="00177404">
      <w:pPr>
        <w:tabs>
          <w:tab w:val="left" w:pos="18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&gt;Web Services</w:t>
      </w:r>
      <w:r>
        <w:rPr>
          <w:rFonts w:ascii="Calibri" w:eastAsia="Calibri" w:hAnsi="Calibri" w:cs="Calibri"/>
          <w:sz w:val="22"/>
          <w:szCs w:val="22"/>
        </w:rPr>
        <w:t>: RESTful API, WSDL, XML, JSON                          &gt;</w:t>
      </w:r>
      <w:r>
        <w:rPr>
          <w:rFonts w:ascii="Calibri" w:eastAsia="Calibri" w:hAnsi="Calibri" w:cs="Calibri"/>
          <w:b/>
          <w:sz w:val="22"/>
          <w:szCs w:val="22"/>
        </w:rPr>
        <w:t xml:space="preserve">Operating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Systems:</w:t>
      </w:r>
      <w:r>
        <w:rPr>
          <w:rFonts w:ascii="Calibri" w:eastAsia="Calibri" w:hAnsi="Calibri" w:cs="Calibri"/>
          <w:sz w:val="22"/>
          <w:szCs w:val="22"/>
        </w:rPr>
        <w:t>Windows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XP/2003/2000                                                                              &gt;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Tools:</w:t>
      </w:r>
      <w:r>
        <w:rPr>
          <w:rFonts w:ascii="Calibri" w:eastAsia="Calibri" w:hAnsi="Calibri" w:cs="Calibri"/>
          <w:sz w:val="22"/>
          <w:szCs w:val="22"/>
        </w:rPr>
        <w:t>JIRA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SOAP-UI, WINSCP, </w:t>
      </w:r>
      <w:proofErr w:type="spellStart"/>
      <w:r>
        <w:rPr>
          <w:rFonts w:ascii="Calibri" w:eastAsia="Calibri" w:hAnsi="Calibri" w:cs="Calibri"/>
          <w:sz w:val="22"/>
          <w:szCs w:val="22"/>
        </w:rPr>
        <w:t>Postman,Toad,Ready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API</w:t>
      </w:r>
    </w:p>
    <w:p w:rsidR="00177404" w:rsidRDefault="00177404">
      <w:pPr>
        <w:pBdr>
          <w:top w:val="nil"/>
          <w:left w:val="nil"/>
          <w:bottom w:val="nil"/>
          <w:right w:val="nil"/>
          <w:between w:val="nil"/>
        </w:pBdr>
        <w:ind w:left="288" w:right="-576"/>
        <w:rPr>
          <w:rFonts w:ascii="Calibri" w:eastAsia="Calibri" w:hAnsi="Calibri" w:cs="Calibri"/>
          <w:color w:val="000000"/>
          <w:sz w:val="22"/>
          <w:szCs w:val="22"/>
        </w:rPr>
      </w:pPr>
    </w:p>
    <w:p w:rsidR="00672E1C" w:rsidRDefault="00177404">
      <w:pPr>
        <w:pStyle w:val="Heading1"/>
        <w:pBdr>
          <w:bottom w:val="single" w:sz="4" w:space="0" w:color="000000"/>
        </w:pBdr>
        <w:shd w:val="clear" w:color="auto" w:fill="E0E0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2)</w:t>
      </w:r>
      <w:proofErr w:type="spellStart"/>
      <w:r>
        <w:rPr>
          <w:color w:val="000000"/>
          <w:sz w:val="22"/>
          <w:szCs w:val="22"/>
        </w:rPr>
        <w:t>Cassendro</w:t>
      </w:r>
      <w:proofErr w:type="spellEnd"/>
      <w:r>
        <w:rPr>
          <w:color w:val="000000"/>
          <w:sz w:val="22"/>
          <w:szCs w:val="22"/>
        </w:rPr>
        <w:t xml:space="preserve"> Software Solutions </w:t>
      </w:r>
      <w:proofErr w:type="spellStart"/>
      <w:r>
        <w:rPr>
          <w:color w:val="000000"/>
          <w:sz w:val="22"/>
          <w:szCs w:val="22"/>
        </w:rPr>
        <w:t>pvt</w:t>
      </w:r>
      <w:proofErr w:type="spellEnd"/>
      <w:r>
        <w:rPr>
          <w:color w:val="000000"/>
          <w:sz w:val="22"/>
          <w:szCs w:val="22"/>
        </w:rPr>
        <w:t>: 17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July 2019 </w:t>
      </w:r>
      <w:proofErr w:type="gramStart"/>
      <w:r>
        <w:rPr>
          <w:color w:val="000000"/>
          <w:sz w:val="22"/>
          <w:szCs w:val="22"/>
        </w:rPr>
        <w:t>to  16</w:t>
      </w:r>
      <w:proofErr w:type="gramEnd"/>
      <w:r>
        <w:rPr>
          <w:color w:val="000000"/>
          <w:sz w:val="22"/>
          <w:szCs w:val="22"/>
        </w:rPr>
        <w:t>/03/2022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 years of Project based experience in designing and developing APIs on Mule 3&amp; 4 </w:t>
      </w:r>
      <w:proofErr w:type="gramStart"/>
      <w:r>
        <w:rPr>
          <w:rFonts w:ascii="Calibri" w:eastAsia="Calibri" w:hAnsi="Calibri" w:cs="Calibri"/>
          <w:color w:val="000000"/>
        </w:rPr>
        <w:t xml:space="preserve">platform,   </w:t>
      </w:r>
      <w:proofErr w:type="gramEnd"/>
      <w:r>
        <w:rPr>
          <w:rFonts w:ascii="Calibri" w:eastAsia="Calibri" w:hAnsi="Calibri" w:cs="Calibri"/>
          <w:color w:val="000000"/>
        </w:rPr>
        <w:t xml:space="preserve">                  participating in all phases of API lifecycle from API specifications, development, deployment &amp;   management. Experience in consuming REST &amp; SOAP web services</w:t>
      </w:r>
      <w:r>
        <w:rPr>
          <w:color w:val="000000"/>
        </w:rPr>
        <w:t>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● Having good knowledge to design, development, evaluation of EAI applications using Mule ESB.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● Hands on Experience in using Mule Connectors like SFTP, FILE, JMS, Http, VM as part of Integration Usage.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● Experience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MuleSoft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Any point API platform on designing and implementing Mule APIs.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● Working on Transformation Tools like Data Weave and Mule Connectors.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● Having good knowledge to write RAML in Mule Any point platform.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● Familiarity with the regular web service applications such as XML, WSDL, SOAP and Restful API.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● Used database connectors to connect with respective system using Mule ESB.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● Developed RESTful/SOAP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webservices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Mule ESB based on SOA architecture.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● Having good experience to deploy Mule ESB application in Cloud HUB Environment.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● Team player capable of working independently, willingness and ability to quickly adapt and learn new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technologies, along with excellent communication and Inter-personal skills</w:t>
      </w:r>
      <w:r>
        <w:rPr>
          <w:color w:val="000000"/>
        </w:rPr>
        <w:t>.</w:t>
      </w:r>
    </w:p>
    <w:p w:rsidR="00672E1C" w:rsidRDefault="00672E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E1C" w:rsidRDefault="00672E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E1C" w:rsidRDefault="00177404">
      <w:pPr>
        <w:pBdr>
          <w:bottom w:val="single" w:sz="4" w:space="0" w:color="000000"/>
        </w:pBdr>
        <w:shd w:val="clear" w:color="auto" w:fill="E0E0E0"/>
        <w:tabs>
          <w:tab w:val="left" w:pos="18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PROJECTS SUMMARY</w:t>
      </w:r>
    </w:p>
    <w:p w:rsidR="00672E1C" w:rsidRDefault="00177404">
      <w:pPr>
        <w:pBdr>
          <w:top w:val="nil"/>
          <w:left w:val="nil"/>
          <w:bottom w:val="nil"/>
          <w:right w:val="nil"/>
          <w:between w:val="nil"/>
        </w:pBdr>
        <w:ind w:right="-57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Client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: Fresh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Direct ,</w:t>
      </w:r>
      <w:r>
        <w:rPr>
          <w:rFonts w:ascii="Cambria" w:eastAsia="Cambria" w:hAnsi="Cambria" w:cs="Cambria"/>
          <w:b/>
          <w:color w:val="000000"/>
          <w:sz w:val="22"/>
          <w:szCs w:val="22"/>
          <w:highlight w:val="white"/>
        </w:rPr>
        <w:t>Project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Fresh Direct Integration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,</w:t>
      </w:r>
      <w:r>
        <w:rPr>
          <w:rFonts w:ascii="Cambria" w:eastAsia="Cambria" w:hAnsi="Cambria" w:cs="Cambria"/>
          <w:b/>
          <w:color w:val="000000"/>
          <w:sz w:val="22"/>
          <w:szCs w:val="22"/>
          <w:highlight w:val="white"/>
        </w:rPr>
        <w:t>Role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Software Engineer</w:t>
      </w:r>
    </w:p>
    <w:p w:rsidR="00672E1C" w:rsidRPr="00177404" w:rsidRDefault="00177404" w:rsidP="001774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Fresh Direct is an </w:t>
      </w:r>
      <w:hyperlink r:id="rId7">
        <w:r>
          <w:rPr>
            <w:rFonts w:ascii="Calibri" w:eastAsia="Calibri" w:hAnsi="Calibri" w:cs="Calibri"/>
            <w:color w:val="000000"/>
            <w:sz w:val="22"/>
            <w:szCs w:val="22"/>
          </w:rPr>
          <w:t>online grocer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 that delivers to residences and offices in the 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</w:rPr>
          <w:t>New York City metropolitan area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 Fresh Direct custom-prepares groceries and meals for its customers, a manufacturing practice called </w:t>
      </w:r>
      <w:hyperlink r:id="rId9">
        <w:r>
          <w:rPr>
            <w:rFonts w:ascii="Calibri" w:eastAsia="Calibri" w:hAnsi="Calibri" w:cs="Calibri"/>
            <w:color w:val="000000"/>
            <w:sz w:val="22"/>
            <w:szCs w:val="22"/>
          </w:rPr>
          <w:t>Just In Time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 that reduces waste[</w:t>
      </w:r>
      <w:hyperlink r:id="rId10">
        <w:r>
          <w:rPr>
            <w:rFonts w:ascii="Calibri" w:eastAsia="Calibri" w:hAnsi="Calibri" w:cs="Calibri"/>
            <w:color w:val="000000"/>
            <w:sz w:val="22"/>
            <w:szCs w:val="22"/>
          </w:rPr>
          <w:t>citation needed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] and improves quality and freshness</w:t>
      </w:r>
    </w:p>
    <w:p w:rsidR="00672E1C" w:rsidRDefault="00177404">
      <w:pPr>
        <w:pStyle w:val="Heading1"/>
        <w:pBdr>
          <w:bottom w:val="single" w:sz="4" w:space="0" w:color="000000"/>
        </w:pBdr>
        <w:shd w:val="clear" w:color="auto" w:fill="E0E0E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Roles and </w:t>
      </w:r>
      <w:proofErr w:type="gramStart"/>
      <w:r>
        <w:rPr>
          <w:color w:val="000000"/>
          <w:sz w:val="22"/>
          <w:szCs w:val="22"/>
        </w:rPr>
        <w:t>Responsibilities:-</w:t>
      </w:r>
      <w:proofErr w:type="gramEnd"/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71" w:lineRule="auto"/>
        <w:ind w:left="0" w:right="5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Identify, analyze and develop interfaces and integration flows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using  Any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point Studio.</w:t>
      </w:r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71" w:lineRule="auto"/>
        <w:ind w:left="0" w:right="5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 in various Mule Connectors such as HTTPS, File, SFTP, VM, DB, JMS, and Amazon S3. </w:t>
      </w:r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71" w:lineRule="auto"/>
        <w:ind w:left="0" w:right="5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Strong application integration experience using Mule ESB with connectors, transformations, Active MQ, JMS.</w:t>
      </w:r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71" w:lineRule="auto"/>
        <w:ind w:left="0" w:right="5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Involved in exposing, consuming Web services SOAP and Restful (JSON) Web services-based on SOA architecture.</w:t>
      </w:r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71" w:lineRule="auto"/>
        <w:ind w:left="0" w:right="5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Hands on experience in transformations using Data-Weave (DWL).</w:t>
      </w:r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71" w:lineRule="auto"/>
        <w:ind w:left="0" w:right="5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MuleSoft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API Development using RAML.</w:t>
      </w:r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71" w:lineRule="auto"/>
        <w:ind w:left="0" w:right="5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Involved in creation and deployment of the application, done with unit testing by writing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MUnit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test cases.</w:t>
      </w:r>
    </w:p>
    <w:p w:rsidR="00672E1C" w:rsidRDefault="0017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after="29" w:line="271" w:lineRule="auto"/>
        <w:ind w:left="0" w:right="5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 in Deploying/Managing Mule flows 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Cloud Hub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  <w:r>
        <w:rPr>
          <w:rFonts w:ascii="Calibri" w:eastAsia="Calibri" w:hAnsi="Calibri" w:cs="Calibri"/>
          <w:color w:val="000000"/>
          <w:sz w:val="22"/>
          <w:szCs w:val="22"/>
        </w:rPr>
        <w:t>Requesting Access to the API, Security and Authentication.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Working on weekend activities, outages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calender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events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 in working on various dashboards such as MESB Database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monitoring,AIS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Health monitoring, Daily monitoring logs.</w:t>
      </w:r>
    </w:p>
    <w:p w:rsidR="00672E1C" w:rsidRDefault="001774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2" w:right="-144"/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 in understanding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Dataweave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language, RAML, XML, XSLT, JSON, SOAP message protocols/formats</w:t>
      </w:r>
    </w:p>
    <w:p w:rsidR="00672E1C" w:rsidRDefault="00177404">
      <w:pPr>
        <w:tabs>
          <w:tab w:val="left" w:pos="576"/>
        </w:tabs>
        <w:spacing w:line="271" w:lineRule="auto"/>
        <w:ind w:right="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Environment:</w:t>
      </w:r>
      <w:r>
        <w:rPr>
          <w:rFonts w:ascii="Calibri" w:eastAsia="Calibri" w:hAnsi="Calibri" w:cs="Calibri"/>
          <w:sz w:val="22"/>
          <w:szCs w:val="22"/>
        </w:rPr>
        <w:t xml:space="preserve"> Mule ESB 3.9.x,4.x, Any point Studio, Any point Platform, RAML, Putty, </w:t>
      </w:r>
      <w:proofErr w:type="spellStart"/>
      <w:r>
        <w:rPr>
          <w:rFonts w:ascii="Calibri" w:eastAsia="Calibri" w:hAnsi="Calibri" w:cs="Calibri"/>
          <w:sz w:val="22"/>
          <w:szCs w:val="22"/>
        </w:rPr>
        <w:t>ActiveMQ</w:t>
      </w:r>
      <w:proofErr w:type="spellEnd"/>
      <w:r>
        <w:rPr>
          <w:rFonts w:ascii="Calibri" w:eastAsia="Calibri" w:hAnsi="Calibri" w:cs="Calibri"/>
          <w:sz w:val="22"/>
          <w:szCs w:val="22"/>
        </w:rPr>
        <w:t>, JMS, SOAP UI, Jenkins, Cloud Hub, JIRA, Postman</w:t>
      </w:r>
    </w:p>
    <w:p w:rsidR="00672E1C" w:rsidRDefault="00672E1C">
      <w:pPr>
        <w:tabs>
          <w:tab w:val="left" w:pos="576"/>
        </w:tabs>
        <w:spacing w:line="271" w:lineRule="auto"/>
        <w:ind w:right="50"/>
        <w:jc w:val="both"/>
        <w:rPr>
          <w:rFonts w:ascii="Calibri" w:eastAsia="Calibri" w:hAnsi="Calibri" w:cs="Calibri"/>
          <w:sz w:val="22"/>
          <w:szCs w:val="22"/>
        </w:rPr>
      </w:pPr>
    </w:p>
    <w:sectPr w:rsidR="00672E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6612"/>
    <w:multiLevelType w:val="multilevel"/>
    <w:tmpl w:val="0C4C17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191919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1C"/>
    <w:rsid w:val="00177404"/>
    <w:rsid w:val="00672E1C"/>
    <w:rsid w:val="0074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D8C5"/>
  <w15:docId w15:val="{DD120067-3936-4893-AC01-6E7D2620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ew_York_City_metropolitan_ar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Online_groc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hyperlink" Target="https://en.wikipedia.org/wiki/Wikipedia:Citation_nee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Just_In_Time_(busines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2023-02-06T16:11:00Z</dcterms:created>
  <dcterms:modified xsi:type="dcterms:W3CDTF">2023-02-27T04:09:00Z</dcterms:modified>
</cp:coreProperties>
</file>