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0F7D" w14:textId="77777777" w:rsidR="0055015C" w:rsidRPr="0058061B" w:rsidRDefault="0055015C" w:rsidP="0055015C">
      <w:pPr>
        <w:pStyle w:val="Default"/>
        <w:jc w:val="center"/>
        <w:rPr>
          <w:rFonts w:asciiTheme="minorHAnsi" w:hAnsiTheme="minorHAnsi"/>
          <w:b/>
          <w:bCs/>
          <w:caps/>
          <w:color w:val="262626" w:themeColor="text1" w:themeTint="D9"/>
          <w:sz w:val="32"/>
          <w:szCs w:val="32"/>
        </w:rPr>
      </w:pPr>
    </w:p>
    <w:p w14:paraId="38C2AFA7" w14:textId="327F0E36" w:rsidR="00A47B42" w:rsidRPr="0058061B" w:rsidRDefault="00E67C18" w:rsidP="0055015C">
      <w:pPr>
        <w:pStyle w:val="Default"/>
        <w:jc w:val="center"/>
        <w:rPr>
          <w:rFonts w:asciiTheme="minorHAnsi" w:hAnsiTheme="minorHAnsi"/>
          <w:b/>
          <w:bCs/>
          <w:caps/>
          <w:color w:val="262626" w:themeColor="text1" w:themeTint="D9"/>
          <w:sz w:val="32"/>
          <w:szCs w:val="32"/>
        </w:rPr>
      </w:pPr>
      <w:r w:rsidRPr="0058061B">
        <w:rPr>
          <w:rFonts w:asciiTheme="minorHAnsi" w:hAnsiTheme="minorHAnsi"/>
          <w:b/>
          <w:bCs/>
          <w:caps/>
          <w:color w:val="262626" w:themeColor="text1" w:themeTint="D9"/>
          <w:sz w:val="32"/>
          <w:szCs w:val="32"/>
        </w:rPr>
        <w:t>K</w:t>
      </w:r>
      <w:r w:rsidR="0058061B">
        <w:rPr>
          <w:rFonts w:asciiTheme="minorHAnsi" w:hAnsiTheme="minorHAnsi"/>
          <w:b/>
          <w:bCs/>
          <w:caps/>
          <w:color w:val="262626" w:themeColor="text1" w:themeTint="D9"/>
          <w:sz w:val="32"/>
          <w:szCs w:val="32"/>
        </w:rPr>
        <w:t>a</w:t>
      </w:r>
      <w:r w:rsidRPr="0058061B">
        <w:rPr>
          <w:rFonts w:asciiTheme="minorHAnsi" w:hAnsiTheme="minorHAnsi"/>
          <w:b/>
          <w:bCs/>
          <w:caps/>
          <w:color w:val="262626" w:themeColor="text1" w:themeTint="D9"/>
          <w:sz w:val="32"/>
          <w:szCs w:val="32"/>
        </w:rPr>
        <w:t>mini Bokefode</w:t>
      </w:r>
      <w:r w:rsidR="00AE6EC2">
        <w:rPr>
          <w:rFonts w:asciiTheme="minorHAnsi" w:hAnsiTheme="minorHAnsi"/>
          <w:b/>
          <w:bCs/>
          <w:caps/>
          <w:color w:val="262626" w:themeColor="text1" w:themeTint="D9"/>
          <w:sz w:val="32"/>
          <w:szCs w:val="32"/>
        </w:rPr>
        <w:t xml:space="preserve"> – DATA ANALYST</w:t>
      </w:r>
    </w:p>
    <w:p w14:paraId="6CF45567" w14:textId="7BECB690" w:rsidR="00A961A5" w:rsidRDefault="00A961A5" w:rsidP="00975D8E">
      <w:pPr>
        <w:pStyle w:val="Default"/>
        <w:pBdr>
          <w:bottom w:val="single" w:sz="6" w:space="1" w:color="auto"/>
        </w:pBdr>
        <w:spacing w:line="120" w:lineRule="auto"/>
        <w:rPr>
          <w:rFonts w:asciiTheme="minorHAnsi" w:hAnsiTheme="minorHAnsi"/>
          <w:b/>
          <w:bCs/>
          <w:color w:val="262626" w:themeColor="text1" w:themeTint="D9"/>
          <w:szCs w:val="22"/>
        </w:rPr>
      </w:pPr>
    </w:p>
    <w:p w14:paraId="55F44F6F" w14:textId="1F8DA4DA" w:rsidR="00A32999" w:rsidRPr="00397D89" w:rsidRDefault="00A32999" w:rsidP="00A32999">
      <w:pPr>
        <w:pStyle w:val="Default"/>
        <w:pBdr>
          <w:bottom w:val="single" w:sz="6" w:space="1" w:color="auto"/>
        </w:pBdr>
        <w:rPr>
          <w:rFonts w:asciiTheme="minorHAnsi" w:hAnsiTheme="minorHAnsi"/>
          <w:b/>
          <w:bCs/>
          <w:color w:val="0070C0"/>
          <w:sz w:val="20"/>
          <w:szCs w:val="20"/>
        </w:rPr>
      </w:pPr>
      <w:r w:rsidRPr="0058061B">
        <w:rPr>
          <w:rFonts w:asciiTheme="minorHAnsi" w:hAnsiTheme="minorHAnsi"/>
          <w:color w:val="262626" w:themeColor="text1" w:themeTint="D9"/>
          <w:sz w:val="20"/>
          <w:szCs w:val="20"/>
        </w:rPr>
        <w:t xml:space="preserve">Kamini.bokefode@outlook.com </w:t>
      </w:r>
      <w:r w:rsidRPr="0058061B">
        <w:rPr>
          <w:color w:val="262626" w:themeColor="text1" w:themeTint="D9"/>
        </w:rPr>
        <w:t xml:space="preserve"> </w:t>
      </w:r>
      <w:r w:rsidRPr="0058061B">
        <w:rPr>
          <w:rFonts w:asciiTheme="minorHAnsi" w:hAnsiTheme="minorHAnsi"/>
          <w:color w:val="262626" w:themeColor="text1" w:themeTint="D9"/>
          <w:sz w:val="20"/>
          <w:szCs w:val="20"/>
        </w:rPr>
        <w:t>469-380-2466  Dallas ,TX</w:t>
      </w:r>
      <w:r w:rsidRPr="0058061B">
        <w:rPr>
          <w:rFonts w:asciiTheme="minorHAnsi" w:hAnsiTheme="minorHAnsi"/>
          <w:b/>
          <w:bCs/>
          <w:color w:val="262626" w:themeColor="text1" w:themeTint="D9"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/>
          <w:b/>
          <w:bCs/>
          <w:color w:val="262626" w:themeColor="text1" w:themeTint="D9"/>
          <w:sz w:val="20"/>
          <w:szCs w:val="20"/>
        </w:rPr>
        <w:t xml:space="preserve">         </w:t>
      </w:r>
      <w:r w:rsidRPr="0058061B">
        <w:rPr>
          <w:rFonts w:asciiTheme="minorHAnsi" w:hAnsiTheme="minorHAnsi"/>
          <w:b/>
          <w:bCs/>
          <w:color w:val="262626" w:themeColor="text1" w:themeTint="D9"/>
          <w:sz w:val="20"/>
          <w:szCs w:val="20"/>
        </w:rPr>
        <w:t xml:space="preserve">  </w:t>
      </w:r>
      <w:hyperlink r:id="rId8" w:history="1">
        <w:r w:rsidRPr="00397D89">
          <w:rPr>
            <w:rStyle w:val="Hyperlink"/>
            <w:rFonts w:asciiTheme="minorHAnsi" w:hAnsiTheme="minorHAnsi"/>
            <w:b/>
            <w:bCs/>
            <w:color w:val="0070C0"/>
            <w:sz w:val="20"/>
            <w:szCs w:val="20"/>
          </w:rPr>
          <w:t>LinkedIn</w:t>
        </w:r>
      </w:hyperlink>
      <w:r w:rsidRPr="00397D89">
        <w:rPr>
          <w:rFonts w:asciiTheme="minorHAnsi" w:hAnsiTheme="minorHAnsi"/>
          <w:b/>
          <w:bCs/>
          <w:color w:val="0070C0"/>
          <w:sz w:val="20"/>
          <w:szCs w:val="20"/>
        </w:rPr>
        <w:t xml:space="preserve">    </w:t>
      </w:r>
      <w:hyperlink r:id="rId9" w:history="1">
        <w:r w:rsidRPr="00397D89">
          <w:rPr>
            <w:rStyle w:val="Hyperlink"/>
            <w:rFonts w:asciiTheme="minorHAnsi" w:hAnsiTheme="minorHAnsi"/>
            <w:b/>
            <w:bCs/>
            <w:color w:val="0070C0"/>
            <w:sz w:val="20"/>
            <w:szCs w:val="20"/>
          </w:rPr>
          <w:t>Github</w:t>
        </w:r>
      </w:hyperlink>
      <w:r w:rsidRPr="00397D89">
        <w:rPr>
          <w:rFonts w:asciiTheme="minorHAnsi" w:hAnsiTheme="minorHAnsi"/>
          <w:b/>
          <w:bCs/>
          <w:color w:val="0070C0"/>
          <w:sz w:val="20"/>
          <w:szCs w:val="20"/>
        </w:rPr>
        <w:t xml:space="preserve">    </w:t>
      </w:r>
      <w:hyperlink r:id="rId10" w:history="1">
        <w:r w:rsidRPr="00397D89">
          <w:rPr>
            <w:rStyle w:val="Hyperlink"/>
            <w:rFonts w:asciiTheme="minorHAnsi" w:hAnsiTheme="minorHAnsi"/>
            <w:b/>
            <w:bCs/>
            <w:color w:val="0070C0"/>
            <w:sz w:val="20"/>
            <w:szCs w:val="20"/>
          </w:rPr>
          <w:t>Tableau Public</w:t>
        </w:r>
      </w:hyperlink>
    </w:p>
    <w:p w14:paraId="13033510" w14:textId="05403B63" w:rsidR="00A961A5" w:rsidRPr="00A961A5" w:rsidRDefault="00A961A5" w:rsidP="00A961A5">
      <w:pPr>
        <w:tabs>
          <w:tab w:val="left" w:pos="8602"/>
        </w:tabs>
        <w:spacing w:after="0" w:line="240" w:lineRule="auto"/>
        <w:jc w:val="center"/>
        <w:rPr>
          <w:rFonts w:cs="Times New Roman"/>
          <w:b/>
          <w:bCs/>
          <w:color w:val="262626" w:themeColor="text1" w:themeTint="D9"/>
          <w:sz w:val="24"/>
        </w:rPr>
      </w:pPr>
      <w:r w:rsidRPr="00A961A5">
        <w:rPr>
          <w:rFonts w:cs="Times New Roman"/>
          <w:b/>
          <w:bCs/>
          <w:color w:val="262626" w:themeColor="text1" w:themeTint="D9"/>
          <w:sz w:val="24"/>
        </w:rPr>
        <w:t>KEY SKILLS</w:t>
      </w:r>
    </w:p>
    <w:p w14:paraId="2B4AA4B9" w14:textId="78B989EE" w:rsidR="00A961A5" w:rsidRDefault="00840E0B" w:rsidP="00975D8E">
      <w:pPr>
        <w:spacing w:after="0" w:line="240" w:lineRule="auto"/>
        <w:jc w:val="center"/>
        <w:rPr>
          <w:b/>
          <w:bCs/>
          <w:color w:val="262626" w:themeColor="text1" w:themeTint="D9"/>
        </w:rPr>
      </w:pPr>
      <w:r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Data Analysis </w:t>
      </w:r>
      <w:r w:rsidR="00975D8E">
        <w:rPr>
          <w:b/>
          <w:bCs/>
          <w:color w:val="262626" w:themeColor="text1" w:themeTint="D9"/>
        </w:rPr>
        <w:t xml:space="preserve"> </w:t>
      </w:r>
      <w:r w:rsidRPr="00840E0B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>
        <w:rPr>
          <w:rFonts w:ascii="Webdings" w:hAnsi="Webdings"/>
          <w:sz w:val="8"/>
          <w:szCs w:val="8"/>
        </w:rPr>
        <w:t></w:t>
      </w:r>
      <w:r w:rsidR="00A961A5" w:rsidRPr="00840E0B">
        <w:rPr>
          <w:b/>
          <w:bCs/>
          <w:color w:val="262626" w:themeColor="text1" w:themeTint="D9"/>
        </w:rPr>
        <w:t>Decision Analytics</w:t>
      </w:r>
      <w:r>
        <w:rPr>
          <w:b/>
          <w:bCs/>
          <w:color w:val="262626" w:themeColor="text1" w:themeTint="D9"/>
        </w:rPr>
        <w:t xml:space="preserve">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Data Science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Big Data Analytics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Predictive Modelling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>KPI Dashboards</w:t>
      </w:r>
      <w:r w:rsidR="00975D8E">
        <w:rPr>
          <w:b/>
          <w:bCs/>
          <w:color w:val="262626" w:themeColor="text1" w:themeTint="D9"/>
        </w:rPr>
        <w:t xml:space="preserve">  </w:t>
      </w:r>
      <w:r w:rsidR="00A961A5" w:rsidRPr="00840E0B">
        <w:rPr>
          <w:b/>
          <w:bCs/>
          <w:color w:val="262626" w:themeColor="text1" w:themeTint="D9"/>
        </w:rPr>
        <w:t xml:space="preserve">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Big Data Queries &amp; Interpretation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Data Visualization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Machine Learning Algorithms </w:t>
      </w:r>
      <w:r w:rsidR="00975D8E">
        <w:rPr>
          <w:b/>
          <w:bCs/>
          <w:color w:val="262626" w:themeColor="text1" w:themeTint="D9"/>
        </w:rPr>
        <w:t xml:space="preserve"> </w:t>
      </w:r>
      <w:r w:rsidR="00975D8E" w:rsidRPr="00975D8E">
        <w:rPr>
          <w:color w:val="262626" w:themeColor="text1" w:themeTint="D9"/>
          <w:sz w:val="18"/>
          <w:szCs w:val="18"/>
        </w:rPr>
        <w:sym w:font="Symbol" w:char="F0B7"/>
      </w:r>
      <w:r w:rsidR="00975D8E">
        <w:rPr>
          <w:color w:val="262626" w:themeColor="text1" w:themeTint="D9"/>
          <w:sz w:val="18"/>
          <w:szCs w:val="18"/>
        </w:rPr>
        <w:t xml:space="preserve"> </w:t>
      </w:r>
      <w:r w:rsidR="00A961A5" w:rsidRPr="00840E0B">
        <w:rPr>
          <w:b/>
          <w:bCs/>
          <w:color w:val="262626" w:themeColor="text1" w:themeTint="D9"/>
        </w:rPr>
        <w:t xml:space="preserve">Business Intelligence (BI </w:t>
      </w:r>
    </w:p>
    <w:p w14:paraId="00CB8951" w14:textId="77777777" w:rsidR="00975D8E" w:rsidRPr="0058061B" w:rsidRDefault="00975D8E" w:rsidP="00975D8E">
      <w:pPr>
        <w:pStyle w:val="Default"/>
        <w:pBdr>
          <w:bottom w:val="single" w:sz="6" w:space="1" w:color="auto"/>
        </w:pBdr>
        <w:spacing w:line="120" w:lineRule="auto"/>
        <w:rPr>
          <w:rFonts w:asciiTheme="minorHAnsi" w:hAnsiTheme="minorHAnsi"/>
          <w:b/>
          <w:bCs/>
          <w:color w:val="262626" w:themeColor="text1" w:themeTint="D9"/>
          <w:szCs w:val="22"/>
        </w:rPr>
      </w:pPr>
    </w:p>
    <w:p w14:paraId="5444B89F" w14:textId="0C34079E" w:rsidR="00A961A5" w:rsidRDefault="00A961A5" w:rsidP="00975D8E">
      <w:pPr>
        <w:tabs>
          <w:tab w:val="left" w:pos="8602"/>
        </w:tabs>
        <w:spacing w:after="0" w:line="240" w:lineRule="auto"/>
        <w:jc w:val="center"/>
        <w:rPr>
          <w:rFonts w:cs="Times New Roman"/>
          <w:b/>
          <w:color w:val="262626" w:themeColor="text1" w:themeTint="D9"/>
          <w:sz w:val="20"/>
          <w:szCs w:val="20"/>
        </w:rPr>
      </w:pPr>
      <w:r>
        <w:rPr>
          <w:rFonts w:cs="Times New Roman"/>
          <w:b/>
          <w:bCs/>
          <w:color w:val="262626" w:themeColor="text1" w:themeTint="D9"/>
          <w:sz w:val="24"/>
        </w:rPr>
        <w:t>ED</w:t>
      </w:r>
      <w:r w:rsidRPr="00A961A5">
        <w:rPr>
          <w:rFonts w:cs="Times New Roman"/>
          <w:b/>
          <w:bCs/>
          <w:color w:val="262626" w:themeColor="text1" w:themeTint="D9"/>
          <w:sz w:val="24"/>
        </w:rPr>
        <w:t>UCATION</w:t>
      </w:r>
    </w:p>
    <w:p w14:paraId="1143086A" w14:textId="10DB9DE3" w:rsidR="00A961A5" w:rsidRPr="0058061B" w:rsidRDefault="00A961A5" w:rsidP="00A961A5">
      <w:pPr>
        <w:spacing w:after="0" w:line="240" w:lineRule="auto"/>
        <w:rPr>
          <w:color w:val="262626" w:themeColor="text1" w:themeTint="D9"/>
          <w:sz w:val="20"/>
          <w:szCs w:val="20"/>
        </w:rPr>
      </w:pPr>
      <w:r w:rsidRPr="0058061B">
        <w:rPr>
          <w:rFonts w:cs="Times New Roman"/>
          <w:b/>
          <w:color w:val="262626" w:themeColor="text1" w:themeTint="D9"/>
          <w:sz w:val="20"/>
          <w:szCs w:val="20"/>
        </w:rPr>
        <w:t xml:space="preserve">The University of Texas at Dallas </w:t>
      </w:r>
      <w:r w:rsidRPr="0058061B">
        <w:rPr>
          <w:rFonts w:cs="Times New Roman"/>
          <w:i/>
          <w:color w:val="262626" w:themeColor="text1" w:themeTint="D9"/>
          <w:sz w:val="20"/>
          <w:szCs w:val="20"/>
        </w:rPr>
        <w:t xml:space="preserve">M.S., </w:t>
      </w:r>
      <w:r w:rsidRPr="0058061B">
        <w:rPr>
          <w:i/>
          <w:color w:val="262626" w:themeColor="text1" w:themeTint="D9"/>
          <w:sz w:val="20"/>
          <w:szCs w:val="20"/>
        </w:rPr>
        <w:t>Information Technology and Management</w:t>
      </w:r>
      <w:r w:rsidRPr="0058061B">
        <w:rPr>
          <w:rFonts w:cs="Times New Roman"/>
          <w:b/>
          <w:color w:val="262626" w:themeColor="text1" w:themeTint="D9"/>
          <w:sz w:val="20"/>
          <w:szCs w:val="20"/>
        </w:rPr>
        <w:t xml:space="preserve"> </w:t>
      </w:r>
      <w:r w:rsidRPr="0058061B">
        <w:rPr>
          <w:rFonts w:cs="Times New Roman"/>
          <w:b/>
          <w:color w:val="262626" w:themeColor="text1" w:themeTint="D9"/>
          <w:sz w:val="20"/>
          <w:szCs w:val="20"/>
        </w:rPr>
        <w:tab/>
        <w:t xml:space="preserve">                                   </w:t>
      </w:r>
      <w:r w:rsidRPr="00A32999">
        <w:rPr>
          <w:rFonts w:cs="Times New Roman"/>
          <w:color w:val="262626" w:themeColor="text1" w:themeTint="D9"/>
          <w:sz w:val="20"/>
          <w:szCs w:val="20"/>
        </w:rPr>
        <w:t xml:space="preserve">GPA: 3.97  </w:t>
      </w:r>
      <w:r w:rsidRPr="00A32999">
        <w:rPr>
          <w:color w:val="262626" w:themeColor="text1" w:themeTint="D9"/>
          <w:sz w:val="20"/>
          <w:szCs w:val="20"/>
        </w:rPr>
        <w:t>May 2020</w:t>
      </w:r>
    </w:p>
    <w:p w14:paraId="53A681BB" w14:textId="77777777" w:rsidR="00A961A5" w:rsidRPr="00A32999" w:rsidRDefault="00A961A5" w:rsidP="00A961A5">
      <w:pPr>
        <w:spacing w:after="0" w:line="240" w:lineRule="auto"/>
        <w:rPr>
          <w:b/>
          <w:bCs/>
          <w:i/>
          <w:color w:val="262626" w:themeColor="text1" w:themeTint="D9"/>
          <w:sz w:val="20"/>
          <w:szCs w:val="20"/>
        </w:rPr>
      </w:pPr>
      <w:r w:rsidRPr="00A32999">
        <w:rPr>
          <w:b/>
          <w:bCs/>
          <w:color w:val="262626" w:themeColor="text1" w:themeTint="D9"/>
          <w:sz w:val="20"/>
          <w:szCs w:val="20"/>
        </w:rPr>
        <w:t xml:space="preserve">Dean’s Excellence Scholarship </w:t>
      </w:r>
      <w:r w:rsidRPr="00A32999">
        <w:rPr>
          <w:b/>
          <w:bCs/>
          <w:i/>
          <w:color w:val="262626" w:themeColor="text1" w:themeTint="D9"/>
          <w:sz w:val="20"/>
          <w:szCs w:val="20"/>
        </w:rPr>
        <w:t>(Fall 2019 – Spring 2020)</w:t>
      </w:r>
    </w:p>
    <w:p w14:paraId="35CBB7C1" w14:textId="2C10A1D3" w:rsidR="00A961A5" w:rsidRDefault="00A961A5" w:rsidP="00A961A5">
      <w:pPr>
        <w:spacing w:after="0" w:line="240" w:lineRule="auto"/>
        <w:rPr>
          <w:color w:val="262626" w:themeColor="text1" w:themeTint="D9"/>
          <w:sz w:val="20"/>
          <w:szCs w:val="20"/>
        </w:rPr>
      </w:pPr>
      <w:r w:rsidRPr="0058061B">
        <w:rPr>
          <w:b/>
          <w:color w:val="262626" w:themeColor="text1" w:themeTint="D9"/>
          <w:sz w:val="20"/>
          <w:szCs w:val="20"/>
        </w:rPr>
        <w:t xml:space="preserve">Mumbai University </w:t>
      </w:r>
      <w:r w:rsidRPr="0058061B">
        <w:rPr>
          <w:i/>
          <w:color w:val="262626" w:themeColor="text1" w:themeTint="D9"/>
          <w:sz w:val="20"/>
          <w:szCs w:val="20"/>
        </w:rPr>
        <w:t xml:space="preserve">B.E., Electronics and Telecommunication                                                                                      </w:t>
      </w:r>
      <w:r w:rsidRPr="0058061B">
        <w:rPr>
          <w:color w:val="262626" w:themeColor="text1" w:themeTint="D9"/>
          <w:sz w:val="20"/>
          <w:szCs w:val="20"/>
        </w:rPr>
        <w:t>GPA: 3.5    Aug 2011</w:t>
      </w:r>
    </w:p>
    <w:p w14:paraId="036D4029" w14:textId="77777777" w:rsidR="00A961A5" w:rsidRPr="0058061B" w:rsidRDefault="00A961A5" w:rsidP="00503934">
      <w:pPr>
        <w:pStyle w:val="Default"/>
        <w:pBdr>
          <w:bottom w:val="single" w:sz="6" w:space="1" w:color="auto"/>
        </w:pBdr>
        <w:spacing w:line="120" w:lineRule="auto"/>
        <w:jc w:val="center"/>
        <w:rPr>
          <w:rFonts w:asciiTheme="minorHAnsi" w:hAnsiTheme="minorHAnsi"/>
          <w:b/>
          <w:bCs/>
          <w:color w:val="262626" w:themeColor="text1" w:themeTint="D9"/>
          <w:szCs w:val="22"/>
        </w:rPr>
      </w:pPr>
    </w:p>
    <w:p w14:paraId="64AD6F2C" w14:textId="585FFDCD" w:rsidR="0058061B" w:rsidRDefault="0058061B" w:rsidP="00A961A5">
      <w:pPr>
        <w:tabs>
          <w:tab w:val="left" w:pos="8602"/>
        </w:tabs>
        <w:spacing w:after="0" w:line="240" w:lineRule="auto"/>
        <w:jc w:val="center"/>
        <w:rPr>
          <w:rFonts w:cs="Times New Roman"/>
          <w:b/>
          <w:bCs/>
          <w:color w:val="262626" w:themeColor="text1" w:themeTint="D9"/>
          <w:sz w:val="24"/>
        </w:rPr>
      </w:pPr>
      <w:r w:rsidRPr="00A961A5">
        <w:rPr>
          <w:rFonts w:cs="Times New Roman"/>
          <w:b/>
          <w:bCs/>
          <w:color w:val="262626" w:themeColor="text1" w:themeTint="D9"/>
          <w:sz w:val="24"/>
        </w:rPr>
        <w:t>TECHNICAL SKILLS</w:t>
      </w:r>
    </w:p>
    <w:p w14:paraId="75989130" w14:textId="7B14E6E4" w:rsidR="00A256FD" w:rsidRDefault="00A256FD" w:rsidP="00A256FD">
      <w:pPr>
        <w:tabs>
          <w:tab w:val="left" w:pos="8602"/>
        </w:tabs>
        <w:spacing w:after="0" w:line="240" w:lineRule="auto"/>
        <w:rPr>
          <w:bCs/>
          <w:color w:val="262626" w:themeColor="text1" w:themeTint="D9"/>
          <w:sz w:val="20"/>
          <w:szCs w:val="20"/>
        </w:rPr>
      </w:pPr>
      <w:r w:rsidRPr="0058061B">
        <w:rPr>
          <w:bCs/>
          <w:color w:val="262626" w:themeColor="text1" w:themeTint="D9"/>
          <w:sz w:val="20"/>
          <w:szCs w:val="20"/>
        </w:rPr>
        <w:t>Programming</w:t>
      </w:r>
      <w:r>
        <w:rPr>
          <w:bCs/>
          <w:color w:val="262626" w:themeColor="text1" w:themeTint="D9"/>
          <w:sz w:val="20"/>
          <w:szCs w:val="20"/>
        </w:rPr>
        <w:t xml:space="preserve">   </w:t>
      </w:r>
      <w:r w:rsidRPr="0058061B">
        <w:rPr>
          <w:bCs/>
          <w:color w:val="262626" w:themeColor="text1" w:themeTint="D9"/>
          <w:sz w:val="20"/>
          <w:szCs w:val="20"/>
        </w:rPr>
        <w:t>:   Python</w:t>
      </w:r>
      <w:r>
        <w:rPr>
          <w:bCs/>
          <w:color w:val="262626" w:themeColor="text1" w:themeTint="D9"/>
          <w:sz w:val="20"/>
          <w:szCs w:val="20"/>
        </w:rPr>
        <w:t xml:space="preserve"> (Numpy, Pandas, Seaborn, Matplotlib), Linux, R, SQL</w:t>
      </w:r>
    </w:p>
    <w:p w14:paraId="082B791A" w14:textId="55EFA345" w:rsidR="00A256FD" w:rsidRDefault="00A256FD" w:rsidP="00A256FD">
      <w:pPr>
        <w:tabs>
          <w:tab w:val="left" w:pos="8602"/>
        </w:tabs>
        <w:spacing w:after="0" w:line="240" w:lineRule="auto"/>
        <w:rPr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 xml:space="preserve">Analytics           </w:t>
      </w:r>
      <w:r w:rsidRPr="0058061B">
        <w:rPr>
          <w:color w:val="262626" w:themeColor="text1" w:themeTint="D9"/>
          <w:sz w:val="20"/>
          <w:szCs w:val="20"/>
        </w:rPr>
        <w:t xml:space="preserve">:  </w:t>
      </w:r>
      <w:r>
        <w:rPr>
          <w:color w:val="262626" w:themeColor="text1" w:themeTint="D9"/>
          <w:sz w:val="20"/>
          <w:szCs w:val="20"/>
        </w:rPr>
        <w:t xml:space="preserve"> </w:t>
      </w:r>
      <w:r w:rsidRPr="0058061B">
        <w:rPr>
          <w:color w:val="262626" w:themeColor="text1" w:themeTint="D9"/>
          <w:sz w:val="20"/>
          <w:szCs w:val="20"/>
        </w:rPr>
        <w:t>Tableau, Pow</w:t>
      </w:r>
      <w:r>
        <w:rPr>
          <w:color w:val="262626" w:themeColor="text1" w:themeTint="D9"/>
          <w:sz w:val="20"/>
          <w:szCs w:val="20"/>
        </w:rPr>
        <w:t>e</w:t>
      </w:r>
      <w:r w:rsidRPr="0058061B">
        <w:rPr>
          <w:color w:val="262626" w:themeColor="text1" w:themeTint="D9"/>
          <w:sz w:val="20"/>
          <w:szCs w:val="20"/>
        </w:rPr>
        <w:t>r BI, Qlikview,</w:t>
      </w:r>
      <w:r>
        <w:rPr>
          <w:color w:val="262626" w:themeColor="text1" w:themeTint="D9"/>
          <w:sz w:val="20"/>
          <w:szCs w:val="20"/>
        </w:rPr>
        <w:t xml:space="preserve"> </w:t>
      </w:r>
      <w:r w:rsidR="00B87401" w:rsidRPr="00B87401">
        <w:rPr>
          <w:color w:val="262626" w:themeColor="text1" w:themeTint="D9"/>
          <w:sz w:val="20"/>
          <w:szCs w:val="20"/>
        </w:rPr>
        <w:t>Alteryx</w:t>
      </w:r>
      <w:r w:rsidR="00B87401">
        <w:rPr>
          <w:color w:val="262626" w:themeColor="text1" w:themeTint="D9"/>
          <w:sz w:val="20"/>
          <w:szCs w:val="20"/>
        </w:rPr>
        <w:t xml:space="preserve">, </w:t>
      </w:r>
      <w:r>
        <w:rPr>
          <w:color w:val="262626" w:themeColor="text1" w:themeTint="D9"/>
          <w:sz w:val="20"/>
          <w:szCs w:val="20"/>
        </w:rPr>
        <w:t xml:space="preserve">Advance </w:t>
      </w:r>
      <w:r w:rsidRPr="0058061B">
        <w:rPr>
          <w:color w:val="262626" w:themeColor="text1" w:themeTint="D9"/>
          <w:sz w:val="20"/>
          <w:szCs w:val="20"/>
        </w:rPr>
        <w:t>MS Excel,</w:t>
      </w:r>
      <w:r>
        <w:rPr>
          <w:color w:val="262626" w:themeColor="text1" w:themeTint="D9"/>
          <w:sz w:val="20"/>
          <w:szCs w:val="20"/>
        </w:rPr>
        <w:t xml:space="preserve"> SSIS, </w:t>
      </w:r>
      <w:r w:rsidR="00B87401">
        <w:rPr>
          <w:color w:val="262626" w:themeColor="text1" w:themeTint="D9"/>
          <w:sz w:val="20"/>
          <w:szCs w:val="20"/>
        </w:rPr>
        <w:t>SSRS , SSAS</w:t>
      </w:r>
    </w:p>
    <w:p w14:paraId="32A7DE7A" w14:textId="4FB34A82" w:rsidR="00B87401" w:rsidRDefault="00A256FD" w:rsidP="00B87401">
      <w:pPr>
        <w:tabs>
          <w:tab w:val="left" w:pos="8602"/>
        </w:tabs>
        <w:spacing w:after="0" w:line="240" w:lineRule="auto"/>
        <w:rPr>
          <w:color w:val="262626" w:themeColor="text1" w:themeTint="D9"/>
          <w:sz w:val="20"/>
          <w:szCs w:val="20"/>
        </w:rPr>
      </w:pPr>
      <w:r w:rsidRPr="0058061B">
        <w:rPr>
          <w:bCs/>
          <w:color w:val="262626" w:themeColor="text1" w:themeTint="D9"/>
          <w:sz w:val="20"/>
          <w:szCs w:val="20"/>
        </w:rPr>
        <w:t>Database</w:t>
      </w:r>
      <w:r>
        <w:rPr>
          <w:bCs/>
          <w:color w:val="262626" w:themeColor="text1" w:themeTint="D9"/>
          <w:sz w:val="20"/>
          <w:szCs w:val="20"/>
        </w:rPr>
        <w:t xml:space="preserve">          :   </w:t>
      </w:r>
      <w:r w:rsidRPr="0058061B">
        <w:rPr>
          <w:color w:val="262626" w:themeColor="text1" w:themeTint="D9"/>
          <w:sz w:val="20"/>
          <w:szCs w:val="20"/>
        </w:rPr>
        <w:t>SQL</w:t>
      </w:r>
      <w:r>
        <w:rPr>
          <w:color w:val="262626" w:themeColor="text1" w:themeTint="D9"/>
          <w:sz w:val="20"/>
          <w:szCs w:val="20"/>
        </w:rPr>
        <w:t xml:space="preserve"> Server</w:t>
      </w:r>
      <w:r w:rsidRPr="0058061B">
        <w:rPr>
          <w:color w:val="262626" w:themeColor="text1" w:themeTint="D9"/>
          <w:sz w:val="20"/>
          <w:szCs w:val="20"/>
        </w:rPr>
        <w:t>,</w:t>
      </w:r>
      <w:r>
        <w:rPr>
          <w:color w:val="262626" w:themeColor="text1" w:themeTint="D9"/>
          <w:sz w:val="20"/>
          <w:szCs w:val="20"/>
        </w:rPr>
        <w:t xml:space="preserve"> Snowflake, MySQL, MS Access</w:t>
      </w:r>
      <w:r w:rsidR="00B87401">
        <w:rPr>
          <w:color w:val="262626" w:themeColor="text1" w:themeTint="D9"/>
          <w:sz w:val="20"/>
          <w:szCs w:val="20"/>
        </w:rPr>
        <w:t xml:space="preserve"> , </w:t>
      </w:r>
      <w:r w:rsidR="00B87401">
        <w:rPr>
          <w:color w:val="262626" w:themeColor="text1" w:themeTint="D9"/>
          <w:sz w:val="20"/>
          <w:szCs w:val="20"/>
        </w:rPr>
        <w:t>Big Data (Spark,   Hadoop , Map Reduce)</w:t>
      </w:r>
      <w:r w:rsidR="00B87401">
        <w:rPr>
          <w:color w:val="262626" w:themeColor="text1" w:themeTint="D9"/>
          <w:sz w:val="20"/>
          <w:szCs w:val="20"/>
        </w:rPr>
        <w:t>,AWS Databases</w:t>
      </w:r>
    </w:p>
    <w:p w14:paraId="4D56FB97" w14:textId="7D3B5909" w:rsidR="00A256FD" w:rsidRPr="00A256FD" w:rsidRDefault="00A256FD" w:rsidP="00A256FD">
      <w:pPr>
        <w:tabs>
          <w:tab w:val="left" w:pos="8602"/>
        </w:tabs>
        <w:spacing w:after="0" w:line="240" w:lineRule="auto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Data Science    :   Statistics, Scikit Learn, Keras, TensorFlow , H2O, Web scrapping, Supervised and Unsupervised Algorithms</w:t>
      </w:r>
    </w:p>
    <w:p w14:paraId="67A80829" w14:textId="77777777" w:rsidR="00A961A5" w:rsidRPr="0058061B" w:rsidRDefault="00A961A5" w:rsidP="00A256FD">
      <w:pPr>
        <w:pStyle w:val="Default"/>
        <w:pBdr>
          <w:bottom w:val="single" w:sz="6" w:space="1" w:color="auto"/>
        </w:pBdr>
        <w:spacing w:line="120" w:lineRule="auto"/>
        <w:rPr>
          <w:rFonts w:asciiTheme="minorHAnsi" w:hAnsiTheme="minorHAnsi"/>
          <w:b/>
          <w:bCs/>
          <w:color w:val="262626" w:themeColor="text1" w:themeTint="D9"/>
          <w:szCs w:val="22"/>
        </w:rPr>
      </w:pPr>
    </w:p>
    <w:p w14:paraId="344DED67" w14:textId="133E63CB" w:rsidR="00A961A5" w:rsidRPr="00A961A5" w:rsidRDefault="00A961A5" w:rsidP="00A961A5">
      <w:pPr>
        <w:tabs>
          <w:tab w:val="left" w:pos="8602"/>
        </w:tabs>
        <w:spacing w:after="0" w:line="240" w:lineRule="auto"/>
        <w:jc w:val="center"/>
        <w:rPr>
          <w:rFonts w:cs="Times New Roman"/>
          <w:b/>
          <w:bCs/>
          <w:color w:val="262626" w:themeColor="text1" w:themeTint="D9"/>
          <w:sz w:val="24"/>
        </w:rPr>
      </w:pPr>
      <w:r w:rsidRPr="00A961A5">
        <w:rPr>
          <w:rFonts w:cs="Times New Roman"/>
          <w:b/>
          <w:bCs/>
          <w:color w:val="262626" w:themeColor="text1" w:themeTint="D9"/>
          <w:sz w:val="24"/>
        </w:rPr>
        <w:t>PROFESSIONAL EXPERIENCE</w:t>
      </w:r>
    </w:p>
    <w:p w14:paraId="74437195" w14:textId="0889B27D" w:rsidR="0037199F" w:rsidRPr="005F3873" w:rsidRDefault="005F3873" w:rsidP="005F3873">
      <w:pPr>
        <w:pStyle w:val="Default"/>
        <w:rPr>
          <w:rFonts w:asciiTheme="minorHAnsi" w:hAnsiTheme="minorHAnsi"/>
          <w:b/>
          <w:bCs/>
          <w:color w:val="262626" w:themeColor="text1" w:themeTint="D9"/>
          <w:sz w:val="22"/>
          <w:szCs w:val="20"/>
        </w:rPr>
      </w:pPr>
      <w:r w:rsidRPr="0058061B">
        <w:rPr>
          <w:rFonts w:asciiTheme="minorHAnsi" w:hAnsiTheme="minorHAnsi"/>
          <w:b/>
          <w:bCs/>
          <w:color w:val="262626" w:themeColor="text1" w:themeTint="D9"/>
          <w:sz w:val="22"/>
          <w:szCs w:val="20"/>
        </w:rPr>
        <w:t>Business Data Analyst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0"/>
        </w:rPr>
        <w:t xml:space="preserve">, </w:t>
      </w:r>
      <w:r w:rsidR="00CB464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Microland Pvt Ltd </w:t>
      </w:r>
      <w:r w:rsidR="007A2C71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</w:t>
      </w:r>
      <w:r w:rsidR="0077272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</w:t>
      </w:r>
      <w:r w:rsidR="004D466A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   </w:t>
      </w:r>
      <w:r w:rsidR="0037199F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5F38B3" w:rsidRPr="0058061B">
        <w:rPr>
          <w:rFonts w:asciiTheme="minorHAnsi" w:hAnsiTheme="minorHAnsi"/>
          <w:color w:val="262626" w:themeColor="text1" w:themeTint="D9"/>
          <w:sz w:val="22"/>
          <w:szCs w:val="22"/>
        </w:rPr>
        <w:tab/>
      </w:r>
      <w:r w:rsidR="005F38B3" w:rsidRPr="0058061B">
        <w:rPr>
          <w:rFonts w:asciiTheme="minorHAnsi" w:hAnsiTheme="minorHAnsi"/>
          <w:color w:val="262626" w:themeColor="text1" w:themeTint="D9"/>
          <w:sz w:val="22"/>
          <w:szCs w:val="22"/>
        </w:rPr>
        <w:tab/>
      </w:r>
      <w:r w:rsidR="005A32D9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             </w:t>
      </w:r>
      <w:r w:rsidR="00CB464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</w:t>
      </w:r>
      <w:r w:rsid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           </w:t>
      </w:r>
      <w:r w:rsidR="00CB464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37199F" w:rsidRPr="00DD2049">
        <w:rPr>
          <w:rFonts w:asciiTheme="minorHAnsi" w:hAnsiTheme="minorHAnsi"/>
          <w:color w:val="262626" w:themeColor="text1" w:themeTint="D9"/>
          <w:sz w:val="20"/>
          <w:szCs w:val="20"/>
        </w:rPr>
        <w:t>Sept. 2016</w:t>
      </w:r>
      <w:r w:rsidR="005A32D9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- </w:t>
      </w:r>
      <w:r w:rsidR="0037199F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July 2018</w:t>
      </w:r>
      <w:r w:rsidR="0037199F" w:rsidRPr="0058061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  </w:t>
      </w:r>
    </w:p>
    <w:p w14:paraId="5A694F46" w14:textId="6D5EBAD5" w:rsidR="001C4EC2" w:rsidRPr="0058061B" w:rsidRDefault="00397747" w:rsidP="00F70A55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Improved data transformation process using </w:t>
      </w:r>
      <w:r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python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resulting in 20% decrease in </w:t>
      </w:r>
      <w:r w:rsidR="003D6B4D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process time and reducing manual tasks</w:t>
      </w:r>
    </w:p>
    <w:p w14:paraId="15130ADF" w14:textId="0B694A6A" w:rsidR="00982A0A" w:rsidRPr="0058061B" w:rsidRDefault="004D466A" w:rsidP="00F70A55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Delivered</w:t>
      </w:r>
      <w:r w:rsidR="00982A0A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actionable </w:t>
      </w:r>
      <w:r w:rsidR="00982A0A"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insights </w:t>
      </w:r>
      <w:r w:rsidR="00982A0A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using Excel, </w:t>
      </w:r>
      <w:r w:rsidR="00982A0A" w:rsidRPr="005F3873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SQL</w:t>
      </w:r>
      <w:r w:rsidR="00982A0A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r w:rsid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Power BI</w:t>
      </w:r>
      <w:r w:rsidR="00982A0A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to highlight failure patterns</w:t>
      </w:r>
      <w:r w:rsidR="00A55266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and increased cust</w:t>
      </w:r>
      <w:r w:rsidR="001F6BAD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omer base by 85%</w:t>
      </w:r>
    </w:p>
    <w:p w14:paraId="650ADD2C" w14:textId="0653EE0F" w:rsidR="00982A0A" w:rsidRPr="00842526" w:rsidRDefault="001F6BAD" w:rsidP="00842526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Achieved reduction in data processing time and </w:t>
      </w:r>
      <w:r w:rsidRPr="00A13B24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increase in revenue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by 12% using </w:t>
      </w:r>
      <w:r w:rsidR="001C4EC2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customized SQL scripts on </w:t>
      </w:r>
      <w:r w:rsidR="00107827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weekly</w:t>
      </w:r>
      <w:r w:rsidR="001C4EC2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dat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</w:p>
    <w:p w14:paraId="1A90077E" w14:textId="48B6867A" w:rsidR="00A32999" w:rsidRDefault="00D73E1D" w:rsidP="00A32999">
      <w:pPr>
        <w:pStyle w:val="Body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Played key role in generating </w:t>
      </w:r>
      <w:r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USD </w:t>
      </w:r>
      <w:r w:rsidR="00953B99"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1 million </w:t>
      </w:r>
      <w:r w:rsidR="00953B99" w:rsidRPr="00A13B24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dollar</w:t>
      </w:r>
      <w:r w:rsidR="00953B99"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by preparing datasets, creating dashboards to boost customer acquisition</w:t>
      </w:r>
    </w:p>
    <w:p w14:paraId="1D51E451" w14:textId="5D5CEA4C" w:rsidR="00A32999" w:rsidRPr="00A32999" w:rsidRDefault="00A32999" w:rsidP="00A32999">
      <w:pPr>
        <w:pStyle w:val="Body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Published paper on “Data Visualization Best Practices” to </w:t>
      </w:r>
      <w:r w:rsidRPr="00A13B24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standardize training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for new recruits</w:t>
      </w:r>
    </w:p>
    <w:p w14:paraId="714DF822" w14:textId="755563A5" w:rsidR="00FA6AA3" w:rsidRPr="0058061B" w:rsidRDefault="00FA6AA3" w:rsidP="00FA6AA3">
      <w:pPr>
        <w:pStyle w:val="Body"/>
        <w:spacing w:after="0" w:line="12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72DEF067" w14:textId="646F4FAE" w:rsidR="00947FB6" w:rsidRPr="005F3873" w:rsidRDefault="00953B99" w:rsidP="005F3873">
      <w:pPr>
        <w:pStyle w:val="Default"/>
        <w:rPr>
          <w:rFonts w:asciiTheme="minorHAnsi" w:hAnsiTheme="minorHAnsi"/>
          <w:b/>
          <w:color w:val="262626" w:themeColor="text1" w:themeTint="D9"/>
          <w:sz w:val="12"/>
          <w:szCs w:val="12"/>
        </w:rPr>
      </w:pPr>
      <w:r w:rsidRPr="0058061B">
        <w:rPr>
          <w:rFonts w:asciiTheme="minorHAnsi" w:hAnsiTheme="minorHAnsi"/>
          <w:b/>
          <w:color w:val="262626" w:themeColor="text1" w:themeTint="D9"/>
          <w:sz w:val="22"/>
          <w:szCs w:val="22"/>
        </w:rPr>
        <w:t>Data Analys</w:t>
      </w:r>
      <w:r w:rsidR="005F3873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t, </w:t>
      </w:r>
      <w:r w:rsidR="005F3873">
        <w:rPr>
          <w:rFonts w:asciiTheme="minorHAnsi" w:hAnsiTheme="minorHAnsi"/>
          <w:b/>
          <w:color w:val="262626" w:themeColor="text1" w:themeTint="D9"/>
          <w:sz w:val="12"/>
          <w:szCs w:val="12"/>
        </w:rPr>
        <w:t xml:space="preserve"> </w:t>
      </w:r>
      <w:r w:rsidR="00CB464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Asterminds Enterprise Solutions  </w:t>
      </w:r>
      <w:r w:rsidR="005F38B3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r w:rsidR="005F38B3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r w:rsidR="005F38B3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  <w:t xml:space="preserve"> </w:t>
      </w:r>
      <w:r w:rsidR="005F38B3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r w:rsidR="003B09A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</w:t>
      </w:r>
      <w:r w:rsidR="005A32D9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</w:t>
      </w:r>
      <w:r w:rsidR="00CB464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  </w:t>
      </w:r>
      <w:r w:rsidR="005A32D9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          </w:t>
      </w:r>
      <w:r w:rsidR="002148EB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May 2015 </w:t>
      </w:r>
      <w:r w:rsidR="005A32D9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- </w:t>
      </w:r>
      <w:r w:rsidR="002148EB" w:rsidRPr="00DD2049">
        <w:rPr>
          <w:rFonts w:asciiTheme="minorHAnsi" w:hAnsiTheme="minorHAnsi"/>
          <w:color w:val="262626" w:themeColor="text1" w:themeTint="D9"/>
          <w:sz w:val="20"/>
          <w:szCs w:val="20"/>
        </w:rPr>
        <w:t>Aug 2016</w:t>
      </w:r>
    </w:p>
    <w:p w14:paraId="411C69D4" w14:textId="1B6CDE67" w:rsidR="00B72A0F" w:rsidRDefault="00B72A0F" w:rsidP="00953B99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113F21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Analyzed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past 5+ years of data and developed 25+ unique </w:t>
      </w:r>
      <w:r w:rsidRP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Tableau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dashboards 30+ worksheets which are used by management across the globe for daily, bi-weekly reporting and </w:t>
      </w:r>
      <w:r w:rsidRP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reduced manual work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by 80%</w:t>
      </w:r>
    </w:p>
    <w:p w14:paraId="4BCD62FC" w14:textId="5E5CB4C1" w:rsidR="00B72A0F" w:rsidRPr="00B72A0F" w:rsidRDefault="00B72A0F" w:rsidP="00B72A0F">
      <w:pPr>
        <w:pStyle w:val="Body"/>
        <w:spacing w:after="20" w:line="240" w:lineRule="auto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•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    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Gathered and analyzed 15+ legacy </w:t>
      </w:r>
      <w:r w:rsidRP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reports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and re-designed the dashboards as per </w:t>
      </w:r>
      <w:r w:rsidRP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Daimler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latest reporting </w:t>
      </w:r>
      <w:r w:rsidRP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standards</w:t>
      </w:r>
    </w:p>
    <w:p w14:paraId="215B4DA4" w14:textId="0325FB65" w:rsidR="00B72A0F" w:rsidRPr="00B72A0F" w:rsidRDefault="00B72A0F" w:rsidP="00B72A0F">
      <w:pPr>
        <w:pStyle w:val="Body"/>
        <w:spacing w:after="20" w:line="240" w:lineRule="auto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•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    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Addressed issues of data team promptly and provided the team with </w:t>
      </w:r>
      <w:r w:rsidRPr="00113F21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actionable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113F21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insights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to provide the best reports</w:t>
      </w:r>
    </w:p>
    <w:p w14:paraId="46BE5C3A" w14:textId="77777777" w:rsidR="00B72A0F" w:rsidRDefault="00B72A0F" w:rsidP="00B72A0F">
      <w:pPr>
        <w:pStyle w:val="Body"/>
        <w:spacing w:after="20" w:line="240" w:lineRule="auto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•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    </w:t>
      </w:r>
      <w:r w:rsidRP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Automated ETL pipelines</w:t>
      </w:r>
      <w:r w:rsidRP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to extract data from multiple sources to MS SQL Server to reduce manual effort using SSIS</w:t>
      </w:r>
    </w:p>
    <w:p w14:paraId="7E847FC2" w14:textId="5CE06494" w:rsidR="00A32999" w:rsidRPr="0058061B" w:rsidRDefault="00A32999" w:rsidP="00953B99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Delivered support to the decision makers by creating </w:t>
      </w:r>
      <w:r w:rsidRPr="00A32999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award winning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pictograms, maps illustrating key facts and </w:t>
      </w:r>
      <w:r w:rsidRPr="00A32999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trends</w:t>
      </w:r>
    </w:p>
    <w:p w14:paraId="459C40F4" w14:textId="77777777" w:rsidR="00842526" w:rsidRPr="0058061B" w:rsidRDefault="00842526" w:rsidP="00FA6AA3">
      <w:pPr>
        <w:pStyle w:val="Default"/>
        <w:spacing w:line="12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</w:p>
    <w:p w14:paraId="62D11425" w14:textId="3316FB0B" w:rsidR="00F81DA2" w:rsidRDefault="00953B99" w:rsidP="005F3873">
      <w:pPr>
        <w:pStyle w:val="Default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/>
          <w:b/>
          <w:color w:val="262626" w:themeColor="text1" w:themeTint="D9"/>
          <w:sz w:val="22"/>
          <w:szCs w:val="22"/>
        </w:rPr>
        <w:t>Technical Support Analyst</w:t>
      </w:r>
      <w:r w:rsidR="005F3873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, </w:t>
      </w:r>
      <w:r w:rsidR="00CB464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Wipro Ltd. </w:t>
      </w:r>
      <w:r w:rsidR="003B09A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</w:t>
      </w:r>
      <w:r w:rsidR="001F6BAD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r w:rsidR="005F3873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</w:t>
      </w:r>
      <w:r w:rsidR="001F6BAD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r w:rsidR="001F6BAD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r w:rsidR="001F6BAD" w:rsidRPr="00DD2049">
        <w:rPr>
          <w:rFonts w:asciiTheme="minorHAnsi" w:hAnsiTheme="minorHAnsi"/>
          <w:color w:val="262626" w:themeColor="text1" w:themeTint="D9"/>
          <w:sz w:val="20"/>
          <w:szCs w:val="20"/>
        </w:rPr>
        <w:tab/>
        <w:t xml:space="preserve">            </w:t>
      </w:r>
      <w:r w:rsidR="00CB464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        </w:t>
      </w:r>
      <w:r w:rsidR="009B0A2D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5F3873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                              </w:t>
      </w:r>
      <w:r w:rsidR="003B09A0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Mar 2012 </w:t>
      </w:r>
      <w:r w:rsidR="005A32D9" w:rsidRPr="00DD2049">
        <w:rPr>
          <w:rFonts w:asciiTheme="minorHAnsi" w:hAnsiTheme="minorHAnsi"/>
          <w:color w:val="262626" w:themeColor="text1" w:themeTint="D9"/>
          <w:sz w:val="20"/>
          <w:szCs w:val="20"/>
        </w:rPr>
        <w:t xml:space="preserve">- </w:t>
      </w:r>
      <w:r w:rsidR="003B09A0" w:rsidRPr="00DD2049">
        <w:rPr>
          <w:rFonts w:asciiTheme="minorHAnsi" w:hAnsiTheme="minorHAnsi"/>
          <w:color w:val="262626" w:themeColor="text1" w:themeTint="D9"/>
          <w:sz w:val="20"/>
          <w:szCs w:val="20"/>
        </w:rPr>
        <w:t>Aug 2015</w:t>
      </w:r>
    </w:p>
    <w:p w14:paraId="00F934D2" w14:textId="09F0AA1D" w:rsidR="00953B99" w:rsidRPr="0058061B" w:rsidRDefault="00953B99" w:rsidP="00953B99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Automated process using </w:t>
      </w:r>
      <w:r w:rsidR="001A252E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python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to find frequently occurring issues on service request data and visualized in </w:t>
      </w:r>
      <w:r w:rsidR="00B72A0F" w:rsidRP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MS</w:t>
      </w:r>
      <w:r w:rsidR="00B72A0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B72A0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Excel.</w:t>
      </w:r>
    </w:p>
    <w:p w14:paraId="736C051F" w14:textId="22ACBE4F" w:rsidR="00953B99" w:rsidRPr="0058061B" w:rsidRDefault="00953B99" w:rsidP="00953B99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Created and provided detailed</w:t>
      </w:r>
      <w:r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 report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with actionable insights to Development team to fix the common issues from backend </w:t>
      </w:r>
    </w:p>
    <w:p w14:paraId="120D763E" w14:textId="1F68C439" w:rsidR="00953B99" w:rsidRPr="0058061B" w:rsidRDefault="00953B99" w:rsidP="00953B99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Filtered, sorted</w:t>
      </w:r>
      <w:r w:rsidR="00B874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bookmarkStart w:id="0" w:name="_GoBack"/>
      <w:bookmarkEnd w:id="0"/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and grouped the data </w:t>
      </w:r>
      <w:r w:rsidR="00B874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on 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6529CF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Excel 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on service requests based on</w:t>
      </w:r>
      <w:r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 KPIs 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to improve the performance of Team</w:t>
      </w:r>
    </w:p>
    <w:p w14:paraId="297DF0D5" w14:textId="097087CA" w:rsidR="00953B99" w:rsidRPr="0058061B" w:rsidRDefault="00953B99" w:rsidP="00953B99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Forecasted call flow using the linear </w:t>
      </w:r>
      <w:r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regression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model with python based on 2 years of historical data with 47% accuracy</w:t>
      </w:r>
    </w:p>
    <w:p w14:paraId="5F8CD9B8" w14:textId="3D15FBD7" w:rsidR="00953B99" w:rsidRPr="0058061B" w:rsidRDefault="00953B99" w:rsidP="00953B99">
      <w:pPr>
        <w:pStyle w:val="Body"/>
        <w:numPr>
          <w:ilvl w:val="0"/>
          <w:numId w:val="1"/>
        </w:numPr>
        <w:spacing w:after="20" w:line="240" w:lineRule="auto"/>
        <w:ind w:left="360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58061B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 xml:space="preserve">Collaborated 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with Team Leads and managers to identify KPI of process and </w:t>
      </w:r>
      <w:r w:rsidRPr="00113F21"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  <w:t>improved</w:t>
      </w:r>
      <w:r w:rsidRPr="0058061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process performance by around 60%</w:t>
      </w:r>
    </w:p>
    <w:p w14:paraId="05BC376C" w14:textId="77777777" w:rsidR="00A961A5" w:rsidRPr="0058061B" w:rsidRDefault="00A961A5" w:rsidP="00975D8E">
      <w:pPr>
        <w:pStyle w:val="Default"/>
        <w:pBdr>
          <w:bottom w:val="single" w:sz="6" w:space="1" w:color="auto"/>
        </w:pBdr>
        <w:spacing w:line="120" w:lineRule="auto"/>
        <w:jc w:val="center"/>
        <w:rPr>
          <w:rFonts w:asciiTheme="minorHAnsi" w:hAnsiTheme="minorHAnsi"/>
          <w:b/>
          <w:bCs/>
          <w:color w:val="262626" w:themeColor="text1" w:themeTint="D9"/>
          <w:szCs w:val="22"/>
        </w:rPr>
      </w:pPr>
    </w:p>
    <w:p w14:paraId="20A6EDBF" w14:textId="65AAFB73" w:rsidR="00A961A5" w:rsidRPr="00A961A5" w:rsidRDefault="00A961A5" w:rsidP="00A961A5">
      <w:pPr>
        <w:tabs>
          <w:tab w:val="left" w:pos="8602"/>
        </w:tabs>
        <w:spacing w:after="0" w:line="240" w:lineRule="auto"/>
        <w:jc w:val="center"/>
        <w:rPr>
          <w:rFonts w:cs="Times New Roman"/>
          <w:b/>
          <w:bCs/>
          <w:color w:val="262626" w:themeColor="text1" w:themeTint="D9"/>
          <w:sz w:val="24"/>
        </w:rPr>
      </w:pPr>
      <w:r w:rsidRPr="00A961A5">
        <w:rPr>
          <w:rFonts w:cs="Times New Roman"/>
          <w:b/>
          <w:bCs/>
          <w:color w:val="262626" w:themeColor="text1" w:themeTint="D9"/>
          <w:sz w:val="24"/>
        </w:rPr>
        <w:t>INDEPENDENT PROJECTS</w:t>
      </w:r>
    </w:p>
    <w:p w14:paraId="67AB6734" w14:textId="77777777" w:rsidR="00840E0B" w:rsidRDefault="00840E0B" w:rsidP="00975D8E">
      <w:pPr>
        <w:spacing w:after="0" w:line="120" w:lineRule="auto"/>
        <w:rPr>
          <w:b/>
          <w:bCs/>
          <w:color w:val="262626" w:themeColor="text1" w:themeTint="D9"/>
        </w:rPr>
      </w:pPr>
    </w:p>
    <w:p w14:paraId="1D9E2AF3" w14:textId="180C270D" w:rsidR="00687087" w:rsidRDefault="00687087" w:rsidP="00687087">
      <w:pPr>
        <w:spacing w:after="0"/>
        <w:rPr>
          <w:b/>
          <w:bCs/>
        </w:rPr>
      </w:pPr>
      <w:r>
        <w:rPr>
          <w:b/>
          <w:bCs/>
        </w:rPr>
        <w:t xml:space="preserve">Run time prediction of </w:t>
      </w:r>
      <w:r w:rsidRPr="00687087">
        <w:rPr>
          <w:b/>
          <w:bCs/>
        </w:rPr>
        <w:t>parameterizable SGEMM GPU kernel</w:t>
      </w:r>
      <w:r w:rsidR="00747F0D">
        <w:rPr>
          <w:b/>
          <w:bCs/>
        </w:rPr>
        <w:t xml:space="preserve"> (Scikit, Numpy ,Pandas, Matplotlib)</w:t>
      </w:r>
      <w:r>
        <w:rPr>
          <w:b/>
          <w:bCs/>
        </w:rPr>
        <w:tab/>
        <w:t xml:space="preserve">      </w:t>
      </w:r>
      <w:r w:rsidR="00C60A53">
        <w:rPr>
          <w:b/>
          <w:bCs/>
        </w:rPr>
        <w:t xml:space="preserve"> </w:t>
      </w:r>
      <w:r w:rsidR="00C60A53">
        <w:rPr>
          <w:color w:val="262626" w:themeColor="text1" w:themeTint="D9"/>
          <w:sz w:val="20"/>
          <w:szCs w:val="20"/>
        </w:rPr>
        <w:t xml:space="preserve">Jan </w:t>
      </w:r>
      <w:r>
        <w:rPr>
          <w:color w:val="262626" w:themeColor="text1" w:themeTint="D9"/>
          <w:sz w:val="20"/>
          <w:szCs w:val="20"/>
        </w:rPr>
        <w:t xml:space="preserve"> </w:t>
      </w:r>
      <w:r w:rsidRPr="00DD2049">
        <w:rPr>
          <w:color w:val="262626" w:themeColor="text1" w:themeTint="D9"/>
          <w:sz w:val="20"/>
          <w:szCs w:val="20"/>
        </w:rPr>
        <w:t>20</w:t>
      </w:r>
      <w:r>
        <w:rPr>
          <w:color w:val="262626" w:themeColor="text1" w:themeTint="D9"/>
          <w:sz w:val="20"/>
          <w:szCs w:val="20"/>
        </w:rPr>
        <w:t>20</w:t>
      </w:r>
      <w:r>
        <w:rPr>
          <w:b/>
          <w:iCs/>
          <w:color w:val="262626" w:themeColor="text1" w:themeTint="D9"/>
          <w:sz w:val="20"/>
          <w:szCs w:val="20"/>
        </w:rPr>
        <w:t xml:space="preserve"> </w:t>
      </w:r>
      <w:r w:rsidRPr="00946617">
        <w:rPr>
          <w:b/>
          <w:iCs/>
          <w:sz w:val="20"/>
          <w:szCs w:val="20"/>
        </w:rPr>
        <w:t xml:space="preserve">             </w:t>
      </w:r>
    </w:p>
    <w:p w14:paraId="57E27B1A" w14:textId="77777777" w:rsidR="00687087" w:rsidRPr="00946617" w:rsidRDefault="00687087" w:rsidP="00687087">
      <w:pPr>
        <w:pStyle w:val="Defaul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Developed Logistic &amp; Linear Regression model from </w:t>
      </w:r>
      <w:r w:rsidRPr="00687087">
        <w:rPr>
          <w:rFonts w:asciiTheme="minorHAnsi" w:hAnsiTheme="minorHAnsi"/>
          <w:b/>
          <w:sz w:val="20"/>
          <w:szCs w:val="20"/>
        </w:rPr>
        <w:t>scratch</w:t>
      </w:r>
      <w:r>
        <w:rPr>
          <w:rFonts w:asciiTheme="minorHAnsi" w:hAnsiTheme="minorHAnsi"/>
          <w:bCs/>
          <w:sz w:val="20"/>
          <w:szCs w:val="20"/>
        </w:rPr>
        <w:t xml:space="preserve"> using Gradient Descent to predict GPU run time based on configuration data. </w:t>
      </w:r>
      <w:r w:rsidRPr="00687087">
        <w:rPr>
          <w:rFonts w:asciiTheme="minorHAnsi" w:hAnsiTheme="minorHAnsi"/>
          <w:b/>
          <w:sz w:val="20"/>
          <w:szCs w:val="20"/>
        </w:rPr>
        <w:t>Increased</w:t>
      </w:r>
      <w:r w:rsidRPr="00946617">
        <w:rPr>
          <w:rFonts w:asciiTheme="minorHAnsi" w:hAnsiTheme="minorHAnsi"/>
          <w:bCs/>
          <w:sz w:val="20"/>
          <w:szCs w:val="20"/>
        </w:rPr>
        <w:t xml:space="preserve"> model </w:t>
      </w:r>
      <w:r w:rsidRPr="00687087">
        <w:rPr>
          <w:rFonts w:asciiTheme="minorHAnsi" w:hAnsiTheme="minorHAnsi"/>
          <w:b/>
          <w:sz w:val="20"/>
          <w:szCs w:val="20"/>
        </w:rPr>
        <w:t xml:space="preserve">performance </w:t>
      </w:r>
      <w:r w:rsidRPr="00946617">
        <w:rPr>
          <w:rFonts w:asciiTheme="minorHAnsi" w:hAnsiTheme="minorHAnsi"/>
          <w:bCs/>
          <w:sz w:val="20"/>
          <w:szCs w:val="20"/>
        </w:rPr>
        <w:t>by varying learning rates and convergence thresholds to get best parameter estimates</w:t>
      </w:r>
      <w:r>
        <w:rPr>
          <w:rFonts w:asciiTheme="minorHAnsi" w:hAnsiTheme="minorHAnsi"/>
          <w:bCs/>
          <w:sz w:val="20"/>
          <w:szCs w:val="20"/>
        </w:rPr>
        <w:t xml:space="preserve">. </w:t>
      </w:r>
      <w:r w:rsidRPr="00946617">
        <w:rPr>
          <w:rFonts w:asciiTheme="minorHAnsi" w:hAnsiTheme="minorHAnsi"/>
          <w:bCs/>
          <w:sz w:val="20"/>
          <w:szCs w:val="20"/>
        </w:rPr>
        <w:t xml:space="preserve">Transformed data using </w:t>
      </w:r>
      <w:r w:rsidRPr="00687087">
        <w:rPr>
          <w:rFonts w:asciiTheme="minorHAnsi" w:hAnsiTheme="minorHAnsi"/>
          <w:b/>
          <w:sz w:val="20"/>
          <w:szCs w:val="20"/>
        </w:rPr>
        <w:t>numpy</w:t>
      </w:r>
      <w:r w:rsidRPr="00946617">
        <w:rPr>
          <w:rFonts w:asciiTheme="minorHAnsi" w:hAnsiTheme="minorHAnsi"/>
          <w:bCs/>
          <w:sz w:val="20"/>
          <w:szCs w:val="20"/>
        </w:rPr>
        <w:t xml:space="preserve"> and panda libraries to scale the features and increase the model performance </w:t>
      </w:r>
      <w:r w:rsidRPr="00687087">
        <w:rPr>
          <w:rFonts w:asciiTheme="minorHAnsi" w:hAnsiTheme="minorHAnsi"/>
          <w:b/>
          <w:sz w:val="20"/>
          <w:szCs w:val="20"/>
        </w:rPr>
        <w:t>by 30%</w:t>
      </w:r>
    </w:p>
    <w:p w14:paraId="7D1FF44F" w14:textId="77777777" w:rsidR="00687087" w:rsidRDefault="00687087" w:rsidP="00687087">
      <w:pPr>
        <w:spacing w:after="0" w:line="120" w:lineRule="auto"/>
        <w:rPr>
          <w:b/>
          <w:bCs/>
          <w:color w:val="262626" w:themeColor="text1" w:themeTint="D9"/>
        </w:rPr>
      </w:pPr>
    </w:p>
    <w:p w14:paraId="1F2BDBE5" w14:textId="10147D84" w:rsidR="0052432F" w:rsidRPr="0058061B" w:rsidRDefault="0052432F" w:rsidP="0052432F">
      <w:pPr>
        <w:spacing w:after="0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Australia Labor Cost Analysis Based on Time Series Data</w:t>
      </w:r>
      <w:r w:rsidRPr="0058061B">
        <w:rPr>
          <w:b/>
          <w:iCs/>
          <w:color w:val="262626" w:themeColor="text1" w:themeTint="D9"/>
          <w:sz w:val="20"/>
          <w:szCs w:val="20"/>
        </w:rPr>
        <w:t xml:space="preserve">  </w:t>
      </w:r>
      <w:r w:rsidR="00470FB3">
        <w:rPr>
          <w:b/>
          <w:iCs/>
          <w:color w:val="262626" w:themeColor="text1" w:themeTint="D9"/>
          <w:sz w:val="20"/>
          <w:szCs w:val="20"/>
        </w:rPr>
        <w:t>(Tableau)</w:t>
      </w:r>
      <w:r w:rsidRPr="0058061B">
        <w:rPr>
          <w:b/>
          <w:iCs/>
          <w:color w:val="262626" w:themeColor="text1" w:themeTint="D9"/>
          <w:sz w:val="20"/>
          <w:szCs w:val="20"/>
        </w:rPr>
        <w:t xml:space="preserve"> </w:t>
      </w:r>
      <w:r w:rsidR="00470FB3">
        <w:rPr>
          <w:b/>
          <w:iCs/>
          <w:color w:val="262626" w:themeColor="text1" w:themeTint="D9"/>
          <w:sz w:val="20"/>
          <w:szCs w:val="20"/>
        </w:rPr>
        <w:t xml:space="preserve"> </w:t>
      </w:r>
      <w:r w:rsidRPr="0058061B">
        <w:rPr>
          <w:b/>
          <w:iCs/>
          <w:color w:val="262626" w:themeColor="text1" w:themeTint="D9"/>
          <w:sz w:val="20"/>
          <w:szCs w:val="20"/>
        </w:rPr>
        <w:t xml:space="preserve"> </w:t>
      </w:r>
      <w:r w:rsidR="00975D8E">
        <w:rPr>
          <w:b/>
          <w:iCs/>
          <w:color w:val="262626" w:themeColor="text1" w:themeTint="D9"/>
          <w:sz w:val="20"/>
          <w:szCs w:val="20"/>
        </w:rPr>
        <w:t xml:space="preserve">                                                          </w:t>
      </w:r>
      <w:r w:rsidR="00975D8E" w:rsidRPr="00DD2049">
        <w:rPr>
          <w:color w:val="262626" w:themeColor="text1" w:themeTint="D9"/>
          <w:sz w:val="20"/>
          <w:szCs w:val="20"/>
        </w:rPr>
        <w:t xml:space="preserve"> </w:t>
      </w:r>
      <w:r w:rsidR="00A32999">
        <w:rPr>
          <w:color w:val="262626" w:themeColor="text1" w:themeTint="D9"/>
          <w:sz w:val="20"/>
          <w:szCs w:val="20"/>
        </w:rPr>
        <w:t xml:space="preserve">                    </w:t>
      </w:r>
      <w:r w:rsidR="00975D8E">
        <w:rPr>
          <w:color w:val="262626" w:themeColor="text1" w:themeTint="D9"/>
          <w:sz w:val="20"/>
          <w:szCs w:val="20"/>
        </w:rPr>
        <w:t>A</w:t>
      </w:r>
      <w:r w:rsidR="00A32999">
        <w:rPr>
          <w:color w:val="262626" w:themeColor="text1" w:themeTint="D9"/>
          <w:sz w:val="20"/>
          <w:szCs w:val="20"/>
        </w:rPr>
        <w:t>pril</w:t>
      </w:r>
      <w:r w:rsidR="00975D8E">
        <w:rPr>
          <w:color w:val="262626" w:themeColor="text1" w:themeTint="D9"/>
          <w:sz w:val="20"/>
          <w:szCs w:val="20"/>
        </w:rPr>
        <w:t xml:space="preserve"> </w:t>
      </w:r>
      <w:r w:rsidR="00975D8E" w:rsidRPr="00DD2049">
        <w:rPr>
          <w:color w:val="262626" w:themeColor="text1" w:themeTint="D9"/>
          <w:sz w:val="20"/>
          <w:szCs w:val="20"/>
        </w:rPr>
        <w:t>20</w:t>
      </w:r>
      <w:r w:rsidR="00A32999">
        <w:rPr>
          <w:color w:val="262626" w:themeColor="text1" w:themeTint="D9"/>
          <w:sz w:val="20"/>
          <w:szCs w:val="20"/>
        </w:rPr>
        <w:t>20</w:t>
      </w:r>
      <w:r w:rsidR="00975D8E">
        <w:rPr>
          <w:b/>
          <w:iCs/>
          <w:color w:val="262626" w:themeColor="text1" w:themeTint="D9"/>
          <w:sz w:val="20"/>
          <w:szCs w:val="20"/>
        </w:rPr>
        <w:t xml:space="preserve"> </w:t>
      </w:r>
    </w:p>
    <w:p w14:paraId="75B656CE" w14:textId="3D42B226" w:rsidR="00AA6FF5" w:rsidRDefault="00AA6FF5" w:rsidP="00EA2966">
      <w:pPr>
        <w:spacing w:after="0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 xml:space="preserve">Analyzed monthly, quarterly and Annual </w:t>
      </w:r>
      <w:r w:rsidRPr="00687087">
        <w:rPr>
          <w:b/>
          <w:color w:val="262626" w:themeColor="text1" w:themeTint="D9"/>
          <w:sz w:val="20"/>
          <w:szCs w:val="20"/>
        </w:rPr>
        <w:t>trends</w:t>
      </w:r>
      <w:r>
        <w:rPr>
          <w:bCs/>
          <w:color w:val="262626" w:themeColor="text1" w:themeTint="D9"/>
          <w:sz w:val="20"/>
          <w:szCs w:val="20"/>
        </w:rPr>
        <w:t xml:space="preserve"> in Labor cost of Australia over last 15 years showing gradual increase in the cost with YoY growth rate of 2.25% and exhibiting least variation of labor cost in the year 2003 and 2013.</w:t>
      </w:r>
    </w:p>
    <w:p w14:paraId="1EF1A9C3" w14:textId="77777777" w:rsidR="00687087" w:rsidRDefault="00687087" w:rsidP="00687087">
      <w:pPr>
        <w:spacing w:after="0" w:line="120" w:lineRule="auto"/>
        <w:rPr>
          <w:b/>
          <w:bCs/>
          <w:color w:val="262626" w:themeColor="text1" w:themeTint="D9"/>
        </w:rPr>
      </w:pPr>
    </w:p>
    <w:p w14:paraId="0095DBD0" w14:textId="0FB7DFDF" w:rsidR="00470FB3" w:rsidRPr="0058061B" w:rsidRDefault="00470FB3" w:rsidP="00470FB3">
      <w:pPr>
        <w:spacing w:after="0"/>
        <w:rPr>
          <w:b/>
          <w:bCs/>
          <w:color w:val="262626" w:themeColor="text1" w:themeTint="D9"/>
        </w:rPr>
      </w:pPr>
      <w:r w:rsidRPr="00A13B24">
        <w:rPr>
          <w:b/>
          <w:bCs/>
          <w:color w:val="262626" w:themeColor="text1" w:themeTint="D9"/>
        </w:rPr>
        <w:t xml:space="preserve">Temperature Trends Analysis (Tableau)            </w:t>
      </w:r>
      <w:r w:rsidR="00A13B24">
        <w:rPr>
          <w:b/>
          <w:bCs/>
          <w:color w:val="262626" w:themeColor="text1" w:themeTint="D9"/>
        </w:rPr>
        <w:t xml:space="preserve">   </w:t>
      </w:r>
      <w:r w:rsidRPr="00A13B24">
        <w:rPr>
          <w:b/>
          <w:bCs/>
          <w:color w:val="262626" w:themeColor="text1" w:themeTint="D9"/>
        </w:rPr>
        <w:t xml:space="preserve">                                                                                                          </w:t>
      </w:r>
      <w:r w:rsidR="00C60A53">
        <w:rPr>
          <w:b/>
          <w:bCs/>
          <w:color w:val="262626" w:themeColor="text1" w:themeTint="D9"/>
        </w:rPr>
        <w:t xml:space="preserve"> </w:t>
      </w:r>
      <w:r w:rsidRPr="00A13B24">
        <w:rPr>
          <w:b/>
          <w:bCs/>
          <w:color w:val="262626" w:themeColor="text1" w:themeTint="D9"/>
        </w:rPr>
        <w:t xml:space="preserve"> </w:t>
      </w:r>
      <w:r w:rsidR="00C60A53">
        <w:rPr>
          <w:color w:val="262626" w:themeColor="text1" w:themeTint="D9"/>
          <w:sz w:val="20"/>
          <w:szCs w:val="20"/>
        </w:rPr>
        <w:t>Dec</w:t>
      </w:r>
      <w:r>
        <w:rPr>
          <w:color w:val="262626" w:themeColor="text1" w:themeTint="D9"/>
          <w:sz w:val="20"/>
          <w:szCs w:val="20"/>
        </w:rPr>
        <w:t xml:space="preserve"> </w:t>
      </w:r>
      <w:r w:rsidR="00C60A53">
        <w:rPr>
          <w:color w:val="262626" w:themeColor="text1" w:themeTint="D9"/>
          <w:sz w:val="20"/>
          <w:szCs w:val="20"/>
        </w:rPr>
        <w:t xml:space="preserve"> </w:t>
      </w:r>
      <w:r w:rsidRPr="00DD2049">
        <w:rPr>
          <w:color w:val="262626" w:themeColor="text1" w:themeTint="D9"/>
          <w:sz w:val="20"/>
          <w:szCs w:val="20"/>
        </w:rPr>
        <w:t>20</w:t>
      </w:r>
      <w:r w:rsidR="00C60A53">
        <w:rPr>
          <w:color w:val="262626" w:themeColor="text1" w:themeTint="D9"/>
          <w:sz w:val="20"/>
          <w:szCs w:val="20"/>
        </w:rPr>
        <w:t>19</w:t>
      </w:r>
      <w:r>
        <w:rPr>
          <w:b/>
          <w:iCs/>
          <w:color w:val="262626" w:themeColor="text1" w:themeTint="D9"/>
          <w:sz w:val="20"/>
          <w:szCs w:val="20"/>
        </w:rPr>
        <w:t xml:space="preserve"> </w:t>
      </w:r>
    </w:p>
    <w:p w14:paraId="101E7888" w14:textId="37ECE5FD" w:rsidR="00470FB3" w:rsidRDefault="00470FB3" w:rsidP="00470FB3">
      <w:pPr>
        <w:spacing w:after="0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Compared Global and local average temperature using dual axis and plotting  moving averages of temperatures for  150 years.</w:t>
      </w:r>
    </w:p>
    <w:p w14:paraId="163FF906" w14:textId="273BDA6C" w:rsidR="00470FB3" w:rsidRDefault="00470FB3" w:rsidP="00470FB3">
      <w:pPr>
        <w:spacing w:after="0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Identified th</w:t>
      </w:r>
      <w:r w:rsidR="00D64A64">
        <w:rPr>
          <w:bCs/>
          <w:color w:val="262626" w:themeColor="text1" w:themeTint="D9"/>
          <w:sz w:val="20"/>
          <w:szCs w:val="20"/>
        </w:rPr>
        <w:t>ere is 98% increase in average temperatures of all cities in the world against 28% increase in global temperature.</w:t>
      </w:r>
    </w:p>
    <w:p w14:paraId="3B63AC93" w14:textId="77777777" w:rsidR="00687087" w:rsidRDefault="00687087" w:rsidP="00687087">
      <w:pPr>
        <w:spacing w:after="0" w:line="120" w:lineRule="auto"/>
        <w:rPr>
          <w:b/>
          <w:bCs/>
          <w:color w:val="262626" w:themeColor="text1" w:themeTint="D9"/>
        </w:rPr>
      </w:pPr>
    </w:p>
    <w:p w14:paraId="018C5560" w14:textId="64816DBF" w:rsidR="001B580A" w:rsidRPr="00A70CE4" w:rsidRDefault="001B580A" w:rsidP="001B580A">
      <w:pPr>
        <w:spacing w:after="0"/>
        <w:rPr>
          <w:bCs/>
        </w:rPr>
      </w:pPr>
      <w:r w:rsidRPr="00A70CE4">
        <w:rPr>
          <w:b/>
          <w:bCs/>
        </w:rPr>
        <w:t>Sentiment Analysis of Twitter Data</w:t>
      </w:r>
      <w:r>
        <w:rPr>
          <w:b/>
          <w:bCs/>
        </w:rPr>
        <w:t xml:space="preserve"> </w:t>
      </w:r>
      <w:r w:rsidRPr="00946617">
        <w:rPr>
          <w:b/>
          <w:iCs/>
          <w:sz w:val="20"/>
          <w:szCs w:val="20"/>
        </w:rPr>
        <w:t xml:space="preserve">(Hadoop, Pig, Hive, Python)                                                             </w:t>
      </w:r>
      <w:r w:rsidR="00A32999">
        <w:rPr>
          <w:b/>
          <w:iCs/>
          <w:sz w:val="20"/>
          <w:szCs w:val="20"/>
        </w:rPr>
        <w:t xml:space="preserve">                                </w:t>
      </w:r>
      <w:r w:rsidR="00A32999">
        <w:rPr>
          <w:color w:val="262626" w:themeColor="text1" w:themeTint="D9"/>
          <w:sz w:val="20"/>
          <w:szCs w:val="20"/>
        </w:rPr>
        <w:t xml:space="preserve">Nov </w:t>
      </w:r>
      <w:r w:rsidR="00A32999" w:rsidRPr="00DD2049">
        <w:rPr>
          <w:color w:val="262626" w:themeColor="text1" w:themeTint="D9"/>
          <w:sz w:val="20"/>
          <w:szCs w:val="20"/>
        </w:rPr>
        <w:t>20</w:t>
      </w:r>
      <w:r w:rsidR="00A32999">
        <w:rPr>
          <w:color w:val="262626" w:themeColor="text1" w:themeTint="D9"/>
          <w:sz w:val="20"/>
          <w:szCs w:val="20"/>
        </w:rPr>
        <w:t>19</w:t>
      </w:r>
    </w:p>
    <w:p w14:paraId="79C4B354" w14:textId="0D892C11" w:rsidR="00DD2049" w:rsidRDefault="001B580A" w:rsidP="001B580A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Analyzed the sentiments</w:t>
      </w:r>
      <w:r w:rsidR="00DD2049">
        <w:rPr>
          <w:bCs/>
          <w:sz w:val="20"/>
          <w:szCs w:val="20"/>
        </w:rPr>
        <w:t xml:space="preserve"> for demonetization to understand whether it had received positive or negative response on twitter to identify that it had more positive tweets than negative by visualizing the data using </w:t>
      </w:r>
      <w:r w:rsidR="00DD2049" w:rsidRPr="00687087">
        <w:rPr>
          <w:b/>
          <w:sz w:val="20"/>
          <w:szCs w:val="20"/>
        </w:rPr>
        <w:t>Matplotlib</w:t>
      </w:r>
      <w:r w:rsidR="00DD2049">
        <w:rPr>
          <w:bCs/>
          <w:sz w:val="20"/>
          <w:szCs w:val="20"/>
        </w:rPr>
        <w:t>.</w:t>
      </w:r>
    </w:p>
    <w:p w14:paraId="392FE35C" w14:textId="0E7FF08E" w:rsidR="005F3873" w:rsidRDefault="00DD2049" w:rsidP="001B580A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Scraped the unstructured dat</w:t>
      </w:r>
      <w:r w:rsidR="00842526">
        <w:rPr>
          <w:bCs/>
          <w:sz w:val="20"/>
          <w:szCs w:val="20"/>
        </w:rPr>
        <w:t>a</w:t>
      </w:r>
      <w:r w:rsidR="00840E0B" w:rsidRPr="00840E0B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and </w:t>
      </w:r>
      <w:r w:rsidRPr="00687087">
        <w:rPr>
          <w:b/>
          <w:sz w:val="20"/>
          <w:szCs w:val="20"/>
        </w:rPr>
        <w:t>transformed</w:t>
      </w:r>
      <w:r>
        <w:rPr>
          <w:bCs/>
          <w:sz w:val="20"/>
          <w:szCs w:val="20"/>
        </w:rPr>
        <w:t xml:space="preserve"> it into tabular format on </w:t>
      </w:r>
      <w:r w:rsidRPr="00687087">
        <w:rPr>
          <w:b/>
          <w:sz w:val="20"/>
          <w:szCs w:val="20"/>
        </w:rPr>
        <w:t>HDFS</w:t>
      </w:r>
      <w:r>
        <w:rPr>
          <w:bCs/>
          <w:sz w:val="20"/>
          <w:szCs w:val="20"/>
        </w:rPr>
        <w:t xml:space="preserve"> using dictionary and aggregation functions.</w:t>
      </w:r>
    </w:p>
    <w:sectPr w:rsidR="005F3873" w:rsidSect="00682922">
      <w:pgSz w:w="12240" w:h="15840" w:code="1"/>
      <w:pgMar w:top="0" w:right="864" w:bottom="0" w:left="8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FA13" w14:textId="77777777" w:rsidR="00015F6E" w:rsidRDefault="00015F6E" w:rsidP="00425628">
      <w:pPr>
        <w:spacing w:after="0" w:line="240" w:lineRule="auto"/>
      </w:pPr>
      <w:r>
        <w:separator/>
      </w:r>
    </w:p>
  </w:endnote>
  <w:endnote w:type="continuationSeparator" w:id="0">
    <w:p w14:paraId="0C991110" w14:textId="77777777" w:rsidR="00015F6E" w:rsidRDefault="00015F6E" w:rsidP="0042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76EE" w14:textId="77777777" w:rsidR="00015F6E" w:rsidRDefault="00015F6E" w:rsidP="00425628">
      <w:pPr>
        <w:spacing w:after="0" w:line="240" w:lineRule="auto"/>
      </w:pPr>
      <w:r>
        <w:separator/>
      </w:r>
    </w:p>
  </w:footnote>
  <w:footnote w:type="continuationSeparator" w:id="0">
    <w:p w14:paraId="01594473" w14:textId="77777777" w:rsidR="00015F6E" w:rsidRDefault="00015F6E" w:rsidP="0042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CD8"/>
    <w:multiLevelType w:val="hybridMultilevel"/>
    <w:tmpl w:val="698477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E506E8"/>
    <w:multiLevelType w:val="multilevel"/>
    <w:tmpl w:val="2AE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FE0A62"/>
    <w:multiLevelType w:val="hybridMultilevel"/>
    <w:tmpl w:val="E90E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3E5D"/>
    <w:multiLevelType w:val="hybridMultilevel"/>
    <w:tmpl w:val="7B60A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00700"/>
    <w:multiLevelType w:val="hybridMultilevel"/>
    <w:tmpl w:val="77E87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6AAE"/>
    <w:multiLevelType w:val="hybridMultilevel"/>
    <w:tmpl w:val="6EA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524B3"/>
    <w:multiLevelType w:val="hybridMultilevel"/>
    <w:tmpl w:val="D51290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A68160B"/>
    <w:multiLevelType w:val="hybridMultilevel"/>
    <w:tmpl w:val="A75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4FBC"/>
    <w:multiLevelType w:val="multilevel"/>
    <w:tmpl w:val="63EA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42008A"/>
    <w:multiLevelType w:val="hybridMultilevel"/>
    <w:tmpl w:val="B97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04D0B"/>
    <w:multiLevelType w:val="hybridMultilevel"/>
    <w:tmpl w:val="EBE4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Q0MDA0NzAxNDA0NjZW0lEKTi0uzszPAykwNq8FAI3ZhrotAAAA"/>
  </w:docVars>
  <w:rsids>
    <w:rsidRoot w:val="000A220B"/>
    <w:rsid w:val="00001C92"/>
    <w:rsid w:val="0001140C"/>
    <w:rsid w:val="00012E5C"/>
    <w:rsid w:val="00015F6E"/>
    <w:rsid w:val="0002484E"/>
    <w:rsid w:val="00031CAA"/>
    <w:rsid w:val="000514AA"/>
    <w:rsid w:val="00054F2C"/>
    <w:rsid w:val="00064A74"/>
    <w:rsid w:val="00066EB7"/>
    <w:rsid w:val="000679CC"/>
    <w:rsid w:val="00070458"/>
    <w:rsid w:val="00082B98"/>
    <w:rsid w:val="00095699"/>
    <w:rsid w:val="000A220B"/>
    <w:rsid w:val="000B028C"/>
    <w:rsid w:val="000B42C8"/>
    <w:rsid w:val="000E5DEA"/>
    <w:rsid w:val="000F1F5B"/>
    <w:rsid w:val="00100195"/>
    <w:rsid w:val="00107827"/>
    <w:rsid w:val="00113F21"/>
    <w:rsid w:val="00136021"/>
    <w:rsid w:val="00162BA3"/>
    <w:rsid w:val="0017429B"/>
    <w:rsid w:val="001765FB"/>
    <w:rsid w:val="00176B0B"/>
    <w:rsid w:val="00180CEE"/>
    <w:rsid w:val="001818FC"/>
    <w:rsid w:val="00185BFB"/>
    <w:rsid w:val="001A252E"/>
    <w:rsid w:val="001A57DF"/>
    <w:rsid w:val="001B580A"/>
    <w:rsid w:val="001C3253"/>
    <w:rsid w:val="001C44D5"/>
    <w:rsid w:val="001C4EC2"/>
    <w:rsid w:val="001D3F1E"/>
    <w:rsid w:val="001D72A4"/>
    <w:rsid w:val="001E37DA"/>
    <w:rsid w:val="001F68C4"/>
    <w:rsid w:val="001F6BAD"/>
    <w:rsid w:val="002148EB"/>
    <w:rsid w:val="0022618F"/>
    <w:rsid w:val="00234657"/>
    <w:rsid w:val="002357E5"/>
    <w:rsid w:val="002414E7"/>
    <w:rsid w:val="002450A5"/>
    <w:rsid w:val="00247246"/>
    <w:rsid w:val="0025012F"/>
    <w:rsid w:val="00251038"/>
    <w:rsid w:val="002661F9"/>
    <w:rsid w:val="00267F95"/>
    <w:rsid w:val="0027123B"/>
    <w:rsid w:val="002B09E0"/>
    <w:rsid w:val="002B3649"/>
    <w:rsid w:val="002D1EAD"/>
    <w:rsid w:val="002D351B"/>
    <w:rsid w:val="002D3AEA"/>
    <w:rsid w:val="002D51A8"/>
    <w:rsid w:val="002D5CC6"/>
    <w:rsid w:val="002E1FDE"/>
    <w:rsid w:val="002F1A68"/>
    <w:rsid w:val="002F41D7"/>
    <w:rsid w:val="002F4F48"/>
    <w:rsid w:val="00316D58"/>
    <w:rsid w:val="003351D2"/>
    <w:rsid w:val="003377FF"/>
    <w:rsid w:val="00343C28"/>
    <w:rsid w:val="003468AB"/>
    <w:rsid w:val="00354E82"/>
    <w:rsid w:val="0037199F"/>
    <w:rsid w:val="003777CB"/>
    <w:rsid w:val="00397747"/>
    <w:rsid w:val="00397D89"/>
    <w:rsid w:val="003A5287"/>
    <w:rsid w:val="003A6BDE"/>
    <w:rsid w:val="003B09A0"/>
    <w:rsid w:val="003C40F7"/>
    <w:rsid w:val="003D58A0"/>
    <w:rsid w:val="003D6B4D"/>
    <w:rsid w:val="003E03C2"/>
    <w:rsid w:val="003E0DF4"/>
    <w:rsid w:val="003E4AEF"/>
    <w:rsid w:val="003E4FE9"/>
    <w:rsid w:val="00425628"/>
    <w:rsid w:val="004405CE"/>
    <w:rsid w:val="004523C5"/>
    <w:rsid w:val="004600F5"/>
    <w:rsid w:val="00462D5C"/>
    <w:rsid w:val="004663BC"/>
    <w:rsid w:val="00467F85"/>
    <w:rsid w:val="00470FB3"/>
    <w:rsid w:val="00474B54"/>
    <w:rsid w:val="004A780E"/>
    <w:rsid w:val="004B1EBE"/>
    <w:rsid w:val="004B3693"/>
    <w:rsid w:val="004B6A6E"/>
    <w:rsid w:val="004C473B"/>
    <w:rsid w:val="004C663E"/>
    <w:rsid w:val="004C7651"/>
    <w:rsid w:val="004D09BF"/>
    <w:rsid w:val="004D0CF4"/>
    <w:rsid w:val="004D1262"/>
    <w:rsid w:val="004D466A"/>
    <w:rsid w:val="004E1750"/>
    <w:rsid w:val="004F2501"/>
    <w:rsid w:val="00503934"/>
    <w:rsid w:val="00515918"/>
    <w:rsid w:val="00516EB1"/>
    <w:rsid w:val="00522BEE"/>
    <w:rsid w:val="0052432F"/>
    <w:rsid w:val="00531A86"/>
    <w:rsid w:val="00544285"/>
    <w:rsid w:val="0055015C"/>
    <w:rsid w:val="00553934"/>
    <w:rsid w:val="00553CEF"/>
    <w:rsid w:val="005550A8"/>
    <w:rsid w:val="00566ABC"/>
    <w:rsid w:val="00567432"/>
    <w:rsid w:val="005733C5"/>
    <w:rsid w:val="00575605"/>
    <w:rsid w:val="0058061B"/>
    <w:rsid w:val="00594086"/>
    <w:rsid w:val="005976B4"/>
    <w:rsid w:val="005A0E9D"/>
    <w:rsid w:val="005A32D9"/>
    <w:rsid w:val="005A52D2"/>
    <w:rsid w:val="005A5697"/>
    <w:rsid w:val="005B3190"/>
    <w:rsid w:val="005B3FDD"/>
    <w:rsid w:val="005B50B2"/>
    <w:rsid w:val="005B59DD"/>
    <w:rsid w:val="005D161E"/>
    <w:rsid w:val="005D7710"/>
    <w:rsid w:val="005F181F"/>
    <w:rsid w:val="005F3873"/>
    <w:rsid w:val="005F38B3"/>
    <w:rsid w:val="006138CC"/>
    <w:rsid w:val="00617480"/>
    <w:rsid w:val="006529CF"/>
    <w:rsid w:val="00652E6A"/>
    <w:rsid w:val="00661DAA"/>
    <w:rsid w:val="0066427B"/>
    <w:rsid w:val="00675BB9"/>
    <w:rsid w:val="00682922"/>
    <w:rsid w:val="00687087"/>
    <w:rsid w:val="0069381E"/>
    <w:rsid w:val="006A6F3C"/>
    <w:rsid w:val="006B23A5"/>
    <w:rsid w:val="006C023D"/>
    <w:rsid w:val="006D0FBA"/>
    <w:rsid w:val="006D299A"/>
    <w:rsid w:val="006D6C5B"/>
    <w:rsid w:val="006D77E5"/>
    <w:rsid w:val="006F141F"/>
    <w:rsid w:val="00702CEE"/>
    <w:rsid w:val="00710163"/>
    <w:rsid w:val="007108DB"/>
    <w:rsid w:val="0071123C"/>
    <w:rsid w:val="0071142E"/>
    <w:rsid w:val="00715F46"/>
    <w:rsid w:val="007209E3"/>
    <w:rsid w:val="007264CD"/>
    <w:rsid w:val="007414FA"/>
    <w:rsid w:val="00744EFA"/>
    <w:rsid w:val="00747F0D"/>
    <w:rsid w:val="007537EA"/>
    <w:rsid w:val="00766014"/>
    <w:rsid w:val="00770090"/>
    <w:rsid w:val="007726C7"/>
    <w:rsid w:val="00772720"/>
    <w:rsid w:val="00773A73"/>
    <w:rsid w:val="00790D4A"/>
    <w:rsid w:val="00791E40"/>
    <w:rsid w:val="00796B9B"/>
    <w:rsid w:val="00797C25"/>
    <w:rsid w:val="007A2C71"/>
    <w:rsid w:val="007B7871"/>
    <w:rsid w:val="007C34BB"/>
    <w:rsid w:val="007C7295"/>
    <w:rsid w:val="007D0968"/>
    <w:rsid w:val="007D390C"/>
    <w:rsid w:val="007E2B6A"/>
    <w:rsid w:val="007F4BD4"/>
    <w:rsid w:val="00810149"/>
    <w:rsid w:val="008163AE"/>
    <w:rsid w:val="0081656B"/>
    <w:rsid w:val="00825BB7"/>
    <w:rsid w:val="00840E0B"/>
    <w:rsid w:val="00842526"/>
    <w:rsid w:val="00842F61"/>
    <w:rsid w:val="0084549E"/>
    <w:rsid w:val="0085579B"/>
    <w:rsid w:val="00860021"/>
    <w:rsid w:val="00865371"/>
    <w:rsid w:val="00876D41"/>
    <w:rsid w:val="00876D74"/>
    <w:rsid w:val="008865C2"/>
    <w:rsid w:val="008A1191"/>
    <w:rsid w:val="008B0655"/>
    <w:rsid w:val="008C06F1"/>
    <w:rsid w:val="008C4E06"/>
    <w:rsid w:val="008C5164"/>
    <w:rsid w:val="008E0A47"/>
    <w:rsid w:val="008E0BE2"/>
    <w:rsid w:val="008E680F"/>
    <w:rsid w:val="008F06DD"/>
    <w:rsid w:val="008F0FE1"/>
    <w:rsid w:val="008F38E1"/>
    <w:rsid w:val="0090486D"/>
    <w:rsid w:val="00905776"/>
    <w:rsid w:val="0090728C"/>
    <w:rsid w:val="00907D8F"/>
    <w:rsid w:val="00913869"/>
    <w:rsid w:val="0092320B"/>
    <w:rsid w:val="00926657"/>
    <w:rsid w:val="00946617"/>
    <w:rsid w:val="00947FB6"/>
    <w:rsid w:val="00953B99"/>
    <w:rsid w:val="00962352"/>
    <w:rsid w:val="00966816"/>
    <w:rsid w:val="009713B8"/>
    <w:rsid w:val="00973B36"/>
    <w:rsid w:val="00975D8E"/>
    <w:rsid w:val="00980174"/>
    <w:rsid w:val="00982A0A"/>
    <w:rsid w:val="0098441C"/>
    <w:rsid w:val="00996344"/>
    <w:rsid w:val="009A25B2"/>
    <w:rsid w:val="009A3E5A"/>
    <w:rsid w:val="009B0A2D"/>
    <w:rsid w:val="009B13C7"/>
    <w:rsid w:val="009B22D7"/>
    <w:rsid w:val="009C060A"/>
    <w:rsid w:val="009D39C3"/>
    <w:rsid w:val="009D5BA9"/>
    <w:rsid w:val="009E2E65"/>
    <w:rsid w:val="00A07E2C"/>
    <w:rsid w:val="00A13B24"/>
    <w:rsid w:val="00A20B7C"/>
    <w:rsid w:val="00A230AA"/>
    <w:rsid w:val="00A256FD"/>
    <w:rsid w:val="00A3146C"/>
    <w:rsid w:val="00A32999"/>
    <w:rsid w:val="00A32E7A"/>
    <w:rsid w:val="00A47B42"/>
    <w:rsid w:val="00A54547"/>
    <w:rsid w:val="00A55266"/>
    <w:rsid w:val="00A6410D"/>
    <w:rsid w:val="00A70CE4"/>
    <w:rsid w:val="00A71F0E"/>
    <w:rsid w:val="00A762D7"/>
    <w:rsid w:val="00A961A5"/>
    <w:rsid w:val="00AA5C0A"/>
    <w:rsid w:val="00AA6614"/>
    <w:rsid w:val="00AA6FF5"/>
    <w:rsid w:val="00AD19F7"/>
    <w:rsid w:val="00AE0F44"/>
    <w:rsid w:val="00AE1BE2"/>
    <w:rsid w:val="00AE4B75"/>
    <w:rsid w:val="00AE6EC2"/>
    <w:rsid w:val="00AF13EE"/>
    <w:rsid w:val="00B05AF0"/>
    <w:rsid w:val="00B143E8"/>
    <w:rsid w:val="00B1607F"/>
    <w:rsid w:val="00B24E17"/>
    <w:rsid w:val="00B45289"/>
    <w:rsid w:val="00B53376"/>
    <w:rsid w:val="00B553A8"/>
    <w:rsid w:val="00B55B1C"/>
    <w:rsid w:val="00B72A0F"/>
    <w:rsid w:val="00B82620"/>
    <w:rsid w:val="00B85138"/>
    <w:rsid w:val="00B87401"/>
    <w:rsid w:val="00BA462D"/>
    <w:rsid w:val="00BA7AB9"/>
    <w:rsid w:val="00BB2702"/>
    <w:rsid w:val="00BB7D70"/>
    <w:rsid w:val="00BE4CD4"/>
    <w:rsid w:val="00BE531B"/>
    <w:rsid w:val="00BF12CB"/>
    <w:rsid w:val="00BF55B8"/>
    <w:rsid w:val="00C00A1F"/>
    <w:rsid w:val="00C06F7D"/>
    <w:rsid w:val="00C154AF"/>
    <w:rsid w:val="00C20A3A"/>
    <w:rsid w:val="00C27C6B"/>
    <w:rsid w:val="00C53D8C"/>
    <w:rsid w:val="00C56280"/>
    <w:rsid w:val="00C60A53"/>
    <w:rsid w:val="00C66DFC"/>
    <w:rsid w:val="00C71308"/>
    <w:rsid w:val="00C74E7F"/>
    <w:rsid w:val="00C76452"/>
    <w:rsid w:val="00C775FC"/>
    <w:rsid w:val="00CB0A98"/>
    <w:rsid w:val="00CB1455"/>
    <w:rsid w:val="00CB4640"/>
    <w:rsid w:val="00CC2640"/>
    <w:rsid w:val="00CC30E8"/>
    <w:rsid w:val="00CE24B7"/>
    <w:rsid w:val="00CE33A1"/>
    <w:rsid w:val="00CE7ED6"/>
    <w:rsid w:val="00D1260C"/>
    <w:rsid w:val="00D13916"/>
    <w:rsid w:val="00D140A3"/>
    <w:rsid w:val="00D1617E"/>
    <w:rsid w:val="00D32DB7"/>
    <w:rsid w:val="00D561A0"/>
    <w:rsid w:val="00D64A64"/>
    <w:rsid w:val="00D73E1D"/>
    <w:rsid w:val="00D905B1"/>
    <w:rsid w:val="00DC3C72"/>
    <w:rsid w:val="00DC5873"/>
    <w:rsid w:val="00DD2049"/>
    <w:rsid w:val="00DE5BCA"/>
    <w:rsid w:val="00DF23FA"/>
    <w:rsid w:val="00DF272C"/>
    <w:rsid w:val="00DF31A0"/>
    <w:rsid w:val="00E0018C"/>
    <w:rsid w:val="00E0550A"/>
    <w:rsid w:val="00E22BA6"/>
    <w:rsid w:val="00E22EC8"/>
    <w:rsid w:val="00E40D5B"/>
    <w:rsid w:val="00E4297D"/>
    <w:rsid w:val="00E47756"/>
    <w:rsid w:val="00E50163"/>
    <w:rsid w:val="00E6662C"/>
    <w:rsid w:val="00E67214"/>
    <w:rsid w:val="00E67C18"/>
    <w:rsid w:val="00E81B78"/>
    <w:rsid w:val="00E90C2E"/>
    <w:rsid w:val="00E94AA7"/>
    <w:rsid w:val="00EA2966"/>
    <w:rsid w:val="00EB26C3"/>
    <w:rsid w:val="00EB757D"/>
    <w:rsid w:val="00EC6A83"/>
    <w:rsid w:val="00ED0D2E"/>
    <w:rsid w:val="00ED3BFA"/>
    <w:rsid w:val="00EE1E3D"/>
    <w:rsid w:val="00F04E42"/>
    <w:rsid w:val="00F1363E"/>
    <w:rsid w:val="00F14348"/>
    <w:rsid w:val="00F25926"/>
    <w:rsid w:val="00F34E23"/>
    <w:rsid w:val="00F43BFF"/>
    <w:rsid w:val="00F7079C"/>
    <w:rsid w:val="00F70A55"/>
    <w:rsid w:val="00F81DA2"/>
    <w:rsid w:val="00F83ADF"/>
    <w:rsid w:val="00F87B50"/>
    <w:rsid w:val="00F9204B"/>
    <w:rsid w:val="00F934B1"/>
    <w:rsid w:val="00F96EFE"/>
    <w:rsid w:val="00FA04C0"/>
    <w:rsid w:val="00FA0814"/>
    <w:rsid w:val="00FA24FA"/>
    <w:rsid w:val="00FA6AA3"/>
    <w:rsid w:val="00FB43DE"/>
    <w:rsid w:val="00FB6C34"/>
    <w:rsid w:val="00FC1AB3"/>
    <w:rsid w:val="00FC67FC"/>
    <w:rsid w:val="00FD10B5"/>
    <w:rsid w:val="00FE1CB0"/>
    <w:rsid w:val="00FE5BFF"/>
    <w:rsid w:val="00FE6BC2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7622"/>
  <w15:docId w15:val="{21850997-CC45-458D-A81A-8F1A7E3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2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2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28"/>
  </w:style>
  <w:style w:type="paragraph" w:styleId="Footer">
    <w:name w:val="footer"/>
    <w:basedOn w:val="Normal"/>
    <w:link w:val="FooterChar"/>
    <w:uiPriority w:val="99"/>
    <w:unhideWhenUsed/>
    <w:rsid w:val="0042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28"/>
  </w:style>
  <w:style w:type="paragraph" w:styleId="BalloonText">
    <w:name w:val="Balloon Text"/>
    <w:basedOn w:val="Normal"/>
    <w:link w:val="BalloonTextChar"/>
    <w:uiPriority w:val="99"/>
    <w:semiHidden/>
    <w:unhideWhenUsed/>
    <w:rsid w:val="004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3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6021"/>
    <w:rPr>
      <w:color w:val="605E5C"/>
      <w:shd w:val="clear" w:color="auto" w:fill="E1DFDD"/>
    </w:rPr>
  </w:style>
  <w:style w:type="paragraph" w:customStyle="1" w:styleId="Body">
    <w:name w:val="Body"/>
    <w:rsid w:val="001C4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74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amini-k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blic.tableau.com/profile/kamini.bokef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Kaminibokef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6F50-51C2-476A-AB64-889B852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UTD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Neil</dc:creator>
  <cp:lastModifiedBy>Kamini Bokefode</cp:lastModifiedBy>
  <cp:revision>5</cp:revision>
  <cp:lastPrinted>2020-03-05T19:02:00Z</cp:lastPrinted>
  <dcterms:created xsi:type="dcterms:W3CDTF">2020-07-17T00:03:00Z</dcterms:created>
  <dcterms:modified xsi:type="dcterms:W3CDTF">2020-08-24T20:38:00Z</dcterms:modified>
</cp:coreProperties>
</file>