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5323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82"/>
        <w:gridCol w:w="4856"/>
      </w:tblGrid>
      <w:tr w:rsidR="00752D77" w:rsidRPr="00752D77" w14:paraId="4CB052C4" w14:textId="77777777" w:rsidTr="00E30E2C">
        <w:trPr>
          <w:trHeight w:val="990"/>
        </w:trPr>
        <w:tc>
          <w:tcPr>
            <w:tcW w:w="5882" w:type="dxa"/>
            <w:shd w:val="clear" w:color="auto" w:fill="auto"/>
            <w:vAlign w:val="center"/>
          </w:tcPr>
          <w:p w14:paraId="68B18A85" w14:textId="1F97BB04" w:rsidR="00752D77" w:rsidRPr="00752D77" w:rsidRDefault="00E63FCF" w:rsidP="002C43DF">
            <w:pPr>
              <w:ind w:right="6"/>
              <w:contextualSpacing/>
              <w:rPr>
                <w:rFonts w:ascii="Rockwell" w:eastAsia="Times New Roman" w:hAnsi="Rockwell" w:cs="Times New Roman"/>
                <w:b/>
                <w:color w:val="262626"/>
                <w:kern w:val="28"/>
                <w:sz w:val="70"/>
                <w:szCs w:val="5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D62BBB7" wp14:editId="36E1E859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-67945</wp:posOffset>
                  </wp:positionV>
                  <wp:extent cx="503555" cy="500380"/>
                  <wp:effectExtent l="19050" t="19050" r="10795" b="13970"/>
                  <wp:wrapNone/>
                  <wp:docPr id="6" name="Picture 6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90211_10042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t="33946" r="1219" b="-914"/>
                          <a:stretch/>
                        </pic:blipFill>
                        <pic:spPr bwMode="auto">
                          <a:xfrm>
                            <a:off x="0" y="0"/>
                            <a:ext cx="503555" cy="500380"/>
                          </a:xfrm>
                          <a:prstGeom prst="ellipse">
                            <a:avLst/>
                          </a:prstGeom>
                          <a:ln w="3175" cap="rnd" cmpd="sng" algn="ctr">
                            <a:solidFill>
                              <a:srgbClr val="C8C6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ckwell" w:eastAsia="Times New Roman" w:hAnsi="Rockwell" w:cs="Times New Roman"/>
                <w:smallCaps/>
                <w:color w:val="262626"/>
                <w:sz w:val="48"/>
                <w:szCs w:val="44"/>
              </w:rPr>
              <w:t xml:space="preserve">        </w:t>
            </w:r>
            <w:r w:rsidR="00F568D7">
              <w:rPr>
                <w:rFonts w:ascii="Rockwell" w:eastAsia="Times New Roman" w:hAnsi="Rockwell" w:cs="Times New Roman"/>
                <w:smallCaps/>
                <w:color w:val="262626"/>
                <w:sz w:val="48"/>
                <w:szCs w:val="44"/>
              </w:rPr>
              <w:t>Preiansh Kumaar</w:t>
            </w:r>
          </w:p>
        </w:tc>
        <w:tc>
          <w:tcPr>
            <w:tcW w:w="4856" w:type="dxa"/>
            <w:vAlign w:val="bottom"/>
          </w:tcPr>
          <w:tbl>
            <w:tblPr>
              <w:tblStyle w:val="TableGrid1"/>
              <w:tblpPr w:leftFromText="180" w:rightFromText="180" w:vertAnchor="page" w:horzAnchor="margin" w:tblpY="421"/>
              <w:tblOverlap w:val="never"/>
              <w:tblW w:w="50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339"/>
              <w:gridCol w:w="731"/>
            </w:tblGrid>
            <w:tr w:rsidR="00752D77" w:rsidRPr="00752D77" w14:paraId="59AB54CF" w14:textId="77777777" w:rsidTr="00E63FCF">
              <w:trPr>
                <w:trHeight w:val="63"/>
              </w:trPr>
              <w:tc>
                <w:tcPr>
                  <w:tcW w:w="433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7E1BF0BF" w14:textId="75149058" w:rsidR="00752D77" w:rsidRPr="001E5159" w:rsidRDefault="000974F1" w:rsidP="00752D77">
                  <w:pPr>
                    <w:spacing w:before="40"/>
                    <w:contextualSpacing/>
                    <w:jc w:val="right"/>
                    <w:rPr>
                      <w:rFonts w:asciiTheme="majorHAnsi" w:hAnsiTheme="majorHAnsi" w:cstheme="majorHAnsi"/>
                      <w:color w:val="4C4C4C"/>
                      <w:sz w:val="19"/>
                      <w:szCs w:val="19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color w:val="4C4C4C"/>
                        <w:sz w:val="19"/>
                        <w:szCs w:val="19"/>
                      </w:rPr>
                      <w:alias w:val="Enter address:"/>
                      <w:tag w:val="Enter address:"/>
                      <w:id w:val="966779368"/>
                      <w:placeholder>
                        <w:docPart w:val="DB42DF192E04427DA58322F079DF1C6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F568D7">
                        <w:rPr>
                          <w:rFonts w:asciiTheme="majorHAnsi" w:hAnsiTheme="majorHAnsi" w:cstheme="majorHAnsi"/>
                          <w:color w:val="4C4C4C"/>
                          <w:sz w:val="19"/>
                          <w:szCs w:val="19"/>
                        </w:rPr>
                        <w:t>Mumbai</w:t>
                      </w:r>
                    </w:sdtContent>
                  </w:sdt>
                </w:p>
              </w:tc>
              <w:tc>
                <w:tcPr>
                  <w:tcW w:w="731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10EFC6D3" w14:textId="77777777" w:rsidR="00752D77" w:rsidRPr="00752D77" w:rsidRDefault="00752D77" w:rsidP="00D8681E">
                  <w:pPr>
                    <w:spacing w:after="40"/>
                    <w:jc w:val="center"/>
                    <w:rPr>
                      <w:rFonts w:ascii="Calibri" w:hAnsi="Calibri" w:cs="Times New Roman"/>
                      <w:color w:val="4C4C4C"/>
                      <w:sz w:val="19"/>
                      <w:szCs w:val="19"/>
                    </w:rPr>
                  </w:pPr>
                  <w:r w:rsidRPr="00752D77">
                    <w:rPr>
                      <w:rFonts w:ascii="Calibri" w:hAnsi="Calibri" w:cs="Times New Roman"/>
                      <w:noProof/>
                      <w:color w:val="4C4C4C"/>
                      <w:sz w:val="19"/>
                      <w:szCs w:val="19"/>
                    </w:rPr>
                    <mc:AlternateContent>
                      <mc:Choice Requires="wps">
                        <w:drawing>
                          <wp:inline distT="0" distB="0" distL="0" distR="0" wp14:anchorId="2364061E" wp14:editId="4F4B695D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E81EED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752D77" w:rsidRPr="00752D77" w14:paraId="5618BC35" w14:textId="77777777" w:rsidTr="00F568D7">
              <w:trPr>
                <w:trHeight w:val="253"/>
              </w:trPr>
              <w:sdt>
                <w:sdtPr>
                  <w:rPr>
                    <w:rFonts w:asciiTheme="majorHAnsi" w:hAnsiTheme="majorHAnsi" w:cstheme="majorHAnsi"/>
                    <w:color w:val="4C4C4C"/>
                    <w:sz w:val="19"/>
                    <w:szCs w:val="19"/>
                  </w:rPr>
                  <w:alias w:val="Enter phone:"/>
                  <w:tag w:val="Enter phone:"/>
                  <w:id w:val="-1849400302"/>
                  <w:placeholder>
                    <w:docPart w:val="74108D6F44AC403C800111361B16524B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339" w:type="dxa"/>
                      <w:tcMar>
                        <w:left w:w="720" w:type="dxa"/>
                        <w:right w:w="29" w:type="dxa"/>
                      </w:tcMar>
                    </w:tcPr>
                    <w:p w14:paraId="1CE15FF8" w14:textId="1B35F687" w:rsidR="00752D77" w:rsidRPr="001E5159" w:rsidRDefault="00752D77" w:rsidP="00752D77">
                      <w:pPr>
                        <w:spacing w:before="40"/>
                        <w:contextualSpacing/>
                        <w:jc w:val="right"/>
                        <w:rPr>
                          <w:rFonts w:asciiTheme="majorHAnsi" w:hAnsiTheme="majorHAnsi" w:cstheme="majorHAnsi"/>
                          <w:color w:val="4C4C4C"/>
                          <w:sz w:val="19"/>
                          <w:szCs w:val="19"/>
                        </w:rPr>
                      </w:pPr>
                      <w:r w:rsidRPr="001E5159">
                        <w:rPr>
                          <w:rFonts w:asciiTheme="majorHAnsi" w:hAnsiTheme="majorHAnsi" w:cstheme="majorHAnsi"/>
                          <w:color w:val="4C4C4C"/>
                          <w:sz w:val="19"/>
                          <w:szCs w:val="19"/>
                        </w:rPr>
                        <w:t>+91 9</w:t>
                      </w:r>
                      <w:r w:rsidR="00F568D7">
                        <w:rPr>
                          <w:rFonts w:asciiTheme="majorHAnsi" w:hAnsiTheme="majorHAnsi" w:cstheme="majorHAnsi"/>
                          <w:color w:val="4C4C4C"/>
                          <w:sz w:val="19"/>
                          <w:szCs w:val="19"/>
                        </w:rPr>
                        <w:t>619880343</w:t>
                      </w:r>
                    </w:p>
                  </w:tc>
                </w:sdtContent>
              </w:sdt>
              <w:tc>
                <w:tcPr>
                  <w:tcW w:w="731" w:type="dxa"/>
                  <w:tcMar>
                    <w:left w:w="0" w:type="dxa"/>
                    <w:right w:w="0" w:type="dxa"/>
                  </w:tcMar>
                </w:tcPr>
                <w:p w14:paraId="0D2B6D9C" w14:textId="77777777" w:rsidR="00752D77" w:rsidRPr="00752D77" w:rsidRDefault="00752D77" w:rsidP="00D8681E">
                  <w:pPr>
                    <w:spacing w:after="40"/>
                    <w:jc w:val="center"/>
                    <w:rPr>
                      <w:rFonts w:ascii="Calibri" w:hAnsi="Calibri" w:cs="Times New Roman"/>
                      <w:color w:val="4C4C4C"/>
                      <w:sz w:val="19"/>
                      <w:szCs w:val="19"/>
                    </w:rPr>
                  </w:pPr>
                  <w:r w:rsidRPr="00752D77">
                    <w:rPr>
                      <w:rFonts w:ascii="Calibri" w:hAnsi="Calibri" w:cs="Times New Roman"/>
                      <w:noProof/>
                      <w:color w:val="4C4C4C"/>
                      <w:sz w:val="19"/>
                      <w:szCs w:val="19"/>
                    </w:rPr>
                    <mc:AlternateContent>
                      <mc:Choice Requires="wps">
                        <w:drawing>
                          <wp:inline distT="0" distB="0" distL="0" distR="0" wp14:anchorId="1B160508" wp14:editId="36CBBB21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2BAE291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752D77" w:rsidRPr="00752D77" w14:paraId="612B4619" w14:textId="77777777" w:rsidTr="00F568D7">
              <w:trPr>
                <w:trHeight w:val="253"/>
              </w:trPr>
              <w:sdt>
                <w:sdtPr>
                  <w:rPr>
                    <w:rFonts w:asciiTheme="majorHAnsi" w:hAnsiTheme="majorHAnsi" w:cstheme="majorHAnsi"/>
                    <w:sz w:val="19"/>
                    <w:szCs w:val="19"/>
                  </w:rPr>
                  <w:alias w:val="Enter email:"/>
                  <w:tag w:val="Enter email:"/>
                  <w:id w:val="-675184368"/>
                  <w:placeholder>
                    <w:docPart w:val="67844449E04040779A98E5D7B24897EA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339" w:type="dxa"/>
                      <w:tcMar>
                        <w:left w:w="720" w:type="dxa"/>
                        <w:right w:w="29" w:type="dxa"/>
                      </w:tcMar>
                    </w:tcPr>
                    <w:p w14:paraId="0DF9227C" w14:textId="521DF8E0" w:rsidR="00752D77" w:rsidRPr="001E5159" w:rsidRDefault="00F568D7" w:rsidP="00752D77">
                      <w:pPr>
                        <w:spacing w:before="40"/>
                        <w:contextualSpacing/>
                        <w:jc w:val="right"/>
                        <w:rPr>
                          <w:rFonts w:asciiTheme="majorHAnsi" w:hAnsiTheme="majorHAnsi" w:cstheme="majorHAnsi"/>
                          <w:color w:val="4C4C4C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kumaarpreiansh</w:t>
                      </w:r>
                      <w:r w:rsidR="00752D77" w:rsidRPr="001E5159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@gmail.com</w:t>
                      </w:r>
                    </w:p>
                  </w:tc>
                </w:sdtContent>
              </w:sdt>
              <w:tc>
                <w:tcPr>
                  <w:tcW w:w="731" w:type="dxa"/>
                  <w:tcMar>
                    <w:left w:w="0" w:type="dxa"/>
                    <w:right w:w="0" w:type="dxa"/>
                  </w:tcMar>
                </w:tcPr>
                <w:p w14:paraId="29ACB1BC" w14:textId="77777777" w:rsidR="00752D77" w:rsidRPr="00752D77" w:rsidRDefault="00752D77" w:rsidP="00D8681E">
                  <w:pPr>
                    <w:spacing w:after="40"/>
                    <w:jc w:val="center"/>
                    <w:rPr>
                      <w:rFonts w:ascii="Calibri" w:hAnsi="Calibri" w:cs="Times New Roman"/>
                      <w:color w:val="4C4C4C"/>
                      <w:sz w:val="19"/>
                      <w:szCs w:val="19"/>
                    </w:rPr>
                  </w:pPr>
                  <w:r w:rsidRPr="00752D77">
                    <w:rPr>
                      <w:rFonts w:ascii="Calibri" w:hAnsi="Calibri" w:cs="Times New Roman"/>
                      <w:noProof/>
                      <w:color w:val="4C4C4C"/>
                      <w:sz w:val="19"/>
                      <w:szCs w:val="19"/>
                    </w:rPr>
                    <mc:AlternateContent>
                      <mc:Choice Requires="wps">
                        <w:drawing>
                          <wp:inline distT="0" distB="0" distL="0" distR="0" wp14:anchorId="40D6B5CF" wp14:editId="0809915B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F6E69DF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" path="m108,21r,l60,58,12,21v-1,-1,-1,-2,,-3c13,16,14,16,16,17l60,51,104,17v1,-1,3,-1,4,1c109,19,109,20,108,21r,xm114,r,l6,c3,,,3,,6l,74v,3,3,6,6,6l114,80v3,,6,-3,6,-6l120,6c120,3,117,,114,xe" fillcolor="#007fab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AB77FD7" w14:textId="77777777" w:rsidR="00752D77" w:rsidRPr="00752D77" w:rsidRDefault="00752D77" w:rsidP="00752D77">
            <w:pPr>
              <w:jc w:val="center"/>
              <w:rPr>
                <w:rFonts w:ascii="Calibri" w:hAnsi="Calibri" w:cs="Times New Roman"/>
                <w:color w:val="4C4C4C"/>
              </w:rPr>
            </w:pPr>
          </w:p>
        </w:tc>
      </w:tr>
    </w:tbl>
    <w:p w14:paraId="210A1B58" w14:textId="031155BD" w:rsidR="00E63FCF" w:rsidRDefault="00E63FCF" w:rsidP="00E63FCF">
      <w:pPr>
        <w:spacing w:after="0" w:line="240" w:lineRule="auto"/>
        <w:ind w:left="-270"/>
        <w:jc w:val="both"/>
        <w:rPr>
          <w:sz w:val="18"/>
          <w:szCs w:val="18"/>
        </w:rPr>
      </w:pPr>
    </w:p>
    <w:p w14:paraId="76BA5EB4" w14:textId="2E56EBFE" w:rsidR="00F568D7" w:rsidRPr="00F53681" w:rsidRDefault="00F568D7" w:rsidP="00F53681">
      <w:pPr>
        <w:spacing w:after="0" w:line="240" w:lineRule="auto"/>
        <w:ind w:left="-270"/>
        <w:jc w:val="both"/>
        <w:rPr>
          <w:sz w:val="18"/>
          <w:szCs w:val="18"/>
        </w:rPr>
      </w:pPr>
      <w:r w:rsidRPr="0078560D">
        <w:rPr>
          <w:sz w:val="18"/>
          <w:szCs w:val="18"/>
        </w:rPr>
        <w:t xml:space="preserve">Supply Chain </w:t>
      </w:r>
      <w:r w:rsidR="00BF4331" w:rsidRPr="0078560D">
        <w:rPr>
          <w:sz w:val="18"/>
          <w:szCs w:val="18"/>
        </w:rPr>
        <w:t xml:space="preserve">Management, IT Applications Delivery &amp; </w:t>
      </w:r>
      <w:r w:rsidRPr="0078560D">
        <w:rPr>
          <w:sz w:val="18"/>
          <w:szCs w:val="18"/>
        </w:rPr>
        <w:t>Project Management</w:t>
      </w:r>
      <w:r w:rsidR="00BF4331" w:rsidRPr="0078560D">
        <w:rPr>
          <w:sz w:val="18"/>
          <w:szCs w:val="18"/>
        </w:rPr>
        <w:t xml:space="preserve"> professional with Master’s in Business Management</w:t>
      </w:r>
      <w:r w:rsidR="001F71CD" w:rsidRPr="0078560D">
        <w:rPr>
          <w:sz w:val="18"/>
          <w:szCs w:val="18"/>
        </w:rPr>
        <w:t xml:space="preserve"> </w:t>
      </w:r>
      <w:r w:rsidR="00BF4331" w:rsidRPr="0078560D">
        <w:rPr>
          <w:sz w:val="18"/>
          <w:szCs w:val="18"/>
        </w:rPr>
        <w:t xml:space="preserve">and 13 years of </w:t>
      </w:r>
      <w:r w:rsidR="001F71CD" w:rsidRPr="0078560D">
        <w:rPr>
          <w:sz w:val="18"/>
          <w:szCs w:val="18"/>
        </w:rPr>
        <w:t xml:space="preserve">seasoned </w:t>
      </w:r>
      <w:r w:rsidR="00BF4331" w:rsidRPr="0078560D">
        <w:rPr>
          <w:sz w:val="18"/>
          <w:szCs w:val="18"/>
        </w:rPr>
        <w:t xml:space="preserve">experience driving </w:t>
      </w:r>
      <w:r w:rsidRPr="0078560D">
        <w:rPr>
          <w:sz w:val="18"/>
          <w:szCs w:val="18"/>
        </w:rPr>
        <w:t xml:space="preserve">profitable growth </w:t>
      </w:r>
      <w:r w:rsidR="00BF4331" w:rsidRPr="0078560D">
        <w:rPr>
          <w:sz w:val="18"/>
          <w:szCs w:val="18"/>
        </w:rPr>
        <w:t xml:space="preserve">for organizations, looking for opportunities to </w:t>
      </w:r>
      <w:r w:rsidR="001F71CD" w:rsidRPr="0078560D">
        <w:rPr>
          <w:sz w:val="18"/>
          <w:szCs w:val="18"/>
        </w:rPr>
        <w:t>expand areas of influence and mutual growth.</w:t>
      </w:r>
    </w:p>
    <w:tbl>
      <w:tblPr>
        <w:tblStyle w:val="TableGrid"/>
        <w:tblW w:w="1124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796"/>
        <w:gridCol w:w="2016"/>
        <w:gridCol w:w="1437"/>
        <w:gridCol w:w="291"/>
        <w:gridCol w:w="1084"/>
        <w:gridCol w:w="2378"/>
        <w:gridCol w:w="435"/>
      </w:tblGrid>
      <w:tr w:rsidR="00557F28" w14:paraId="21C00236" w14:textId="77777777" w:rsidTr="00DE7131">
        <w:trPr>
          <w:gridAfter w:val="1"/>
          <w:wAfter w:w="435" w:type="dxa"/>
          <w:trHeight w:val="191"/>
        </w:trPr>
        <w:tc>
          <w:tcPr>
            <w:tcW w:w="3608" w:type="dxa"/>
            <w:gridSpan w:val="2"/>
            <w:shd w:val="clear" w:color="auto" w:fill="F2F2F2" w:themeFill="background1" w:themeFillShade="F2"/>
            <w:vAlign w:val="center"/>
          </w:tcPr>
          <w:p w14:paraId="0EFBED07" w14:textId="1189EBA4" w:rsidR="00557F28" w:rsidRPr="00B4357C" w:rsidRDefault="00BF4331" w:rsidP="001F71CD">
            <w:pPr>
              <w:pStyle w:val="ListBullet1"/>
              <w:numPr>
                <w:ilvl w:val="0"/>
                <w:numId w:val="0"/>
              </w:numPr>
              <w:spacing w:before="240" w:after="240"/>
              <w:contextualSpacing w:val="0"/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Skills / Practice</w:t>
            </w:r>
          </w:p>
        </w:tc>
        <w:tc>
          <w:tcPr>
            <w:tcW w:w="3744" w:type="dxa"/>
            <w:gridSpan w:val="3"/>
            <w:shd w:val="clear" w:color="auto" w:fill="F2F2F2" w:themeFill="background1" w:themeFillShade="F2"/>
            <w:vAlign w:val="center"/>
          </w:tcPr>
          <w:p w14:paraId="71C0DC2A" w14:textId="092D73CF" w:rsidR="00557F28" w:rsidRPr="00B4357C" w:rsidRDefault="00557F28" w:rsidP="00557F28">
            <w:pPr>
              <w:pStyle w:val="ListBullet1"/>
              <w:numPr>
                <w:ilvl w:val="0"/>
                <w:numId w:val="0"/>
              </w:numPr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Domain</w:t>
            </w:r>
          </w:p>
        </w:tc>
        <w:tc>
          <w:tcPr>
            <w:tcW w:w="3462" w:type="dxa"/>
            <w:gridSpan w:val="2"/>
            <w:shd w:val="clear" w:color="auto" w:fill="F2F2F2" w:themeFill="background1" w:themeFillShade="F2"/>
            <w:vAlign w:val="center"/>
          </w:tcPr>
          <w:p w14:paraId="0ECB210F" w14:textId="2FC08299" w:rsidR="00557F28" w:rsidRPr="00B4357C" w:rsidRDefault="00557F28" w:rsidP="00AD39D8">
            <w:pPr>
              <w:ind w:right="6"/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Technology</w:t>
            </w:r>
          </w:p>
        </w:tc>
      </w:tr>
      <w:tr w:rsidR="00557F28" w14:paraId="1B198963" w14:textId="77777777" w:rsidTr="00DE7131">
        <w:trPr>
          <w:gridAfter w:val="1"/>
          <w:wAfter w:w="435" w:type="dxa"/>
          <w:trHeight w:val="191"/>
        </w:trPr>
        <w:tc>
          <w:tcPr>
            <w:tcW w:w="3608" w:type="dxa"/>
            <w:gridSpan w:val="2"/>
            <w:shd w:val="clear" w:color="auto" w:fill="auto"/>
          </w:tcPr>
          <w:p w14:paraId="77C4C98D" w14:textId="186CA178" w:rsidR="00557F28" w:rsidRDefault="00557F28" w:rsidP="005D25AD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557F28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IT Applications &amp; ERP</w:t>
            </w:r>
            <w:r w:rsidR="00AE0548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delivery</w:t>
            </w:r>
          </w:p>
          <w:p w14:paraId="075EFC7B" w14:textId="7AA1D8FC" w:rsidR="00557F28" w:rsidRPr="00557F28" w:rsidRDefault="00557F28" w:rsidP="00BD0B39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557F28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Project Management</w:t>
            </w:r>
            <w:r w:rsidR="003857A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(</w:t>
            </w:r>
            <w:r w:rsidR="003857A0" w:rsidRPr="00B4357C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IN"/>
              </w:rPr>
              <w:t>Prince2</w:t>
            </w:r>
            <w:r w:rsidR="003857A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)</w:t>
            </w:r>
          </w:p>
          <w:p w14:paraId="00E619E4" w14:textId="77777777" w:rsidR="00557F28" w:rsidRPr="00EB6E50" w:rsidRDefault="00557F28" w:rsidP="00557F2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Business Analysis</w:t>
            </w:r>
          </w:p>
          <w:p w14:paraId="167BF554" w14:textId="158FC09C" w:rsidR="00557F28" w:rsidRPr="00EB6E50" w:rsidRDefault="00557F28" w:rsidP="00557F2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User Experience</w:t>
            </w:r>
            <w:r w:rsid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Management</w:t>
            </w:r>
          </w:p>
          <w:p w14:paraId="3ED8A1D1" w14:textId="77777777" w:rsidR="00557F28" w:rsidRPr="00EB6E50" w:rsidRDefault="00557F28" w:rsidP="00557F2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Category Management</w:t>
            </w:r>
          </w:p>
          <w:p w14:paraId="17C4922D" w14:textId="7EB53B50" w:rsidR="00557F28" w:rsidRDefault="00557F28" w:rsidP="00557F2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Procurement Transformation</w:t>
            </w:r>
          </w:p>
          <w:p w14:paraId="258AC077" w14:textId="77777777" w:rsidR="00AD39D8" w:rsidRPr="00EB6E50" w:rsidRDefault="00AD39D8" w:rsidP="00AD39D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Spend Analytics</w:t>
            </w:r>
          </w:p>
          <w:p w14:paraId="2224E15C" w14:textId="77777777" w:rsidR="00AD39D8" w:rsidRPr="00EB6E50" w:rsidRDefault="00AD39D8" w:rsidP="00AD39D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Tail Spend Management</w:t>
            </w:r>
          </w:p>
          <w:p w14:paraId="59561F06" w14:textId="77777777" w:rsidR="00557F28" w:rsidRDefault="005D25AD" w:rsidP="001F71CD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C73B2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MIS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,</w:t>
            </w:r>
            <w:r w:rsidRPr="00C73B2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Reporting &amp; Analytic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</w:t>
            </w:r>
          </w:p>
          <w:p w14:paraId="2B0454BA" w14:textId="0B705634" w:rsidR="00DB79FE" w:rsidRPr="001F71CD" w:rsidRDefault="00DB79FE" w:rsidP="001F71CD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Business Mobilization / Transition </w:t>
            </w:r>
          </w:p>
        </w:tc>
        <w:tc>
          <w:tcPr>
            <w:tcW w:w="3744" w:type="dxa"/>
            <w:gridSpan w:val="3"/>
            <w:shd w:val="clear" w:color="auto" w:fill="auto"/>
          </w:tcPr>
          <w:p w14:paraId="1671AA15" w14:textId="77777777" w:rsidR="00AE0548" w:rsidRDefault="00AE0548" w:rsidP="00AD39D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Supply Chain Management</w:t>
            </w:r>
          </w:p>
          <w:p w14:paraId="77C49C77" w14:textId="5BACE93F" w:rsidR="005D25AD" w:rsidRPr="005D25AD" w:rsidRDefault="00557F28" w:rsidP="00D76FF9">
            <w:pPr>
              <w:pStyle w:val="ListParagraph"/>
              <w:numPr>
                <w:ilvl w:val="1"/>
                <w:numId w:val="21"/>
              </w:numPr>
              <w:spacing w:before="100" w:beforeAutospacing="1" w:after="80" w:line="20" w:lineRule="atLeast"/>
              <w:ind w:left="738" w:right="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5D25A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Logistics</w:t>
            </w:r>
            <w:r w:rsidR="005D25AD" w:rsidRPr="005D25A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, </w:t>
            </w:r>
            <w:r w:rsidR="00AE0548" w:rsidRPr="005D25A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Procurement</w:t>
            </w:r>
            <w:r w:rsidR="005D25AD" w:rsidRPr="005D25A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, MRO</w:t>
            </w:r>
          </w:p>
          <w:p w14:paraId="12A13194" w14:textId="150ED473" w:rsidR="005D25AD" w:rsidRDefault="005D25AD" w:rsidP="005D25AD">
            <w:pPr>
              <w:pStyle w:val="ListParagraph"/>
              <w:numPr>
                <w:ilvl w:val="1"/>
                <w:numId w:val="21"/>
              </w:numPr>
              <w:spacing w:before="100" w:beforeAutospacing="1" w:after="80" w:line="20" w:lineRule="atLeast"/>
              <w:ind w:left="738" w:right="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557F28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Retail, FMCG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, Manufacturing</w:t>
            </w:r>
          </w:p>
          <w:p w14:paraId="74F9083B" w14:textId="018A5BDC" w:rsidR="00AD39D8" w:rsidRPr="00AD39D8" w:rsidRDefault="00AD39D8" w:rsidP="00AD39D8">
            <w:pPr>
              <w:pStyle w:val="ListParagraph"/>
              <w:numPr>
                <w:ilvl w:val="1"/>
                <w:numId w:val="21"/>
              </w:numPr>
              <w:spacing w:before="100" w:beforeAutospacing="1" w:after="80" w:line="20" w:lineRule="atLeast"/>
              <w:ind w:left="738" w:right="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Procure to Pay </w:t>
            </w:r>
          </w:p>
          <w:p w14:paraId="4D0A68C4" w14:textId="17717C92" w:rsidR="005D25AD" w:rsidRPr="005D25AD" w:rsidRDefault="005D25AD" w:rsidP="005D25AD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3" w:right="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5D25A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Strategic Sourcing</w:t>
            </w:r>
          </w:p>
          <w:p w14:paraId="049B1893" w14:textId="29DEF30D" w:rsidR="005D25AD" w:rsidRPr="001F71CD" w:rsidRDefault="005D25AD" w:rsidP="00F0756E">
            <w:pPr>
              <w:pStyle w:val="ListParagraph"/>
              <w:numPr>
                <w:ilvl w:val="1"/>
                <w:numId w:val="21"/>
              </w:numPr>
              <w:spacing w:before="100" w:beforeAutospacing="1" w:after="80" w:line="20" w:lineRule="atLeast"/>
              <w:ind w:left="738" w:right="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Source to Pay</w:t>
            </w:r>
            <w:r w:rsidR="001F71CD"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&amp; </w:t>
            </w: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Contract</w:t>
            </w:r>
          </w:p>
          <w:p w14:paraId="57A81FBC" w14:textId="16AE25BB" w:rsidR="001F71CD" w:rsidRPr="001F71CD" w:rsidRDefault="001F71CD" w:rsidP="001F71CD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5D25A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Supplier Relationship Management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(SRM)</w:t>
            </w:r>
          </w:p>
          <w:p w14:paraId="6A1A545F" w14:textId="6FA7C9A0" w:rsidR="00557F28" w:rsidRDefault="00557F28" w:rsidP="001F71CD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Shipping</w:t>
            </w:r>
            <w:r w:rsidR="001F71CD"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/ </w:t>
            </w: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Ship management</w:t>
            </w:r>
          </w:p>
          <w:p w14:paraId="603328CD" w14:textId="2736D819" w:rsidR="00557F28" w:rsidRPr="005D25AD" w:rsidRDefault="00557F28" w:rsidP="001F71CD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Port and Terminals</w:t>
            </w:r>
          </w:p>
        </w:tc>
        <w:tc>
          <w:tcPr>
            <w:tcW w:w="3462" w:type="dxa"/>
            <w:gridSpan w:val="2"/>
            <w:shd w:val="clear" w:color="auto" w:fill="auto"/>
          </w:tcPr>
          <w:p w14:paraId="1A882E23" w14:textId="77777777" w:rsidR="00557F28" w:rsidRPr="00AD39D8" w:rsidRDefault="00557F28" w:rsidP="00AD39D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AD39D8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MS Projects</w:t>
            </w:r>
          </w:p>
          <w:p w14:paraId="755EA903" w14:textId="77777777" w:rsidR="00557F28" w:rsidRPr="00EB6E50" w:rsidRDefault="00557F28" w:rsidP="00AD39D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3" w:right="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Power BI</w:t>
            </w:r>
          </w:p>
          <w:p w14:paraId="251A1EA9" w14:textId="77777777" w:rsidR="00557F28" w:rsidRPr="00C73B23" w:rsidRDefault="00557F28" w:rsidP="00AD39D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C73B2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Coupa</w:t>
            </w:r>
          </w:p>
          <w:p w14:paraId="761700A6" w14:textId="77777777" w:rsidR="00557F28" w:rsidRPr="00C73B23" w:rsidRDefault="00557F28" w:rsidP="00AD39D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C73B2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SAP</w:t>
            </w:r>
          </w:p>
          <w:p w14:paraId="6B80D68A" w14:textId="77777777" w:rsidR="00557F28" w:rsidRPr="00C73B23" w:rsidRDefault="00557F28" w:rsidP="00AD39D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C73B2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Ariba</w:t>
            </w:r>
          </w:p>
          <w:p w14:paraId="48B35E40" w14:textId="77777777" w:rsidR="00557F28" w:rsidRPr="00C73B23" w:rsidRDefault="00557F28" w:rsidP="00AD39D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C73B2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Remedy</w:t>
            </w:r>
          </w:p>
          <w:p w14:paraId="2433894E" w14:textId="77777777" w:rsidR="00557F28" w:rsidRPr="00C73B23" w:rsidRDefault="00557F28" w:rsidP="00AD39D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C73B2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Logstar (TOS)</w:t>
            </w:r>
          </w:p>
          <w:p w14:paraId="25B13A62" w14:textId="42F88AEA" w:rsidR="00557F28" w:rsidRPr="005D25AD" w:rsidRDefault="00557F28" w:rsidP="00AD39D8">
            <w:pPr>
              <w:pStyle w:val="ListParagraph"/>
              <w:numPr>
                <w:ilvl w:val="0"/>
                <w:numId w:val="21"/>
              </w:numPr>
              <w:spacing w:before="100" w:beforeAutospacing="1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SRM</w:t>
            </w:r>
          </w:p>
        </w:tc>
      </w:tr>
      <w:tr w:rsidR="00557F28" w14:paraId="6521F88F" w14:textId="77777777" w:rsidTr="00DE7131">
        <w:trPr>
          <w:gridAfter w:val="1"/>
          <w:wAfter w:w="435" w:type="dxa"/>
          <w:trHeight w:val="191"/>
        </w:trPr>
        <w:tc>
          <w:tcPr>
            <w:tcW w:w="3608" w:type="dxa"/>
            <w:gridSpan w:val="2"/>
            <w:shd w:val="clear" w:color="auto" w:fill="F2F2F2" w:themeFill="background1" w:themeFillShade="F2"/>
            <w:vAlign w:val="center"/>
          </w:tcPr>
          <w:p w14:paraId="25200CDA" w14:textId="1C32C132" w:rsidR="00557F28" w:rsidRPr="00EB6E50" w:rsidRDefault="00AD39D8" w:rsidP="001F71CD">
            <w:pPr>
              <w:pStyle w:val="ListBullet1"/>
              <w:numPr>
                <w:ilvl w:val="0"/>
                <w:numId w:val="0"/>
              </w:numPr>
              <w:spacing w:before="240" w:after="240"/>
              <w:contextualSpacing w:val="0"/>
              <w:rPr>
                <w:rFonts w:asciiTheme="majorHAnsi" w:eastAsiaTheme="majorEastAsia" w:hAnsiTheme="majorHAnsi" w:cstheme="majorBidi"/>
                <w:b/>
                <w:bCs/>
                <w:color w:val="1F3864" w:themeColor="accent1" w:themeShade="80"/>
                <w:sz w:val="18"/>
                <w:szCs w:val="18"/>
                <w:lang w:val="en-IN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Achievements</w:t>
            </w:r>
          </w:p>
        </w:tc>
        <w:tc>
          <w:tcPr>
            <w:tcW w:w="3744" w:type="dxa"/>
            <w:gridSpan w:val="3"/>
            <w:shd w:val="clear" w:color="auto" w:fill="F2F2F2" w:themeFill="background1" w:themeFillShade="F2"/>
            <w:vAlign w:val="center"/>
          </w:tcPr>
          <w:p w14:paraId="5F4CF296" w14:textId="0BED2E90" w:rsidR="00557F28" w:rsidRPr="00EB6E50" w:rsidRDefault="00557F28" w:rsidP="00557F28">
            <w:pPr>
              <w:pStyle w:val="ListBullet1"/>
              <w:numPr>
                <w:ilvl w:val="0"/>
                <w:numId w:val="0"/>
              </w:numPr>
              <w:rPr>
                <w:rFonts w:asciiTheme="majorHAnsi" w:eastAsiaTheme="majorEastAsia" w:hAnsiTheme="majorHAnsi" w:cstheme="majorBidi"/>
                <w:b/>
                <w:bCs/>
                <w:color w:val="1F3864" w:themeColor="accent1" w:themeShade="80"/>
                <w:sz w:val="18"/>
                <w:szCs w:val="18"/>
                <w:lang w:val="en-IN"/>
              </w:rPr>
            </w:pPr>
          </w:p>
        </w:tc>
        <w:tc>
          <w:tcPr>
            <w:tcW w:w="3462" w:type="dxa"/>
            <w:gridSpan w:val="2"/>
            <w:vMerge w:val="restart"/>
            <w:shd w:val="clear" w:color="auto" w:fill="F2F2F2" w:themeFill="background1" w:themeFillShade="F2"/>
          </w:tcPr>
          <w:p w14:paraId="3BCB0263" w14:textId="7F17B575" w:rsidR="00557F28" w:rsidRPr="00B4357C" w:rsidRDefault="00557F28" w:rsidP="0078560D">
            <w:pPr>
              <w:pStyle w:val="ListBullet1"/>
              <w:numPr>
                <w:ilvl w:val="0"/>
                <w:numId w:val="0"/>
              </w:numPr>
              <w:spacing w:before="240" w:after="240"/>
              <w:contextualSpacing w:val="0"/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Strengths</w:t>
            </w:r>
          </w:p>
          <w:p w14:paraId="42A05971" w14:textId="7B40408A" w:rsidR="001F71CD" w:rsidRDefault="005F128E" w:rsidP="002654EB">
            <w:pPr>
              <w:pStyle w:val="ListParagraph"/>
              <w:numPr>
                <w:ilvl w:val="0"/>
                <w:numId w:val="21"/>
              </w:numPr>
              <w:spacing w:before="360" w:after="80" w:line="20" w:lineRule="atLeast"/>
              <w:ind w:left="317" w:right="6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Meticulous</w:t>
            </w:r>
          </w:p>
          <w:p w14:paraId="762757F8" w14:textId="12B4F179" w:rsidR="00557F28" w:rsidRPr="00EB6E50" w:rsidRDefault="00AD39D8" w:rsidP="00557F2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Proficient</w:t>
            </w:r>
            <w:r w:rsidR="00557F28"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Planner</w:t>
            </w:r>
          </w:p>
          <w:p w14:paraId="5E66B449" w14:textId="77777777" w:rsidR="00557F28" w:rsidRPr="00EB6E50" w:rsidRDefault="00557F28" w:rsidP="00557F2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Skilled Analyst</w:t>
            </w:r>
          </w:p>
          <w:p w14:paraId="251F43A4" w14:textId="5B64E5B7" w:rsidR="00557F28" w:rsidRPr="00EB6E50" w:rsidRDefault="00557F28" w:rsidP="00557F2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Smart Collaborator</w:t>
            </w:r>
          </w:p>
          <w:p w14:paraId="394B580F" w14:textId="77777777" w:rsidR="00557F28" w:rsidRPr="00EB6E50" w:rsidRDefault="00557F28" w:rsidP="00557F2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Articulate communicator</w:t>
            </w:r>
          </w:p>
          <w:p w14:paraId="186D5B64" w14:textId="2F67DDD7" w:rsidR="00557F28" w:rsidRPr="00EB6E50" w:rsidRDefault="005F128E" w:rsidP="00557F2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Enthusiastic</w:t>
            </w:r>
            <w:r w:rsidR="00557F28"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collaborator</w:t>
            </w:r>
          </w:p>
          <w:p w14:paraId="26033C03" w14:textId="70684E1E" w:rsidR="00557F28" w:rsidRPr="00EB6E50" w:rsidRDefault="005F128E" w:rsidP="00557F28">
            <w:pPr>
              <w:pStyle w:val="ListParagraph"/>
              <w:numPr>
                <w:ilvl w:val="0"/>
                <w:numId w:val="21"/>
              </w:numPr>
              <w:spacing w:before="120" w:after="80" w:line="20" w:lineRule="atLeast"/>
              <w:ind w:left="317" w:right="6" w:hanging="357"/>
              <w:contextualSpacing w:val="0"/>
              <w:rPr>
                <w:sz w:val="18"/>
                <w:szCs w:val="18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Ski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l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ful</w:t>
            </w:r>
            <w:r w:rsidR="00557F28"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Coach</w:t>
            </w:r>
          </w:p>
        </w:tc>
      </w:tr>
      <w:tr w:rsidR="00557F28" w14:paraId="5784A2A4" w14:textId="77777777" w:rsidTr="00DE7131">
        <w:trPr>
          <w:gridAfter w:val="1"/>
          <w:wAfter w:w="435" w:type="dxa"/>
          <w:trHeight w:val="1873"/>
        </w:trPr>
        <w:tc>
          <w:tcPr>
            <w:tcW w:w="7352" w:type="dxa"/>
            <w:gridSpan w:val="5"/>
          </w:tcPr>
          <w:p w14:paraId="685457A9" w14:textId="77777777" w:rsidR="00B4357C" w:rsidRDefault="00B4357C"/>
          <w:tbl>
            <w:tblPr>
              <w:tblStyle w:val="TableGrid"/>
              <w:tblW w:w="77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4"/>
            </w:tblGrid>
            <w:tr w:rsidR="00AD39D8" w:rsidRPr="00EB6E50" w14:paraId="1883AB88" w14:textId="77777777" w:rsidTr="00DE7131">
              <w:trPr>
                <w:trHeight w:val="2228"/>
              </w:trPr>
              <w:tc>
                <w:tcPr>
                  <w:tcW w:w="7714" w:type="dxa"/>
                </w:tcPr>
                <w:p w14:paraId="29442564" w14:textId="0191BFE2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Lead Onsite Transitions</w:t>
                  </w:r>
                  <w:r w:rsidR="00DB79FE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/ </w:t>
                  </w:r>
                  <w:r w:rsidR="00B4357C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Implementations  </w:t>
                  </w:r>
                  <w:r w:rsidR="00F53681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Terminal Operating System 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201</w:t>
                  </w:r>
                  <w:r w:rsidR="00B4357C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8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&amp; </w:t>
                  </w:r>
                  <w:r w:rsidR="00B4357C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till date</w:t>
                  </w:r>
                </w:p>
                <w:p w14:paraId="3A7AB33B" w14:textId="77777777" w:rsidR="00B4357C" w:rsidRPr="00EB6E50" w:rsidRDefault="00B4357C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Lead Onsite Transitions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/ Mobilization 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Accenture 2015 &amp; 2017</w:t>
                  </w:r>
                </w:p>
                <w:p w14:paraId="365B3A6E" w14:textId="78DF6579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15% Cost Savings on $600M Spend, Accenture 2016</w:t>
                  </w:r>
                </w:p>
                <w:p w14:paraId="64DD6447" w14:textId="6CA51B3F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Lead Procurement Leadership Meeting Accenture 2017</w:t>
                  </w:r>
                </w:p>
                <w:p w14:paraId="1C5CDB3A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Implemented Inventory Management Tool – APMT 2013</w:t>
                  </w:r>
                </w:p>
                <w:p w14:paraId="6E71FDB7" w14:textId="77777777" w:rsidR="00AD39D8" w:rsidRPr="00AD39D8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line="20" w:lineRule="atLeast"/>
                    <w:ind w:left="317" w:right="6" w:hanging="357"/>
                    <w:contextualSpacing w:val="0"/>
                    <w:jc w:val="both"/>
                    <w:rPr>
                      <w:rFonts w:eastAsiaTheme="minorHAnsi"/>
                      <w:color w:val="595959" w:themeColor="text1" w:themeTint="A6"/>
                      <w:sz w:val="18"/>
                      <w:szCs w:val="18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Performance Improvement Project – APMT 2013</w:t>
                  </w:r>
                </w:p>
                <w:p w14:paraId="261F5130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Highest Savings achieved in Independent Source Projects – Logstar 2018</w:t>
                  </w:r>
                </w:p>
                <w:p w14:paraId="1A7A7415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Implemented 3 TOS Transformation Project – Logstar 2018</w:t>
                  </w:r>
                </w:p>
                <w:p w14:paraId="044DFFAC" w14:textId="77777777" w:rsidR="00AD39D8" w:rsidRPr="00E30E2C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Implementing 8 TOS Transformation Projects – Logstar 2019</w:t>
                  </w:r>
                </w:p>
                <w:p w14:paraId="137F5F9C" w14:textId="2E9A86AB" w:rsidR="00E30E2C" w:rsidRPr="00AD39D8" w:rsidRDefault="00E30E2C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line="20" w:lineRule="atLeast"/>
                    <w:ind w:left="317" w:right="6" w:hanging="357"/>
                    <w:contextualSpacing w:val="0"/>
                    <w:jc w:val="both"/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Onboarded </w:t>
                  </w:r>
                  <w:r w:rsidR="005F128E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20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Customers through Pre</w:t>
                  </w:r>
                  <w:r w:rsidR="005F128E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-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Sales – Logstar 2019,2020</w:t>
                  </w:r>
                </w:p>
              </w:tc>
            </w:tr>
          </w:tbl>
          <w:p w14:paraId="17951592" w14:textId="77777777" w:rsidR="00557F28" w:rsidRPr="00EB6E50" w:rsidRDefault="00557F28" w:rsidP="00557F28">
            <w:pPr>
              <w:pStyle w:val="Heading1"/>
              <w:spacing w:before="120" w:after="60"/>
              <w:outlineLvl w:val="0"/>
              <w:rPr>
                <w:b/>
                <w:bCs/>
                <w:color w:val="1F3864" w:themeColor="accent1" w:themeShade="80"/>
                <w:sz w:val="18"/>
                <w:szCs w:val="18"/>
                <w:lang w:val="en-IN"/>
              </w:rPr>
            </w:pPr>
          </w:p>
        </w:tc>
        <w:tc>
          <w:tcPr>
            <w:tcW w:w="3462" w:type="dxa"/>
            <w:gridSpan w:val="2"/>
            <w:vMerge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4D6930DE" w14:textId="4810A6BD" w:rsidR="00557F28" w:rsidRPr="00EB6E50" w:rsidRDefault="00557F28" w:rsidP="00557F28">
            <w:pPr>
              <w:ind w:right="6"/>
              <w:jc w:val="center"/>
              <w:rPr>
                <w:sz w:val="18"/>
                <w:szCs w:val="18"/>
              </w:rPr>
            </w:pPr>
          </w:p>
        </w:tc>
      </w:tr>
      <w:tr w:rsidR="00557F28" w14:paraId="753DC691" w14:textId="77777777" w:rsidTr="00B4357C">
        <w:trPr>
          <w:gridAfter w:val="1"/>
          <w:wAfter w:w="435" w:type="dxa"/>
          <w:trHeight w:val="242"/>
        </w:trPr>
        <w:tc>
          <w:tcPr>
            <w:tcW w:w="3608" w:type="dxa"/>
            <w:gridSpan w:val="2"/>
            <w:shd w:val="clear" w:color="auto" w:fill="auto"/>
          </w:tcPr>
          <w:p w14:paraId="48547E52" w14:textId="77777777" w:rsidR="00557F28" w:rsidRDefault="00557F28" w:rsidP="00557F28">
            <w:pPr>
              <w:ind w:right="6"/>
              <w:contextualSpacing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14:paraId="569CF8BB" w14:textId="34735A1B" w:rsidR="00557F28" w:rsidRDefault="00557F28" w:rsidP="00557F28">
            <w:pPr>
              <w:ind w:right="6"/>
              <w:contextualSpacing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shd w:val="clear" w:color="auto" w:fill="auto"/>
          </w:tcPr>
          <w:p w14:paraId="5EFEEFAE" w14:textId="77777777" w:rsidR="00557F28" w:rsidRDefault="00557F28" w:rsidP="00557F28">
            <w:pPr>
              <w:ind w:right="6"/>
              <w:rPr>
                <w:rFonts w:asciiTheme="majorHAnsi" w:hAnsiTheme="majorHAnsi" w:cstheme="majorHAnsi"/>
                <w:i/>
                <w:iCs/>
                <w:sz w:val="19"/>
                <w:szCs w:val="19"/>
                <w:lang w:val="en-IN"/>
              </w:rPr>
            </w:pPr>
          </w:p>
        </w:tc>
      </w:tr>
      <w:tr w:rsidR="00DE7131" w14:paraId="7F7A9DEF" w14:textId="77777777" w:rsidTr="00B4357C">
        <w:trPr>
          <w:gridAfter w:val="1"/>
          <w:wAfter w:w="435" w:type="dxa"/>
          <w:trHeight w:val="468"/>
        </w:trPr>
        <w:tc>
          <w:tcPr>
            <w:tcW w:w="3608" w:type="dxa"/>
            <w:gridSpan w:val="2"/>
            <w:shd w:val="clear" w:color="auto" w:fill="F2F2F2" w:themeFill="background1" w:themeFillShade="F2"/>
          </w:tcPr>
          <w:p w14:paraId="60627DD9" w14:textId="500B222E" w:rsidR="00DE7131" w:rsidRPr="00B4357C" w:rsidRDefault="00DE7131" w:rsidP="00DE7131">
            <w:pPr>
              <w:pStyle w:val="ListBullet1"/>
              <w:numPr>
                <w:ilvl w:val="0"/>
                <w:numId w:val="0"/>
              </w:numPr>
              <w:spacing w:before="240" w:after="240"/>
              <w:contextualSpacing w:val="0"/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8"/>
                <w:szCs w:val="28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Experience</w:t>
            </w:r>
          </w:p>
        </w:tc>
        <w:tc>
          <w:tcPr>
            <w:tcW w:w="3453" w:type="dxa"/>
            <w:gridSpan w:val="2"/>
            <w:shd w:val="clear" w:color="auto" w:fill="F2F2F2" w:themeFill="background1" w:themeFillShade="F2"/>
          </w:tcPr>
          <w:p w14:paraId="3D82E93D" w14:textId="77777777" w:rsidR="00DE7131" w:rsidRDefault="00DE7131" w:rsidP="00557F28">
            <w:pPr>
              <w:ind w:right="6"/>
              <w:contextualSpacing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shd w:val="clear" w:color="auto" w:fill="F2F2F2" w:themeFill="background1" w:themeFillShade="F2"/>
          </w:tcPr>
          <w:p w14:paraId="623AA937" w14:textId="77777777" w:rsidR="00DE7131" w:rsidRDefault="00DE7131" w:rsidP="00557F28">
            <w:pPr>
              <w:ind w:right="6"/>
              <w:rPr>
                <w:rFonts w:asciiTheme="majorHAnsi" w:hAnsiTheme="majorHAnsi" w:cstheme="majorHAnsi"/>
                <w:i/>
                <w:iCs/>
                <w:sz w:val="19"/>
                <w:szCs w:val="19"/>
                <w:lang w:val="en-IN"/>
              </w:rPr>
            </w:pPr>
          </w:p>
        </w:tc>
      </w:tr>
      <w:tr w:rsidR="00AD39D8" w14:paraId="241D0C81" w14:textId="77777777" w:rsidTr="00DE7131">
        <w:trPr>
          <w:gridAfter w:val="1"/>
          <w:wAfter w:w="435" w:type="dxa"/>
          <w:trHeight w:val="241"/>
        </w:trPr>
        <w:tc>
          <w:tcPr>
            <w:tcW w:w="10814" w:type="dxa"/>
            <w:gridSpan w:val="7"/>
            <w:shd w:val="clear" w:color="auto" w:fill="auto"/>
          </w:tcPr>
          <w:tbl>
            <w:tblPr>
              <w:tblW w:w="1089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2471"/>
              <w:gridCol w:w="2197"/>
              <w:gridCol w:w="1831"/>
            </w:tblGrid>
            <w:tr w:rsidR="00AD39D8" w:rsidRPr="00DC3AB2" w14:paraId="541BEFCD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46861" w14:textId="558A1BBC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Project and Implementation Manager</w:t>
                  </w:r>
                  <w:r w:rsidR="00F53681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                (Terminal Operating System)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53BA3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Logstar ERP India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DB35B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05/2018 – Present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68D69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37FDD490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B72A6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Sr. Sourcing Lead – Knowledge Services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A28B6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GEP Solution India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8C93A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01/2018 – 04/2018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C7A54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7BEF3983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06F4E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Service Delivery Lead - Procurement Ops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AD8C2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Accenture Service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A40A6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09/2014 – 01/2018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F06A8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5BF9DFBA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E58AB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Manager Supply Chain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– Sourcing &amp; Procurement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C582F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Smaaash Entertainment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FE886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05/2014 – 09/2014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85AA3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552D7897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8CB79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Senior Executive – Operations 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29FD3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APM Terminals IS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A2458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09/2012 – 05/2014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0EA69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44AA547F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811E8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Senior Executive – Procurement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3C2BB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NYK Line India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2446A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01/2011 – 08/2012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79775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61422190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862AE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Asst. Superintendent / Purchase Officer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E7F30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EMS Ship Management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1FCF9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11/2009 – 10/2010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2C090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43EB6AD4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E7591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Technical Procurement Officer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116DD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BSM Shipmanagement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6F84D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09/2007 – 10/2009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0578C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210CD4CE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E201B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Project Engineer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28486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Capital Controls India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2E4EB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05/2007 – 08/2007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4D5DA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  <w:tr w:rsidR="00AD39D8" w:rsidRPr="00DC3AB2" w14:paraId="06796ADC" w14:textId="77777777" w:rsidTr="005F128E">
              <w:trPr>
                <w:trHeight w:val="34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C96B1" w14:textId="77777777" w:rsidR="00AD39D8" w:rsidRPr="00EB6E50" w:rsidRDefault="00AD39D8" w:rsidP="00B4357C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0" w:lineRule="atLeast"/>
                    <w:ind w:right="6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Store Associate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DAC17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Hyper City India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FB324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04/2006 – 07/2006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83C2C" w14:textId="77777777" w:rsidR="00AD39D8" w:rsidRPr="00EB6E50" w:rsidRDefault="00AD39D8" w:rsidP="00B4357C">
                  <w:pPr>
                    <w:spacing w:after="0" w:line="20" w:lineRule="atLeast"/>
                    <w:ind w:left="360" w:right="6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Mumbai, India</w:t>
                  </w:r>
                </w:p>
              </w:tc>
            </w:tr>
          </w:tbl>
          <w:p w14:paraId="1C7A8A6C" w14:textId="77777777" w:rsidR="00AD39D8" w:rsidRDefault="00AD39D8" w:rsidP="00B4357C">
            <w:pPr>
              <w:ind w:right="6"/>
              <w:rPr>
                <w:rFonts w:asciiTheme="majorHAnsi" w:hAnsiTheme="majorHAnsi" w:cstheme="majorHAnsi"/>
                <w:i/>
                <w:iCs/>
                <w:sz w:val="19"/>
                <w:szCs w:val="19"/>
                <w:lang w:val="en-IN"/>
              </w:rPr>
            </w:pPr>
          </w:p>
        </w:tc>
      </w:tr>
      <w:tr w:rsidR="00396A2C" w:rsidRPr="00DC3AB2" w14:paraId="7C37F18F" w14:textId="77777777" w:rsidTr="00B4357C">
        <w:trPr>
          <w:trHeight w:val="350"/>
        </w:trPr>
        <w:tc>
          <w:tcPr>
            <w:tcW w:w="11249" w:type="dxa"/>
            <w:gridSpan w:val="8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69EE7629" w14:textId="264716D3" w:rsidR="00A64B47" w:rsidRPr="00DE7131" w:rsidRDefault="00DE7131" w:rsidP="00B4357C">
            <w:pPr>
              <w:spacing w:before="240" w:after="80" w:line="20" w:lineRule="atLeast"/>
              <w:ind w:right="6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18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Roles and Responsibility</w:t>
            </w:r>
          </w:p>
        </w:tc>
      </w:tr>
      <w:tr w:rsidR="00DE7131" w:rsidRPr="00DC3AB2" w14:paraId="0C3CB22B" w14:textId="77777777" w:rsidTr="00B4357C">
        <w:trPr>
          <w:trHeight w:val="10142"/>
        </w:trPr>
        <w:tc>
          <w:tcPr>
            <w:tcW w:w="11249" w:type="dxa"/>
            <w:gridSpan w:val="8"/>
            <w:tcBorders>
              <w:top w:val="single" w:sz="4" w:space="0" w:color="ACB9CA" w:themeColor="text2" w:themeTint="66"/>
            </w:tcBorders>
            <w:shd w:val="clear" w:color="auto" w:fill="auto"/>
          </w:tcPr>
          <w:p w14:paraId="3652517B" w14:textId="77777777" w:rsidR="00DE7131" w:rsidRPr="00DC3AB2" w:rsidRDefault="00DE7131" w:rsidP="00DE7131">
            <w:pPr>
              <w:spacing w:before="240" w:after="80" w:line="20" w:lineRule="atLeast"/>
              <w:ind w:right="6"/>
              <w:jc w:val="both"/>
              <w:rPr>
                <w:rFonts w:asciiTheme="majorHAnsi" w:eastAsia="Calibri" w:hAnsiTheme="majorHAnsi" w:cstheme="majorHAnsi"/>
                <w:b/>
                <w:bCs/>
                <w:lang w:val="en-IN"/>
              </w:rPr>
            </w:pPr>
            <w:r w:rsidRPr="00DC3AB2">
              <w:rPr>
                <w:rFonts w:asciiTheme="majorHAnsi" w:eastAsia="Calibri" w:hAnsiTheme="majorHAnsi" w:cstheme="majorHAnsi"/>
                <w:b/>
                <w:bCs/>
                <w:lang w:val="en-IN"/>
              </w:rPr>
              <w:lastRenderedPageBreak/>
              <w:t>Project and Implementation Management</w:t>
            </w:r>
          </w:p>
          <w:p w14:paraId="0F0CA4F8" w14:textId="77777777" w:rsidR="00DE7131" w:rsidRDefault="00DE7131" w:rsidP="005F128E">
            <w:pPr>
              <w:pStyle w:val="ListParagraph"/>
              <w:numPr>
                <w:ilvl w:val="0"/>
                <w:numId w:val="21"/>
              </w:numPr>
              <w:spacing w:beforeLines="40" w:before="9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E</w:t>
            </w: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nd-to-end project life-cycle management and domain expertise as SME to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</w:t>
            </w: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pearhead application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development &amp;</w:t>
            </w: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implementations for Terminal Operating Systems and Procurement applications within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the</w:t>
            </w:r>
            <w:r w:rsidRPr="001F71C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Port, Terminals, and Ship management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domains.</w:t>
            </w:r>
          </w:p>
          <w:p w14:paraId="73217AEF" w14:textId="77777777" w:rsidR="00DE7131" w:rsidRPr="00220E33" w:rsidRDefault="00DE7131" w:rsidP="005F128E">
            <w:pPr>
              <w:pStyle w:val="ListParagraph"/>
              <w:numPr>
                <w:ilvl w:val="0"/>
                <w:numId w:val="21"/>
              </w:numPr>
              <w:spacing w:beforeLines="40" w:before="9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Report to Executive management on project performance and product maturity road map.</w:t>
            </w:r>
          </w:p>
          <w:p w14:paraId="66760F8B" w14:textId="77777777" w:rsidR="00DE7131" w:rsidRPr="00220E33" w:rsidRDefault="00DE7131" w:rsidP="005F128E">
            <w:pPr>
              <w:pStyle w:val="ListParagraph"/>
              <w:numPr>
                <w:ilvl w:val="0"/>
                <w:numId w:val="21"/>
              </w:numPr>
              <w:spacing w:beforeLines="40" w:before="9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220E3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Set up and execution of project management processes per PMI standards and Agile methodologies including Project charter preparation, scope management, 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budgeting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,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</w:t>
            </w:r>
            <w:r w:rsidRPr="00220E3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planning, SLDC operations, change management, quality control, risk management, communication of project deliverable with stakeholder expectations and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r</w:t>
            </w:r>
            <w:r w:rsidRPr="00220E33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ealignment of faltering projects previously missing delivery milestones and timelines.</w:t>
            </w:r>
          </w:p>
          <w:p w14:paraId="5A3F36EA" w14:textId="1993F746" w:rsidR="00DE7131" w:rsidRPr="00EB6E50" w:rsidRDefault="00DE7131" w:rsidP="005F128E">
            <w:pPr>
              <w:pStyle w:val="ListParagraph"/>
              <w:numPr>
                <w:ilvl w:val="0"/>
                <w:numId w:val="21"/>
              </w:numPr>
              <w:spacing w:beforeLines="40" w:before="9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Statement of Work (SoW) management, acceptance criteria management, product backlog management, 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prioritization of features, WBS and Schedule management, documentation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, 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team resourcing, resource availability, allocation,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resource planning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, 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hiring, staffing,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training</w:t>
            </w:r>
            <w:r w:rsidR="00E30E2C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,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and appraisals</w:t>
            </w:r>
          </w:p>
          <w:p w14:paraId="462A8CAB" w14:textId="5C81F4F8" w:rsidR="00DE7131" w:rsidRDefault="00DE7131" w:rsidP="005F128E">
            <w:pPr>
              <w:pStyle w:val="ListParagraph"/>
              <w:numPr>
                <w:ilvl w:val="0"/>
                <w:numId w:val="21"/>
              </w:numPr>
              <w:spacing w:beforeLines="40" w:before="9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78560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Pre-Sales support on RFQ, RFP reviews, competitor analysis</w:t>
            </w:r>
            <w:r w:rsidR="00E30E2C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,</w:t>
            </w:r>
            <w:r w:rsidRPr="0078560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and pre-sale tasks for demos, Research key customer accounts on salesforce, customer quotes and RFP responses to facilitate up-selling and cross-selling, industry and domain trends.</w:t>
            </w:r>
          </w:p>
          <w:p w14:paraId="696357E8" w14:textId="4531C62C" w:rsidR="00DE7131" w:rsidRDefault="00DE7131" w:rsidP="005F128E">
            <w:pPr>
              <w:pStyle w:val="ListParagraph"/>
              <w:numPr>
                <w:ilvl w:val="0"/>
                <w:numId w:val="21"/>
              </w:numPr>
              <w:spacing w:beforeLines="40" w:before="96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78560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Product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o</w:t>
            </w:r>
            <w:r w:rsidRPr="0078560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wner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ship</w:t>
            </w:r>
            <w:r w:rsidRPr="0078560D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for a closely-knit team of 12 technical architects, software developers, and Testers, delivering objectives to a strict timeline, budget, and service level. </w:t>
            </w:r>
          </w:p>
          <w:p w14:paraId="09C5B6D1" w14:textId="77777777" w:rsidR="00DE7131" w:rsidRPr="00DC3AB2" w:rsidRDefault="00DE7131" w:rsidP="002654EB">
            <w:pPr>
              <w:spacing w:before="240" w:after="80" w:line="20" w:lineRule="atLeast"/>
              <w:ind w:right="6"/>
              <w:jc w:val="both"/>
              <w:rPr>
                <w:rFonts w:asciiTheme="majorHAnsi" w:eastAsia="Calibri" w:hAnsiTheme="majorHAnsi" w:cstheme="majorHAnsi"/>
                <w:b/>
                <w:bCs/>
                <w:lang w:val="en-IN"/>
              </w:rPr>
            </w:pPr>
            <w:r w:rsidRPr="00DC3AB2">
              <w:rPr>
                <w:rFonts w:asciiTheme="majorHAnsi" w:eastAsia="Calibri" w:hAnsiTheme="majorHAnsi" w:cstheme="majorHAnsi"/>
                <w:b/>
                <w:bCs/>
                <w:lang w:val="en-IN"/>
              </w:rPr>
              <w:t>Sourcing &amp; Procurement Operations</w:t>
            </w:r>
          </w:p>
          <w:p w14:paraId="0103292D" w14:textId="009FC54F" w:rsidR="00DE7131" w:rsidRDefault="00DE7131" w:rsidP="00F10EC0">
            <w:pPr>
              <w:pStyle w:val="ListParagraph"/>
              <w:numPr>
                <w:ilvl w:val="0"/>
                <w:numId w:val="21"/>
              </w:numPr>
              <w:spacing w:beforeLines="60" w:before="144" w:after="60" w:line="20" w:lineRule="atLeast"/>
              <w:ind w:left="357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734EA5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Centralize all strategic procurement &amp; vendor management global processes to unlock value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for the organization </w:t>
            </w:r>
            <w:r w:rsidRPr="00734EA5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through a systematic and structured process across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</w:t>
            </w:r>
            <w:r w:rsidR="00E30E2C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the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following</w:t>
            </w:r>
            <w:r w:rsidRPr="00734EA5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streams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: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DE7131" w14:paraId="15C5BAD7" w14:textId="77777777" w:rsidTr="002654EB">
              <w:trPr>
                <w:trHeight w:val="1079"/>
              </w:trPr>
              <w:tc>
                <w:tcPr>
                  <w:tcW w:w="5270" w:type="dxa"/>
                </w:tcPr>
                <w:p w14:paraId="1A42103D" w14:textId="1021B5CE" w:rsidR="00DE7131" w:rsidRDefault="00E63FCF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ind w:left="357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Strategic Sourcing / </w:t>
                  </w:r>
                  <w:r w:rsidR="00DE7131"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Buying</w:t>
                  </w:r>
                </w:p>
                <w:p w14:paraId="13CBF949" w14:textId="3ED54636" w:rsidR="005F128E" w:rsidRDefault="00DE7131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Indirect Sourcing</w:t>
                  </w:r>
                </w:p>
                <w:p w14:paraId="7375A5C3" w14:textId="76E394AF" w:rsidR="00DE7131" w:rsidRDefault="00E63FCF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Tail Spend Spot Buy </w:t>
                  </w:r>
                </w:p>
                <w:p w14:paraId="76213254" w14:textId="4689F0C1" w:rsidR="00E63FCF" w:rsidRDefault="00E63FCF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Category Management</w:t>
                  </w:r>
                </w:p>
                <w:p w14:paraId="03650D20" w14:textId="4311777C" w:rsidR="00DE7131" w:rsidRDefault="00E63FCF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Source to Contract</w:t>
                  </w:r>
                </w:p>
                <w:p w14:paraId="56B52BA9" w14:textId="77777777" w:rsidR="00DE7131" w:rsidRDefault="00DE7131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PR to PO</w:t>
                  </w:r>
                </w:p>
                <w:p w14:paraId="391FF7F6" w14:textId="5CECBE60" w:rsidR="00DE7131" w:rsidRPr="00DE7131" w:rsidRDefault="00DE7131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L2 Support Desk</w:t>
                  </w:r>
                </w:p>
              </w:tc>
              <w:tc>
                <w:tcPr>
                  <w:tcW w:w="5271" w:type="dxa"/>
                </w:tcPr>
                <w:p w14:paraId="002D3692" w14:textId="77777777" w:rsidR="005F128E" w:rsidRDefault="005F128E" w:rsidP="005F128E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Tail Spend Spot Buy </w:t>
                  </w:r>
                </w:p>
                <w:p w14:paraId="6442A370" w14:textId="57CB9B00" w:rsidR="005F128E" w:rsidRDefault="005F128E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ind w:left="357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Spend Analytics</w:t>
                  </w:r>
                </w:p>
                <w:p w14:paraId="58DA27EB" w14:textId="61932015" w:rsidR="00DE7131" w:rsidRDefault="00DE7131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ind w:left="357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Vendor Master Management</w:t>
                  </w:r>
                </w:p>
                <w:p w14:paraId="443A516A" w14:textId="77777777" w:rsidR="00DE7131" w:rsidRDefault="00DE7131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Invoice Exceptions</w:t>
                  </w:r>
                </w:p>
                <w:p w14:paraId="0C5230B1" w14:textId="77777777" w:rsidR="00DE7131" w:rsidRDefault="00DE7131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Material Data Master</w:t>
                  </w:r>
                </w:p>
                <w:p w14:paraId="4822C054" w14:textId="77777777" w:rsidR="00DE7131" w:rsidRDefault="00DE7131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Content Management Indirect</w:t>
                  </w:r>
                </w:p>
                <w:p w14:paraId="1A78579C" w14:textId="132E7420" w:rsidR="00DE7131" w:rsidRPr="00DE7131" w:rsidRDefault="00DE7131" w:rsidP="00DE7131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734EA5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E-Sourcing</w:t>
                  </w:r>
                </w:p>
              </w:tc>
            </w:tr>
          </w:tbl>
          <w:p w14:paraId="1688DF38" w14:textId="63DA0F2D" w:rsidR="009C1EC2" w:rsidRDefault="00DE7131" w:rsidP="002654EB">
            <w:pPr>
              <w:pStyle w:val="ListParagraph"/>
              <w:numPr>
                <w:ilvl w:val="0"/>
                <w:numId w:val="21"/>
              </w:numPr>
              <w:spacing w:before="60" w:after="60" w:line="20" w:lineRule="atLeast"/>
              <w:ind w:left="357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396A2C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Manage the company's supply portfolio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, and drive process optimization for</w:t>
            </w:r>
            <w:r w:rsidR="009C1EC2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: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0"/>
              <w:gridCol w:w="5291"/>
            </w:tblGrid>
            <w:tr w:rsidR="009C1EC2" w14:paraId="26935C06" w14:textId="77777777" w:rsidTr="002654EB">
              <w:trPr>
                <w:trHeight w:val="1780"/>
              </w:trPr>
              <w:tc>
                <w:tcPr>
                  <w:tcW w:w="5290" w:type="dxa"/>
                </w:tcPr>
                <w:p w14:paraId="4649799F" w14:textId="5D23A3E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ind w:left="357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SLA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Management</w:t>
                  </w:r>
                </w:p>
                <w:p w14:paraId="48CD3DBD" w14:textId="4E9A469E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Risk management</w:t>
                  </w:r>
                </w:p>
                <w:p w14:paraId="3856CC4D" w14:textId="77777777" w:rsidR="00AA0551" w:rsidRDefault="00AA0551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ind w:left="357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MIS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creation and management</w:t>
                  </w:r>
                </w:p>
                <w:p w14:paraId="11AF85D7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mproved work processing</w:t>
                  </w:r>
                </w:p>
                <w:p w14:paraId="40D04284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ustomer satisfaction</w:t>
                  </w:r>
                </w:p>
                <w:p w14:paraId="13A425CB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Client visibility</w:t>
                  </w:r>
                </w:p>
                <w:p w14:paraId="77768A40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Stakeholder management</w:t>
                  </w:r>
                </w:p>
                <w:p w14:paraId="5274CA1A" w14:textId="6634BADE" w:rsidR="00AA0551" w:rsidRPr="00F10EC0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B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usiness requirements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developmen</w:t>
                  </w:r>
                  <w:r w:rsidR="00F10EC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t</w:t>
                  </w:r>
                </w:p>
              </w:tc>
              <w:tc>
                <w:tcPr>
                  <w:tcW w:w="5291" w:type="dxa"/>
                </w:tcPr>
                <w:p w14:paraId="3D421A64" w14:textId="2BFB465F" w:rsidR="00AA0551" w:rsidRDefault="00AA0551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ind w:left="357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ommercials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Management</w:t>
                  </w:r>
                </w:p>
                <w:p w14:paraId="7FB3466B" w14:textId="558A7F4A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S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upplier relationship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management</w:t>
                  </w:r>
                </w:p>
                <w:p w14:paraId="107ACEA1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</w:t>
                  </w:r>
                  <w:r w:rsidRPr="00DE7807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lient value creation</w:t>
                  </w:r>
                </w:p>
                <w:p w14:paraId="0BE862C8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Identify growth opportunities</w:t>
                  </w:r>
                </w:p>
                <w:p w14:paraId="759CE6D9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Rapid negotiations</w:t>
                  </w:r>
                </w:p>
                <w:p w14:paraId="3BCEABBC" w14:textId="77777777" w:rsidR="009C1EC2" w:rsidRDefault="009C1EC2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Cost savings</w:t>
                  </w:r>
                </w:p>
                <w:p w14:paraId="62D393BC" w14:textId="77777777" w:rsidR="00AA0551" w:rsidRDefault="00AA0551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Operations management</w:t>
                  </w:r>
                </w:p>
                <w:p w14:paraId="00F3DDDF" w14:textId="7DDF475F" w:rsidR="00AA0551" w:rsidRPr="00DE7131" w:rsidRDefault="00AA0551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Customer Service</w:t>
                  </w:r>
                  <w:r w:rsidR="00F10EC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&amp; Surveys</w:t>
                  </w:r>
                </w:p>
              </w:tc>
            </w:tr>
          </w:tbl>
          <w:p w14:paraId="7B0C991F" w14:textId="3B902F96" w:rsidR="00DE7131" w:rsidRPr="00F10EC0" w:rsidRDefault="00DE7131" w:rsidP="002654EB">
            <w:pPr>
              <w:pStyle w:val="ListParagraph"/>
              <w:numPr>
                <w:ilvl w:val="0"/>
                <w:numId w:val="21"/>
              </w:numPr>
              <w:spacing w:before="60" w:after="60" w:line="20" w:lineRule="atLeast"/>
              <w:ind w:left="357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Identif</w:t>
            </w:r>
            <w:r w:rsidR="00F10EC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y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and implement RPA And Workflow tools </w:t>
            </w:r>
            <w:r w:rsidR="00AA0551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to enable</w:t>
            </w:r>
            <w:r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</w:t>
            </w:r>
            <w:r w:rsidR="00AA0551"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savings opportunity assessments for all primary spend categories</w:t>
            </w:r>
            <w:r w:rsidR="00F10EC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. </w:t>
            </w:r>
            <w:r w:rsidRPr="00F10EC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Assist in preparation of service level agreements (SLAs), PO’s &amp; CAPEX with all the vendors.  </w:t>
            </w:r>
          </w:p>
          <w:p w14:paraId="195B79E3" w14:textId="479869C7" w:rsidR="00F10EC0" w:rsidRDefault="00F10EC0" w:rsidP="002654EB">
            <w:pPr>
              <w:pStyle w:val="ListParagraph"/>
              <w:numPr>
                <w:ilvl w:val="0"/>
                <w:numId w:val="21"/>
              </w:numPr>
              <w:spacing w:before="60" w:after="60" w:line="20" w:lineRule="atLeast"/>
              <w:ind w:left="357" w:hanging="357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Also experienced in </w:t>
            </w:r>
            <w:r w:rsidR="00DE7131" w:rsidRPr="00EB6E5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procurements for :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5"/>
              <w:gridCol w:w="5276"/>
            </w:tblGrid>
            <w:tr w:rsidR="00F10EC0" w14:paraId="061A7AC2" w14:textId="77777777" w:rsidTr="002654EB">
              <w:trPr>
                <w:trHeight w:val="1391"/>
              </w:trPr>
              <w:tc>
                <w:tcPr>
                  <w:tcW w:w="5275" w:type="dxa"/>
                </w:tcPr>
                <w:p w14:paraId="6427018E" w14:textId="3384FFBA" w:rsidR="00E30E2C" w:rsidRDefault="00E30E2C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Direct Categories</w:t>
                  </w:r>
                </w:p>
                <w:p w14:paraId="10536328" w14:textId="71703315" w:rsidR="00E30E2C" w:rsidRDefault="00E30E2C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Indirect Categories</w:t>
                  </w:r>
                </w:p>
                <w:p w14:paraId="7864A629" w14:textId="7F545A80" w:rsidR="00F10DC5" w:rsidRDefault="00F10DC5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Routine Categories</w:t>
                  </w:r>
                </w:p>
                <w:p w14:paraId="5AEE961F" w14:textId="310219C4" w:rsidR="00F10EC0" w:rsidRDefault="00F10EC0" w:rsidP="00E30E2C">
                  <w:pPr>
                    <w:pStyle w:val="ListParagraph"/>
                    <w:numPr>
                      <w:ilvl w:val="0"/>
                      <w:numId w:val="37"/>
                    </w:numPr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AMC for IT </w:t>
                  </w:r>
                  <w:r w:rsidR="00E30E2C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e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quipment</w:t>
                  </w:r>
                </w:p>
                <w:p w14:paraId="506C6D09" w14:textId="0767A93C" w:rsidR="00E30E2C" w:rsidRPr="00F10DC5" w:rsidRDefault="00F10EC0" w:rsidP="00F10DC5">
                  <w:pPr>
                    <w:pStyle w:val="ListParagraph"/>
                    <w:numPr>
                      <w:ilvl w:val="0"/>
                      <w:numId w:val="37"/>
                    </w:numPr>
                    <w:ind w:left="357" w:hanging="357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MRO Category</w:t>
                  </w:r>
                </w:p>
              </w:tc>
              <w:tc>
                <w:tcPr>
                  <w:tcW w:w="5276" w:type="dxa"/>
                </w:tcPr>
                <w:p w14:paraId="1A198516" w14:textId="60135D0E" w:rsidR="00F10DC5" w:rsidRDefault="00F10DC5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Manufacturing Spar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e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 Categor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y</w:t>
                  </w:r>
                </w:p>
                <w:p w14:paraId="02B1B4E6" w14:textId="2ED41AEB" w:rsidR="00F10EC0" w:rsidRDefault="00F10EC0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Global r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ecord Management Services</w:t>
                  </w:r>
                </w:p>
                <w:p w14:paraId="5CFBA386" w14:textId="77777777" w:rsidR="00F10EC0" w:rsidRDefault="00F10EC0" w:rsidP="00F10EC0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Annual G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roup Mediclaim Policy (GMC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)</w:t>
                  </w:r>
                </w:p>
                <w:p w14:paraId="31CFA5DA" w14:textId="7C3844CC" w:rsidR="00F10EC0" w:rsidRPr="00F10EC0" w:rsidRDefault="00F10EC0" w:rsidP="002654EB">
                  <w:pPr>
                    <w:pStyle w:val="ListParagraph"/>
                    <w:numPr>
                      <w:ilvl w:val="0"/>
                      <w:numId w:val="37"/>
                    </w:numPr>
                    <w:spacing w:before="100" w:beforeAutospacing="1" w:line="20" w:lineRule="atLeast"/>
                    <w:contextualSpacing w:val="0"/>
                    <w:jc w:val="both"/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</w:pP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 xml:space="preserve">Office Transportation </w:t>
                  </w:r>
                  <w:r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&amp; T</w:t>
                  </w:r>
                  <w:r w:rsidRPr="00EB6E50">
                    <w:rPr>
                      <w:rFonts w:asciiTheme="majorHAnsi" w:eastAsia="Calibri" w:hAnsiTheme="majorHAnsi" w:cstheme="majorHAnsi"/>
                      <w:sz w:val="18"/>
                      <w:szCs w:val="18"/>
                      <w:lang w:val="en-IN"/>
                    </w:rPr>
                    <w:t>ravel services.</w:t>
                  </w:r>
                </w:p>
              </w:tc>
            </w:tr>
          </w:tbl>
          <w:p w14:paraId="1DA6349A" w14:textId="38945826" w:rsidR="00DE7131" w:rsidRPr="00F10EC0" w:rsidRDefault="00DE7131" w:rsidP="00F10EC0">
            <w:pPr>
              <w:pStyle w:val="ListParagraph"/>
              <w:spacing w:after="160" w:line="20" w:lineRule="atLeast"/>
              <w:ind w:left="360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</w:p>
        </w:tc>
      </w:tr>
      <w:tr w:rsidR="00DE7131" w:rsidRPr="00DC3AB2" w14:paraId="67B58D0E" w14:textId="77777777" w:rsidTr="00B4357C">
        <w:trPr>
          <w:trHeight w:val="368"/>
        </w:trPr>
        <w:tc>
          <w:tcPr>
            <w:tcW w:w="11249" w:type="dxa"/>
            <w:gridSpan w:val="8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729F6368" w14:textId="1B66A3CE" w:rsidR="00DE7131" w:rsidRPr="00B4357C" w:rsidRDefault="00DE7131" w:rsidP="00B4357C">
            <w:pPr>
              <w:spacing w:before="240" w:after="80" w:line="20" w:lineRule="atLeast"/>
              <w:ind w:right="6"/>
              <w:rPr>
                <w:rFonts w:asciiTheme="majorHAnsi" w:eastAsia="Calibri" w:hAnsiTheme="majorHAnsi" w:cstheme="majorHAnsi"/>
                <w:b/>
                <w:bCs/>
                <w:lang w:val="en-IN"/>
              </w:rPr>
            </w:pP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24"/>
              </w:rPr>
              <w:t>Academics</w:t>
            </w:r>
            <w:r w:rsidRPr="00B4357C">
              <w:rPr>
                <w:rFonts w:ascii="Rockwell" w:eastAsia="Times New Roman" w:hAnsi="Rockwell" w:cs="Times New Roman"/>
                <w:b/>
                <w:bCs/>
                <w:smallCaps/>
                <w:color w:val="262626"/>
                <w:sz w:val="24"/>
                <w:szCs w:val="16"/>
              </w:rPr>
              <w:t xml:space="preserve"> &amp; Certifications</w:t>
            </w:r>
          </w:p>
        </w:tc>
      </w:tr>
      <w:tr w:rsidR="003857A0" w:rsidRPr="00DC3AB2" w14:paraId="4D851440" w14:textId="77777777" w:rsidTr="00F3212A">
        <w:trPr>
          <w:trHeight w:val="143"/>
        </w:trPr>
        <w:tc>
          <w:tcPr>
            <w:tcW w:w="2812" w:type="dxa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56D09D4C" w14:textId="658AE460" w:rsidR="003857A0" w:rsidRPr="00DE7131" w:rsidRDefault="003857A0" w:rsidP="00F3212A">
            <w:pPr>
              <w:pStyle w:val="ListParagraph"/>
              <w:numPr>
                <w:ilvl w:val="0"/>
                <w:numId w:val="21"/>
              </w:numPr>
              <w:spacing w:line="20" w:lineRule="atLeast"/>
              <w:contextualSpacing w:val="0"/>
              <w:jc w:val="both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Prince 2 Practitioner</w:t>
            </w:r>
          </w:p>
        </w:tc>
        <w:tc>
          <w:tcPr>
            <w:tcW w:w="2812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1C2F469A" w14:textId="10436462" w:rsidR="003857A0" w:rsidRPr="00DE7131" w:rsidRDefault="003857A0" w:rsidP="00F3212A">
            <w:pPr>
              <w:spacing w:after="80" w:line="20" w:lineRule="atLeast"/>
              <w:ind w:right="6"/>
              <w:jc w:val="both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 w:rsidRPr="003857A0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AXELOS Limited</w:t>
            </w:r>
          </w:p>
        </w:tc>
        <w:tc>
          <w:tcPr>
            <w:tcW w:w="2812" w:type="dxa"/>
            <w:gridSpan w:val="3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5CB43B30" w14:textId="77777777" w:rsidR="003857A0" w:rsidRPr="00DE7131" w:rsidRDefault="003857A0" w:rsidP="00F3212A">
            <w:pPr>
              <w:spacing w:after="80" w:line="20" w:lineRule="atLeast"/>
              <w:ind w:right="6"/>
              <w:jc w:val="center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2020</w:t>
            </w:r>
          </w:p>
        </w:tc>
        <w:tc>
          <w:tcPr>
            <w:tcW w:w="2813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094F97F4" w14:textId="77777777" w:rsidR="003857A0" w:rsidRPr="00DE7131" w:rsidRDefault="003857A0" w:rsidP="00F3212A">
            <w:pPr>
              <w:spacing w:after="80" w:line="20" w:lineRule="atLeast"/>
              <w:ind w:right="6"/>
              <w:jc w:val="center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Mumbai, India</w:t>
            </w:r>
          </w:p>
        </w:tc>
      </w:tr>
      <w:tr w:rsidR="00DE7131" w:rsidRPr="00DC3AB2" w14:paraId="3ACE4426" w14:textId="77777777" w:rsidTr="00DE7131">
        <w:trPr>
          <w:trHeight w:val="143"/>
        </w:trPr>
        <w:tc>
          <w:tcPr>
            <w:tcW w:w="2812" w:type="dxa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2945D7CA" w14:textId="18F8F214" w:rsidR="00DE7131" w:rsidRPr="00DE7131" w:rsidRDefault="00DE7131" w:rsidP="00F10EC0">
            <w:pPr>
              <w:pStyle w:val="ListParagraph"/>
              <w:numPr>
                <w:ilvl w:val="0"/>
                <w:numId w:val="21"/>
              </w:numPr>
              <w:spacing w:line="20" w:lineRule="atLeast"/>
              <w:contextualSpacing w:val="0"/>
              <w:jc w:val="both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Microsoft Power BI</w:t>
            </w:r>
          </w:p>
        </w:tc>
        <w:tc>
          <w:tcPr>
            <w:tcW w:w="2812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77742444" w14:textId="216BA343" w:rsidR="00DE7131" w:rsidRPr="00DE7131" w:rsidRDefault="00DE7131" w:rsidP="00DE7131">
            <w:pPr>
              <w:spacing w:after="80" w:line="20" w:lineRule="atLeast"/>
              <w:ind w:right="6"/>
              <w:jc w:val="both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Udemy – Certification</w:t>
            </w:r>
          </w:p>
        </w:tc>
        <w:tc>
          <w:tcPr>
            <w:tcW w:w="2812" w:type="dxa"/>
            <w:gridSpan w:val="3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3DA03446" w14:textId="396316F2" w:rsidR="00DE7131" w:rsidRPr="00DE7131" w:rsidRDefault="00DE7131" w:rsidP="00F10EC0">
            <w:pPr>
              <w:spacing w:after="80" w:line="20" w:lineRule="atLeast"/>
              <w:ind w:right="6"/>
              <w:jc w:val="center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2020</w:t>
            </w:r>
          </w:p>
        </w:tc>
        <w:tc>
          <w:tcPr>
            <w:tcW w:w="2813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4A7D0FA7" w14:textId="29741CB1" w:rsidR="00DE7131" w:rsidRPr="00DE7131" w:rsidRDefault="00DE7131" w:rsidP="00F10EC0">
            <w:pPr>
              <w:spacing w:after="80" w:line="20" w:lineRule="atLeast"/>
              <w:ind w:right="6"/>
              <w:jc w:val="center"/>
              <w:rPr>
                <w:rFonts w:ascii="Rockwell" w:eastAsia="Times New Roman" w:hAnsi="Rockwell" w:cs="Times New Roman"/>
                <w:smallCaps/>
                <w:color w:val="262626"/>
                <w:sz w:val="28"/>
                <w:szCs w:val="28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Mumbai, India</w:t>
            </w:r>
          </w:p>
        </w:tc>
      </w:tr>
      <w:tr w:rsidR="00DE7131" w:rsidRPr="00DC3AB2" w14:paraId="62CFEBA3" w14:textId="77777777" w:rsidTr="00DE7131">
        <w:trPr>
          <w:trHeight w:val="50"/>
        </w:trPr>
        <w:tc>
          <w:tcPr>
            <w:tcW w:w="2812" w:type="dxa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661CFB24" w14:textId="5D8FBD94" w:rsidR="00DE7131" w:rsidRDefault="00DE7131" w:rsidP="00F10EC0">
            <w:pPr>
              <w:pStyle w:val="ListParagraph"/>
              <w:numPr>
                <w:ilvl w:val="0"/>
                <w:numId w:val="21"/>
              </w:numPr>
              <w:spacing w:line="20" w:lineRule="atLeast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A64B47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Digital skills: web analytics</w:t>
            </w:r>
          </w:p>
        </w:tc>
        <w:tc>
          <w:tcPr>
            <w:tcW w:w="2812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00DB823A" w14:textId="6E68D026" w:rsidR="00DE7131" w:rsidRDefault="00DE7131" w:rsidP="00DE7131">
            <w:pPr>
              <w:spacing w:after="80" w:line="20" w:lineRule="atLeast"/>
              <w:ind w:right="6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Accenture – Certification</w:t>
            </w:r>
          </w:p>
        </w:tc>
        <w:tc>
          <w:tcPr>
            <w:tcW w:w="2812" w:type="dxa"/>
            <w:gridSpan w:val="3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001F9F00" w14:textId="46062589" w:rsidR="00DE7131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2020</w:t>
            </w:r>
          </w:p>
        </w:tc>
        <w:tc>
          <w:tcPr>
            <w:tcW w:w="2813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582371C1" w14:textId="74DAC99D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Mumbai, India</w:t>
            </w:r>
          </w:p>
        </w:tc>
      </w:tr>
      <w:tr w:rsidR="00DE7131" w:rsidRPr="00DC3AB2" w14:paraId="357302E3" w14:textId="77777777" w:rsidTr="00DE7131">
        <w:trPr>
          <w:trHeight w:val="50"/>
        </w:trPr>
        <w:tc>
          <w:tcPr>
            <w:tcW w:w="2812" w:type="dxa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174CC323" w14:textId="45AECAE3" w:rsidR="00DE7131" w:rsidRPr="00A64B47" w:rsidRDefault="00DE7131" w:rsidP="00F10EC0">
            <w:pPr>
              <w:pStyle w:val="ListParagraph"/>
              <w:numPr>
                <w:ilvl w:val="0"/>
                <w:numId w:val="21"/>
              </w:numPr>
              <w:spacing w:line="20" w:lineRule="atLeast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Weighing and Leigh </w:t>
            </w:r>
            <w:r w:rsidR="005F128E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–</w:t>
            </w: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 xml:space="preserve"> UK</w:t>
            </w:r>
          </w:p>
        </w:tc>
        <w:tc>
          <w:tcPr>
            <w:tcW w:w="2812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76E6D58D" w14:textId="4A47A322" w:rsidR="00DE7131" w:rsidRDefault="00DE7131" w:rsidP="00DE7131">
            <w:pPr>
              <w:spacing w:after="80" w:line="20" w:lineRule="atLeast"/>
              <w:ind w:right="6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MBA – Marketing Operation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</w:t>
            </w:r>
          </w:p>
        </w:tc>
        <w:tc>
          <w:tcPr>
            <w:tcW w:w="2812" w:type="dxa"/>
            <w:gridSpan w:val="3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109B7923" w14:textId="394A2EE3" w:rsidR="00DE7131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07/2010 – 06/2012</w:t>
            </w:r>
          </w:p>
        </w:tc>
        <w:tc>
          <w:tcPr>
            <w:tcW w:w="2813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3782F162" w14:textId="6DF584A4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Mumbai, India</w:t>
            </w:r>
          </w:p>
        </w:tc>
      </w:tr>
      <w:tr w:rsidR="00DE7131" w:rsidRPr="00DC3AB2" w14:paraId="032F6044" w14:textId="77777777" w:rsidTr="00DE7131">
        <w:trPr>
          <w:trHeight w:val="50"/>
        </w:trPr>
        <w:tc>
          <w:tcPr>
            <w:tcW w:w="2812" w:type="dxa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73B9A3DC" w14:textId="4B8CB1AC" w:rsidR="00DE7131" w:rsidRPr="00D72489" w:rsidRDefault="00DE7131" w:rsidP="00F10EC0">
            <w:pPr>
              <w:pStyle w:val="ListParagraph"/>
              <w:numPr>
                <w:ilvl w:val="0"/>
                <w:numId w:val="21"/>
              </w:numPr>
              <w:spacing w:line="20" w:lineRule="atLeast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Sikkim Manipal University</w:t>
            </w:r>
          </w:p>
        </w:tc>
        <w:tc>
          <w:tcPr>
            <w:tcW w:w="2812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33D02B27" w14:textId="6F88EA53" w:rsidR="00DE7131" w:rsidRPr="00D72489" w:rsidRDefault="00DE7131" w:rsidP="00DE7131">
            <w:pPr>
              <w:spacing w:after="80" w:line="20" w:lineRule="atLeast"/>
              <w:ind w:right="6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BBA – Retail Operations</w:t>
            </w:r>
          </w:p>
        </w:tc>
        <w:tc>
          <w:tcPr>
            <w:tcW w:w="2812" w:type="dxa"/>
            <w:gridSpan w:val="3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5414574D" w14:textId="729276FF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07/2008 – 07/2011</w:t>
            </w:r>
          </w:p>
        </w:tc>
        <w:tc>
          <w:tcPr>
            <w:tcW w:w="2813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2B660089" w14:textId="77EC16C9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Mumbai, India</w:t>
            </w:r>
          </w:p>
        </w:tc>
      </w:tr>
      <w:tr w:rsidR="00DE7131" w:rsidRPr="00DC3AB2" w14:paraId="560080BD" w14:textId="77777777" w:rsidTr="00DE7131">
        <w:trPr>
          <w:trHeight w:val="62"/>
        </w:trPr>
        <w:tc>
          <w:tcPr>
            <w:tcW w:w="2812" w:type="dxa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67AB172F" w14:textId="6C57A873" w:rsidR="00DE7131" w:rsidRPr="00D72489" w:rsidRDefault="00DE7131" w:rsidP="00F10EC0">
            <w:pPr>
              <w:pStyle w:val="ListParagraph"/>
              <w:numPr>
                <w:ilvl w:val="0"/>
                <w:numId w:val="21"/>
              </w:numPr>
              <w:spacing w:line="20" w:lineRule="atLeast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M.M.J.SHAH Polytechnic</w:t>
            </w:r>
          </w:p>
        </w:tc>
        <w:tc>
          <w:tcPr>
            <w:tcW w:w="2812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29A55F89" w14:textId="79E64327" w:rsidR="00DE7131" w:rsidRPr="00D72489" w:rsidRDefault="00DE7131" w:rsidP="00DE7131">
            <w:pPr>
              <w:spacing w:after="80" w:line="20" w:lineRule="atLeast"/>
              <w:ind w:right="6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Diploma - Mech Engineering</w:t>
            </w:r>
          </w:p>
        </w:tc>
        <w:tc>
          <w:tcPr>
            <w:tcW w:w="2812" w:type="dxa"/>
            <w:gridSpan w:val="3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484ECF1B" w14:textId="11AB2748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04/2004 – 07/2007</w:t>
            </w:r>
          </w:p>
        </w:tc>
        <w:tc>
          <w:tcPr>
            <w:tcW w:w="2813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126C0B77" w14:textId="6E0EAF39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Mumbai, India</w:t>
            </w:r>
          </w:p>
        </w:tc>
      </w:tr>
      <w:tr w:rsidR="00DE7131" w:rsidRPr="00DC3AB2" w14:paraId="64570545" w14:textId="77777777" w:rsidTr="00DE7131">
        <w:trPr>
          <w:trHeight w:val="83"/>
        </w:trPr>
        <w:tc>
          <w:tcPr>
            <w:tcW w:w="2812" w:type="dxa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2EA66AE5" w14:textId="79721FB9" w:rsidR="00DE7131" w:rsidRPr="00D72489" w:rsidRDefault="00DE7131" w:rsidP="00F10EC0">
            <w:pPr>
              <w:pStyle w:val="ListParagraph"/>
              <w:numPr>
                <w:ilvl w:val="0"/>
                <w:numId w:val="21"/>
              </w:numPr>
              <w:spacing w:line="20" w:lineRule="atLeast"/>
              <w:contextualSpacing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Rajiv Gandhi HSC School</w:t>
            </w:r>
          </w:p>
        </w:tc>
        <w:tc>
          <w:tcPr>
            <w:tcW w:w="2812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415FB02D" w14:textId="2A37FF7C" w:rsidR="00DE7131" w:rsidRPr="00D72489" w:rsidRDefault="00DE7131" w:rsidP="00DE7131">
            <w:pPr>
              <w:spacing w:after="80" w:line="20" w:lineRule="atLeast"/>
              <w:ind w:right="6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Higher Secondary – 10</w:t>
            </w:r>
            <w:r w:rsidRPr="00D72489">
              <w:rPr>
                <w:rFonts w:asciiTheme="majorHAnsi" w:eastAsia="Calibri" w:hAnsiTheme="majorHAnsi" w:cstheme="majorHAnsi"/>
                <w:sz w:val="18"/>
                <w:szCs w:val="18"/>
                <w:vertAlign w:val="superscript"/>
                <w:lang w:val="en-IN"/>
              </w:rPr>
              <w:t>th</w:t>
            </w:r>
          </w:p>
        </w:tc>
        <w:tc>
          <w:tcPr>
            <w:tcW w:w="2812" w:type="dxa"/>
            <w:gridSpan w:val="3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0EF69826" w14:textId="4150F484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06/2003 – 03/2004</w:t>
            </w:r>
          </w:p>
        </w:tc>
        <w:tc>
          <w:tcPr>
            <w:tcW w:w="2813" w:type="dxa"/>
            <w:gridSpan w:val="2"/>
            <w:tcBorders>
              <w:top w:val="single" w:sz="4" w:space="0" w:color="ACB9CA" w:themeColor="text2" w:themeTint="66"/>
            </w:tcBorders>
            <w:shd w:val="clear" w:color="auto" w:fill="FFFFFF" w:themeFill="background1"/>
          </w:tcPr>
          <w:p w14:paraId="2537AF91" w14:textId="59C135D5" w:rsidR="00DE7131" w:rsidRPr="00D72489" w:rsidRDefault="00DE7131" w:rsidP="00F10EC0">
            <w:pPr>
              <w:spacing w:after="80" w:line="20" w:lineRule="atLeast"/>
              <w:ind w:right="6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</w:pPr>
            <w:r w:rsidRPr="00D72489">
              <w:rPr>
                <w:rFonts w:asciiTheme="majorHAnsi" w:eastAsia="Calibri" w:hAnsiTheme="majorHAnsi" w:cstheme="majorHAnsi"/>
                <w:sz w:val="18"/>
                <w:szCs w:val="18"/>
                <w:lang w:val="en-IN"/>
              </w:rPr>
              <w:t>Mumbai, India</w:t>
            </w:r>
          </w:p>
        </w:tc>
      </w:tr>
    </w:tbl>
    <w:p w14:paraId="74E0CA6A" w14:textId="77777777" w:rsidR="000C17EA" w:rsidRDefault="000C17EA" w:rsidP="00F10EC0">
      <w:pPr>
        <w:ind w:left="-426" w:right="6"/>
        <w:contextualSpacing/>
        <w:jc w:val="both"/>
        <w:rPr>
          <w:rFonts w:asciiTheme="majorHAnsi" w:eastAsia="Calibri" w:hAnsiTheme="majorHAnsi" w:cstheme="majorHAnsi"/>
          <w:b/>
          <w:bCs/>
          <w:sz w:val="18"/>
          <w:szCs w:val="18"/>
          <w:lang w:val="en-IN"/>
        </w:rPr>
      </w:pPr>
    </w:p>
    <w:p w14:paraId="4D47CC80" w14:textId="14EA202B" w:rsidR="00DE7131" w:rsidRPr="00DD2644" w:rsidRDefault="00DE7131" w:rsidP="00F10EC0">
      <w:pPr>
        <w:ind w:left="-426" w:right="6"/>
        <w:contextualSpacing/>
        <w:jc w:val="both"/>
        <w:rPr>
          <w:lang w:val="en-IN"/>
        </w:rPr>
      </w:pPr>
      <w:r w:rsidRPr="00F10EC0">
        <w:rPr>
          <w:rFonts w:asciiTheme="majorHAnsi" w:eastAsia="Calibri" w:hAnsiTheme="majorHAnsi" w:cstheme="majorHAnsi"/>
          <w:b/>
          <w:bCs/>
          <w:sz w:val="18"/>
          <w:szCs w:val="18"/>
          <w:lang w:val="en-IN"/>
        </w:rPr>
        <w:t>DOB</w:t>
      </w:r>
      <w:r>
        <w:rPr>
          <w:rFonts w:asciiTheme="majorHAnsi" w:eastAsia="Calibri" w:hAnsiTheme="majorHAnsi" w:cstheme="majorHAnsi"/>
          <w:sz w:val="18"/>
          <w:szCs w:val="18"/>
          <w:lang w:val="en-IN"/>
        </w:rPr>
        <w:t>: 19-07-1986</w:t>
      </w:r>
      <w:r w:rsidR="00F10EC0">
        <w:rPr>
          <w:rFonts w:asciiTheme="majorHAnsi" w:eastAsia="Calibri" w:hAnsiTheme="majorHAnsi" w:cstheme="majorHAnsi"/>
          <w:sz w:val="18"/>
          <w:szCs w:val="18"/>
          <w:lang w:val="en-IN"/>
        </w:rPr>
        <w:t xml:space="preserve"> </w:t>
      </w:r>
      <w:r w:rsidR="00F10EC0" w:rsidRPr="00F10EC0">
        <w:rPr>
          <w:rFonts w:asciiTheme="majorHAnsi" w:eastAsia="Calibri" w:hAnsiTheme="majorHAnsi" w:cstheme="majorHAnsi"/>
          <w:lang w:val="en-IN"/>
        </w:rPr>
        <w:t>|</w:t>
      </w:r>
      <w:r w:rsidR="00F10EC0">
        <w:rPr>
          <w:rFonts w:asciiTheme="majorHAnsi" w:eastAsia="Calibri" w:hAnsiTheme="majorHAnsi" w:cstheme="majorHAnsi"/>
          <w:sz w:val="18"/>
          <w:szCs w:val="18"/>
          <w:lang w:val="en-IN"/>
        </w:rPr>
        <w:t xml:space="preserve"> </w:t>
      </w:r>
      <w:r w:rsidRPr="00F10EC0">
        <w:rPr>
          <w:rFonts w:asciiTheme="majorHAnsi" w:eastAsia="Calibri" w:hAnsiTheme="majorHAnsi" w:cstheme="majorHAnsi"/>
          <w:b/>
          <w:bCs/>
          <w:sz w:val="18"/>
          <w:szCs w:val="18"/>
          <w:lang w:val="en-IN"/>
        </w:rPr>
        <w:t>Nationality</w:t>
      </w:r>
      <w:r>
        <w:rPr>
          <w:rFonts w:asciiTheme="majorHAnsi" w:eastAsia="Calibri" w:hAnsiTheme="majorHAnsi" w:cstheme="majorHAnsi"/>
          <w:sz w:val="18"/>
          <w:szCs w:val="18"/>
          <w:lang w:val="en-IN"/>
        </w:rPr>
        <w:t xml:space="preserve"> – India</w:t>
      </w:r>
      <w:r w:rsidR="00F10EC0">
        <w:rPr>
          <w:rFonts w:asciiTheme="majorHAnsi" w:eastAsia="Calibri" w:hAnsiTheme="majorHAnsi" w:cstheme="majorHAnsi"/>
          <w:sz w:val="18"/>
          <w:szCs w:val="18"/>
          <w:lang w:val="en-IN"/>
        </w:rPr>
        <w:t>n</w:t>
      </w:r>
      <w:r w:rsidRPr="00F10EC0">
        <w:rPr>
          <w:rFonts w:asciiTheme="majorHAnsi" w:eastAsia="Calibri" w:hAnsiTheme="majorHAnsi" w:cstheme="majorHAnsi"/>
          <w:lang w:val="en-IN"/>
        </w:rPr>
        <w:t xml:space="preserve"> </w:t>
      </w:r>
      <w:r w:rsidR="00F10EC0" w:rsidRPr="00F10EC0">
        <w:rPr>
          <w:rFonts w:asciiTheme="majorHAnsi" w:eastAsia="Calibri" w:hAnsiTheme="majorHAnsi" w:cstheme="majorHAnsi"/>
          <w:lang w:val="en-IN"/>
        </w:rPr>
        <w:t>|</w:t>
      </w:r>
      <w:r w:rsidR="00F10EC0" w:rsidRPr="00F10EC0">
        <w:rPr>
          <w:rFonts w:asciiTheme="majorHAnsi" w:eastAsia="Calibri" w:hAnsiTheme="majorHAnsi" w:cstheme="majorHAnsi"/>
          <w:b/>
          <w:bCs/>
          <w:sz w:val="18"/>
          <w:szCs w:val="18"/>
          <w:lang w:val="en-IN"/>
        </w:rPr>
        <w:t xml:space="preserve"> </w:t>
      </w:r>
      <w:r w:rsidRPr="00F10EC0">
        <w:rPr>
          <w:rFonts w:asciiTheme="majorHAnsi" w:eastAsia="Calibri" w:hAnsiTheme="majorHAnsi" w:cstheme="majorHAnsi"/>
          <w:b/>
          <w:bCs/>
          <w:sz w:val="18"/>
          <w:szCs w:val="18"/>
          <w:lang w:val="en-IN"/>
        </w:rPr>
        <w:t>Passport</w:t>
      </w:r>
      <w:r>
        <w:rPr>
          <w:rFonts w:asciiTheme="majorHAnsi" w:eastAsia="Calibri" w:hAnsiTheme="majorHAnsi" w:cstheme="majorHAnsi"/>
          <w:sz w:val="18"/>
          <w:szCs w:val="18"/>
          <w:lang w:val="en-IN"/>
        </w:rPr>
        <w:t xml:space="preserve"> </w:t>
      </w:r>
      <w:r w:rsidR="00F10EC0">
        <w:rPr>
          <w:rFonts w:asciiTheme="majorHAnsi" w:eastAsia="Calibri" w:hAnsiTheme="majorHAnsi" w:cstheme="majorHAnsi"/>
          <w:sz w:val="18"/>
          <w:szCs w:val="18"/>
          <w:lang w:val="en-IN"/>
        </w:rPr>
        <w:t xml:space="preserve">: </w:t>
      </w:r>
      <w:r>
        <w:rPr>
          <w:rFonts w:asciiTheme="majorHAnsi" w:eastAsia="Calibri" w:hAnsiTheme="majorHAnsi" w:cstheme="majorHAnsi"/>
          <w:sz w:val="18"/>
          <w:szCs w:val="18"/>
          <w:lang w:val="en-IN"/>
        </w:rPr>
        <w:t>B1</w:t>
      </w:r>
      <w:r w:rsidR="00F10EC0">
        <w:rPr>
          <w:rFonts w:asciiTheme="majorHAnsi" w:eastAsia="Calibri" w:hAnsiTheme="majorHAnsi" w:cstheme="majorHAnsi"/>
          <w:sz w:val="18"/>
          <w:szCs w:val="18"/>
          <w:lang w:val="en-IN"/>
        </w:rPr>
        <w:t xml:space="preserve"> / </w:t>
      </w:r>
      <w:r>
        <w:rPr>
          <w:rFonts w:asciiTheme="majorHAnsi" w:eastAsia="Calibri" w:hAnsiTheme="majorHAnsi" w:cstheme="majorHAnsi"/>
          <w:sz w:val="18"/>
          <w:szCs w:val="18"/>
          <w:lang w:val="en-IN"/>
        </w:rPr>
        <w:t>B2 Visa</w:t>
      </w:r>
      <w:r w:rsidR="00F10EC0">
        <w:rPr>
          <w:rFonts w:asciiTheme="majorHAnsi" w:eastAsia="Calibri" w:hAnsiTheme="majorHAnsi" w:cstheme="majorHAnsi"/>
          <w:sz w:val="18"/>
          <w:szCs w:val="18"/>
          <w:lang w:val="en-IN"/>
        </w:rPr>
        <w:t xml:space="preserve"> active</w:t>
      </w:r>
    </w:p>
    <w:sectPr w:rsidR="00DE7131" w:rsidRPr="00DD2644" w:rsidSect="00A64B47">
      <w:headerReference w:type="default" r:id="rId10"/>
      <w:footerReference w:type="default" r:id="rId11"/>
      <w:pgSz w:w="12240" w:h="15840"/>
      <w:pgMar w:top="0" w:right="1077" w:bottom="568" w:left="1077" w:header="0" w:footer="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D8568" w14:textId="77777777" w:rsidR="000974F1" w:rsidRDefault="000974F1" w:rsidP="005C15EB">
      <w:pPr>
        <w:spacing w:after="0" w:line="240" w:lineRule="auto"/>
      </w:pPr>
      <w:r>
        <w:separator/>
      </w:r>
    </w:p>
  </w:endnote>
  <w:endnote w:type="continuationSeparator" w:id="0">
    <w:p w14:paraId="5C692B92" w14:textId="77777777" w:rsidR="000974F1" w:rsidRDefault="000974F1" w:rsidP="005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39215209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E2A04B" w14:textId="2A05AEDE" w:rsidR="000253E5" w:rsidRPr="00B941A3" w:rsidRDefault="000253E5">
            <w:pPr>
              <w:pStyle w:val="Footer"/>
              <w:jc w:val="right"/>
              <w:rPr>
                <w:sz w:val="18"/>
                <w:szCs w:val="18"/>
              </w:rPr>
            </w:pPr>
            <w:r w:rsidRPr="00B941A3">
              <w:rPr>
                <w:sz w:val="18"/>
                <w:szCs w:val="18"/>
              </w:rPr>
              <w:t xml:space="preserve">Page </w:t>
            </w:r>
            <w:r w:rsidRPr="00B941A3">
              <w:rPr>
                <w:b/>
                <w:bCs/>
                <w:sz w:val="20"/>
                <w:szCs w:val="20"/>
              </w:rPr>
              <w:fldChar w:fldCharType="begin"/>
            </w:r>
            <w:r w:rsidRPr="00B941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941A3">
              <w:rPr>
                <w:b/>
                <w:bCs/>
                <w:sz w:val="20"/>
                <w:szCs w:val="20"/>
              </w:rPr>
              <w:fldChar w:fldCharType="separate"/>
            </w:r>
            <w:r w:rsidRPr="00B941A3">
              <w:rPr>
                <w:b/>
                <w:bCs/>
                <w:noProof/>
                <w:sz w:val="18"/>
                <w:szCs w:val="18"/>
              </w:rPr>
              <w:t>2</w:t>
            </w:r>
            <w:r w:rsidRPr="00B941A3">
              <w:rPr>
                <w:b/>
                <w:bCs/>
                <w:sz w:val="20"/>
                <w:szCs w:val="20"/>
              </w:rPr>
              <w:fldChar w:fldCharType="end"/>
            </w:r>
            <w:r w:rsidRPr="00B941A3">
              <w:rPr>
                <w:sz w:val="18"/>
                <w:szCs w:val="18"/>
              </w:rPr>
              <w:t xml:space="preserve"> of </w:t>
            </w:r>
            <w:r w:rsidRPr="00B941A3">
              <w:rPr>
                <w:b/>
                <w:bCs/>
                <w:sz w:val="20"/>
                <w:szCs w:val="20"/>
              </w:rPr>
              <w:fldChar w:fldCharType="begin"/>
            </w:r>
            <w:r w:rsidRPr="00B941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941A3">
              <w:rPr>
                <w:b/>
                <w:bCs/>
                <w:sz w:val="20"/>
                <w:szCs w:val="20"/>
              </w:rPr>
              <w:fldChar w:fldCharType="separate"/>
            </w:r>
            <w:r w:rsidRPr="00B941A3">
              <w:rPr>
                <w:b/>
                <w:bCs/>
                <w:noProof/>
                <w:sz w:val="18"/>
                <w:szCs w:val="18"/>
              </w:rPr>
              <w:t>2</w:t>
            </w:r>
            <w:r w:rsidRPr="00B941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C9588B" w14:textId="426FBF6C" w:rsidR="000253E5" w:rsidRDefault="000253E5" w:rsidP="007B7B77">
    <w:pPr>
      <w:pStyle w:val="Footer"/>
      <w:tabs>
        <w:tab w:val="clear" w:pos="4680"/>
        <w:tab w:val="clear" w:pos="9360"/>
        <w:tab w:val="left" w:pos="17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3B4FC" w14:textId="77777777" w:rsidR="000974F1" w:rsidRDefault="000974F1" w:rsidP="005C15EB">
      <w:pPr>
        <w:spacing w:after="0" w:line="240" w:lineRule="auto"/>
      </w:pPr>
      <w:r>
        <w:separator/>
      </w:r>
    </w:p>
  </w:footnote>
  <w:footnote w:type="continuationSeparator" w:id="0">
    <w:p w14:paraId="7E6B8F62" w14:textId="77777777" w:rsidR="000974F1" w:rsidRDefault="000974F1" w:rsidP="005C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2EEBC" w14:textId="5806F8E7" w:rsidR="000253E5" w:rsidRPr="005C15EB" w:rsidRDefault="000253E5" w:rsidP="007B7B77">
    <w:pPr>
      <w:pStyle w:val="Header"/>
      <w:tabs>
        <w:tab w:val="left" w:pos="2510"/>
      </w:tabs>
      <w:rPr>
        <w:lang w:val="en-IN"/>
      </w:rPr>
    </w:pPr>
  </w:p>
  <w:p w14:paraId="2C1570BC" w14:textId="77777777" w:rsidR="000253E5" w:rsidRDefault="00025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Envelope" style="width:14.2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" o:bullet="t">
        <v:imagedata r:id="rId1" o:title="" croptop="-11747f" cropbottom="-10819f"/>
      </v:shape>
    </w:pict>
  </w:numPicBullet>
  <w:abstractNum w:abstractNumId="0" w15:restartNumberingAfterBreak="0">
    <w:nsid w:val="FFFFFF83"/>
    <w:multiLevelType w:val="singleLevel"/>
    <w:tmpl w:val="DE3897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CC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A1E09"/>
    <w:multiLevelType w:val="hybridMultilevel"/>
    <w:tmpl w:val="BA26CB3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F2BB1"/>
    <w:multiLevelType w:val="hybridMultilevel"/>
    <w:tmpl w:val="D3CE207E"/>
    <w:lvl w:ilvl="0" w:tplc="6F904B10">
      <w:start w:val="1"/>
      <w:numFmt w:val="bullet"/>
      <w:lvlText w:val="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477BF"/>
    <w:multiLevelType w:val="hybridMultilevel"/>
    <w:tmpl w:val="7E727C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711B9E"/>
    <w:multiLevelType w:val="hybridMultilevel"/>
    <w:tmpl w:val="C874C31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0D0C3CE8"/>
    <w:multiLevelType w:val="hybridMultilevel"/>
    <w:tmpl w:val="BF0A6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47AE"/>
    <w:multiLevelType w:val="hybridMultilevel"/>
    <w:tmpl w:val="ED601702"/>
    <w:lvl w:ilvl="0" w:tplc="A2E6D4A2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84DE7"/>
    <w:multiLevelType w:val="hybridMultilevel"/>
    <w:tmpl w:val="96EEBA24"/>
    <w:lvl w:ilvl="0" w:tplc="1D8E54E0">
      <w:start w:val="1"/>
      <w:numFmt w:val="bullet"/>
      <w:lvlText w:val=""/>
      <w:lvlJc w:val="left"/>
      <w:pPr>
        <w:ind w:left="360" w:hanging="360"/>
      </w:pPr>
      <w:rPr>
        <w:rFonts w:ascii="Wingdings" w:hAnsi="Wingdings" w:hint="default"/>
        <w:color w:val="2E74B5" w:themeColor="accent5" w:themeShade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8CA3A5A"/>
    <w:multiLevelType w:val="hybridMultilevel"/>
    <w:tmpl w:val="7B42FE52"/>
    <w:lvl w:ilvl="0" w:tplc="281E7FBE">
      <w:start w:val="1"/>
      <w:numFmt w:val="bullet"/>
      <w:lvlText w:val=""/>
      <w:lvlJc w:val="left"/>
      <w:pPr>
        <w:ind w:left="360" w:hanging="360"/>
      </w:pPr>
      <w:rPr>
        <w:rFonts w:ascii="Wingdings" w:hAnsi="Wingdings" w:hint="default"/>
        <w:color w:val="2E74B5" w:themeColor="accent5" w:themeShade="BF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F76C8"/>
    <w:multiLevelType w:val="hybridMultilevel"/>
    <w:tmpl w:val="4D68E272"/>
    <w:lvl w:ilvl="0" w:tplc="A814A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36E2"/>
    <w:multiLevelType w:val="hybridMultilevel"/>
    <w:tmpl w:val="294CD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C551A"/>
    <w:multiLevelType w:val="hybridMultilevel"/>
    <w:tmpl w:val="FE98CC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E74B5" w:themeColor="accent5" w:themeShade="BF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4390"/>
    <w:multiLevelType w:val="hybridMultilevel"/>
    <w:tmpl w:val="3C643E44"/>
    <w:lvl w:ilvl="0" w:tplc="6F904B10">
      <w:start w:val="1"/>
      <w:numFmt w:val="bullet"/>
      <w:lvlText w:val="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EF075A"/>
    <w:multiLevelType w:val="hybridMultilevel"/>
    <w:tmpl w:val="887A22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82234"/>
    <w:multiLevelType w:val="hybridMultilevel"/>
    <w:tmpl w:val="0460428C"/>
    <w:lvl w:ilvl="0" w:tplc="87F430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C27790"/>
    <w:multiLevelType w:val="hybridMultilevel"/>
    <w:tmpl w:val="430815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E74B5" w:themeColor="accent5" w:themeShade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8543FF6"/>
    <w:multiLevelType w:val="multilevel"/>
    <w:tmpl w:val="A3FC64E0"/>
    <w:lvl w:ilvl="0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16"/>
        <w:szCs w:val="1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9047EF1"/>
    <w:multiLevelType w:val="hybridMultilevel"/>
    <w:tmpl w:val="E89A20E8"/>
    <w:lvl w:ilvl="0" w:tplc="A52CFDFE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478F0F3C"/>
    <w:multiLevelType w:val="hybridMultilevel"/>
    <w:tmpl w:val="3F3C6F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92B14"/>
    <w:multiLevelType w:val="hybridMultilevel"/>
    <w:tmpl w:val="B826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A220A"/>
    <w:multiLevelType w:val="hybridMultilevel"/>
    <w:tmpl w:val="181C5E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56FA4"/>
    <w:multiLevelType w:val="hybridMultilevel"/>
    <w:tmpl w:val="6416FB12"/>
    <w:lvl w:ilvl="0" w:tplc="C70E17F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75A7"/>
    <w:multiLevelType w:val="hybridMultilevel"/>
    <w:tmpl w:val="C3F88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A445F"/>
    <w:multiLevelType w:val="hybridMultilevel"/>
    <w:tmpl w:val="640A6D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C3035"/>
    <w:multiLevelType w:val="hybridMultilevel"/>
    <w:tmpl w:val="489E3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4238D2"/>
    <w:multiLevelType w:val="hybridMultilevel"/>
    <w:tmpl w:val="18F4AB16"/>
    <w:lvl w:ilvl="0" w:tplc="C70E17F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3B651C2"/>
    <w:multiLevelType w:val="hybridMultilevel"/>
    <w:tmpl w:val="7B0A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C0080"/>
    <w:multiLevelType w:val="hybridMultilevel"/>
    <w:tmpl w:val="C7E66CD6"/>
    <w:lvl w:ilvl="0" w:tplc="76DC3CBC">
      <w:start w:val="1"/>
      <w:numFmt w:val="bullet"/>
      <w:lvlText w:val="w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5"/>
  </w:num>
  <w:num w:numId="5">
    <w:abstractNumId w:val="23"/>
  </w:num>
  <w:num w:numId="6">
    <w:abstractNumId w:val="19"/>
  </w:num>
  <w:num w:numId="7">
    <w:abstractNumId w:val="11"/>
  </w:num>
  <w:num w:numId="8">
    <w:abstractNumId w:val="6"/>
  </w:num>
  <w:num w:numId="9">
    <w:abstractNumId w:val="4"/>
  </w:num>
  <w:num w:numId="10">
    <w:abstractNumId w:val="27"/>
  </w:num>
  <w:num w:numId="11">
    <w:abstractNumId w:val="21"/>
  </w:num>
  <w:num w:numId="12">
    <w:abstractNumId w:val="24"/>
  </w:num>
  <w:num w:numId="13">
    <w:abstractNumId w:val="25"/>
  </w:num>
  <w:num w:numId="14">
    <w:abstractNumId w:val="28"/>
  </w:num>
  <w:num w:numId="15">
    <w:abstractNumId w:val="20"/>
  </w:num>
  <w:num w:numId="16">
    <w:abstractNumId w:val="17"/>
  </w:num>
  <w:num w:numId="17">
    <w:abstractNumId w:val="17"/>
  </w:num>
  <w:num w:numId="18">
    <w:abstractNumId w:val="3"/>
  </w:num>
  <w:num w:numId="19">
    <w:abstractNumId w:val="13"/>
  </w:num>
  <w:num w:numId="20">
    <w:abstractNumId w:val="22"/>
  </w:num>
  <w:num w:numId="21">
    <w:abstractNumId w:val="9"/>
  </w:num>
  <w:num w:numId="22">
    <w:abstractNumId w:val="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8"/>
  </w:num>
  <w:num w:numId="28">
    <w:abstractNumId w:val="16"/>
  </w:num>
  <w:num w:numId="29">
    <w:abstractNumId w:val="1"/>
  </w:num>
  <w:num w:numId="30">
    <w:abstractNumId w:val="26"/>
  </w:num>
  <w:num w:numId="31">
    <w:abstractNumId w:val="17"/>
  </w:num>
  <w:num w:numId="32">
    <w:abstractNumId w:val="17"/>
  </w:num>
  <w:num w:numId="33">
    <w:abstractNumId w:val="2"/>
  </w:num>
  <w:num w:numId="34">
    <w:abstractNumId w:val="0"/>
  </w:num>
  <w:num w:numId="35">
    <w:abstractNumId w:val="10"/>
  </w:num>
  <w:num w:numId="36">
    <w:abstractNumId w:val="17"/>
  </w:num>
  <w:num w:numId="37">
    <w:abstractNumId w:val="12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SwsDAxNzS2NDAwNjNT0lEKTi0uzszPAykwqgUAG+3NnywAAAA="/>
  </w:docVars>
  <w:rsids>
    <w:rsidRoot w:val="00F25412"/>
    <w:rsid w:val="00002FD8"/>
    <w:rsid w:val="00003BB6"/>
    <w:rsid w:val="00006FAE"/>
    <w:rsid w:val="000161BA"/>
    <w:rsid w:val="000166F2"/>
    <w:rsid w:val="00022A49"/>
    <w:rsid w:val="00023D25"/>
    <w:rsid w:val="000247D1"/>
    <w:rsid w:val="00024D60"/>
    <w:rsid w:val="000253E5"/>
    <w:rsid w:val="0002718B"/>
    <w:rsid w:val="00027DCB"/>
    <w:rsid w:val="00030013"/>
    <w:rsid w:val="000320DB"/>
    <w:rsid w:val="000371E5"/>
    <w:rsid w:val="000411B4"/>
    <w:rsid w:val="0004447E"/>
    <w:rsid w:val="000469DF"/>
    <w:rsid w:val="00057CDD"/>
    <w:rsid w:val="00062031"/>
    <w:rsid w:val="000644D3"/>
    <w:rsid w:val="000648AD"/>
    <w:rsid w:val="00067E5E"/>
    <w:rsid w:val="000720D3"/>
    <w:rsid w:val="00072F84"/>
    <w:rsid w:val="00073C6C"/>
    <w:rsid w:val="00074E15"/>
    <w:rsid w:val="00075D0F"/>
    <w:rsid w:val="00081558"/>
    <w:rsid w:val="00082996"/>
    <w:rsid w:val="00084FAC"/>
    <w:rsid w:val="000858E8"/>
    <w:rsid w:val="00087E34"/>
    <w:rsid w:val="00094081"/>
    <w:rsid w:val="0009504E"/>
    <w:rsid w:val="00096EDB"/>
    <w:rsid w:val="000974F1"/>
    <w:rsid w:val="000A1DF3"/>
    <w:rsid w:val="000A2746"/>
    <w:rsid w:val="000A2E11"/>
    <w:rsid w:val="000A6424"/>
    <w:rsid w:val="000A6D86"/>
    <w:rsid w:val="000B09B5"/>
    <w:rsid w:val="000B0AD3"/>
    <w:rsid w:val="000B5008"/>
    <w:rsid w:val="000B5DBB"/>
    <w:rsid w:val="000C17EA"/>
    <w:rsid w:val="000D2617"/>
    <w:rsid w:val="000D5773"/>
    <w:rsid w:val="000D7BEF"/>
    <w:rsid w:val="000E35E1"/>
    <w:rsid w:val="000E4A33"/>
    <w:rsid w:val="000F2BBF"/>
    <w:rsid w:val="000F45BC"/>
    <w:rsid w:val="000F6BDF"/>
    <w:rsid w:val="001002D3"/>
    <w:rsid w:val="00102DB5"/>
    <w:rsid w:val="0010463C"/>
    <w:rsid w:val="00106B49"/>
    <w:rsid w:val="00107366"/>
    <w:rsid w:val="00111AEA"/>
    <w:rsid w:val="00111E6B"/>
    <w:rsid w:val="00120065"/>
    <w:rsid w:val="00123155"/>
    <w:rsid w:val="00124A3E"/>
    <w:rsid w:val="00132176"/>
    <w:rsid w:val="00142428"/>
    <w:rsid w:val="0014273E"/>
    <w:rsid w:val="0014530B"/>
    <w:rsid w:val="00147A60"/>
    <w:rsid w:val="00150BBB"/>
    <w:rsid w:val="00151B89"/>
    <w:rsid w:val="001711EA"/>
    <w:rsid w:val="0017121D"/>
    <w:rsid w:val="00171243"/>
    <w:rsid w:val="00172BF3"/>
    <w:rsid w:val="00173C41"/>
    <w:rsid w:val="001773E7"/>
    <w:rsid w:val="0018488F"/>
    <w:rsid w:val="00184AD4"/>
    <w:rsid w:val="0019041F"/>
    <w:rsid w:val="00190DAB"/>
    <w:rsid w:val="001944CE"/>
    <w:rsid w:val="00194EB1"/>
    <w:rsid w:val="001A1060"/>
    <w:rsid w:val="001A17FB"/>
    <w:rsid w:val="001A1E5C"/>
    <w:rsid w:val="001A431F"/>
    <w:rsid w:val="001A4D51"/>
    <w:rsid w:val="001B07CA"/>
    <w:rsid w:val="001B0E5C"/>
    <w:rsid w:val="001B2E63"/>
    <w:rsid w:val="001B476E"/>
    <w:rsid w:val="001B6A4F"/>
    <w:rsid w:val="001B7F7A"/>
    <w:rsid w:val="001C1394"/>
    <w:rsid w:val="001C3977"/>
    <w:rsid w:val="001C3983"/>
    <w:rsid w:val="001C3EFD"/>
    <w:rsid w:val="001C5D9E"/>
    <w:rsid w:val="001D09B8"/>
    <w:rsid w:val="001D0AC7"/>
    <w:rsid w:val="001E20F9"/>
    <w:rsid w:val="001E25FD"/>
    <w:rsid w:val="001E39B7"/>
    <w:rsid w:val="001E3FAD"/>
    <w:rsid w:val="001E5159"/>
    <w:rsid w:val="001E63CD"/>
    <w:rsid w:val="001F09C5"/>
    <w:rsid w:val="001F6A7B"/>
    <w:rsid w:val="001F71CD"/>
    <w:rsid w:val="00207091"/>
    <w:rsid w:val="00207D10"/>
    <w:rsid w:val="00220E33"/>
    <w:rsid w:val="00222A80"/>
    <w:rsid w:val="0022497F"/>
    <w:rsid w:val="00225846"/>
    <w:rsid w:val="00226AB1"/>
    <w:rsid w:val="00227B30"/>
    <w:rsid w:val="00235322"/>
    <w:rsid w:val="0023639A"/>
    <w:rsid w:val="00250B9A"/>
    <w:rsid w:val="002516D4"/>
    <w:rsid w:val="00252BC5"/>
    <w:rsid w:val="00254666"/>
    <w:rsid w:val="002556E9"/>
    <w:rsid w:val="00255886"/>
    <w:rsid w:val="002607B1"/>
    <w:rsid w:val="002654EB"/>
    <w:rsid w:val="00265772"/>
    <w:rsid w:val="002660E2"/>
    <w:rsid w:val="002812A5"/>
    <w:rsid w:val="00284599"/>
    <w:rsid w:val="00284ED4"/>
    <w:rsid w:val="00294A60"/>
    <w:rsid w:val="002A788C"/>
    <w:rsid w:val="002B043C"/>
    <w:rsid w:val="002B4C00"/>
    <w:rsid w:val="002C083D"/>
    <w:rsid w:val="002C0B1D"/>
    <w:rsid w:val="002C43DF"/>
    <w:rsid w:val="002C4B7D"/>
    <w:rsid w:val="002C5068"/>
    <w:rsid w:val="002E522F"/>
    <w:rsid w:val="002E60EE"/>
    <w:rsid w:val="002F6D01"/>
    <w:rsid w:val="002F7B3B"/>
    <w:rsid w:val="002F7ED8"/>
    <w:rsid w:val="00300262"/>
    <w:rsid w:val="003011E5"/>
    <w:rsid w:val="00302A02"/>
    <w:rsid w:val="00306A70"/>
    <w:rsid w:val="00310C36"/>
    <w:rsid w:val="00310CED"/>
    <w:rsid w:val="00317ED3"/>
    <w:rsid w:val="00321672"/>
    <w:rsid w:val="00323435"/>
    <w:rsid w:val="0032535F"/>
    <w:rsid w:val="003270CC"/>
    <w:rsid w:val="0032740C"/>
    <w:rsid w:val="003342C0"/>
    <w:rsid w:val="00336361"/>
    <w:rsid w:val="00336440"/>
    <w:rsid w:val="00337A1D"/>
    <w:rsid w:val="00337F1C"/>
    <w:rsid w:val="00341495"/>
    <w:rsid w:val="0034365B"/>
    <w:rsid w:val="0035084B"/>
    <w:rsid w:val="00351F42"/>
    <w:rsid w:val="00351F5A"/>
    <w:rsid w:val="003536E6"/>
    <w:rsid w:val="00356753"/>
    <w:rsid w:val="00357C90"/>
    <w:rsid w:val="00365C22"/>
    <w:rsid w:val="00367025"/>
    <w:rsid w:val="00367183"/>
    <w:rsid w:val="00370FA2"/>
    <w:rsid w:val="00382856"/>
    <w:rsid w:val="00383BB0"/>
    <w:rsid w:val="003849B1"/>
    <w:rsid w:val="00384BFD"/>
    <w:rsid w:val="003857A0"/>
    <w:rsid w:val="00387A20"/>
    <w:rsid w:val="00387E1E"/>
    <w:rsid w:val="00390332"/>
    <w:rsid w:val="003916D2"/>
    <w:rsid w:val="00392673"/>
    <w:rsid w:val="0039542B"/>
    <w:rsid w:val="0039690B"/>
    <w:rsid w:val="00396A2C"/>
    <w:rsid w:val="003A00CA"/>
    <w:rsid w:val="003A0F24"/>
    <w:rsid w:val="003A28A3"/>
    <w:rsid w:val="003A48CF"/>
    <w:rsid w:val="003B2956"/>
    <w:rsid w:val="003B47A4"/>
    <w:rsid w:val="003B566E"/>
    <w:rsid w:val="003B5A16"/>
    <w:rsid w:val="003C349E"/>
    <w:rsid w:val="003D2B6A"/>
    <w:rsid w:val="003D60FB"/>
    <w:rsid w:val="003E0D8C"/>
    <w:rsid w:val="003E2616"/>
    <w:rsid w:val="003E38E7"/>
    <w:rsid w:val="003E5016"/>
    <w:rsid w:val="003E5FE0"/>
    <w:rsid w:val="003E6787"/>
    <w:rsid w:val="003E6E44"/>
    <w:rsid w:val="003F21FD"/>
    <w:rsid w:val="003F267E"/>
    <w:rsid w:val="003F391F"/>
    <w:rsid w:val="003F4F9A"/>
    <w:rsid w:val="003F646B"/>
    <w:rsid w:val="00400399"/>
    <w:rsid w:val="0040107A"/>
    <w:rsid w:val="00403C38"/>
    <w:rsid w:val="00404246"/>
    <w:rsid w:val="00410F1B"/>
    <w:rsid w:val="00411F09"/>
    <w:rsid w:val="004120A1"/>
    <w:rsid w:val="00412E10"/>
    <w:rsid w:val="00413038"/>
    <w:rsid w:val="00421617"/>
    <w:rsid w:val="00422959"/>
    <w:rsid w:val="0042302F"/>
    <w:rsid w:val="00424174"/>
    <w:rsid w:val="004263E5"/>
    <w:rsid w:val="00431B73"/>
    <w:rsid w:val="00431D57"/>
    <w:rsid w:val="00432959"/>
    <w:rsid w:val="004337F9"/>
    <w:rsid w:val="00435CA6"/>
    <w:rsid w:val="00435CEB"/>
    <w:rsid w:val="00442A8B"/>
    <w:rsid w:val="00443AB0"/>
    <w:rsid w:val="00444D62"/>
    <w:rsid w:val="00445234"/>
    <w:rsid w:val="00447607"/>
    <w:rsid w:val="00460DC1"/>
    <w:rsid w:val="00463843"/>
    <w:rsid w:val="00464FE0"/>
    <w:rsid w:val="0046530F"/>
    <w:rsid w:val="00467DEB"/>
    <w:rsid w:val="00467EB2"/>
    <w:rsid w:val="00470A10"/>
    <w:rsid w:val="0047505A"/>
    <w:rsid w:val="004763F1"/>
    <w:rsid w:val="00483C26"/>
    <w:rsid w:val="0048546F"/>
    <w:rsid w:val="00491D34"/>
    <w:rsid w:val="004A1106"/>
    <w:rsid w:val="004A3247"/>
    <w:rsid w:val="004A4815"/>
    <w:rsid w:val="004A5A91"/>
    <w:rsid w:val="004A6338"/>
    <w:rsid w:val="004A6614"/>
    <w:rsid w:val="004A6ED8"/>
    <w:rsid w:val="004A6FBB"/>
    <w:rsid w:val="004B07DA"/>
    <w:rsid w:val="004B0F83"/>
    <w:rsid w:val="004B148B"/>
    <w:rsid w:val="004B44C9"/>
    <w:rsid w:val="004C4BCD"/>
    <w:rsid w:val="004C7DA5"/>
    <w:rsid w:val="004D0E60"/>
    <w:rsid w:val="004D16AE"/>
    <w:rsid w:val="004D32A5"/>
    <w:rsid w:val="004D5F98"/>
    <w:rsid w:val="004E0A5D"/>
    <w:rsid w:val="004E2C84"/>
    <w:rsid w:val="004E3EF5"/>
    <w:rsid w:val="004E5CC6"/>
    <w:rsid w:val="004E6BDD"/>
    <w:rsid w:val="004F1135"/>
    <w:rsid w:val="004F15F8"/>
    <w:rsid w:val="004F1C2D"/>
    <w:rsid w:val="004F25BA"/>
    <w:rsid w:val="00501479"/>
    <w:rsid w:val="005019CA"/>
    <w:rsid w:val="00505FE1"/>
    <w:rsid w:val="0050628E"/>
    <w:rsid w:val="0052179C"/>
    <w:rsid w:val="00525CA2"/>
    <w:rsid w:val="0052770E"/>
    <w:rsid w:val="00527A72"/>
    <w:rsid w:val="005305D5"/>
    <w:rsid w:val="00531180"/>
    <w:rsid w:val="00532D9E"/>
    <w:rsid w:val="0053767C"/>
    <w:rsid w:val="00543399"/>
    <w:rsid w:val="0054568A"/>
    <w:rsid w:val="00546814"/>
    <w:rsid w:val="00551309"/>
    <w:rsid w:val="00554F00"/>
    <w:rsid w:val="005556D1"/>
    <w:rsid w:val="005560C8"/>
    <w:rsid w:val="00557F28"/>
    <w:rsid w:val="0056111E"/>
    <w:rsid w:val="00563FCB"/>
    <w:rsid w:val="00570402"/>
    <w:rsid w:val="00570D18"/>
    <w:rsid w:val="00571241"/>
    <w:rsid w:val="005729DB"/>
    <w:rsid w:val="005766DD"/>
    <w:rsid w:val="005819FB"/>
    <w:rsid w:val="00581C60"/>
    <w:rsid w:val="00582CD7"/>
    <w:rsid w:val="00583EC4"/>
    <w:rsid w:val="005955B3"/>
    <w:rsid w:val="005A0B06"/>
    <w:rsid w:val="005A1955"/>
    <w:rsid w:val="005A199B"/>
    <w:rsid w:val="005A22FD"/>
    <w:rsid w:val="005A4FDF"/>
    <w:rsid w:val="005A5F5C"/>
    <w:rsid w:val="005A662A"/>
    <w:rsid w:val="005A7A8C"/>
    <w:rsid w:val="005B52F3"/>
    <w:rsid w:val="005B6032"/>
    <w:rsid w:val="005B6924"/>
    <w:rsid w:val="005B7DAB"/>
    <w:rsid w:val="005C15EB"/>
    <w:rsid w:val="005C5BB3"/>
    <w:rsid w:val="005D08AE"/>
    <w:rsid w:val="005D0A72"/>
    <w:rsid w:val="005D25AD"/>
    <w:rsid w:val="005D25C2"/>
    <w:rsid w:val="005D651B"/>
    <w:rsid w:val="005E23D6"/>
    <w:rsid w:val="005E3B72"/>
    <w:rsid w:val="005E48A7"/>
    <w:rsid w:val="005E5136"/>
    <w:rsid w:val="005E6167"/>
    <w:rsid w:val="005F0AA3"/>
    <w:rsid w:val="005F128E"/>
    <w:rsid w:val="005F2A76"/>
    <w:rsid w:val="005F32D2"/>
    <w:rsid w:val="005F6CBF"/>
    <w:rsid w:val="0060055A"/>
    <w:rsid w:val="0060561D"/>
    <w:rsid w:val="00606E9C"/>
    <w:rsid w:val="00610A07"/>
    <w:rsid w:val="00614DBB"/>
    <w:rsid w:val="00616664"/>
    <w:rsid w:val="00616EC3"/>
    <w:rsid w:val="00617AE5"/>
    <w:rsid w:val="00620AE0"/>
    <w:rsid w:val="00625EBA"/>
    <w:rsid w:val="00630ECA"/>
    <w:rsid w:val="00634129"/>
    <w:rsid w:val="0063492D"/>
    <w:rsid w:val="00634BFB"/>
    <w:rsid w:val="00636B2C"/>
    <w:rsid w:val="006403FD"/>
    <w:rsid w:val="00645C0A"/>
    <w:rsid w:val="00652AA2"/>
    <w:rsid w:val="006531F9"/>
    <w:rsid w:val="00657133"/>
    <w:rsid w:val="00657BA2"/>
    <w:rsid w:val="00657E77"/>
    <w:rsid w:val="00661CAB"/>
    <w:rsid w:val="00661F9D"/>
    <w:rsid w:val="0066559B"/>
    <w:rsid w:val="0067066E"/>
    <w:rsid w:val="006748BB"/>
    <w:rsid w:val="006760B0"/>
    <w:rsid w:val="006760F6"/>
    <w:rsid w:val="00680869"/>
    <w:rsid w:val="006A1F66"/>
    <w:rsid w:val="006A2EBC"/>
    <w:rsid w:val="006A4976"/>
    <w:rsid w:val="006A5DC6"/>
    <w:rsid w:val="006B074D"/>
    <w:rsid w:val="006B0AF8"/>
    <w:rsid w:val="006B1B8E"/>
    <w:rsid w:val="006B41BA"/>
    <w:rsid w:val="006B488F"/>
    <w:rsid w:val="006B4BC2"/>
    <w:rsid w:val="006B524B"/>
    <w:rsid w:val="006B637B"/>
    <w:rsid w:val="006B7A9D"/>
    <w:rsid w:val="006C235C"/>
    <w:rsid w:val="006D21F1"/>
    <w:rsid w:val="006D7C8C"/>
    <w:rsid w:val="006D7F18"/>
    <w:rsid w:val="006E0A56"/>
    <w:rsid w:val="006E58CC"/>
    <w:rsid w:val="006F6FEB"/>
    <w:rsid w:val="00705F79"/>
    <w:rsid w:val="007060C7"/>
    <w:rsid w:val="00706A99"/>
    <w:rsid w:val="0071166B"/>
    <w:rsid w:val="0071558E"/>
    <w:rsid w:val="00716240"/>
    <w:rsid w:val="00721064"/>
    <w:rsid w:val="00724A33"/>
    <w:rsid w:val="00724ADD"/>
    <w:rsid w:val="0072718A"/>
    <w:rsid w:val="00727B06"/>
    <w:rsid w:val="00732E7A"/>
    <w:rsid w:val="007332A2"/>
    <w:rsid w:val="00733FCC"/>
    <w:rsid w:val="00734EA5"/>
    <w:rsid w:val="00743537"/>
    <w:rsid w:val="007436B9"/>
    <w:rsid w:val="0074476C"/>
    <w:rsid w:val="0074483C"/>
    <w:rsid w:val="007460BB"/>
    <w:rsid w:val="00746CA4"/>
    <w:rsid w:val="00752531"/>
    <w:rsid w:val="00752D77"/>
    <w:rsid w:val="00753691"/>
    <w:rsid w:val="007536B0"/>
    <w:rsid w:val="00755546"/>
    <w:rsid w:val="00755F09"/>
    <w:rsid w:val="0075607C"/>
    <w:rsid w:val="007561B5"/>
    <w:rsid w:val="0076064F"/>
    <w:rsid w:val="00762E82"/>
    <w:rsid w:val="00763871"/>
    <w:rsid w:val="007658E2"/>
    <w:rsid w:val="00767712"/>
    <w:rsid w:val="00771F8B"/>
    <w:rsid w:val="0077271C"/>
    <w:rsid w:val="007727E5"/>
    <w:rsid w:val="0077304A"/>
    <w:rsid w:val="007741C4"/>
    <w:rsid w:val="00780196"/>
    <w:rsid w:val="007845DC"/>
    <w:rsid w:val="0078560D"/>
    <w:rsid w:val="00791274"/>
    <w:rsid w:val="00793387"/>
    <w:rsid w:val="00794FDE"/>
    <w:rsid w:val="007971EE"/>
    <w:rsid w:val="00797399"/>
    <w:rsid w:val="007A0FB9"/>
    <w:rsid w:val="007A1F8A"/>
    <w:rsid w:val="007A59CC"/>
    <w:rsid w:val="007A6B98"/>
    <w:rsid w:val="007B59F9"/>
    <w:rsid w:val="007B7B77"/>
    <w:rsid w:val="007C3782"/>
    <w:rsid w:val="007C3DC1"/>
    <w:rsid w:val="007C4AE6"/>
    <w:rsid w:val="007C56E6"/>
    <w:rsid w:val="007D1C33"/>
    <w:rsid w:val="007D2D40"/>
    <w:rsid w:val="007D352F"/>
    <w:rsid w:val="007D3E76"/>
    <w:rsid w:val="007D54FD"/>
    <w:rsid w:val="007D5DAE"/>
    <w:rsid w:val="007D6932"/>
    <w:rsid w:val="007D7954"/>
    <w:rsid w:val="007E2B92"/>
    <w:rsid w:val="007E331E"/>
    <w:rsid w:val="007E39E5"/>
    <w:rsid w:val="007E4F38"/>
    <w:rsid w:val="007E7B09"/>
    <w:rsid w:val="007F08A2"/>
    <w:rsid w:val="007F55C5"/>
    <w:rsid w:val="00800ED2"/>
    <w:rsid w:val="00801748"/>
    <w:rsid w:val="008028E0"/>
    <w:rsid w:val="0080692B"/>
    <w:rsid w:val="00810051"/>
    <w:rsid w:val="00810B34"/>
    <w:rsid w:val="00810FA5"/>
    <w:rsid w:val="00812333"/>
    <w:rsid w:val="008154DC"/>
    <w:rsid w:val="00815DEB"/>
    <w:rsid w:val="00817B64"/>
    <w:rsid w:val="00821C89"/>
    <w:rsid w:val="00827890"/>
    <w:rsid w:val="00830EA5"/>
    <w:rsid w:val="0083121E"/>
    <w:rsid w:val="00831D8F"/>
    <w:rsid w:val="008333BB"/>
    <w:rsid w:val="00837326"/>
    <w:rsid w:val="00846601"/>
    <w:rsid w:val="008500C4"/>
    <w:rsid w:val="0085078E"/>
    <w:rsid w:val="008549E4"/>
    <w:rsid w:val="0085759E"/>
    <w:rsid w:val="00860234"/>
    <w:rsid w:val="0086054A"/>
    <w:rsid w:val="00862C8A"/>
    <w:rsid w:val="008703BF"/>
    <w:rsid w:val="008724DD"/>
    <w:rsid w:val="008743CA"/>
    <w:rsid w:val="00875329"/>
    <w:rsid w:val="00875D0E"/>
    <w:rsid w:val="008773C1"/>
    <w:rsid w:val="008809A7"/>
    <w:rsid w:val="008826D6"/>
    <w:rsid w:val="00887D61"/>
    <w:rsid w:val="008954A4"/>
    <w:rsid w:val="008A61AB"/>
    <w:rsid w:val="008A7792"/>
    <w:rsid w:val="008B1280"/>
    <w:rsid w:val="008C1060"/>
    <w:rsid w:val="008C20FB"/>
    <w:rsid w:val="008C362A"/>
    <w:rsid w:val="008C5FDB"/>
    <w:rsid w:val="008C7C9B"/>
    <w:rsid w:val="008D0133"/>
    <w:rsid w:val="008D0794"/>
    <w:rsid w:val="008D46D2"/>
    <w:rsid w:val="008D5FE8"/>
    <w:rsid w:val="008E24F3"/>
    <w:rsid w:val="008E6D4D"/>
    <w:rsid w:val="008F0BAB"/>
    <w:rsid w:val="008F1882"/>
    <w:rsid w:val="008F5B82"/>
    <w:rsid w:val="008F6F17"/>
    <w:rsid w:val="009003B9"/>
    <w:rsid w:val="0090278A"/>
    <w:rsid w:val="00904BA8"/>
    <w:rsid w:val="00905CBD"/>
    <w:rsid w:val="00907737"/>
    <w:rsid w:val="009077B6"/>
    <w:rsid w:val="0091255E"/>
    <w:rsid w:val="009125C3"/>
    <w:rsid w:val="009136BB"/>
    <w:rsid w:val="00915867"/>
    <w:rsid w:val="00915D66"/>
    <w:rsid w:val="00916982"/>
    <w:rsid w:val="009179B9"/>
    <w:rsid w:val="00921BE4"/>
    <w:rsid w:val="00922270"/>
    <w:rsid w:val="0092513E"/>
    <w:rsid w:val="00930FE0"/>
    <w:rsid w:val="00934436"/>
    <w:rsid w:val="00936098"/>
    <w:rsid w:val="009369E8"/>
    <w:rsid w:val="009431F8"/>
    <w:rsid w:val="0094532F"/>
    <w:rsid w:val="009540FF"/>
    <w:rsid w:val="00954D10"/>
    <w:rsid w:val="00956369"/>
    <w:rsid w:val="00957D1D"/>
    <w:rsid w:val="00961DB7"/>
    <w:rsid w:val="00962A9E"/>
    <w:rsid w:val="009644B6"/>
    <w:rsid w:val="0096785E"/>
    <w:rsid w:val="00971D2F"/>
    <w:rsid w:val="009722CD"/>
    <w:rsid w:val="00976590"/>
    <w:rsid w:val="00977C40"/>
    <w:rsid w:val="00980129"/>
    <w:rsid w:val="0098297B"/>
    <w:rsid w:val="00983CAF"/>
    <w:rsid w:val="009844ED"/>
    <w:rsid w:val="009859ED"/>
    <w:rsid w:val="00986A6A"/>
    <w:rsid w:val="009940B6"/>
    <w:rsid w:val="0099630D"/>
    <w:rsid w:val="009A0FCD"/>
    <w:rsid w:val="009A1E41"/>
    <w:rsid w:val="009A255C"/>
    <w:rsid w:val="009A4ADC"/>
    <w:rsid w:val="009A6041"/>
    <w:rsid w:val="009A6842"/>
    <w:rsid w:val="009A68EA"/>
    <w:rsid w:val="009A6A00"/>
    <w:rsid w:val="009B07AB"/>
    <w:rsid w:val="009B798B"/>
    <w:rsid w:val="009C1EC2"/>
    <w:rsid w:val="009C3749"/>
    <w:rsid w:val="009C6671"/>
    <w:rsid w:val="009C6874"/>
    <w:rsid w:val="009C77A6"/>
    <w:rsid w:val="009D5593"/>
    <w:rsid w:val="009E25FE"/>
    <w:rsid w:val="009E6C06"/>
    <w:rsid w:val="009F563B"/>
    <w:rsid w:val="00A01D9F"/>
    <w:rsid w:val="00A02EF5"/>
    <w:rsid w:val="00A03147"/>
    <w:rsid w:val="00A044EC"/>
    <w:rsid w:val="00A045C5"/>
    <w:rsid w:val="00A0617D"/>
    <w:rsid w:val="00A11CC3"/>
    <w:rsid w:val="00A216BF"/>
    <w:rsid w:val="00A22828"/>
    <w:rsid w:val="00A2795E"/>
    <w:rsid w:val="00A27EA6"/>
    <w:rsid w:val="00A305CA"/>
    <w:rsid w:val="00A31854"/>
    <w:rsid w:val="00A318D4"/>
    <w:rsid w:val="00A3253E"/>
    <w:rsid w:val="00A34A03"/>
    <w:rsid w:val="00A34A93"/>
    <w:rsid w:val="00A34CFB"/>
    <w:rsid w:val="00A35986"/>
    <w:rsid w:val="00A36CB5"/>
    <w:rsid w:val="00A37D99"/>
    <w:rsid w:val="00A43F50"/>
    <w:rsid w:val="00A46C72"/>
    <w:rsid w:val="00A46F03"/>
    <w:rsid w:val="00A52D65"/>
    <w:rsid w:val="00A60A5B"/>
    <w:rsid w:val="00A6187C"/>
    <w:rsid w:val="00A61D43"/>
    <w:rsid w:val="00A629CA"/>
    <w:rsid w:val="00A63924"/>
    <w:rsid w:val="00A64B47"/>
    <w:rsid w:val="00A65504"/>
    <w:rsid w:val="00A6668F"/>
    <w:rsid w:val="00A74D4A"/>
    <w:rsid w:val="00A75D7B"/>
    <w:rsid w:val="00A81903"/>
    <w:rsid w:val="00A8190F"/>
    <w:rsid w:val="00A82987"/>
    <w:rsid w:val="00A83639"/>
    <w:rsid w:val="00A911A4"/>
    <w:rsid w:val="00A9369E"/>
    <w:rsid w:val="00A9394B"/>
    <w:rsid w:val="00A93AC9"/>
    <w:rsid w:val="00A94689"/>
    <w:rsid w:val="00AA0551"/>
    <w:rsid w:val="00AA0E98"/>
    <w:rsid w:val="00AA13EA"/>
    <w:rsid w:val="00AA2B6A"/>
    <w:rsid w:val="00AA7CA4"/>
    <w:rsid w:val="00AB0654"/>
    <w:rsid w:val="00AB7FBD"/>
    <w:rsid w:val="00AC32F8"/>
    <w:rsid w:val="00AC75EB"/>
    <w:rsid w:val="00AC7605"/>
    <w:rsid w:val="00AD0E2C"/>
    <w:rsid w:val="00AD39D8"/>
    <w:rsid w:val="00AD4EFB"/>
    <w:rsid w:val="00AD5E60"/>
    <w:rsid w:val="00AD6DFD"/>
    <w:rsid w:val="00AD7E8E"/>
    <w:rsid w:val="00AE0548"/>
    <w:rsid w:val="00AE6EC1"/>
    <w:rsid w:val="00AF25FF"/>
    <w:rsid w:val="00AF2DCF"/>
    <w:rsid w:val="00B02E9F"/>
    <w:rsid w:val="00B03E0E"/>
    <w:rsid w:val="00B101C1"/>
    <w:rsid w:val="00B12D32"/>
    <w:rsid w:val="00B14964"/>
    <w:rsid w:val="00B1636F"/>
    <w:rsid w:val="00B171AE"/>
    <w:rsid w:val="00B17D53"/>
    <w:rsid w:val="00B21120"/>
    <w:rsid w:val="00B22560"/>
    <w:rsid w:val="00B26441"/>
    <w:rsid w:val="00B314EC"/>
    <w:rsid w:val="00B361B2"/>
    <w:rsid w:val="00B422B6"/>
    <w:rsid w:val="00B4288F"/>
    <w:rsid w:val="00B4357C"/>
    <w:rsid w:val="00B43AFE"/>
    <w:rsid w:val="00B44C1E"/>
    <w:rsid w:val="00B545E3"/>
    <w:rsid w:val="00B617BA"/>
    <w:rsid w:val="00B628EB"/>
    <w:rsid w:val="00B6719C"/>
    <w:rsid w:val="00B722EF"/>
    <w:rsid w:val="00B80CA9"/>
    <w:rsid w:val="00B8259A"/>
    <w:rsid w:val="00B86071"/>
    <w:rsid w:val="00B86B1D"/>
    <w:rsid w:val="00B91B67"/>
    <w:rsid w:val="00B9258B"/>
    <w:rsid w:val="00B92CB1"/>
    <w:rsid w:val="00B939EB"/>
    <w:rsid w:val="00B941A3"/>
    <w:rsid w:val="00BA0D56"/>
    <w:rsid w:val="00BA2335"/>
    <w:rsid w:val="00BA2571"/>
    <w:rsid w:val="00BA6841"/>
    <w:rsid w:val="00BB2910"/>
    <w:rsid w:val="00BB340A"/>
    <w:rsid w:val="00BB7D40"/>
    <w:rsid w:val="00BC084B"/>
    <w:rsid w:val="00BC2412"/>
    <w:rsid w:val="00BC68ED"/>
    <w:rsid w:val="00BC7867"/>
    <w:rsid w:val="00BD6C33"/>
    <w:rsid w:val="00BD6CDE"/>
    <w:rsid w:val="00BE0F40"/>
    <w:rsid w:val="00BE18DE"/>
    <w:rsid w:val="00BE34FF"/>
    <w:rsid w:val="00BE4288"/>
    <w:rsid w:val="00BF0473"/>
    <w:rsid w:val="00BF4331"/>
    <w:rsid w:val="00BF4C2E"/>
    <w:rsid w:val="00C01B1D"/>
    <w:rsid w:val="00C0213C"/>
    <w:rsid w:val="00C026AC"/>
    <w:rsid w:val="00C0576C"/>
    <w:rsid w:val="00C05858"/>
    <w:rsid w:val="00C210CF"/>
    <w:rsid w:val="00C2247D"/>
    <w:rsid w:val="00C23D52"/>
    <w:rsid w:val="00C245D2"/>
    <w:rsid w:val="00C30916"/>
    <w:rsid w:val="00C31642"/>
    <w:rsid w:val="00C32718"/>
    <w:rsid w:val="00C32C6E"/>
    <w:rsid w:val="00C35DEE"/>
    <w:rsid w:val="00C37823"/>
    <w:rsid w:val="00C37D62"/>
    <w:rsid w:val="00C4384B"/>
    <w:rsid w:val="00C51232"/>
    <w:rsid w:val="00C55D4E"/>
    <w:rsid w:val="00C64DDB"/>
    <w:rsid w:val="00C6693C"/>
    <w:rsid w:val="00C73B23"/>
    <w:rsid w:val="00C73D7C"/>
    <w:rsid w:val="00C766DE"/>
    <w:rsid w:val="00C811D8"/>
    <w:rsid w:val="00C859B9"/>
    <w:rsid w:val="00C85FC0"/>
    <w:rsid w:val="00C87CBA"/>
    <w:rsid w:val="00C92496"/>
    <w:rsid w:val="00C93AE9"/>
    <w:rsid w:val="00CA0080"/>
    <w:rsid w:val="00CA010F"/>
    <w:rsid w:val="00CA1066"/>
    <w:rsid w:val="00CA321C"/>
    <w:rsid w:val="00CB1263"/>
    <w:rsid w:val="00CB3390"/>
    <w:rsid w:val="00CB4759"/>
    <w:rsid w:val="00CB4BE0"/>
    <w:rsid w:val="00CC0B55"/>
    <w:rsid w:val="00CC5882"/>
    <w:rsid w:val="00CD36D6"/>
    <w:rsid w:val="00CD730F"/>
    <w:rsid w:val="00CD7C6B"/>
    <w:rsid w:val="00CD7CD6"/>
    <w:rsid w:val="00CE0889"/>
    <w:rsid w:val="00CE2237"/>
    <w:rsid w:val="00CE2DDA"/>
    <w:rsid w:val="00CE41EC"/>
    <w:rsid w:val="00CE4B5E"/>
    <w:rsid w:val="00CE74DB"/>
    <w:rsid w:val="00CF108D"/>
    <w:rsid w:val="00CF1201"/>
    <w:rsid w:val="00CF1472"/>
    <w:rsid w:val="00CF64F5"/>
    <w:rsid w:val="00D006B0"/>
    <w:rsid w:val="00D019DE"/>
    <w:rsid w:val="00D02325"/>
    <w:rsid w:val="00D039E8"/>
    <w:rsid w:val="00D14C64"/>
    <w:rsid w:val="00D1505C"/>
    <w:rsid w:val="00D20E09"/>
    <w:rsid w:val="00D211B3"/>
    <w:rsid w:val="00D22BE2"/>
    <w:rsid w:val="00D274B5"/>
    <w:rsid w:val="00D30AF3"/>
    <w:rsid w:val="00D30D9E"/>
    <w:rsid w:val="00D34579"/>
    <w:rsid w:val="00D37594"/>
    <w:rsid w:val="00D40436"/>
    <w:rsid w:val="00D430DB"/>
    <w:rsid w:val="00D43148"/>
    <w:rsid w:val="00D45534"/>
    <w:rsid w:val="00D4639C"/>
    <w:rsid w:val="00D47AF4"/>
    <w:rsid w:val="00D54289"/>
    <w:rsid w:val="00D60AA6"/>
    <w:rsid w:val="00D623B0"/>
    <w:rsid w:val="00D62737"/>
    <w:rsid w:val="00D62E94"/>
    <w:rsid w:val="00D62EF6"/>
    <w:rsid w:val="00D64B42"/>
    <w:rsid w:val="00D65A04"/>
    <w:rsid w:val="00D67E73"/>
    <w:rsid w:val="00D67FB3"/>
    <w:rsid w:val="00D70BD3"/>
    <w:rsid w:val="00D72489"/>
    <w:rsid w:val="00D803FF"/>
    <w:rsid w:val="00D84A32"/>
    <w:rsid w:val="00D8681E"/>
    <w:rsid w:val="00D86E46"/>
    <w:rsid w:val="00D90678"/>
    <w:rsid w:val="00D92F2C"/>
    <w:rsid w:val="00D94C5B"/>
    <w:rsid w:val="00D94FE4"/>
    <w:rsid w:val="00DA32C4"/>
    <w:rsid w:val="00DA3E98"/>
    <w:rsid w:val="00DA61DF"/>
    <w:rsid w:val="00DA6E93"/>
    <w:rsid w:val="00DB0474"/>
    <w:rsid w:val="00DB076B"/>
    <w:rsid w:val="00DB2CDD"/>
    <w:rsid w:val="00DB36BF"/>
    <w:rsid w:val="00DB395E"/>
    <w:rsid w:val="00DB5657"/>
    <w:rsid w:val="00DB5E1D"/>
    <w:rsid w:val="00DB5E64"/>
    <w:rsid w:val="00DB79FE"/>
    <w:rsid w:val="00DC1ADA"/>
    <w:rsid w:val="00DC2145"/>
    <w:rsid w:val="00DC34FE"/>
    <w:rsid w:val="00DC3AB2"/>
    <w:rsid w:val="00DC5B51"/>
    <w:rsid w:val="00DC66C8"/>
    <w:rsid w:val="00DD23A1"/>
    <w:rsid w:val="00DD2644"/>
    <w:rsid w:val="00DD75E8"/>
    <w:rsid w:val="00DD7B31"/>
    <w:rsid w:val="00DE32C1"/>
    <w:rsid w:val="00DE7131"/>
    <w:rsid w:val="00DE7807"/>
    <w:rsid w:val="00DF099B"/>
    <w:rsid w:val="00DF26C4"/>
    <w:rsid w:val="00DF4020"/>
    <w:rsid w:val="00DF54A1"/>
    <w:rsid w:val="00DF6CAC"/>
    <w:rsid w:val="00E00655"/>
    <w:rsid w:val="00E00794"/>
    <w:rsid w:val="00E06C1F"/>
    <w:rsid w:val="00E13389"/>
    <w:rsid w:val="00E138F1"/>
    <w:rsid w:val="00E1494E"/>
    <w:rsid w:val="00E16987"/>
    <w:rsid w:val="00E172A1"/>
    <w:rsid w:val="00E20374"/>
    <w:rsid w:val="00E20A61"/>
    <w:rsid w:val="00E21148"/>
    <w:rsid w:val="00E21EB3"/>
    <w:rsid w:val="00E24698"/>
    <w:rsid w:val="00E251CE"/>
    <w:rsid w:val="00E26A43"/>
    <w:rsid w:val="00E26C90"/>
    <w:rsid w:val="00E30E2C"/>
    <w:rsid w:val="00E366B4"/>
    <w:rsid w:val="00E37194"/>
    <w:rsid w:val="00E47137"/>
    <w:rsid w:val="00E531ED"/>
    <w:rsid w:val="00E57C1B"/>
    <w:rsid w:val="00E63FCF"/>
    <w:rsid w:val="00E64CD7"/>
    <w:rsid w:val="00E72CDD"/>
    <w:rsid w:val="00E7741A"/>
    <w:rsid w:val="00E817C2"/>
    <w:rsid w:val="00E83AF1"/>
    <w:rsid w:val="00E848F8"/>
    <w:rsid w:val="00E86DC2"/>
    <w:rsid w:val="00E939D6"/>
    <w:rsid w:val="00E97769"/>
    <w:rsid w:val="00E97BB1"/>
    <w:rsid w:val="00EA6B4A"/>
    <w:rsid w:val="00EA6F32"/>
    <w:rsid w:val="00EB0CD1"/>
    <w:rsid w:val="00EB11B0"/>
    <w:rsid w:val="00EB2172"/>
    <w:rsid w:val="00EB2CFE"/>
    <w:rsid w:val="00EB3BC7"/>
    <w:rsid w:val="00EB6E50"/>
    <w:rsid w:val="00EC1C1B"/>
    <w:rsid w:val="00EC315D"/>
    <w:rsid w:val="00EC3278"/>
    <w:rsid w:val="00EC355F"/>
    <w:rsid w:val="00EC7A93"/>
    <w:rsid w:val="00ED0077"/>
    <w:rsid w:val="00ED133C"/>
    <w:rsid w:val="00ED4EF8"/>
    <w:rsid w:val="00ED522A"/>
    <w:rsid w:val="00ED5775"/>
    <w:rsid w:val="00ED7273"/>
    <w:rsid w:val="00EE2452"/>
    <w:rsid w:val="00EE3AB1"/>
    <w:rsid w:val="00EE4561"/>
    <w:rsid w:val="00EE4EBF"/>
    <w:rsid w:val="00EF15F3"/>
    <w:rsid w:val="00EF18F1"/>
    <w:rsid w:val="00EF3181"/>
    <w:rsid w:val="00EF3405"/>
    <w:rsid w:val="00EF406C"/>
    <w:rsid w:val="00EF4266"/>
    <w:rsid w:val="00EF4A08"/>
    <w:rsid w:val="00EF5845"/>
    <w:rsid w:val="00F00D9B"/>
    <w:rsid w:val="00F01D3F"/>
    <w:rsid w:val="00F04070"/>
    <w:rsid w:val="00F05ACF"/>
    <w:rsid w:val="00F05F88"/>
    <w:rsid w:val="00F06027"/>
    <w:rsid w:val="00F10DC5"/>
    <w:rsid w:val="00F10EC0"/>
    <w:rsid w:val="00F11D4B"/>
    <w:rsid w:val="00F1282C"/>
    <w:rsid w:val="00F145E6"/>
    <w:rsid w:val="00F17067"/>
    <w:rsid w:val="00F175FC"/>
    <w:rsid w:val="00F2065A"/>
    <w:rsid w:val="00F21498"/>
    <w:rsid w:val="00F25412"/>
    <w:rsid w:val="00F26AEB"/>
    <w:rsid w:val="00F33143"/>
    <w:rsid w:val="00F33924"/>
    <w:rsid w:val="00F34506"/>
    <w:rsid w:val="00F34AFF"/>
    <w:rsid w:val="00F36E9D"/>
    <w:rsid w:val="00F43EA5"/>
    <w:rsid w:val="00F4597F"/>
    <w:rsid w:val="00F47970"/>
    <w:rsid w:val="00F53681"/>
    <w:rsid w:val="00F54E13"/>
    <w:rsid w:val="00F5547E"/>
    <w:rsid w:val="00F568D7"/>
    <w:rsid w:val="00F60F66"/>
    <w:rsid w:val="00F61B44"/>
    <w:rsid w:val="00F674B6"/>
    <w:rsid w:val="00F67D32"/>
    <w:rsid w:val="00F716DF"/>
    <w:rsid w:val="00F71899"/>
    <w:rsid w:val="00F71E41"/>
    <w:rsid w:val="00F737A2"/>
    <w:rsid w:val="00F77313"/>
    <w:rsid w:val="00F83B15"/>
    <w:rsid w:val="00F850E0"/>
    <w:rsid w:val="00F91FF9"/>
    <w:rsid w:val="00F970DD"/>
    <w:rsid w:val="00FA6C16"/>
    <w:rsid w:val="00FB255A"/>
    <w:rsid w:val="00FB40E2"/>
    <w:rsid w:val="00FB41C6"/>
    <w:rsid w:val="00FB4EDB"/>
    <w:rsid w:val="00FB69B8"/>
    <w:rsid w:val="00FC2AF5"/>
    <w:rsid w:val="00FC4CE4"/>
    <w:rsid w:val="00FC6BAD"/>
    <w:rsid w:val="00FD24CB"/>
    <w:rsid w:val="00FD27EB"/>
    <w:rsid w:val="00FD2FCA"/>
    <w:rsid w:val="00FE20C8"/>
    <w:rsid w:val="00FE46D1"/>
    <w:rsid w:val="00FE5ED5"/>
    <w:rsid w:val="00FE6C70"/>
    <w:rsid w:val="00FE6E8A"/>
    <w:rsid w:val="00FE78C7"/>
    <w:rsid w:val="00FF31E9"/>
    <w:rsid w:val="00FF3E00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208DD"/>
  <w15:chartTrackingRefBased/>
  <w15:docId w15:val="{F1450E78-3245-4262-8ED6-2DF54584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C0"/>
  </w:style>
  <w:style w:type="paragraph" w:styleId="Heading1">
    <w:name w:val="heading 1"/>
    <w:basedOn w:val="Normal"/>
    <w:next w:val="Normal"/>
    <w:link w:val="Heading1Char"/>
    <w:uiPriority w:val="9"/>
    <w:qFormat/>
    <w:rsid w:val="0076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8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8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8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EB"/>
  </w:style>
  <w:style w:type="paragraph" w:styleId="Footer">
    <w:name w:val="footer"/>
    <w:basedOn w:val="Normal"/>
    <w:link w:val="FooterChar"/>
    <w:uiPriority w:val="99"/>
    <w:unhideWhenUsed/>
    <w:rsid w:val="005C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EB"/>
  </w:style>
  <w:style w:type="character" w:styleId="Hyperlink">
    <w:name w:val="Hyperlink"/>
    <w:basedOn w:val="DefaultParagraphFont"/>
    <w:uiPriority w:val="99"/>
    <w:unhideWhenUsed/>
    <w:rsid w:val="005C1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5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638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38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3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763871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3871"/>
    <w:rPr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763871"/>
    <w:rPr>
      <w:b/>
      <w:bCs/>
      <w:smallCaps/>
      <w:color w:val="4472C4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763871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63871"/>
    <w:rPr>
      <w:smallCap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3871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8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871"/>
    <w:rPr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387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763871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76387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763871"/>
    <w:rPr>
      <w:rFonts w:asciiTheme="majorHAnsi" w:eastAsiaTheme="majorEastAsia" w:hAnsiTheme="majorHAnsi" w:cstheme="majorBidi"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7638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87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5E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638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8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8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38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87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NoSpacing">
    <w:name w:val="No Spacing"/>
    <w:uiPriority w:val="1"/>
    <w:qFormat/>
    <w:rsid w:val="00763871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3871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752D77"/>
    <w:pPr>
      <w:spacing w:after="0" w:line="240" w:lineRule="auto"/>
    </w:pPr>
    <w:rPr>
      <w:rFonts w:eastAsia="Calibri"/>
      <w:color w:val="595959"/>
    </w:rPr>
    <w:tblPr/>
  </w:style>
  <w:style w:type="paragraph" w:customStyle="1" w:styleId="ListBullet1">
    <w:name w:val="List Bullet1"/>
    <w:basedOn w:val="Normal"/>
    <w:next w:val="ListBullet"/>
    <w:uiPriority w:val="10"/>
    <w:qFormat/>
    <w:rsid w:val="00887D61"/>
    <w:pPr>
      <w:numPr>
        <w:numId w:val="17"/>
      </w:numPr>
      <w:spacing w:after="0" w:line="240" w:lineRule="auto"/>
      <w:contextualSpacing/>
    </w:pPr>
    <w:rPr>
      <w:rFonts w:eastAsia="Calibri"/>
      <w:color w:val="595959"/>
    </w:rPr>
  </w:style>
  <w:style w:type="table" w:customStyle="1" w:styleId="TableGrid2">
    <w:name w:val="Table Grid2"/>
    <w:basedOn w:val="TableNormal"/>
    <w:next w:val="TableGrid"/>
    <w:uiPriority w:val="39"/>
    <w:rsid w:val="00887D61"/>
    <w:pPr>
      <w:spacing w:after="0" w:line="240" w:lineRule="auto"/>
    </w:pPr>
    <w:rPr>
      <w:rFonts w:eastAsia="Calibri"/>
      <w:color w:val="595959"/>
    </w:rPr>
    <w:tblPr/>
  </w:style>
  <w:style w:type="paragraph" w:styleId="ListBullet">
    <w:name w:val="List Bullet"/>
    <w:basedOn w:val="Normal"/>
    <w:uiPriority w:val="10"/>
    <w:unhideWhenUsed/>
    <w:qFormat/>
    <w:rsid w:val="00887D61"/>
    <w:pPr>
      <w:ind w:left="360" w:hanging="36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887D61"/>
    <w:pPr>
      <w:spacing w:after="0" w:line="240" w:lineRule="auto"/>
    </w:pPr>
    <w:rPr>
      <w:rFonts w:eastAsia="Calibri"/>
      <w:color w:val="595959"/>
    </w:rPr>
    <w:tblPr/>
  </w:style>
  <w:style w:type="paragraph" w:styleId="ListBullet2">
    <w:name w:val="List Bullet 2"/>
    <w:basedOn w:val="Normal"/>
    <w:uiPriority w:val="99"/>
    <w:unhideWhenUsed/>
    <w:rsid w:val="00EB6E50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42DF192E04427DA58322F079DF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9813-F6E3-4E0F-AABC-AD9AAE6925C8}"/>
      </w:docPartPr>
      <w:docPartBody>
        <w:p w:rsidR="000478B0" w:rsidRDefault="000478B0" w:rsidP="000478B0">
          <w:pPr>
            <w:pStyle w:val="DB42DF192E04427DA58322F079DF1C68"/>
          </w:pPr>
          <w:r w:rsidRPr="009D0878">
            <w:t>Address</w:t>
          </w:r>
        </w:p>
      </w:docPartBody>
    </w:docPart>
    <w:docPart>
      <w:docPartPr>
        <w:name w:val="74108D6F44AC403C800111361B16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182A-0DAC-457C-AA3C-96E888C2806E}"/>
      </w:docPartPr>
      <w:docPartBody>
        <w:p w:rsidR="000478B0" w:rsidRDefault="000478B0" w:rsidP="000478B0">
          <w:pPr>
            <w:pStyle w:val="74108D6F44AC403C800111361B16524B"/>
          </w:pPr>
          <w:r w:rsidRPr="009D0878">
            <w:t>Phone</w:t>
          </w:r>
        </w:p>
      </w:docPartBody>
    </w:docPart>
    <w:docPart>
      <w:docPartPr>
        <w:name w:val="67844449E04040779A98E5D7B248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603B-5926-4023-A5B4-AF8AE90FF3A5}"/>
      </w:docPartPr>
      <w:docPartBody>
        <w:p w:rsidR="000478B0" w:rsidRDefault="000478B0" w:rsidP="000478B0">
          <w:pPr>
            <w:pStyle w:val="67844449E04040779A98E5D7B24897EA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B0"/>
    <w:rsid w:val="000478B0"/>
    <w:rsid w:val="0011349A"/>
    <w:rsid w:val="0020571D"/>
    <w:rsid w:val="00324909"/>
    <w:rsid w:val="004D11D9"/>
    <w:rsid w:val="00505BA7"/>
    <w:rsid w:val="006C7A1A"/>
    <w:rsid w:val="006F2539"/>
    <w:rsid w:val="00823328"/>
    <w:rsid w:val="00A9767B"/>
    <w:rsid w:val="00B7025B"/>
    <w:rsid w:val="00B866FB"/>
    <w:rsid w:val="00BA6AA9"/>
    <w:rsid w:val="00E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42DF192E04427DA58322F079DF1C68">
    <w:name w:val="DB42DF192E04427DA58322F079DF1C68"/>
    <w:rsid w:val="000478B0"/>
  </w:style>
  <w:style w:type="paragraph" w:customStyle="1" w:styleId="74108D6F44AC403C800111361B16524B">
    <w:name w:val="74108D6F44AC403C800111361B16524B"/>
    <w:rsid w:val="000478B0"/>
  </w:style>
  <w:style w:type="paragraph" w:customStyle="1" w:styleId="67844449E04040779A98E5D7B24897EA">
    <w:name w:val="67844449E04040779A98E5D7B24897EA"/>
    <w:rsid w:val="00047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Kumar</Abstract>
  <CompanyAddress>Mumbai</CompanyAddress>
  <CompanyPhone>+91 9619880343</CompanyPhone>
  <CompanyFax/>
  <CompanyEmail>kumaarpreiansh@gmail.com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89D9DE-80D6-47D4-8926-E72FDB2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Kumar</dc:creator>
  <cp:keywords/>
  <dc:description/>
  <cp:lastModifiedBy>Preiansh Kumaar</cp:lastModifiedBy>
  <cp:revision>25</cp:revision>
  <dcterms:created xsi:type="dcterms:W3CDTF">2020-08-03T19:50:00Z</dcterms:created>
  <dcterms:modified xsi:type="dcterms:W3CDTF">2020-11-13T08:43:00Z</dcterms:modified>
  <cp:category>Prateek</cp:category>
</cp:coreProperties>
</file>