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99" w:rsidRDefault="00E87599">
      <w:pPr>
        <w:autoSpaceDE w:val="0"/>
        <w:spacing w:after="200" w:line="276" w:lineRule="auto"/>
        <w:rPr>
          <w:rFonts w:cs="Calibri"/>
          <w:kern w:val="0"/>
          <w:sz w:val="28"/>
          <w:szCs w:val="28"/>
          <w:lang w:val="en"/>
        </w:rPr>
      </w:pPr>
    </w:p>
    <w:p w:rsidR="00E87599" w:rsidRDefault="00AD0847">
      <w:pPr>
        <w:autoSpaceDE w:val="0"/>
        <w:spacing w:after="0" w:line="240" w:lineRule="auto"/>
      </w:pPr>
      <w:r>
        <w:rPr>
          <w:rFonts w:cs="Calibri"/>
          <w:kern w:val="0"/>
          <w:sz w:val="28"/>
          <w:szCs w:val="28"/>
          <w:lang w:val="en"/>
        </w:rPr>
        <w:t xml:space="preserve">                                                                                                                                                    </w:t>
      </w:r>
      <w:bookmarkStart w:id="0" w:name="_GoBack"/>
      <w:r>
        <w:rPr>
          <w:rFonts w:cs="Calibri"/>
          <w:b/>
          <w:bCs/>
          <w:kern w:val="0"/>
          <w:sz w:val="28"/>
          <w:szCs w:val="28"/>
          <w:lang w:val="en"/>
        </w:rPr>
        <w:t>NANDHINI. T</w:t>
      </w:r>
    </w:p>
    <w:bookmarkEnd w:id="0"/>
    <w:p w:rsidR="00E87599" w:rsidRDefault="00AD0847">
      <w:pPr>
        <w:autoSpaceDE w:val="0"/>
        <w:spacing w:after="0" w:line="240" w:lineRule="auto"/>
      </w:pPr>
      <w:r>
        <w:rPr>
          <w:rFonts w:ascii="Century" w:hAnsi="Century" w:cs="Calibri"/>
          <w:kern w:val="0"/>
          <w:sz w:val="20"/>
          <w:szCs w:val="20"/>
          <w:lang w:val="en"/>
        </w:rPr>
        <w:t xml:space="preserve">                                                                                                                                                    Email: </w:t>
      </w:r>
      <w:r>
        <w:rPr>
          <w:rFonts w:ascii="Century" w:hAnsi="Century" w:cs="Calibri"/>
          <w:kern w:val="0"/>
          <w:sz w:val="20"/>
          <w:szCs w:val="20"/>
          <w:u w:val="single"/>
          <w:lang w:val="en"/>
        </w:rPr>
        <w:t>nandhushanthi1994@gmail.com</w:t>
      </w:r>
    </w:p>
    <w:p w:rsidR="00E87599" w:rsidRDefault="00AD0847">
      <w:pPr>
        <w:autoSpaceDE w:val="0"/>
        <w:spacing w:after="0" w:line="240" w:lineRule="auto"/>
        <w:rPr>
          <w:rFonts w:ascii="Century" w:hAnsi="Century" w:cs="Calibri"/>
          <w:kern w:val="0"/>
          <w:sz w:val="20"/>
          <w:szCs w:val="20"/>
          <w:lang w:val="en"/>
        </w:rPr>
      </w:pPr>
      <w:r>
        <w:rPr>
          <w:rFonts w:ascii="Century" w:hAnsi="Century" w:cs="Calibri"/>
          <w:kern w:val="0"/>
          <w:sz w:val="20"/>
          <w:szCs w:val="20"/>
          <w:lang w:val="en"/>
        </w:rPr>
        <w:t xml:space="preserve">                                                                         </w:t>
      </w:r>
      <w:r>
        <w:rPr>
          <w:rFonts w:ascii="Century" w:hAnsi="Century" w:cs="Calibri"/>
          <w:kern w:val="0"/>
          <w:sz w:val="20"/>
          <w:szCs w:val="20"/>
          <w:lang w:val="en"/>
        </w:rPr>
        <w:t xml:space="preserve">                                                                                         Mob: +91-7502328646</w:t>
      </w:r>
    </w:p>
    <w:p w:rsidR="00E87599" w:rsidRDefault="00E87599">
      <w:pPr>
        <w:autoSpaceDE w:val="0"/>
        <w:spacing w:after="0" w:line="240" w:lineRule="auto"/>
        <w:rPr>
          <w:rFonts w:ascii="Century" w:hAnsi="Century" w:cs="Calibri"/>
          <w:kern w:val="0"/>
          <w:sz w:val="20"/>
          <w:szCs w:val="20"/>
          <w:lang w:val="en"/>
        </w:rPr>
      </w:pPr>
    </w:p>
    <w:p w:rsidR="00E87599" w:rsidRDefault="00E87599">
      <w:pPr>
        <w:autoSpaceDE w:val="0"/>
        <w:spacing w:after="0" w:line="240" w:lineRule="auto"/>
        <w:rPr>
          <w:rFonts w:ascii="Century" w:hAnsi="Century" w:cs="Calibri"/>
          <w:kern w:val="0"/>
          <w:sz w:val="20"/>
          <w:szCs w:val="20"/>
          <w:lang w:val="en"/>
        </w:rPr>
      </w:pPr>
    </w:p>
    <w:p w:rsidR="00E87599" w:rsidRDefault="00AD0847">
      <w:pPr>
        <w:pBdr>
          <w:bottom w:val="double" w:sz="12" w:space="1" w:color="000000"/>
        </w:pBdr>
        <w:shd w:val="clear" w:color="auto" w:fill="CCCCCC"/>
        <w:spacing w:line="360" w:lineRule="auto"/>
        <w:jc w:val="center"/>
        <w:rPr>
          <w:rFonts w:ascii="Verdana" w:hAnsi="Verdana" w:cs="Arial"/>
          <w:b/>
          <w:color w:val="000000"/>
          <w:sz w:val="18"/>
          <w:szCs w:val="18"/>
        </w:rPr>
      </w:pPr>
      <w:r>
        <w:rPr>
          <w:rFonts w:ascii="Verdana" w:hAnsi="Verdana" w:cs="Arial"/>
          <w:b/>
          <w:color w:val="000000"/>
          <w:sz w:val="18"/>
          <w:szCs w:val="18"/>
        </w:rPr>
        <w:t>CERTIFICATION</w:t>
      </w:r>
    </w:p>
    <w:p w:rsidR="00E87599" w:rsidRDefault="00E87599">
      <w:pPr>
        <w:autoSpaceDE w:val="0"/>
        <w:spacing w:after="0" w:line="240" w:lineRule="auto"/>
        <w:rPr>
          <w:rFonts w:ascii="Century" w:hAnsi="Century" w:cs="Calibri"/>
          <w:kern w:val="0"/>
          <w:sz w:val="20"/>
          <w:szCs w:val="20"/>
          <w:lang w:val="en"/>
        </w:rPr>
      </w:pPr>
    </w:p>
    <w:p w:rsidR="00E87599" w:rsidRDefault="00AD0847">
      <w:pPr>
        <w:pStyle w:val="ListParagraph"/>
        <w:numPr>
          <w:ilvl w:val="0"/>
          <w:numId w:val="1"/>
        </w:numPr>
        <w:autoSpaceDE w:val="0"/>
        <w:spacing w:after="0" w:line="240" w:lineRule="auto"/>
      </w:pPr>
      <w:r>
        <w:rPr>
          <w:rFonts w:ascii="Century" w:hAnsi="Century"/>
          <w:kern w:val="0"/>
          <w:sz w:val="20"/>
          <w:szCs w:val="20"/>
          <w:lang w:val="en-US"/>
        </w:rPr>
        <w:t>ITIL-V4 Foundation.</w:t>
      </w:r>
    </w:p>
    <w:p w:rsidR="00E87599" w:rsidRDefault="00AD0847">
      <w:pPr>
        <w:pStyle w:val="ListParagraph"/>
        <w:numPr>
          <w:ilvl w:val="0"/>
          <w:numId w:val="1"/>
        </w:numPr>
        <w:autoSpaceDE w:val="0"/>
        <w:spacing w:after="0" w:line="240" w:lineRule="auto"/>
      </w:pPr>
      <w:r>
        <w:rPr>
          <w:rFonts w:ascii="Century" w:hAnsi="Century"/>
          <w:kern w:val="0"/>
          <w:sz w:val="20"/>
          <w:szCs w:val="20"/>
          <w:lang w:val="en-US"/>
        </w:rPr>
        <w:t>AWS Cloud Practitioner Certification.</w:t>
      </w:r>
    </w:p>
    <w:p w:rsidR="00E87599" w:rsidRDefault="00E87599">
      <w:pPr>
        <w:autoSpaceDE w:val="0"/>
        <w:spacing w:after="0" w:line="240" w:lineRule="auto"/>
        <w:ind w:left="541"/>
        <w:rPr>
          <w:rFonts w:ascii="Century" w:hAnsi="Century"/>
          <w:b/>
          <w:bCs/>
          <w:kern w:val="0"/>
          <w:sz w:val="20"/>
          <w:szCs w:val="20"/>
          <w:u w:val="single"/>
          <w:lang w:val="en-US"/>
        </w:rPr>
      </w:pPr>
    </w:p>
    <w:p w:rsidR="00E87599" w:rsidRDefault="00E87599">
      <w:pPr>
        <w:autoSpaceDE w:val="0"/>
        <w:spacing w:after="0" w:line="240" w:lineRule="auto"/>
        <w:ind w:left="541"/>
        <w:rPr>
          <w:rFonts w:ascii="Century" w:hAnsi="Century"/>
          <w:b/>
          <w:bCs/>
          <w:kern w:val="0"/>
          <w:sz w:val="20"/>
          <w:szCs w:val="20"/>
          <w:u w:val="single"/>
          <w:lang w:val="en-US"/>
        </w:rPr>
      </w:pPr>
    </w:p>
    <w:p w:rsidR="00E87599" w:rsidRDefault="00AD0847">
      <w:pPr>
        <w:pBdr>
          <w:bottom w:val="double" w:sz="12" w:space="1" w:color="000000"/>
        </w:pBdr>
        <w:shd w:val="clear" w:color="auto" w:fill="CCCCCC"/>
        <w:spacing w:after="0" w:line="360" w:lineRule="auto"/>
        <w:jc w:val="center"/>
        <w:rPr>
          <w:rFonts w:ascii="Verdana" w:hAnsi="Verdana" w:cs="Arial"/>
          <w:b/>
          <w:color w:val="000000"/>
          <w:sz w:val="18"/>
          <w:szCs w:val="18"/>
        </w:rPr>
      </w:pPr>
      <w:r>
        <w:rPr>
          <w:rFonts w:ascii="Verdana" w:hAnsi="Verdana" w:cs="Arial"/>
          <w:b/>
          <w:color w:val="000000"/>
          <w:sz w:val="18"/>
          <w:szCs w:val="18"/>
        </w:rPr>
        <w:t>PROFILE SUMMARY</w:t>
      </w:r>
    </w:p>
    <w:p w:rsidR="00E87599" w:rsidRDefault="00E87599">
      <w:pPr>
        <w:autoSpaceDE w:val="0"/>
        <w:spacing w:after="0" w:line="240" w:lineRule="auto"/>
        <w:rPr>
          <w:rFonts w:ascii="Century" w:hAnsi="Century"/>
          <w:b/>
          <w:bCs/>
          <w:kern w:val="0"/>
          <w:sz w:val="20"/>
          <w:szCs w:val="20"/>
          <w:u w:val="single"/>
          <w:lang w:val="en-US"/>
        </w:rPr>
      </w:pP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w:t>
      </w:r>
      <w:proofErr w:type="gramStart"/>
      <w:r>
        <w:rPr>
          <w:rFonts w:ascii="Century" w:hAnsi="Century" w:cs="Calibri"/>
          <w:kern w:val="0"/>
          <w:sz w:val="20"/>
          <w:szCs w:val="20"/>
          <w:lang w:val="en"/>
        </w:rPr>
        <w:t>Highly</w:t>
      </w:r>
      <w:proofErr w:type="gramEnd"/>
      <w:r>
        <w:rPr>
          <w:rFonts w:ascii="Century" w:hAnsi="Century" w:cs="Calibri"/>
          <w:kern w:val="0"/>
          <w:sz w:val="20"/>
          <w:szCs w:val="20"/>
          <w:lang w:val="en"/>
        </w:rPr>
        <w:t xml:space="preserve"> accomplished, creative professional with a d</w:t>
      </w:r>
      <w:r>
        <w:rPr>
          <w:rFonts w:ascii="Century" w:hAnsi="Century" w:cs="Calibri"/>
          <w:kern w:val="0"/>
          <w:sz w:val="20"/>
          <w:szCs w:val="20"/>
          <w:lang w:val="en"/>
        </w:rPr>
        <w:t>edicated career building, managing, and strengthening Incident management processes, standards and best practices to meet evolving business needs.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Analyzed all escalated infrastructure and application issues across production environment, </w:t>
      </w:r>
      <w:proofErr w:type="gramStart"/>
      <w:r>
        <w:rPr>
          <w:rFonts w:ascii="Century" w:hAnsi="Century" w:cs="Calibri"/>
          <w:kern w:val="0"/>
          <w:sz w:val="20"/>
          <w:szCs w:val="20"/>
          <w:lang w:val="en"/>
        </w:rPr>
        <w:t>identified</w:t>
      </w:r>
      <w:proofErr w:type="gramEnd"/>
      <w:r>
        <w:rPr>
          <w:rFonts w:ascii="Century" w:hAnsi="Century" w:cs="Calibri"/>
          <w:kern w:val="0"/>
          <w:sz w:val="20"/>
          <w:szCs w:val="20"/>
          <w:lang w:val="en"/>
        </w:rPr>
        <w:t xml:space="preserve"> pote</w:t>
      </w:r>
      <w:r>
        <w:rPr>
          <w:rFonts w:ascii="Century" w:hAnsi="Century" w:cs="Calibri"/>
          <w:kern w:val="0"/>
          <w:sz w:val="20"/>
          <w:szCs w:val="20"/>
          <w:lang w:val="en"/>
        </w:rPr>
        <w:t>ntial risks and issues and resulting in impacts and interfaced with global team to ensure resolution met established SLAs which is less than 2 hours.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Analytical problem solver with proven expertise in evaluating, planning, defining and implementing innovative solutions to minimize impact, enhance quality and ensure optimal uptime of critical systems and services across distributed environment.</w:t>
      </w:r>
    </w:p>
    <w:p w:rsidR="00E87599" w:rsidRDefault="00E87599">
      <w:pPr>
        <w:autoSpaceDE w:val="0"/>
        <w:spacing w:after="0" w:line="276" w:lineRule="auto"/>
        <w:rPr>
          <w:rFonts w:ascii="Century" w:hAnsi="Century" w:cs="Calibri"/>
          <w:kern w:val="0"/>
          <w:sz w:val="20"/>
          <w:szCs w:val="20"/>
          <w:lang w:val="en"/>
        </w:rPr>
      </w:pPr>
    </w:p>
    <w:p w:rsidR="00E87599" w:rsidRDefault="00AD0847">
      <w:pPr>
        <w:pBdr>
          <w:bottom w:val="double" w:sz="12" w:space="1" w:color="000000"/>
        </w:pBdr>
        <w:shd w:val="clear" w:color="auto" w:fill="CCCCCC"/>
        <w:spacing w:line="360" w:lineRule="auto"/>
        <w:jc w:val="center"/>
        <w:rPr>
          <w:rFonts w:ascii="Verdana" w:hAnsi="Verdana" w:cs="Arial"/>
          <w:b/>
          <w:color w:val="000000"/>
          <w:sz w:val="18"/>
          <w:szCs w:val="18"/>
        </w:rPr>
      </w:pPr>
      <w:r>
        <w:rPr>
          <w:rFonts w:ascii="Verdana" w:hAnsi="Verdana" w:cs="Arial"/>
          <w:b/>
          <w:color w:val="000000"/>
          <w:sz w:val="18"/>
          <w:szCs w:val="18"/>
        </w:rPr>
        <w:t>PROFESSIONAL SYNOPSIS</w:t>
      </w:r>
    </w:p>
    <w:p w:rsidR="00E87599" w:rsidRDefault="00E87599">
      <w:pPr>
        <w:autoSpaceDE w:val="0"/>
        <w:spacing w:after="0" w:line="276" w:lineRule="auto"/>
        <w:rPr>
          <w:rFonts w:ascii="Segoe UI Symbol" w:hAnsi="Segoe UI Symbol" w:cs="Segoe UI Symbol"/>
          <w:kern w:val="0"/>
          <w:sz w:val="20"/>
          <w:szCs w:val="20"/>
          <w:lang w:val="en"/>
        </w:rPr>
      </w:pP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w:t>
      </w:r>
      <w:proofErr w:type="gramStart"/>
      <w:r>
        <w:rPr>
          <w:rFonts w:ascii="Century" w:hAnsi="Century" w:cs="Calibri"/>
          <w:kern w:val="0"/>
          <w:sz w:val="20"/>
          <w:szCs w:val="20"/>
          <w:lang w:val="en"/>
        </w:rPr>
        <w:t>A</w:t>
      </w:r>
      <w:proofErr w:type="gramEnd"/>
      <w:r>
        <w:rPr>
          <w:rFonts w:ascii="Century" w:hAnsi="Century" w:cs="Calibri"/>
          <w:kern w:val="0"/>
          <w:sz w:val="20"/>
          <w:szCs w:val="20"/>
          <w:lang w:val="en"/>
        </w:rPr>
        <w:t xml:space="preserve"> result driven professional with 7 years of experience into IT service management.</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Associated with </w:t>
      </w:r>
      <w:proofErr w:type="spellStart"/>
      <w:r>
        <w:rPr>
          <w:rFonts w:ascii="Century" w:hAnsi="Century" w:cs="Calibri"/>
          <w:kern w:val="0"/>
          <w:sz w:val="20"/>
          <w:szCs w:val="20"/>
          <w:lang w:val="en"/>
        </w:rPr>
        <w:t>Kyndryl</w:t>
      </w:r>
      <w:proofErr w:type="spellEnd"/>
      <w:r>
        <w:rPr>
          <w:rFonts w:ascii="Century" w:hAnsi="Century" w:cs="Calibri"/>
          <w:kern w:val="0"/>
          <w:sz w:val="20"/>
          <w:szCs w:val="20"/>
          <w:lang w:val="en"/>
        </w:rPr>
        <w:t xml:space="preserve"> India Ltd, currently associated with Service Delivery specialist as Lead in Major Incident Manager and Problem Manager</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w:t>
      </w:r>
      <w:r>
        <w:rPr>
          <w:rFonts w:ascii="Century" w:hAnsi="Century" w:cs="Calibri"/>
          <w:kern w:val="0"/>
          <w:sz w:val="20"/>
          <w:szCs w:val="20"/>
          <w:lang w:val="en"/>
        </w:rPr>
        <w:t>Utilize technical and client environment knowledge to assure services and components are designed and delivered to meet their availability targets.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Experienced in the areas of Client Service, migration, Quality Assurance and Team Building. </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Deep knowle</w:t>
      </w:r>
      <w:r>
        <w:rPr>
          <w:rFonts w:ascii="Century" w:hAnsi="Century" w:cs="Calibri"/>
          <w:kern w:val="0"/>
          <w:sz w:val="20"/>
          <w:szCs w:val="20"/>
          <w:lang w:val="en"/>
        </w:rPr>
        <w:t>dge on ITIL process &amp; operations management.</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Proficient in developing and improving processes to stabilize services and process as per SLA.</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Experienced in Incident, Problem Management with sound knowledge of service Transition.</w:t>
      </w:r>
      <w:r>
        <w:rPr>
          <w:rFonts w:cs="Calibri"/>
          <w:kern w:val="0"/>
          <w:lang w:val="en"/>
        </w:rPr>
        <w:t xml:space="preserve"> </w:t>
      </w:r>
    </w:p>
    <w:p w:rsidR="00E87599" w:rsidRDefault="00E87599">
      <w:pPr>
        <w:autoSpaceDE w:val="0"/>
        <w:spacing w:after="0" w:line="276" w:lineRule="auto"/>
        <w:rPr>
          <w:rFonts w:cs="Calibri"/>
          <w:kern w:val="0"/>
          <w:lang w:val="en"/>
        </w:rPr>
      </w:pPr>
    </w:p>
    <w:p w:rsidR="00E87599" w:rsidRDefault="00AD0847">
      <w:pPr>
        <w:pBdr>
          <w:bottom w:val="double" w:sz="12" w:space="1" w:color="000000"/>
        </w:pBdr>
        <w:shd w:val="clear" w:color="auto" w:fill="CCCCCC"/>
        <w:spacing w:line="360" w:lineRule="auto"/>
        <w:jc w:val="center"/>
        <w:rPr>
          <w:rFonts w:ascii="Verdana" w:hAnsi="Verdana" w:cs="Arial"/>
          <w:b/>
          <w:color w:val="000000"/>
          <w:sz w:val="18"/>
          <w:szCs w:val="18"/>
        </w:rPr>
      </w:pPr>
      <w:r>
        <w:rPr>
          <w:rFonts w:ascii="Verdana" w:hAnsi="Verdana" w:cs="Arial"/>
          <w:b/>
          <w:color w:val="000000"/>
          <w:sz w:val="18"/>
          <w:szCs w:val="18"/>
        </w:rPr>
        <w:t>CORE COMPETENCIES</w:t>
      </w:r>
    </w:p>
    <w:p w:rsidR="00E87599" w:rsidRDefault="00AD0847">
      <w:pPr>
        <w:autoSpaceDE w:val="0"/>
        <w:spacing w:after="200" w:line="276" w:lineRule="auto"/>
        <w:rPr>
          <w:rFonts w:ascii="Century" w:hAnsi="Century" w:cs="Calibri"/>
          <w:kern w:val="0"/>
          <w:sz w:val="20"/>
          <w:szCs w:val="20"/>
          <w:lang w:val="en"/>
        </w:rPr>
      </w:pPr>
      <w:r>
        <w:rPr>
          <w:rFonts w:ascii="Century" w:hAnsi="Century" w:cs="Calibri"/>
          <w:kern w:val="0"/>
          <w:sz w:val="20"/>
          <w:szCs w:val="20"/>
          <w:lang w:val="en"/>
        </w:rPr>
        <w:t>Inci</w:t>
      </w:r>
      <w:r>
        <w:rPr>
          <w:rFonts w:ascii="Century" w:hAnsi="Century" w:cs="Calibri"/>
          <w:kern w:val="0"/>
          <w:sz w:val="20"/>
          <w:szCs w:val="20"/>
          <w:lang w:val="en"/>
        </w:rPr>
        <w:t xml:space="preserve">dent Management, Problem Management, Service Management </w:t>
      </w:r>
    </w:p>
    <w:p w:rsidR="00E87599" w:rsidRDefault="00AD0847">
      <w:pPr>
        <w:pBdr>
          <w:bottom w:val="double" w:sz="12" w:space="1" w:color="000000"/>
        </w:pBdr>
        <w:shd w:val="clear" w:color="auto" w:fill="CCCCCC"/>
        <w:spacing w:line="360" w:lineRule="auto"/>
        <w:jc w:val="center"/>
        <w:rPr>
          <w:rFonts w:ascii="Verdana" w:hAnsi="Verdana" w:cs="Arial"/>
          <w:b/>
          <w:color w:val="000000"/>
          <w:sz w:val="18"/>
          <w:szCs w:val="18"/>
        </w:rPr>
      </w:pPr>
      <w:r>
        <w:rPr>
          <w:rFonts w:ascii="Verdana" w:hAnsi="Verdana" w:cs="Arial"/>
          <w:b/>
          <w:color w:val="000000"/>
          <w:sz w:val="18"/>
          <w:szCs w:val="18"/>
        </w:rPr>
        <w:lastRenderedPageBreak/>
        <w:t xml:space="preserve">SKILL SET </w:t>
      </w:r>
    </w:p>
    <w:p w:rsidR="00E87599" w:rsidRDefault="00AD0847">
      <w:pPr>
        <w:autoSpaceDE w:val="0"/>
        <w:spacing w:after="0" w:line="276" w:lineRule="auto"/>
      </w:pPr>
      <w:r>
        <w:rPr>
          <w:rFonts w:ascii="Segoe UI Symbol" w:hAnsi="Segoe UI Symbol" w:cs="Segoe UI Symbol"/>
          <w:kern w:val="0"/>
          <w:lang w:val="en"/>
        </w:rPr>
        <w:t>➢</w:t>
      </w:r>
      <w:r>
        <w:rPr>
          <w:rFonts w:cs="Calibri"/>
          <w:kern w:val="0"/>
          <w:lang w:val="en"/>
        </w:rPr>
        <w:t xml:space="preserve"> </w:t>
      </w:r>
      <w:r>
        <w:rPr>
          <w:rFonts w:ascii="Century" w:hAnsi="Century" w:cs="Calibri"/>
          <w:kern w:val="0"/>
          <w:sz w:val="20"/>
          <w:szCs w:val="20"/>
          <w:lang w:val="en"/>
        </w:rPr>
        <w:t xml:space="preserve">Management Skills </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Ticketing Tools - Remedy, Maximo Active Directory &amp; Service Now.</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Automation in Remedy Salesforce. </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w:t>
      </w:r>
      <w:proofErr w:type="gramStart"/>
      <w:r>
        <w:rPr>
          <w:rFonts w:ascii="Century" w:hAnsi="Century" w:cs="Calibri"/>
          <w:kern w:val="0"/>
          <w:sz w:val="20"/>
          <w:szCs w:val="20"/>
          <w:lang w:val="en"/>
        </w:rPr>
        <w:t>Through</w:t>
      </w:r>
      <w:proofErr w:type="gramEnd"/>
      <w:r>
        <w:rPr>
          <w:rFonts w:ascii="Century" w:hAnsi="Century" w:cs="Calibri"/>
          <w:kern w:val="0"/>
          <w:sz w:val="20"/>
          <w:szCs w:val="20"/>
          <w:lang w:val="en"/>
        </w:rPr>
        <w:t xml:space="preserve"> knowledge of remote tools like </w:t>
      </w:r>
      <w:proofErr w:type="spellStart"/>
      <w:r>
        <w:rPr>
          <w:rFonts w:ascii="Century" w:hAnsi="Century" w:cs="Calibri"/>
          <w:kern w:val="0"/>
          <w:sz w:val="20"/>
          <w:szCs w:val="20"/>
          <w:lang w:val="en"/>
        </w:rPr>
        <w:t>Dameware</w:t>
      </w:r>
      <w:proofErr w:type="spellEnd"/>
      <w:r>
        <w:rPr>
          <w:rFonts w:ascii="Century" w:hAnsi="Century" w:cs="Calibri"/>
          <w:kern w:val="0"/>
          <w:sz w:val="20"/>
          <w:szCs w:val="20"/>
          <w:lang w:val="en"/>
        </w:rPr>
        <w:t>, Team-viewer, net meeting and Dell connect.</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w:t>
      </w:r>
      <w:proofErr w:type="gramStart"/>
      <w:r>
        <w:rPr>
          <w:rFonts w:ascii="Century" w:hAnsi="Century" w:cs="Calibri"/>
          <w:kern w:val="0"/>
          <w:sz w:val="20"/>
          <w:szCs w:val="20"/>
          <w:lang w:val="en"/>
        </w:rPr>
        <w:t>Through</w:t>
      </w:r>
      <w:proofErr w:type="gramEnd"/>
      <w:r>
        <w:rPr>
          <w:rFonts w:ascii="Century" w:hAnsi="Century" w:cs="Calibri"/>
          <w:kern w:val="0"/>
          <w:sz w:val="20"/>
          <w:szCs w:val="20"/>
          <w:lang w:val="en"/>
        </w:rPr>
        <w:t xml:space="preserve"> knowledge of Remedy, Service Desk plus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Software monitoring &amp; installation.</w:t>
      </w:r>
    </w:p>
    <w:p w:rsidR="00E87599" w:rsidRDefault="00E87599">
      <w:pPr>
        <w:autoSpaceDE w:val="0"/>
        <w:spacing w:after="200" w:line="276" w:lineRule="auto"/>
        <w:rPr>
          <w:rFonts w:ascii="Century" w:hAnsi="Century" w:cs="Calibri"/>
          <w:kern w:val="0"/>
          <w:sz w:val="20"/>
          <w:szCs w:val="20"/>
          <w:lang w:val="en"/>
        </w:rPr>
      </w:pPr>
    </w:p>
    <w:p w:rsidR="00E87599" w:rsidRDefault="00AD0847">
      <w:pPr>
        <w:pBdr>
          <w:bottom w:val="double" w:sz="12" w:space="1" w:color="000000"/>
        </w:pBdr>
        <w:shd w:val="clear" w:color="auto" w:fill="CCCCCC"/>
        <w:spacing w:line="360" w:lineRule="auto"/>
        <w:jc w:val="center"/>
        <w:rPr>
          <w:rFonts w:ascii="Verdana" w:hAnsi="Verdana" w:cs="Arial"/>
          <w:b/>
          <w:color w:val="000000"/>
          <w:sz w:val="18"/>
          <w:szCs w:val="18"/>
        </w:rPr>
      </w:pPr>
      <w:r>
        <w:rPr>
          <w:rFonts w:ascii="Verdana" w:hAnsi="Verdana" w:cs="Arial"/>
          <w:b/>
          <w:color w:val="000000"/>
          <w:sz w:val="18"/>
          <w:szCs w:val="18"/>
        </w:rPr>
        <w:t>PROFESSIONAL EXPERIENCE</w:t>
      </w:r>
    </w:p>
    <w:p w:rsidR="00E87599" w:rsidRDefault="00AD0847">
      <w:pPr>
        <w:pBdr>
          <w:top w:val="single" w:sz="12" w:space="1" w:color="000000"/>
          <w:left w:val="single" w:sz="12" w:space="4" w:color="000000"/>
          <w:bottom w:val="single" w:sz="12" w:space="1" w:color="000000"/>
          <w:right w:val="single" w:sz="12" w:space="4" w:color="000000"/>
        </w:pBdr>
        <w:autoSpaceDE w:val="0"/>
        <w:spacing w:after="200" w:line="276" w:lineRule="auto"/>
      </w:pPr>
      <w:r>
        <w:rPr>
          <w:rFonts w:ascii="Century" w:hAnsi="Century" w:cs="Calibri"/>
          <w:b/>
          <w:bCs/>
          <w:kern w:val="0"/>
          <w:sz w:val="18"/>
          <w:szCs w:val="18"/>
          <w:lang w:val="en"/>
        </w:rPr>
        <w:t>IBM India Pvt. LTD (October 2016 – AUG 2021)</w:t>
      </w:r>
    </w:p>
    <w:p w:rsidR="00E87599" w:rsidRDefault="00AD0847">
      <w:pPr>
        <w:autoSpaceDE w:val="0"/>
        <w:spacing w:after="200" w:line="276" w:lineRule="auto"/>
        <w:rPr>
          <w:rFonts w:ascii="Century" w:hAnsi="Century" w:cs="Calibri"/>
          <w:b/>
          <w:bCs/>
          <w:kern w:val="0"/>
          <w:sz w:val="18"/>
          <w:szCs w:val="18"/>
          <w:lang w:val="en"/>
        </w:rPr>
      </w:pPr>
      <w:r>
        <w:rPr>
          <w:rFonts w:ascii="Century" w:hAnsi="Century" w:cs="Calibri"/>
          <w:b/>
          <w:bCs/>
          <w:kern w:val="0"/>
          <w:sz w:val="18"/>
          <w:szCs w:val="18"/>
          <w:lang w:val="en"/>
        </w:rPr>
        <w:t>PROFILE: Working as Incident Manager/Problem Manager</w:t>
      </w:r>
    </w:p>
    <w:p w:rsidR="00E87599" w:rsidRDefault="00AD0847">
      <w:pPr>
        <w:autoSpaceDE w:val="0"/>
        <w:spacing w:after="0" w:line="276" w:lineRule="auto"/>
        <w:rPr>
          <w:rFonts w:ascii="Century" w:hAnsi="Century" w:cs="Calibri"/>
          <w:b/>
          <w:bCs/>
          <w:kern w:val="0"/>
          <w:sz w:val="20"/>
          <w:szCs w:val="20"/>
          <w:u w:val="single"/>
          <w:lang w:val="en"/>
        </w:rPr>
      </w:pPr>
      <w:r>
        <w:rPr>
          <w:rFonts w:ascii="Century" w:hAnsi="Century" w:cs="Calibri"/>
          <w:b/>
          <w:bCs/>
          <w:kern w:val="0"/>
          <w:sz w:val="20"/>
          <w:szCs w:val="20"/>
          <w:u w:val="single"/>
          <w:lang w:val="en"/>
        </w:rPr>
        <w:t>Responsibilities Undertaken as Problem Manager:</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Manage the life cycle of problems from problem identification, through root cause analysis to the completion of associated remediation tasks.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Track the</w:t>
      </w:r>
      <w:r>
        <w:rPr>
          <w:rFonts w:ascii="Century" w:hAnsi="Century" w:cs="Calibri"/>
          <w:kern w:val="0"/>
          <w:sz w:val="20"/>
          <w:szCs w:val="20"/>
          <w:lang w:val="en"/>
        </w:rPr>
        <w:t xml:space="preserve"> implementation of both problem investigation and resolution tasks. Liaise with applications, technical and support teams to ensure investigation levels remain in focus.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Perform trend analysis to pinpoint high risk areas and initiate irresolution activit</w:t>
      </w:r>
      <w:r>
        <w:rPr>
          <w:rFonts w:ascii="Century" w:hAnsi="Century" w:cs="Calibri"/>
          <w:kern w:val="0"/>
          <w:sz w:val="20"/>
          <w:szCs w:val="20"/>
          <w:lang w:val="en"/>
        </w:rPr>
        <w:t xml:space="preserve">ies </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Prepare the executive summary for management.</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Review solution options and/or temporary solution and update Know errors database.</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Reviews the RCA document prior to submission to customer for Approval. Interface with production management work streams (change, incident, capacity, </w:t>
      </w:r>
      <w:proofErr w:type="gramStart"/>
      <w:r>
        <w:rPr>
          <w:rFonts w:ascii="Century" w:hAnsi="Century" w:cs="Calibri"/>
          <w:kern w:val="0"/>
          <w:sz w:val="20"/>
          <w:szCs w:val="20"/>
          <w:lang w:val="en"/>
        </w:rPr>
        <w:t>event</w:t>
      </w:r>
      <w:proofErr w:type="gramEnd"/>
      <w:r>
        <w:rPr>
          <w:rFonts w:ascii="Century" w:hAnsi="Century" w:cs="Calibri"/>
          <w:kern w:val="0"/>
          <w:sz w:val="20"/>
          <w:szCs w:val="20"/>
          <w:lang w:val="en"/>
        </w:rPr>
        <w:t>)</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Lead Root Cause Analysis activities to successfully identify root causes of problem.</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Perform d</w:t>
      </w:r>
      <w:r>
        <w:rPr>
          <w:rFonts w:ascii="Century" w:hAnsi="Century" w:cs="Calibri"/>
          <w:kern w:val="0"/>
          <w:sz w:val="20"/>
          <w:szCs w:val="20"/>
          <w:lang w:val="en"/>
        </w:rPr>
        <w:t>etailed technology analysis, highlighting areas of vulnerability and strive towards permanent solutions.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Conduct Problem Management meetings with Application Owners, Subject Matter Experts, Infrastructure Teams, Incident Managers and fellow Problem Manag</w:t>
      </w:r>
      <w:r>
        <w:rPr>
          <w:rFonts w:ascii="Century" w:hAnsi="Century" w:cs="Calibri"/>
          <w:kern w:val="0"/>
          <w:sz w:val="20"/>
          <w:szCs w:val="20"/>
          <w:lang w:val="en"/>
        </w:rPr>
        <w:t>ers to track progress and address any concerns identified.</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Create Monthly Report on Problem reduction, Problem analysis, Root Cause Compliance which is shared with top management.</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Created and Maintaining ‘Known Error Log' database which helps to identi</w:t>
      </w:r>
      <w:r>
        <w:rPr>
          <w:rFonts w:ascii="Century" w:hAnsi="Century" w:cs="Calibri"/>
          <w:kern w:val="0"/>
          <w:sz w:val="20"/>
          <w:szCs w:val="20"/>
          <w:lang w:val="en"/>
        </w:rPr>
        <w:t>fy repetitive issues and permanent fix for the same.</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Pro-active Problem Management - Performing a monthly trending for incidents closed for the month. Identifying the top issues, using the 80-20 rule and creating a pro-active RCA's.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Escalating issues f</w:t>
      </w:r>
      <w:r>
        <w:rPr>
          <w:rFonts w:ascii="Century" w:hAnsi="Century" w:cs="Calibri"/>
          <w:kern w:val="0"/>
          <w:sz w:val="20"/>
          <w:szCs w:val="20"/>
          <w:lang w:val="en"/>
        </w:rPr>
        <w:t>or resolution, to avoid reoccurrence or close problem.</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Facilitate communication with clients, team members, suppliers etc. to ensure the actions and changes which may affect them are known.</w:t>
      </w:r>
    </w:p>
    <w:p w:rsidR="00E87599" w:rsidRDefault="00E87599">
      <w:pPr>
        <w:autoSpaceDE w:val="0"/>
        <w:spacing w:after="200" w:line="276" w:lineRule="auto"/>
        <w:rPr>
          <w:rFonts w:ascii="Century" w:hAnsi="Century" w:cs="Calibri"/>
          <w:b/>
          <w:bCs/>
          <w:kern w:val="0"/>
          <w:sz w:val="20"/>
          <w:szCs w:val="20"/>
          <w:u w:val="single"/>
          <w:lang w:val="en"/>
        </w:rPr>
      </w:pPr>
    </w:p>
    <w:p w:rsidR="00E87599" w:rsidRDefault="00AD0847">
      <w:pPr>
        <w:autoSpaceDE w:val="0"/>
        <w:spacing w:after="200" w:line="276" w:lineRule="auto"/>
      </w:pPr>
      <w:r>
        <w:rPr>
          <w:rFonts w:ascii="Century" w:hAnsi="Century" w:cs="Calibri"/>
          <w:b/>
          <w:bCs/>
          <w:kern w:val="0"/>
          <w:sz w:val="20"/>
          <w:szCs w:val="20"/>
          <w:u w:val="single"/>
          <w:lang w:val="en"/>
        </w:rPr>
        <w:t>Role &amp; Responsibilities in Critical Incident Management:</w:t>
      </w:r>
    </w:p>
    <w:p w:rsidR="00E87599" w:rsidRDefault="00AD0847">
      <w:pPr>
        <w:autoSpaceDE w:val="0"/>
        <w:spacing w:after="0" w:line="276" w:lineRule="auto"/>
      </w:pPr>
      <w:r>
        <w:rPr>
          <w:rFonts w:ascii="Segoe UI Symbol" w:hAnsi="Segoe UI Symbol" w:cs="Segoe UI Symbol"/>
          <w:kern w:val="0"/>
          <w:sz w:val="20"/>
          <w:szCs w:val="20"/>
          <w:lang w:val="en"/>
        </w:rPr>
        <w:lastRenderedPageBreak/>
        <w:t>❖</w:t>
      </w:r>
      <w:r>
        <w:rPr>
          <w:rFonts w:ascii="Century" w:hAnsi="Century" w:cs="Calibri"/>
          <w:kern w:val="0"/>
          <w:sz w:val="20"/>
          <w:szCs w:val="20"/>
          <w:lang w:val="en"/>
        </w:rPr>
        <w:t xml:space="preserve"> Asse</w:t>
      </w:r>
      <w:r>
        <w:rPr>
          <w:rFonts w:ascii="Century" w:hAnsi="Century" w:cs="Calibri"/>
          <w:kern w:val="0"/>
          <w:sz w:val="20"/>
          <w:szCs w:val="20"/>
          <w:lang w:val="en"/>
        </w:rPr>
        <w:t>ss business impact and urgency, declare major incident or trigger business continuity procedures or disaster recovery scripts.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Manage primary communication methods include phone, E-mail and SMS via preferred </w:t>
      </w:r>
    </w:p>
    <w:p w:rsidR="00E87599" w:rsidRDefault="00AD0847">
      <w:pPr>
        <w:autoSpaceDE w:val="0"/>
        <w:spacing w:after="0" w:line="276" w:lineRule="auto"/>
        <w:rPr>
          <w:rFonts w:ascii="Century" w:hAnsi="Century" w:cs="Calibri"/>
          <w:kern w:val="0"/>
          <w:sz w:val="20"/>
          <w:szCs w:val="20"/>
          <w:lang w:val="en"/>
        </w:rPr>
      </w:pPr>
      <w:proofErr w:type="gramStart"/>
      <w:r>
        <w:rPr>
          <w:rFonts w:ascii="Century" w:hAnsi="Century" w:cs="Calibri"/>
          <w:kern w:val="0"/>
          <w:sz w:val="20"/>
          <w:szCs w:val="20"/>
          <w:lang w:val="en"/>
        </w:rPr>
        <w:t>toolset(s)</w:t>
      </w:r>
      <w:proofErr w:type="gramEnd"/>
      <w:r>
        <w:rPr>
          <w:rFonts w:ascii="Century" w:hAnsi="Century" w:cs="Calibri"/>
          <w:kern w:val="0"/>
          <w:sz w:val="20"/>
          <w:szCs w:val="20"/>
          <w:lang w:val="en"/>
        </w:rPr>
        <w:t xml:space="preserve"> and ensure accurate and timely com</w:t>
      </w:r>
      <w:r>
        <w:rPr>
          <w:rFonts w:ascii="Century" w:hAnsi="Century" w:cs="Calibri"/>
          <w:kern w:val="0"/>
          <w:sz w:val="20"/>
          <w:szCs w:val="20"/>
          <w:lang w:val="en"/>
        </w:rPr>
        <w:t>munications to internal and approved external as per defined SLAs, providing accurate and quality information.</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Focus on ensuring resolution of Major Incidents within service level through the identification of resolutions and workarounds.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Ensure that the appropriate Technical Group Member, Client Delivery Manager (CDM) and Delivery Executive (DE) resources have been escalated to within the given time frames to </w:t>
      </w:r>
    </w:p>
    <w:p w:rsidR="00E87599" w:rsidRDefault="00AD0847">
      <w:pPr>
        <w:autoSpaceDE w:val="0"/>
        <w:spacing w:after="0" w:line="276" w:lineRule="auto"/>
        <w:rPr>
          <w:rFonts w:ascii="Century" w:hAnsi="Century" w:cs="Calibri"/>
          <w:kern w:val="0"/>
          <w:sz w:val="20"/>
          <w:szCs w:val="20"/>
          <w:lang w:val="en"/>
        </w:rPr>
      </w:pPr>
      <w:proofErr w:type="gramStart"/>
      <w:r>
        <w:rPr>
          <w:rFonts w:ascii="Century" w:hAnsi="Century" w:cs="Calibri"/>
          <w:kern w:val="0"/>
          <w:sz w:val="20"/>
          <w:szCs w:val="20"/>
          <w:lang w:val="en"/>
        </w:rPr>
        <w:t>assess</w:t>
      </w:r>
      <w:proofErr w:type="gramEnd"/>
      <w:r>
        <w:rPr>
          <w:rFonts w:ascii="Century" w:hAnsi="Century" w:cs="Calibri"/>
          <w:kern w:val="0"/>
          <w:sz w:val="20"/>
          <w:szCs w:val="20"/>
          <w:lang w:val="en"/>
        </w:rPr>
        <w:t xml:space="preserve"> technical and business impact. Utilizing the Escalation matrix to get ap</w:t>
      </w:r>
      <w:r>
        <w:rPr>
          <w:rFonts w:ascii="Century" w:hAnsi="Century" w:cs="Calibri"/>
          <w:kern w:val="0"/>
          <w:sz w:val="20"/>
          <w:szCs w:val="20"/>
          <w:lang w:val="en"/>
        </w:rPr>
        <w:t xml:space="preserve">propriate level of focus. </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Ensure accurate and up to date documentation is maintained during the lifecycle of a high priority Incidents to provide accurate input to other linked processes such as Incident </w:t>
      </w:r>
    </w:p>
    <w:p w:rsidR="00E87599" w:rsidRDefault="00AD0847">
      <w:pPr>
        <w:autoSpaceDE w:val="0"/>
        <w:spacing w:after="0" w:line="276" w:lineRule="auto"/>
        <w:rPr>
          <w:rFonts w:ascii="Century" w:hAnsi="Century" w:cs="Calibri"/>
          <w:kern w:val="0"/>
          <w:sz w:val="20"/>
          <w:szCs w:val="20"/>
          <w:lang w:val="en"/>
        </w:rPr>
      </w:pPr>
      <w:r>
        <w:rPr>
          <w:rFonts w:ascii="Century" w:hAnsi="Century" w:cs="Calibri"/>
          <w:kern w:val="0"/>
          <w:sz w:val="20"/>
          <w:szCs w:val="20"/>
          <w:lang w:val="en"/>
        </w:rPr>
        <w:t>Management, Problem Management and Change Manage</w:t>
      </w:r>
      <w:r>
        <w:rPr>
          <w:rFonts w:ascii="Century" w:hAnsi="Century" w:cs="Calibri"/>
          <w:kern w:val="0"/>
          <w:sz w:val="20"/>
          <w:szCs w:val="20"/>
          <w:lang w:val="en"/>
        </w:rPr>
        <w:t xml:space="preserve">ment. </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Handle conflict situations and make quick decisions while driving incident resolution. </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Form teams via technical, </w:t>
      </w:r>
      <w:proofErr w:type="spellStart"/>
      <w:r>
        <w:rPr>
          <w:rFonts w:ascii="Century" w:hAnsi="Century" w:cs="Calibri"/>
          <w:kern w:val="0"/>
          <w:sz w:val="20"/>
          <w:szCs w:val="20"/>
          <w:lang w:val="en"/>
        </w:rPr>
        <w:t>Sametime</w:t>
      </w:r>
      <w:proofErr w:type="spellEnd"/>
      <w:r>
        <w:rPr>
          <w:rFonts w:ascii="Century" w:hAnsi="Century" w:cs="Calibri"/>
          <w:kern w:val="0"/>
          <w:sz w:val="20"/>
          <w:szCs w:val="20"/>
          <w:lang w:val="en"/>
        </w:rPr>
        <w:t>, and/or Management bridges, where necessary, to: Maintain accurate service restoration related information in the Major In</w:t>
      </w:r>
      <w:r>
        <w:rPr>
          <w:rFonts w:ascii="Century" w:hAnsi="Century" w:cs="Calibri"/>
          <w:kern w:val="0"/>
          <w:sz w:val="20"/>
          <w:szCs w:val="20"/>
          <w:lang w:val="en"/>
        </w:rPr>
        <w:t xml:space="preserve">cident record and </w:t>
      </w:r>
    </w:p>
    <w:p w:rsidR="00E87599" w:rsidRDefault="00AD0847">
      <w:pPr>
        <w:autoSpaceDE w:val="0"/>
        <w:spacing w:after="0" w:line="276" w:lineRule="auto"/>
        <w:rPr>
          <w:rFonts w:ascii="Century" w:hAnsi="Century" w:cs="Calibri"/>
          <w:kern w:val="0"/>
          <w:sz w:val="20"/>
          <w:szCs w:val="20"/>
          <w:lang w:val="en"/>
        </w:rPr>
      </w:pPr>
      <w:proofErr w:type="gramStart"/>
      <w:r>
        <w:rPr>
          <w:rFonts w:ascii="Century" w:hAnsi="Century" w:cs="Calibri"/>
          <w:kern w:val="0"/>
          <w:sz w:val="20"/>
          <w:szCs w:val="20"/>
          <w:lang w:val="en"/>
        </w:rPr>
        <w:t>identifying</w:t>
      </w:r>
      <w:proofErr w:type="gramEnd"/>
      <w:r>
        <w:rPr>
          <w:rFonts w:ascii="Century" w:hAnsi="Century" w:cs="Calibri"/>
          <w:kern w:val="0"/>
          <w:sz w:val="20"/>
          <w:szCs w:val="20"/>
          <w:lang w:val="en"/>
        </w:rPr>
        <w:t xml:space="preserve"> symptoms of possible common root causes.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Support account Problem Manager through analysis and proof of solution implementation.</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Provide value add reporting highlighting cost and/or time saved from proactive Problem Management.</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Provide monthly reporting to summarize number of possible problems identified, number resolved and incident reduction due to solution. </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Co-ordinate Prob</w:t>
      </w:r>
      <w:r>
        <w:rPr>
          <w:rFonts w:ascii="Century" w:hAnsi="Century" w:cs="Calibri"/>
          <w:kern w:val="0"/>
          <w:sz w:val="20"/>
          <w:szCs w:val="20"/>
          <w:lang w:val="en"/>
        </w:rPr>
        <w:t>lem resolution, perform pro-active trend analysis, identifying common trends and repetitive faults, and drive overall trend improvements.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Provide detailed reporting on individual proactive problem records and benefits from resolution.</w:t>
      </w:r>
    </w:p>
    <w:p w:rsidR="00E87599" w:rsidRDefault="00E87599">
      <w:pPr>
        <w:autoSpaceDE w:val="0"/>
        <w:spacing w:after="0" w:line="276" w:lineRule="auto"/>
        <w:rPr>
          <w:rFonts w:ascii="Century" w:hAnsi="Century" w:cs="Calibri"/>
          <w:kern w:val="0"/>
          <w:sz w:val="20"/>
          <w:szCs w:val="20"/>
          <w:lang w:val="en"/>
        </w:rPr>
      </w:pPr>
    </w:p>
    <w:p w:rsidR="00E87599" w:rsidRDefault="00AD0847">
      <w:pPr>
        <w:pBdr>
          <w:top w:val="single" w:sz="4" w:space="1" w:color="000000"/>
          <w:left w:val="single" w:sz="4" w:space="4" w:color="000000"/>
          <w:bottom w:val="single" w:sz="4" w:space="1" w:color="000000"/>
          <w:right w:val="single" w:sz="4" w:space="4" w:color="000000"/>
        </w:pBdr>
        <w:autoSpaceDE w:val="0"/>
        <w:spacing w:after="200" w:line="276" w:lineRule="auto"/>
        <w:rPr>
          <w:rFonts w:ascii="Century" w:hAnsi="Century" w:cs="Calibri"/>
          <w:b/>
          <w:bCs/>
          <w:kern w:val="0"/>
          <w:sz w:val="18"/>
          <w:szCs w:val="18"/>
          <w:lang w:val="en"/>
        </w:rPr>
      </w:pPr>
      <w:proofErr w:type="spellStart"/>
      <w:r>
        <w:rPr>
          <w:rFonts w:ascii="Century" w:hAnsi="Century" w:cs="Calibri"/>
          <w:b/>
          <w:bCs/>
          <w:kern w:val="0"/>
          <w:sz w:val="18"/>
          <w:szCs w:val="18"/>
          <w:lang w:val="en"/>
        </w:rPr>
        <w:t>Kyndryl</w:t>
      </w:r>
      <w:proofErr w:type="spellEnd"/>
      <w:r>
        <w:rPr>
          <w:rFonts w:ascii="Century" w:hAnsi="Century" w:cs="Calibri"/>
          <w:b/>
          <w:bCs/>
          <w:kern w:val="0"/>
          <w:sz w:val="18"/>
          <w:szCs w:val="18"/>
          <w:lang w:val="en"/>
        </w:rPr>
        <w:t xml:space="preserve"> India Pvt.</w:t>
      </w:r>
      <w:r>
        <w:rPr>
          <w:rFonts w:ascii="Century" w:hAnsi="Century" w:cs="Calibri"/>
          <w:b/>
          <w:bCs/>
          <w:kern w:val="0"/>
          <w:sz w:val="18"/>
          <w:szCs w:val="18"/>
          <w:lang w:val="en"/>
        </w:rPr>
        <w:t xml:space="preserve"> LTD (AUG 2021 – Till Date).</w:t>
      </w:r>
    </w:p>
    <w:p w:rsidR="00E87599" w:rsidRDefault="00AD0847">
      <w:pPr>
        <w:autoSpaceDE w:val="0"/>
        <w:spacing w:after="200" w:line="276" w:lineRule="auto"/>
        <w:rPr>
          <w:rFonts w:ascii="Century" w:hAnsi="Century" w:cs="Calibri"/>
          <w:b/>
          <w:bCs/>
          <w:kern w:val="0"/>
          <w:sz w:val="18"/>
          <w:szCs w:val="18"/>
          <w:u w:val="single"/>
          <w:lang w:val="en"/>
        </w:rPr>
      </w:pPr>
      <w:r>
        <w:rPr>
          <w:rFonts w:ascii="Century" w:hAnsi="Century" w:cs="Calibri"/>
          <w:b/>
          <w:bCs/>
          <w:kern w:val="0"/>
          <w:sz w:val="18"/>
          <w:szCs w:val="18"/>
          <w:u w:val="single"/>
          <w:lang w:val="en"/>
        </w:rPr>
        <w:t>PROFILE: Working as Lead Incident Manager/Problem Manager</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Handled </w:t>
      </w:r>
      <w:proofErr w:type="spellStart"/>
      <w:r>
        <w:rPr>
          <w:rFonts w:ascii="Century" w:hAnsi="Century" w:cs="Calibri"/>
          <w:kern w:val="0"/>
          <w:sz w:val="20"/>
          <w:szCs w:val="20"/>
          <w:lang w:val="en"/>
        </w:rPr>
        <w:t>Kyndryl</w:t>
      </w:r>
      <w:proofErr w:type="spellEnd"/>
      <w:r>
        <w:rPr>
          <w:rFonts w:ascii="Century" w:hAnsi="Century" w:cs="Calibri"/>
          <w:kern w:val="0"/>
          <w:sz w:val="20"/>
          <w:szCs w:val="20"/>
          <w:lang w:val="en"/>
        </w:rPr>
        <w:t xml:space="preserve"> multiple UK account, end to end in a matrix environment. </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Segoe UI Symbol" w:hAnsi="Segoe UI Symbol" w:cs="Segoe UI Symbol"/>
          <w:kern w:val="0"/>
          <w:sz w:val="20"/>
          <w:szCs w:val="20"/>
          <w:lang w:val="en"/>
        </w:rPr>
        <w:t xml:space="preserve"> </w:t>
      </w:r>
      <w:r>
        <w:rPr>
          <w:rFonts w:ascii="Century" w:hAnsi="Century" w:cs="Calibri"/>
          <w:kern w:val="0"/>
          <w:sz w:val="20"/>
          <w:szCs w:val="20"/>
          <w:lang w:val="en"/>
        </w:rPr>
        <w:t>Responsible in providing the GAP Analysis and the failure area in the IT service and worked</w:t>
      </w:r>
      <w:r>
        <w:rPr>
          <w:rFonts w:ascii="Century" w:hAnsi="Century" w:cs="Calibri"/>
          <w:kern w:val="0"/>
          <w:sz w:val="20"/>
          <w:szCs w:val="20"/>
          <w:lang w:val="en"/>
        </w:rPr>
        <w:t xml:space="preserve"> towards a better solution along with Problem Management Team. </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Responsible in managing the operational activities, identification, control, tracking and audit for all service delivery processes and activities within the end-to-end customers.</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Responsib</w:t>
      </w:r>
      <w:r>
        <w:rPr>
          <w:rFonts w:ascii="Century" w:hAnsi="Century" w:cs="Calibri"/>
          <w:kern w:val="0"/>
          <w:sz w:val="20"/>
          <w:szCs w:val="20"/>
          <w:lang w:val="en"/>
        </w:rPr>
        <w:t>le in analyzing, the Business Impact Assessment and operation activities.</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Responsible for service delivery audit readiness and ensures Compliance to all Business Controls activities. </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Responsible to provide quality input to, the Remedy data, root cause</w:t>
      </w:r>
      <w:r>
        <w:rPr>
          <w:rFonts w:ascii="Century" w:hAnsi="Century" w:cs="Calibri"/>
          <w:kern w:val="0"/>
          <w:sz w:val="20"/>
          <w:szCs w:val="20"/>
          <w:lang w:val="en"/>
        </w:rPr>
        <w:t xml:space="preserve"> analysis, trend analysis and post-problem review processes. </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Responsible to prevent recurrence of incidents in the IT infrastructure. </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Responsible in acting as an Escalation Point for Problem related issues. </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Interact with customers and account teams on a regular basis and act as a SPOC between the two.</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w:t>
      </w:r>
      <w:proofErr w:type="gramStart"/>
      <w:r>
        <w:rPr>
          <w:rFonts w:ascii="Century" w:hAnsi="Century" w:cs="Calibri"/>
          <w:kern w:val="0"/>
          <w:sz w:val="20"/>
          <w:szCs w:val="20"/>
          <w:lang w:val="en"/>
        </w:rPr>
        <w:t>Supported</w:t>
      </w:r>
      <w:proofErr w:type="gramEnd"/>
      <w:r>
        <w:rPr>
          <w:rFonts w:ascii="Century" w:hAnsi="Century" w:cs="Calibri"/>
          <w:kern w:val="0"/>
          <w:sz w:val="20"/>
          <w:szCs w:val="20"/>
          <w:lang w:val="en"/>
        </w:rPr>
        <w:t xml:space="preserve"> the Emergency and high-risk CAB ensuring changes for the account are accurately explained, risk assessed and authorized. </w:t>
      </w:r>
    </w:p>
    <w:p w:rsidR="00E87599" w:rsidRDefault="00AD0847">
      <w:pPr>
        <w:autoSpaceDE w:val="0"/>
        <w:spacing w:after="0" w:line="240" w:lineRule="auto"/>
      </w:pPr>
      <w:r>
        <w:rPr>
          <w:rFonts w:ascii="Segoe UI Symbol" w:hAnsi="Segoe UI Symbol" w:cs="Segoe UI Symbol"/>
          <w:kern w:val="0"/>
          <w:sz w:val="20"/>
          <w:szCs w:val="20"/>
          <w:lang w:val="en"/>
        </w:rPr>
        <w:lastRenderedPageBreak/>
        <w:t>❖</w:t>
      </w:r>
      <w:r>
        <w:rPr>
          <w:rFonts w:ascii="Century" w:hAnsi="Century" w:cs="Calibri"/>
          <w:kern w:val="0"/>
          <w:sz w:val="20"/>
          <w:szCs w:val="20"/>
          <w:lang w:val="en"/>
        </w:rPr>
        <w:t xml:space="preserve"> </w:t>
      </w:r>
      <w:proofErr w:type="gramStart"/>
      <w:r>
        <w:rPr>
          <w:rFonts w:ascii="Century" w:hAnsi="Century" w:cs="Calibri"/>
          <w:kern w:val="0"/>
          <w:sz w:val="20"/>
          <w:szCs w:val="20"/>
          <w:lang w:val="en"/>
        </w:rPr>
        <w:t>Ensuring</w:t>
      </w:r>
      <w:proofErr w:type="gramEnd"/>
      <w:r>
        <w:rPr>
          <w:rFonts w:ascii="Century" w:hAnsi="Century" w:cs="Calibri"/>
          <w:kern w:val="0"/>
          <w:sz w:val="20"/>
          <w:szCs w:val="20"/>
          <w:lang w:val="en"/>
        </w:rPr>
        <w:t xml:space="preserve"> all service level metrics is met or exceeded indicating sufficient levels of service for customers and work towards reduced MTTR (Mean Time to recover). </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Responsible to escalate issues on time and strive for resolution of issues, identify root </w:t>
      </w:r>
      <w:r>
        <w:rPr>
          <w:rFonts w:ascii="Century" w:hAnsi="Century" w:cs="Calibri"/>
          <w:kern w:val="0"/>
          <w:sz w:val="20"/>
          <w:szCs w:val="20"/>
          <w:lang w:val="en"/>
        </w:rPr>
        <w:t>cause and eliminate problems.</w:t>
      </w:r>
    </w:p>
    <w:p w:rsidR="00E87599" w:rsidRDefault="00AD0847">
      <w:pPr>
        <w:autoSpaceDE w:val="0"/>
        <w:spacing w:after="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Responsible for creating, updating procedure &amp; process documents in knowledge repository for my primary accounts as agreed with the customer. </w:t>
      </w:r>
    </w:p>
    <w:p w:rsidR="00E87599" w:rsidRDefault="00AD0847">
      <w:pPr>
        <w:autoSpaceDE w:val="0"/>
        <w:spacing w:after="200" w:line="240"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Attend scheduled (daily/weekly/monthly) meetings &amp; calls with customers to prov</w:t>
      </w:r>
      <w:r>
        <w:rPr>
          <w:rFonts w:ascii="Century" w:hAnsi="Century" w:cs="Calibri"/>
          <w:kern w:val="0"/>
          <w:sz w:val="20"/>
          <w:szCs w:val="20"/>
          <w:lang w:val="en"/>
        </w:rPr>
        <w:t>ide respective account information and discuss any changes (updates) to the existing processes &amp; procedures</w:t>
      </w:r>
    </w:p>
    <w:p w:rsidR="00E87599" w:rsidRDefault="00AD0847">
      <w:pPr>
        <w:autoSpaceDE w:val="0"/>
        <w:spacing w:after="200" w:line="276" w:lineRule="auto"/>
        <w:rPr>
          <w:rFonts w:ascii="Century" w:hAnsi="Century" w:cs="Calibri"/>
          <w:b/>
          <w:bCs/>
          <w:kern w:val="0"/>
          <w:sz w:val="18"/>
          <w:szCs w:val="18"/>
          <w:u w:val="single"/>
          <w:lang w:val="en"/>
        </w:rPr>
      </w:pPr>
      <w:r>
        <w:rPr>
          <w:rFonts w:ascii="Century" w:hAnsi="Century" w:cs="Calibri"/>
          <w:b/>
          <w:bCs/>
          <w:kern w:val="0"/>
          <w:sz w:val="18"/>
          <w:szCs w:val="18"/>
          <w:u w:val="single"/>
          <w:lang w:val="en"/>
        </w:rPr>
        <w:t xml:space="preserve">PROFILE: Working as Service Delivery Manager </w:t>
      </w:r>
    </w:p>
    <w:p w:rsidR="00E87599" w:rsidRDefault="00AD0847">
      <w:pPr>
        <w:numPr>
          <w:ilvl w:val="0"/>
          <w:numId w:val="2"/>
        </w:numPr>
        <w:spacing w:after="0" w:line="240" w:lineRule="auto"/>
        <w:rPr>
          <w:rFonts w:ascii="Century" w:hAnsi="Century" w:cs="Arial"/>
          <w:color w:val="000000"/>
          <w:sz w:val="20"/>
          <w:szCs w:val="20"/>
        </w:rPr>
      </w:pPr>
      <w:r>
        <w:rPr>
          <w:rFonts w:ascii="Century" w:hAnsi="Century" w:cs="Arial"/>
          <w:color w:val="000000"/>
          <w:sz w:val="20"/>
          <w:szCs w:val="20"/>
        </w:rPr>
        <w:t>Manage successful day-to-day operations for the teams’ supporting customers.</w:t>
      </w:r>
    </w:p>
    <w:p w:rsidR="00E87599" w:rsidRDefault="00AD0847">
      <w:pPr>
        <w:numPr>
          <w:ilvl w:val="0"/>
          <w:numId w:val="2"/>
        </w:numPr>
        <w:spacing w:after="0" w:line="240" w:lineRule="auto"/>
        <w:rPr>
          <w:rFonts w:ascii="Century" w:hAnsi="Century" w:cs="Arial"/>
          <w:color w:val="000000"/>
          <w:sz w:val="20"/>
          <w:szCs w:val="20"/>
        </w:rPr>
      </w:pPr>
      <w:r>
        <w:rPr>
          <w:rFonts w:ascii="Century" w:hAnsi="Century" w:cs="Arial"/>
          <w:color w:val="000000"/>
          <w:sz w:val="20"/>
          <w:szCs w:val="20"/>
        </w:rPr>
        <w:t>Plan and Co-ordinate acti</w:t>
      </w:r>
      <w:r>
        <w:rPr>
          <w:rFonts w:ascii="Century" w:hAnsi="Century" w:cs="Arial"/>
          <w:color w:val="000000"/>
          <w:sz w:val="20"/>
          <w:szCs w:val="20"/>
        </w:rPr>
        <w:t xml:space="preserve">vities across various infra-Teams e.g., service desk, Networking, UNIX </w:t>
      </w:r>
      <w:proofErr w:type="spellStart"/>
      <w:r>
        <w:rPr>
          <w:rFonts w:ascii="Century" w:hAnsi="Century" w:cs="Arial"/>
          <w:color w:val="000000"/>
          <w:sz w:val="20"/>
          <w:szCs w:val="20"/>
        </w:rPr>
        <w:t>etc</w:t>
      </w:r>
      <w:proofErr w:type="spellEnd"/>
    </w:p>
    <w:p w:rsidR="00E87599" w:rsidRDefault="00AD0847">
      <w:pPr>
        <w:numPr>
          <w:ilvl w:val="0"/>
          <w:numId w:val="2"/>
        </w:numPr>
        <w:spacing w:after="0" w:line="240" w:lineRule="auto"/>
        <w:rPr>
          <w:rFonts w:ascii="Century" w:hAnsi="Century" w:cs="Arial"/>
          <w:color w:val="000000"/>
          <w:sz w:val="20"/>
          <w:szCs w:val="20"/>
        </w:rPr>
      </w:pPr>
      <w:r>
        <w:rPr>
          <w:rFonts w:ascii="Century" w:hAnsi="Century" w:cs="Arial"/>
          <w:color w:val="000000"/>
          <w:sz w:val="20"/>
          <w:szCs w:val="20"/>
        </w:rPr>
        <w:t>Managing and tracking escalations</w:t>
      </w:r>
    </w:p>
    <w:p w:rsidR="00E87599" w:rsidRDefault="00AD0847">
      <w:pPr>
        <w:numPr>
          <w:ilvl w:val="0"/>
          <w:numId w:val="2"/>
        </w:numPr>
        <w:spacing w:after="0" w:line="240" w:lineRule="auto"/>
        <w:rPr>
          <w:rFonts w:ascii="Century" w:hAnsi="Century" w:cs="Arial"/>
          <w:color w:val="000000"/>
          <w:sz w:val="20"/>
          <w:szCs w:val="20"/>
        </w:rPr>
      </w:pPr>
      <w:r>
        <w:rPr>
          <w:rFonts w:ascii="Century" w:hAnsi="Century" w:cs="Arial"/>
          <w:color w:val="000000"/>
          <w:sz w:val="20"/>
          <w:szCs w:val="20"/>
        </w:rPr>
        <w:t>Determine workload profiles for operation schedules and ensure optimal resource utilization.</w:t>
      </w:r>
    </w:p>
    <w:p w:rsidR="00E87599" w:rsidRDefault="00AD0847">
      <w:pPr>
        <w:numPr>
          <w:ilvl w:val="0"/>
          <w:numId w:val="2"/>
        </w:numPr>
        <w:spacing w:after="0" w:line="240" w:lineRule="auto"/>
        <w:rPr>
          <w:rFonts w:ascii="Century" w:hAnsi="Century" w:cs="Arial"/>
          <w:color w:val="000000"/>
          <w:sz w:val="20"/>
          <w:szCs w:val="20"/>
        </w:rPr>
      </w:pPr>
      <w:r>
        <w:rPr>
          <w:rFonts w:ascii="Century" w:hAnsi="Century" w:cs="Arial"/>
          <w:color w:val="000000"/>
          <w:sz w:val="20"/>
          <w:szCs w:val="20"/>
        </w:rPr>
        <w:t>Coordinating with configuration management team</w:t>
      </w:r>
    </w:p>
    <w:p w:rsidR="00E87599" w:rsidRDefault="00AD0847">
      <w:pPr>
        <w:numPr>
          <w:ilvl w:val="0"/>
          <w:numId w:val="2"/>
        </w:numPr>
        <w:spacing w:after="0" w:line="240" w:lineRule="auto"/>
        <w:rPr>
          <w:rFonts w:ascii="Century" w:hAnsi="Century" w:cs="Arial"/>
          <w:color w:val="000000"/>
          <w:sz w:val="20"/>
          <w:szCs w:val="20"/>
        </w:rPr>
      </w:pPr>
      <w:r>
        <w:rPr>
          <w:rFonts w:ascii="Century" w:hAnsi="Century" w:cs="Arial"/>
          <w:color w:val="000000"/>
          <w:sz w:val="20"/>
          <w:szCs w:val="20"/>
        </w:rPr>
        <w:t>Review</w:t>
      </w:r>
      <w:r>
        <w:rPr>
          <w:rFonts w:ascii="Century" w:hAnsi="Century" w:cs="Arial"/>
          <w:color w:val="000000"/>
          <w:sz w:val="20"/>
          <w:szCs w:val="20"/>
        </w:rPr>
        <w:t xml:space="preserve"> performance on committed SLAs, service improvements done, and performance of resolver groups monthly and If required review the underpinning agreement or OLA</w:t>
      </w:r>
    </w:p>
    <w:p w:rsidR="00E87599" w:rsidRDefault="00AD0847">
      <w:pPr>
        <w:numPr>
          <w:ilvl w:val="0"/>
          <w:numId w:val="2"/>
        </w:numPr>
        <w:spacing w:after="0" w:line="240" w:lineRule="auto"/>
        <w:rPr>
          <w:rFonts w:ascii="Century" w:hAnsi="Century" w:cs="Arial"/>
          <w:color w:val="000000"/>
          <w:sz w:val="20"/>
          <w:szCs w:val="20"/>
        </w:rPr>
      </w:pPr>
      <w:r>
        <w:rPr>
          <w:rFonts w:ascii="Century" w:hAnsi="Century" w:cs="Arial"/>
          <w:color w:val="000000"/>
          <w:sz w:val="20"/>
          <w:szCs w:val="20"/>
        </w:rPr>
        <w:t>Participate in client review meetings and ensure timely actions are taken on actionable.</w:t>
      </w:r>
    </w:p>
    <w:p w:rsidR="00E87599" w:rsidRDefault="00AD0847">
      <w:pPr>
        <w:numPr>
          <w:ilvl w:val="0"/>
          <w:numId w:val="2"/>
        </w:numPr>
        <w:spacing w:after="0" w:line="240" w:lineRule="auto"/>
        <w:rPr>
          <w:rFonts w:ascii="Century" w:hAnsi="Century" w:cs="Arial"/>
          <w:color w:val="000000"/>
          <w:sz w:val="20"/>
          <w:szCs w:val="20"/>
        </w:rPr>
      </w:pPr>
      <w:r>
        <w:rPr>
          <w:rFonts w:ascii="Century" w:hAnsi="Century" w:cs="Arial"/>
          <w:color w:val="000000"/>
          <w:sz w:val="20"/>
          <w:szCs w:val="20"/>
        </w:rPr>
        <w:t xml:space="preserve">Develop </w:t>
      </w:r>
      <w:r>
        <w:rPr>
          <w:rFonts w:ascii="Century" w:hAnsi="Century" w:cs="Arial"/>
          <w:color w:val="000000"/>
          <w:sz w:val="20"/>
          <w:szCs w:val="20"/>
        </w:rPr>
        <w:t>incremental process improvement plans &amp; targets and drive the teams towards closure of these targets.</w:t>
      </w:r>
    </w:p>
    <w:p w:rsidR="00E87599" w:rsidRDefault="00AD0847">
      <w:pPr>
        <w:widowControl w:val="0"/>
        <w:numPr>
          <w:ilvl w:val="0"/>
          <w:numId w:val="2"/>
        </w:numPr>
        <w:autoSpaceDE w:val="0"/>
        <w:spacing w:after="0" w:line="240" w:lineRule="auto"/>
        <w:jc w:val="both"/>
      </w:pPr>
      <w:r>
        <w:rPr>
          <w:rFonts w:ascii="Century" w:hAnsi="Century" w:cs="Tahoma"/>
          <w:sz w:val="20"/>
          <w:szCs w:val="20"/>
        </w:rPr>
        <w:t>Proficient in developing and improving processes to stabilize services and process as per SLA.</w:t>
      </w:r>
    </w:p>
    <w:p w:rsidR="00E87599" w:rsidRDefault="00AD0847">
      <w:pPr>
        <w:numPr>
          <w:ilvl w:val="0"/>
          <w:numId w:val="2"/>
        </w:numPr>
        <w:spacing w:after="0" w:line="240" w:lineRule="auto"/>
        <w:rPr>
          <w:rFonts w:ascii="Century" w:hAnsi="Century" w:cs="Arial"/>
          <w:color w:val="000000"/>
          <w:sz w:val="20"/>
          <w:szCs w:val="20"/>
        </w:rPr>
      </w:pPr>
      <w:r>
        <w:rPr>
          <w:rFonts w:ascii="Century" w:hAnsi="Century" w:cs="Arial"/>
          <w:color w:val="000000"/>
          <w:sz w:val="20"/>
          <w:szCs w:val="20"/>
        </w:rPr>
        <w:t>Review the daily dashboard tower wise.</w:t>
      </w:r>
    </w:p>
    <w:p w:rsidR="00E87599" w:rsidRDefault="00AD0847">
      <w:pPr>
        <w:pStyle w:val="ListParagraph"/>
        <w:numPr>
          <w:ilvl w:val="0"/>
          <w:numId w:val="2"/>
        </w:numPr>
        <w:spacing w:after="0" w:line="240" w:lineRule="auto"/>
        <w:contextualSpacing w:val="0"/>
        <w:rPr>
          <w:rFonts w:ascii="Century" w:eastAsia="Times New Roman" w:hAnsi="Century" w:cs="Arial"/>
          <w:sz w:val="20"/>
          <w:szCs w:val="20"/>
        </w:rPr>
      </w:pPr>
      <w:r>
        <w:rPr>
          <w:rFonts w:ascii="Century" w:eastAsia="Times New Roman" w:hAnsi="Century" w:cs="Arial"/>
          <w:sz w:val="20"/>
          <w:szCs w:val="20"/>
        </w:rPr>
        <w:t>Coordinates with oth</w:t>
      </w:r>
      <w:r>
        <w:rPr>
          <w:rFonts w:ascii="Century" w:eastAsia="Times New Roman" w:hAnsi="Century" w:cs="Arial"/>
          <w:sz w:val="20"/>
          <w:szCs w:val="20"/>
        </w:rPr>
        <w:t>er teams in preparing ad hoc presentations and other essential tasks as required.</w:t>
      </w:r>
    </w:p>
    <w:p w:rsidR="00E87599" w:rsidRDefault="00AD0847">
      <w:pPr>
        <w:numPr>
          <w:ilvl w:val="0"/>
          <w:numId w:val="2"/>
        </w:numPr>
        <w:spacing w:after="0" w:line="240" w:lineRule="auto"/>
      </w:pPr>
      <w:r>
        <w:rPr>
          <w:rFonts w:ascii="Century" w:hAnsi="Century"/>
          <w:sz w:val="20"/>
          <w:szCs w:val="20"/>
        </w:rPr>
        <w:t xml:space="preserve">Coordinate activities between multiple level support groups to ensure SLA adherence. </w:t>
      </w:r>
    </w:p>
    <w:p w:rsidR="00E87599" w:rsidRDefault="00AD0847">
      <w:pPr>
        <w:numPr>
          <w:ilvl w:val="0"/>
          <w:numId w:val="2"/>
        </w:numPr>
        <w:spacing w:after="0" w:line="240" w:lineRule="auto"/>
        <w:jc w:val="both"/>
      </w:pPr>
      <w:r>
        <w:rPr>
          <w:rFonts w:ascii="Century" w:hAnsi="Century"/>
          <w:sz w:val="20"/>
          <w:szCs w:val="20"/>
        </w:rPr>
        <w:t>Monitor and report on resolution SLA on daily, weekly and monthly basis.</w:t>
      </w:r>
    </w:p>
    <w:p w:rsidR="00E87599" w:rsidRDefault="00E87599">
      <w:pPr>
        <w:autoSpaceDE w:val="0"/>
        <w:spacing w:after="200" w:line="276" w:lineRule="auto"/>
        <w:rPr>
          <w:rFonts w:ascii="Century" w:hAnsi="Century" w:cs="Calibri"/>
          <w:kern w:val="0"/>
          <w:sz w:val="20"/>
          <w:szCs w:val="20"/>
          <w:lang w:val="en"/>
        </w:rPr>
      </w:pPr>
    </w:p>
    <w:p w:rsidR="00E87599" w:rsidRDefault="00AD0847">
      <w:pPr>
        <w:autoSpaceDE w:val="0"/>
        <w:spacing w:after="200" w:line="276" w:lineRule="auto"/>
      </w:pPr>
      <w:r>
        <w:rPr>
          <w:rFonts w:ascii="Century" w:hAnsi="Century" w:cs="Calibri"/>
          <w:b/>
          <w:bCs/>
          <w:kern w:val="0"/>
          <w:sz w:val="18"/>
          <w:szCs w:val="18"/>
          <w:u w:val="single"/>
          <w:lang w:val="en"/>
        </w:rPr>
        <w:t>ACHIEVEMENTS</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w:t>
      </w:r>
      <w:proofErr w:type="gramStart"/>
      <w:r>
        <w:rPr>
          <w:rFonts w:ascii="Century" w:hAnsi="Century" w:cs="Calibri"/>
          <w:kern w:val="0"/>
          <w:sz w:val="20"/>
          <w:szCs w:val="20"/>
          <w:lang w:val="en"/>
        </w:rPr>
        <w:t>Received</w:t>
      </w:r>
      <w:proofErr w:type="gramEnd"/>
      <w:r>
        <w:rPr>
          <w:rFonts w:ascii="Century" w:hAnsi="Century" w:cs="Calibri"/>
          <w:kern w:val="0"/>
          <w:sz w:val="20"/>
          <w:szCs w:val="20"/>
          <w:lang w:val="en"/>
        </w:rPr>
        <w:t xml:space="preserve"> many appreciations from managements and client side</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Received appreciations from SDMs by resolving escalated Incidents from Client.</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Have done automation in Remedy ticketing tool for easy visible of incidents. </w:t>
      </w:r>
    </w:p>
    <w:p w:rsidR="00E87599" w:rsidRDefault="00AD0847">
      <w:pPr>
        <w:autoSpaceDE w:val="0"/>
        <w:spacing w:after="0" w:line="276" w:lineRule="auto"/>
      </w:pPr>
      <w:r>
        <w:rPr>
          <w:rFonts w:ascii="Segoe UI Symbol" w:hAnsi="Segoe UI Symbol" w:cs="Segoe UI Symbol"/>
          <w:kern w:val="0"/>
          <w:sz w:val="20"/>
          <w:szCs w:val="20"/>
          <w:lang w:val="en"/>
        </w:rPr>
        <w:t>➢</w:t>
      </w:r>
      <w:r>
        <w:rPr>
          <w:rFonts w:ascii="Century" w:hAnsi="Century" w:cs="Calibri"/>
          <w:kern w:val="0"/>
          <w:sz w:val="20"/>
          <w:szCs w:val="20"/>
          <w:lang w:val="en"/>
        </w:rPr>
        <w:t xml:space="preserve"> </w:t>
      </w:r>
      <w:proofErr w:type="gramStart"/>
      <w:r>
        <w:rPr>
          <w:rFonts w:ascii="Century" w:hAnsi="Century" w:cs="Calibri"/>
          <w:kern w:val="0"/>
          <w:sz w:val="20"/>
          <w:szCs w:val="20"/>
          <w:lang w:val="en"/>
        </w:rPr>
        <w:t>Set</w:t>
      </w:r>
      <w:proofErr w:type="gramEnd"/>
      <w:r>
        <w:rPr>
          <w:rFonts w:ascii="Century" w:hAnsi="Century" w:cs="Calibri"/>
          <w:kern w:val="0"/>
          <w:sz w:val="20"/>
          <w:szCs w:val="20"/>
          <w:lang w:val="en"/>
        </w:rPr>
        <w:t xml:space="preserve"> up a support Knowledge Base</w:t>
      </w:r>
      <w:r>
        <w:rPr>
          <w:rFonts w:ascii="Century" w:hAnsi="Century" w:cs="Calibri"/>
          <w:kern w:val="0"/>
          <w:sz w:val="20"/>
          <w:szCs w:val="20"/>
          <w:lang w:val="en"/>
        </w:rPr>
        <w:t xml:space="preserve"> to store and share knowledge and information within the team to provide easy access during emergencies.</w:t>
      </w:r>
    </w:p>
    <w:p w:rsidR="00E87599" w:rsidRDefault="00E87599">
      <w:pPr>
        <w:autoSpaceDE w:val="0"/>
        <w:spacing w:after="0" w:line="276" w:lineRule="auto"/>
        <w:rPr>
          <w:rFonts w:ascii="Century" w:hAnsi="Century" w:cs="Calibri"/>
          <w:kern w:val="0"/>
          <w:sz w:val="20"/>
          <w:szCs w:val="20"/>
          <w:lang w:val="en"/>
        </w:rPr>
      </w:pPr>
    </w:p>
    <w:p w:rsidR="00E87599" w:rsidRDefault="00AD0847">
      <w:pPr>
        <w:autoSpaceDE w:val="0"/>
        <w:spacing w:after="200" w:line="276" w:lineRule="auto"/>
      </w:pPr>
      <w:r>
        <w:rPr>
          <w:rFonts w:ascii="Century" w:hAnsi="Century" w:cs="Calibri"/>
          <w:b/>
          <w:bCs/>
          <w:kern w:val="0"/>
          <w:sz w:val="20"/>
          <w:szCs w:val="20"/>
          <w:u w:val="single"/>
          <w:lang w:val="en"/>
        </w:rPr>
        <w:t>EDUCATIONAL QUALIFICATIONS</w:t>
      </w:r>
    </w:p>
    <w:p w:rsidR="00E87599" w:rsidRDefault="00AD0847">
      <w:pPr>
        <w:autoSpaceDE w:val="0"/>
        <w:spacing w:after="200" w:line="276" w:lineRule="auto"/>
        <w:rPr>
          <w:rFonts w:ascii="Century" w:hAnsi="Century" w:cs="Calibri"/>
          <w:kern w:val="0"/>
          <w:sz w:val="20"/>
          <w:szCs w:val="20"/>
          <w:lang w:val="en"/>
        </w:rPr>
      </w:pPr>
      <w:r>
        <w:rPr>
          <w:rFonts w:ascii="Century" w:hAnsi="Century" w:cs="Calibri"/>
          <w:kern w:val="0"/>
          <w:sz w:val="20"/>
          <w:szCs w:val="20"/>
          <w:lang w:val="en"/>
        </w:rPr>
        <w:t xml:space="preserve">Bachelor of Engineering from </w:t>
      </w:r>
      <w:proofErr w:type="spellStart"/>
      <w:r>
        <w:rPr>
          <w:rFonts w:ascii="Century" w:hAnsi="Century" w:cs="Calibri"/>
          <w:kern w:val="0"/>
          <w:sz w:val="20"/>
          <w:szCs w:val="20"/>
          <w:lang w:val="en"/>
        </w:rPr>
        <w:t>Vel</w:t>
      </w:r>
      <w:proofErr w:type="spellEnd"/>
      <w:r>
        <w:rPr>
          <w:rFonts w:ascii="Century" w:hAnsi="Century" w:cs="Calibri"/>
          <w:kern w:val="0"/>
          <w:sz w:val="20"/>
          <w:szCs w:val="20"/>
          <w:lang w:val="en"/>
        </w:rPr>
        <w:t xml:space="preserve"> Tech High Tech </w:t>
      </w:r>
      <w:proofErr w:type="gramStart"/>
      <w:r>
        <w:rPr>
          <w:rFonts w:ascii="Century" w:hAnsi="Century" w:cs="Calibri"/>
          <w:kern w:val="0"/>
          <w:sz w:val="20"/>
          <w:szCs w:val="20"/>
          <w:lang w:val="en"/>
        </w:rPr>
        <w:t>college</w:t>
      </w:r>
      <w:proofErr w:type="gramEnd"/>
      <w:r>
        <w:rPr>
          <w:rFonts w:ascii="Century" w:hAnsi="Century" w:cs="Calibri"/>
          <w:kern w:val="0"/>
          <w:sz w:val="20"/>
          <w:szCs w:val="20"/>
          <w:lang w:val="en"/>
        </w:rPr>
        <w:t xml:space="preserve"> (Anna University), Chennai.</w:t>
      </w:r>
    </w:p>
    <w:p w:rsidR="00E87599" w:rsidRDefault="00AD0847">
      <w:pPr>
        <w:autoSpaceDE w:val="0"/>
        <w:spacing w:after="200" w:line="276" w:lineRule="auto"/>
      </w:pPr>
      <w:r>
        <w:rPr>
          <w:rFonts w:ascii="Century" w:hAnsi="Century" w:cs="Calibri"/>
          <w:b/>
          <w:bCs/>
          <w:kern w:val="0"/>
          <w:sz w:val="20"/>
          <w:szCs w:val="20"/>
          <w:u w:val="single"/>
          <w:lang w:val="en"/>
        </w:rPr>
        <w:t xml:space="preserve">DECLARATION. </w:t>
      </w:r>
    </w:p>
    <w:p w:rsidR="00E87599" w:rsidRDefault="00AD0847">
      <w:pPr>
        <w:autoSpaceDE w:val="0"/>
        <w:spacing w:after="200" w:line="276" w:lineRule="auto"/>
        <w:rPr>
          <w:rFonts w:ascii="Century" w:hAnsi="Century" w:cs="Calibri"/>
          <w:kern w:val="0"/>
          <w:sz w:val="20"/>
          <w:szCs w:val="20"/>
          <w:lang w:val="en"/>
        </w:rPr>
      </w:pPr>
      <w:r>
        <w:rPr>
          <w:rFonts w:ascii="Century" w:hAnsi="Century" w:cs="Calibri"/>
          <w:kern w:val="0"/>
          <w:sz w:val="20"/>
          <w:szCs w:val="20"/>
          <w:lang w:val="en"/>
        </w:rPr>
        <w:t>I hereby declare that all</w:t>
      </w:r>
      <w:r>
        <w:rPr>
          <w:rFonts w:ascii="Century" w:hAnsi="Century" w:cs="Calibri"/>
          <w:kern w:val="0"/>
          <w:sz w:val="20"/>
          <w:szCs w:val="20"/>
          <w:lang w:val="en"/>
        </w:rPr>
        <w:t xml:space="preserve"> the above-mentioned information is true and best as per my knowledge.</w:t>
      </w:r>
    </w:p>
    <w:p w:rsidR="00E87599" w:rsidRDefault="00E87599">
      <w:pPr>
        <w:autoSpaceDE w:val="0"/>
        <w:spacing w:after="200" w:line="276" w:lineRule="auto"/>
        <w:rPr>
          <w:rFonts w:ascii="Century" w:hAnsi="Century" w:cs="Calibri"/>
          <w:kern w:val="0"/>
          <w:sz w:val="20"/>
          <w:szCs w:val="20"/>
          <w:lang w:val="en"/>
        </w:rPr>
      </w:pPr>
    </w:p>
    <w:p w:rsidR="00E87599" w:rsidRDefault="00AD0847">
      <w:pPr>
        <w:rPr>
          <w:rFonts w:ascii="Century" w:hAnsi="Century"/>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5"/>
          </v:shape>
        </w:pict>
      </w:r>
    </w:p>
    <w:sectPr w:rsidR="00E875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94946"/>
    <w:multiLevelType w:val="multilevel"/>
    <w:tmpl w:val="98709AC6"/>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 w15:restartNumberingAfterBreak="0">
    <w:nsid w:val="759A5EE2"/>
    <w:multiLevelType w:val="multilevel"/>
    <w:tmpl w:val="8B1E6E90"/>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99"/>
    <w:rsid w:val="009B2DB8"/>
    <w:rsid w:val="00AD0847"/>
    <w:rsid w:val="00C4394F"/>
    <w:rsid w:val="00E8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01EA94-1C17-4B95-95F1-AEC02A6F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d7eced0efc581091aa07ff6b5219b52a134f530e18705c4458440321091b5b58120a130b10435b5d0a4356014b4450530401195c1333471b1b1114455c5a08544b011503504e1c180c571833471b1b0511435e5e01595601514841481f0f2b561358191b195115495d0c00584e4209430247460c590858184508105042445b0c0f054e4108120211474a411b1213471b1b111742505b01524c130f12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Nandhini T</dc:creator>
  <cp:lastModifiedBy>Microsoft account</cp:lastModifiedBy>
  <cp:revision>2</cp:revision>
  <dcterms:created xsi:type="dcterms:W3CDTF">2023-10-16T11:16:00Z</dcterms:created>
  <dcterms:modified xsi:type="dcterms:W3CDTF">2023-10-16T11:16:00Z</dcterms:modified>
</cp:coreProperties>
</file>