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Contact No: +91-9676599564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Chilucoti Bharani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 Id:bharani.chilucoti@gmail.com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Career Objective: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Software Programmer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position in a progressive challenging environment where my technical experience would add value. Work in innovative projects and enhance myself as a software developer, simultaneously contribute for the growth of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Technical Competencies: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Operating System</w:t>
        <w:tab/>
        <w:t xml:space="preserve">     </w:t>
        <w:tab/>
        <w:t xml:space="preserve">: Window 07, 08, 10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Languages</w:t>
        <w:tab/>
        <w:tab/>
        <w:t xml:space="preserve">     </w:t>
        <w:tab/>
        <w:t xml:space="preserve">: C, Java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Database                           </w:t>
        <w:tab/>
        <w:t xml:space="preserve">: MySQL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Essentials                 </w:t>
        <w:tab/>
        <w:t xml:space="preserve">: Html, Xml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Others</w:t>
        <w:tab/>
        <w:tab/>
        <w:t xml:space="preserve">     </w:t>
        <w:tab/>
        <w:tab/>
        <w:t xml:space="preserve">: MS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-144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144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720" w:right="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Technical, logical and innovative orientation.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720" w:right="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Willingness to accept any challenge irrespective of its complexity.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720" w:right="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Eager to learn new technologies and methodologies.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720" w:right="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 problem solving ability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Academic Background:</w:t>
      </w:r>
      <w:r w:rsidDel="00000000" w:rsidR="00000000" w:rsidRPr="00000000">
        <w:rPr>
          <w:rtl w:val="0"/>
        </w:rPr>
      </w:r>
    </w:p>
    <w:tbl>
      <w:tblPr>
        <w:tblStyle w:val="Table1"/>
        <w:tblW w:w="8927.0" w:type="dxa"/>
        <w:jc w:val="left"/>
        <w:tblInd w:w="0.0" w:type="dxa"/>
        <w:tblLayout w:type="fixed"/>
        <w:tblLook w:val="0000"/>
      </w:tblPr>
      <w:tblGrid>
        <w:gridCol w:w="1687"/>
        <w:gridCol w:w="1751"/>
        <w:gridCol w:w="2070"/>
        <w:gridCol w:w="1347"/>
        <w:gridCol w:w="2072"/>
        <w:tblGridChange w:id="0">
          <w:tblGrid>
            <w:gridCol w:w="1687"/>
            <w:gridCol w:w="1751"/>
            <w:gridCol w:w="2070"/>
            <w:gridCol w:w="1347"/>
            <w:gridCol w:w="20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College/School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University/Board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Percentage/Grade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B-Tech (ECE)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MallaReddy College of Engineering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JNTU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Pursuing 3rd year now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63%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Chaitanya Junior 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of Intermediate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86%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Suryam Model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79%</w:t>
            </w:r>
          </w:p>
        </w:tc>
      </w:tr>
    </w:tbl>
    <w:p w:rsidR="00000000" w:rsidDel="00000000" w:rsidP="00000000" w:rsidRDefault="00000000" w:rsidRPr="00000000" w14:paraId="0000002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0" w:right="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1440" w:right="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Listening Music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Playing Badminton &amp; Carroms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980"/>
          <w:tab w:val="left" w:pos="216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              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19-7-1998</w:t>
      </w:r>
    </w:p>
    <w:p w:rsidR="00000000" w:rsidDel="00000000" w:rsidP="00000000" w:rsidRDefault="00000000" w:rsidRPr="00000000" w14:paraId="00000034">
      <w:pPr>
        <w:tabs>
          <w:tab w:val="left" w:pos="216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Gender                        :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35">
      <w:pPr>
        <w:tabs>
          <w:tab w:val="left" w:pos="216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 Known     :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English, Telugu, and Hindi</w:t>
      </w:r>
    </w:p>
    <w:p w:rsidR="00000000" w:rsidDel="00000000" w:rsidP="00000000" w:rsidRDefault="00000000" w:rsidRPr="00000000" w14:paraId="00000036">
      <w:pPr>
        <w:tabs>
          <w:tab w:val="left" w:pos="216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Father’s Name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: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CH.Dayananda Reddy</w:t>
      </w:r>
    </w:p>
    <w:p w:rsidR="00000000" w:rsidDel="00000000" w:rsidP="00000000" w:rsidRDefault="00000000" w:rsidRPr="00000000" w14:paraId="00000037">
      <w:pPr>
        <w:tabs>
          <w:tab w:val="left" w:pos="1980"/>
          <w:tab w:val="left" w:pos="216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Permanent Address   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MIG-1-139,9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phase, kphb colony, kukatpally, Hyderabad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Hyderabad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 BHARANI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