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FC6F6" w14:textId="55BA32E3" w:rsidR="00C76D47" w:rsidRPr="001335FF" w:rsidRDefault="00C76D47" w:rsidP="00C76D47">
      <w:pPr>
        <w:spacing w:after="0" w:line="240" w:lineRule="auto"/>
        <w:jc w:val="both"/>
        <w:rPr>
          <w:rFonts w:ascii="Constantia" w:hAnsi="Constantia"/>
          <w:b/>
          <w:sz w:val="28"/>
          <w:szCs w:val="28"/>
          <w:u w:val="single"/>
        </w:rPr>
      </w:pPr>
      <w:r w:rsidRPr="006E56E2">
        <w:rPr>
          <w:rFonts w:ascii="Candara" w:hAnsi="Candara"/>
          <w:b/>
          <w:color w:val="002060"/>
        </w:rPr>
        <w:t xml:space="preserve">                                                                          </w:t>
      </w:r>
      <w:r w:rsidRPr="001335FF">
        <w:rPr>
          <w:rFonts w:ascii="Candara" w:hAnsi="Candara"/>
          <w:b/>
          <w:color w:val="002060"/>
          <w:sz w:val="28"/>
          <w:szCs w:val="28"/>
        </w:rPr>
        <w:t xml:space="preserve">  </w:t>
      </w:r>
      <w:r w:rsidRPr="001335FF">
        <w:rPr>
          <w:rFonts w:ascii="Cambria" w:hAnsi="Cambria"/>
          <w:b/>
          <w:color w:val="002060"/>
          <w:sz w:val="28"/>
          <w:szCs w:val="28"/>
        </w:rPr>
        <w:t xml:space="preserve"> </w:t>
      </w:r>
      <w:r w:rsidRPr="001335FF">
        <w:rPr>
          <w:rFonts w:ascii="Constantia" w:hAnsi="Constantia"/>
          <w:b/>
          <w:sz w:val="28"/>
          <w:szCs w:val="28"/>
          <w:u w:val="single"/>
        </w:rPr>
        <w:t xml:space="preserve">Rashmi Singhal                               </w:t>
      </w:r>
    </w:p>
    <w:p w14:paraId="070CB382" w14:textId="79718024" w:rsidR="00C76D47" w:rsidRPr="001335FF" w:rsidRDefault="00C76D47" w:rsidP="00C76D47">
      <w:pPr>
        <w:spacing w:after="0" w:line="240" w:lineRule="auto"/>
        <w:rPr>
          <w:rFonts w:ascii="Constantia" w:hAnsi="Constantia"/>
          <w:b/>
          <w:sz w:val="24"/>
          <w:szCs w:val="24"/>
        </w:rPr>
      </w:pPr>
      <w:r w:rsidRPr="001335FF">
        <w:rPr>
          <w:rFonts w:ascii="Constantia" w:hAnsi="Constantia"/>
          <w:b/>
          <w:sz w:val="24"/>
          <w:szCs w:val="24"/>
        </w:rPr>
        <w:t xml:space="preserve">                </w:t>
      </w:r>
      <w:r w:rsidR="00246B3B" w:rsidRPr="001335FF">
        <w:rPr>
          <w:rFonts w:ascii="Constantia" w:hAnsi="Constantia"/>
          <w:b/>
          <w:sz w:val="24"/>
          <w:szCs w:val="24"/>
        </w:rPr>
        <w:t xml:space="preserve">                               Oracle Financial Functional Consultant</w:t>
      </w:r>
    </w:p>
    <w:p w14:paraId="1060BCD0" w14:textId="335403BA" w:rsidR="00C76D47" w:rsidRPr="001335FF" w:rsidRDefault="00C76D47" w:rsidP="00C76D47">
      <w:pPr>
        <w:spacing w:after="0" w:line="240" w:lineRule="auto"/>
        <w:rPr>
          <w:rFonts w:ascii="Constantia" w:hAnsi="Constantia"/>
          <w:b/>
          <w:color w:val="002060"/>
          <w:sz w:val="24"/>
          <w:szCs w:val="24"/>
        </w:rPr>
      </w:pPr>
      <w:r w:rsidRPr="001335FF">
        <w:rPr>
          <w:rFonts w:ascii="Constantia" w:hAnsi="Constantia"/>
          <w:b/>
          <w:color w:val="002060"/>
          <w:sz w:val="24"/>
          <w:szCs w:val="24"/>
        </w:rPr>
        <w:t xml:space="preserve">                                                                       </w:t>
      </w:r>
    </w:p>
    <w:p w14:paraId="04142F2A" w14:textId="77777777" w:rsidR="00C76D47" w:rsidRPr="006E56E2" w:rsidRDefault="00C76D47" w:rsidP="00C76D47">
      <w:pPr>
        <w:spacing w:after="0" w:line="240" w:lineRule="auto"/>
        <w:rPr>
          <w:rFonts w:ascii="Candara" w:hAnsi="Candara"/>
          <w:b/>
          <w:color w:val="002060"/>
        </w:rPr>
      </w:pPr>
    </w:p>
    <w:p w14:paraId="6A382B30" w14:textId="77777777" w:rsidR="00C76D47" w:rsidRPr="006E56E2" w:rsidRDefault="00C76D47" w:rsidP="00C76D47">
      <w:pPr>
        <w:pStyle w:val="Title"/>
        <w:tabs>
          <w:tab w:val="right" w:pos="9360"/>
        </w:tabs>
        <w:jc w:val="both"/>
        <w:rPr>
          <w:rFonts w:ascii="Candara" w:eastAsia="Calibri" w:hAnsi="Candara" w:cs="Calibri"/>
          <w:b/>
          <w:color w:val="002060"/>
          <w:sz w:val="22"/>
          <w:szCs w:val="22"/>
        </w:rPr>
      </w:pPr>
    </w:p>
    <w:p w14:paraId="6974E6AF" w14:textId="398D42DC" w:rsidR="00246B3B" w:rsidRPr="001335FF" w:rsidRDefault="00C76D47" w:rsidP="00246B3B">
      <w:pPr>
        <w:pStyle w:val="Title"/>
        <w:numPr>
          <w:ilvl w:val="0"/>
          <w:numId w:val="2"/>
        </w:numPr>
        <w:pBdr>
          <w:between w:val="dotted" w:sz="4" w:space="1" w:color="auto"/>
          <w:bar w:val="dotted" w:sz="4" w:color="auto"/>
        </w:pBdr>
        <w:tabs>
          <w:tab w:val="right" w:pos="9360"/>
        </w:tabs>
        <w:rPr>
          <w:rFonts w:ascii="Constantia" w:eastAsia="Calibri" w:hAnsi="Constantia" w:cstheme="majorHAnsi"/>
          <w:b/>
          <w:color w:val="auto"/>
          <w:sz w:val="22"/>
          <w:szCs w:val="22"/>
          <w:u w:val="single"/>
        </w:rPr>
      </w:pPr>
      <w:r w:rsidRPr="001335FF">
        <w:rPr>
          <w:rFonts w:ascii="Constantia" w:eastAsia="Calibri" w:hAnsi="Constantia" w:cstheme="majorHAnsi"/>
          <w:b/>
          <w:color w:val="auto"/>
          <w:sz w:val="22"/>
          <w:szCs w:val="22"/>
          <w:u w:val="single"/>
        </w:rPr>
        <w:t>Professional Summary:</w:t>
      </w:r>
    </w:p>
    <w:p w14:paraId="5EB78D81" w14:textId="77777777" w:rsidR="00C76D47" w:rsidRPr="0034390D" w:rsidRDefault="00C76D47" w:rsidP="00C76D47">
      <w:pPr>
        <w:pStyle w:val="ListParagraph"/>
        <w:numPr>
          <w:ilvl w:val="0"/>
          <w:numId w:val="1"/>
        </w:numPr>
        <w:spacing w:after="0"/>
        <w:rPr>
          <w:rFonts w:asciiTheme="majorHAnsi" w:hAnsiTheme="majorHAnsi" w:cstheme="majorHAnsi"/>
          <w:b/>
        </w:rPr>
      </w:pPr>
      <w:r w:rsidRPr="0034390D">
        <w:rPr>
          <w:rFonts w:asciiTheme="majorHAnsi" w:hAnsiTheme="majorHAnsi" w:cstheme="majorHAnsi"/>
          <w:b/>
        </w:rPr>
        <w:t xml:space="preserve">IT Professional with over 12+ years of experience on Oracle Applications (E-Business Suite). </w:t>
      </w:r>
    </w:p>
    <w:p w14:paraId="42BC8333"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Experience on Oracle Fusion, financial modules across various versions of Oracle Applications including R12.1.3, 11.5.10 and 11.5.9</w:t>
      </w:r>
    </w:p>
    <w:p w14:paraId="55022699"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In depth knowledge of Oracle Fusion( </w:t>
      </w:r>
      <w:proofErr w:type="spellStart"/>
      <w:r w:rsidRPr="0034390D">
        <w:rPr>
          <w:rFonts w:asciiTheme="majorHAnsi" w:hAnsiTheme="majorHAnsi" w:cstheme="majorHAnsi"/>
          <w:b/>
        </w:rPr>
        <w:t>Saas</w:t>
      </w:r>
      <w:proofErr w:type="spellEnd"/>
      <w:r w:rsidRPr="0034390D">
        <w:rPr>
          <w:rFonts w:asciiTheme="majorHAnsi" w:hAnsiTheme="majorHAnsi" w:cstheme="majorHAnsi"/>
          <w:b/>
        </w:rPr>
        <w:t xml:space="preserve">, </w:t>
      </w:r>
      <w:proofErr w:type="spellStart"/>
      <w:r w:rsidRPr="0034390D">
        <w:rPr>
          <w:rFonts w:asciiTheme="majorHAnsi" w:hAnsiTheme="majorHAnsi" w:cstheme="majorHAnsi"/>
          <w:b/>
        </w:rPr>
        <w:t>Paas</w:t>
      </w:r>
      <w:proofErr w:type="spellEnd"/>
      <w:r w:rsidRPr="0034390D">
        <w:rPr>
          <w:rFonts w:asciiTheme="majorHAnsi" w:hAnsiTheme="majorHAnsi" w:cstheme="majorHAnsi"/>
          <w:b/>
        </w:rPr>
        <w:t xml:space="preserve">, </w:t>
      </w:r>
      <w:proofErr w:type="spellStart"/>
      <w:r w:rsidRPr="0034390D">
        <w:rPr>
          <w:rFonts w:asciiTheme="majorHAnsi" w:hAnsiTheme="majorHAnsi" w:cstheme="majorHAnsi"/>
          <w:b/>
        </w:rPr>
        <w:t>Iaas</w:t>
      </w:r>
      <w:proofErr w:type="spellEnd"/>
      <w:r w:rsidRPr="0034390D">
        <w:rPr>
          <w:rFonts w:asciiTheme="majorHAnsi" w:hAnsiTheme="majorHAnsi" w:cstheme="majorHAnsi"/>
          <w:b/>
        </w:rPr>
        <w:t xml:space="preserve">)  Oracle Financials:  Accounts Receivables, Procure to Pay and Self Service modules (e.g.  iProcurement,  </w:t>
      </w:r>
      <w:proofErr w:type="spellStart"/>
      <w:r w:rsidRPr="0034390D">
        <w:rPr>
          <w:rFonts w:asciiTheme="majorHAnsi" w:hAnsiTheme="majorHAnsi" w:cstheme="majorHAnsi"/>
          <w:b/>
        </w:rPr>
        <w:t>iSupplier</w:t>
      </w:r>
      <w:proofErr w:type="spellEnd"/>
      <w:r w:rsidRPr="0034390D">
        <w:rPr>
          <w:rFonts w:asciiTheme="majorHAnsi" w:hAnsiTheme="majorHAnsi" w:cstheme="majorHAnsi"/>
          <w:b/>
        </w:rPr>
        <w:t xml:space="preserve"> and </w:t>
      </w:r>
      <w:proofErr w:type="spellStart"/>
      <w:r w:rsidRPr="0034390D">
        <w:rPr>
          <w:rFonts w:asciiTheme="majorHAnsi" w:hAnsiTheme="majorHAnsi" w:cstheme="majorHAnsi"/>
          <w:b/>
        </w:rPr>
        <w:t>iExpenses</w:t>
      </w:r>
      <w:proofErr w:type="spellEnd"/>
      <w:r w:rsidRPr="0034390D">
        <w:rPr>
          <w:rFonts w:asciiTheme="majorHAnsi" w:hAnsiTheme="majorHAnsi" w:cstheme="majorHAnsi"/>
          <w:b/>
        </w:rPr>
        <w:t>)  HRMS</w:t>
      </w:r>
    </w:p>
    <w:p w14:paraId="4E8FAB13"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Well experienced in preparing AIM documents (BR100, MD50s) </w:t>
      </w:r>
    </w:p>
    <w:p w14:paraId="78A2DC87"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Expert in Functional analysis, Gap analysis, Business Process and testing.</w:t>
      </w:r>
    </w:p>
    <w:p w14:paraId="1AF32513"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Vast production support experience in Accounts Receivables, Procure to pay modules and Month-end issues.</w:t>
      </w:r>
    </w:p>
    <w:p w14:paraId="7CE21175"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Skilled in eliciting user demands and translating them into data, functional and usability requirements.</w:t>
      </w:r>
    </w:p>
    <w:p w14:paraId="07C4A141"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Experience in providing support for production system, handling Change Requests and day-to-day issues.</w:t>
      </w:r>
    </w:p>
    <w:p w14:paraId="1D6AF5E2"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Worked extensively on offshore model and good expertise to guide, coordinate and assist team members to provide deliverables.</w:t>
      </w:r>
    </w:p>
    <w:p w14:paraId="2B67AC94"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Proficient in documentation and training end users on Oracle Financials.</w:t>
      </w:r>
    </w:p>
    <w:p w14:paraId="43547C90"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Strong leadership, inter-personnel, analytical, problem-solving skills and proven ability to work under pressure.</w:t>
      </w:r>
    </w:p>
    <w:p w14:paraId="1B3B6F24"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Expert liaison with Business in understanding the business requirements and translating the same as functional specification.</w:t>
      </w:r>
    </w:p>
    <w:p w14:paraId="52236EDA"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Experience in coordinating &amp; assigning the daily task to team, participating in status meetings, defect tracking, test before signoffs, and client escalations etc.</w:t>
      </w:r>
    </w:p>
    <w:p w14:paraId="34607292" w14:textId="77777777" w:rsidR="00C76D47" w:rsidRPr="0034390D" w:rsidRDefault="00C76D47" w:rsidP="00C76D47">
      <w:pPr>
        <w:widowControl w:val="0"/>
        <w:pBdr>
          <w:top w:val="nil"/>
          <w:left w:val="nil"/>
          <w:bottom w:val="nil"/>
          <w:right w:val="nil"/>
          <w:between w:val="nil"/>
        </w:pBdr>
        <w:spacing w:after="0" w:line="240" w:lineRule="auto"/>
        <w:ind w:left="360"/>
        <w:jc w:val="both"/>
        <w:rPr>
          <w:rFonts w:asciiTheme="majorHAnsi" w:hAnsiTheme="majorHAnsi" w:cstheme="majorHAnsi"/>
          <w:b/>
        </w:rPr>
      </w:pPr>
    </w:p>
    <w:p w14:paraId="7318088D" w14:textId="697423A1" w:rsidR="00C76D47" w:rsidRPr="001335FF" w:rsidRDefault="00C76D47" w:rsidP="001335FF">
      <w:pPr>
        <w:pStyle w:val="ListParagraph"/>
        <w:widowControl w:val="0"/>
        <w:numPr>
          <w:ilvl w:val="0"/>
          <w:numId w:val="2"/>
        </w:numPr>
        <w:pBdr>
          <w:top w:val="nil"/>
          <w:left w:val="nil"/>
          <w:bottom w:val="single" w:sz="4" w:space="0" w:color="00000A"/>
          <w:right w:val="nil"/>
          <w:between w:val="nil"/>
        </w:pBdr>
        <w:spacing w:after="0" w:line="240" w:lineRule="auto"/>
        <w:jc w:val="both"/>
        <w:rPr>
          <w:rFonts w:ascii="Constantia" w:hAnsi="Constantia" w:cstheme="majorHAnsi"/>
          <w:b/>
          <w:u w:val="single"/>
        </w:rPr>
      </w:pPr>
      <w:r w:rsidRPr="001335FF">
        <w:rPr>
          <w:rFonts w:ascii="Constantia" w:hAnsi="Constantia" w:cstheme="majorHAnsi"/>
          <w:b/>
          <w:u w:val="single"/>
        </w:rPr>
        <w:t>Oracle Skills:</w:t>
      </w:r>
    </w:p>
    <w:p w14:paraId="7C0D0E4B" w14:textId="481C9FF1" w:rsidR="00C76D47" w:rsidRDefault="00C76D47" w:rsidP="00C76D47">
      <w:pPr>
        <w:pBdr>
          <w:top w:val="nil"/>
          <w:left w:val="nil"/>
          <w:bottom w:val="nil"/>
          <w:right w:val="nil"/>
          <w:between w:val="nil"/>
        </w:pBdr>
        <w:spacing w:after="0" w:line="240" w:lineRule="auto"/>
        <w:rPr>
          <w:rFonts w:asciiTheme="majorHAnsi" w:hAnsiTheme="majorHAnsi" w:cstheme="majorHAnsi"/>
          <w:b/>
        </w:rPr>
      </w:pPr>
    </w:p>
    <w:p w14:paraId="0D30C57C" w14:textId="77777777" w:rsidR="00246B3B" w:rsidRPr="0034390D" w:rsidRDefault="00246B3B" w:rsidP="00C76D47">
      <w:pPr>
        <w:pBdr>
          <w:top w:val="nil"/>
          <w:left w:val="nil"/>
          <w:bottom w:val="nil"/>
          <w:right w:val="nil"/>
          <w:between w:val="nil"/>
        </w:pBdr>
        <w:spacing w:after="0" w:line="240" w:lineRule="auto"/>
        <w:rPr>
          <w:rFonts w:asciiTheme="majorHAnsi" w:hAnsiTheme="majorHAnsi" w:cstheme="majorHAnsi"/>
          <w:b/>
        </w:rPr>
      </w:pPr>
    </w:p>
    <w:tbl>
      <w:tblPr>
        <w:tblW w:w="10197" w:type="dxa"/>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2759"/>
        <w:gridCol w:w="7438"/>
      </w:tblGrid>
      <w:tr w:rsidR="0034390D" w:rsidRPr="0034390D" w14:paraId="6948254C" w14:textId="77777777" w:rsidTr="00511832">
        <w:trPr>
          <w:trHeight w:val="1143"/>
        </w:trPr>
        <w:tc>
          <w:tcPr>
            <w:tcW w:w="2759" w:type="dxa"/>
            <w:tcBorders>
              <w:top w:val="single" w:sz="4" w:space="0" w:color="000001"/>
              <w:left w:val="single" w:sz="4" w:space="0" w:color="000001"/>
              <w:bottom w:val="single" w:sz="4" w:space="0" w:color="000001"/>
            </w:tcBorders>
            <w:shd w:val="clear" w:color="auto" w:fill="FFFFFF"/>
          </w:tcPr>
          <w:p w14:paraId="1BEA43DE"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Oracle Applications</w:t>
            </w:r>
          </w:p>
          <w:p w14:paraId="053A4F6E" w14:textId="77777777" w:rsidR="00C76D47" w:rsidRPr="0034390D" w:rsidRDefault="00C76D47" w:rsidP="00511832">
            <w:pPr>
              <w:spacing w:after="0" w:line="240" w:lineRule="auto"/>
              <w:rPr>
                <w:rFonts w:asciiTheme="majorHAnsi" w:hAnsiTheme="majorHAnsi" w:cstheme="majorHAnsi"/>
                <w:b/>
              </w:rPr>
            </w:pPr>
            <w:r w:rsidRPr="0034390D">
              <w:rPr>
                <w:rFonts w:asciiTheme="majorHAnsi" w:hAnsiTheme="majorHAnsi" w:cstheme="majorHAnsi"/>
                <w:b/>
              </w:rPr>
              <w:t>Versions R12.1.3, 11.5.10, 11.5.9</w:t>
            </w:r>
          </w:p>
        </w:tc>
        <w:tc>
          <w:tcPr>
            <w:tcW w:w="7438" w:type="dxa"/>
            <w:tcBorders>
              <w:top w:val="single" w:sz="4" w:space="0" w:color="000001"/>
              <w:left w:val="single" w:sz="4" w:space="0" w:color="000001"/>
              <w:bottom w:val="single" w:sz="4" w:space="0" w:color="000001"/>
              <w:right w:val="single" w:sz="4" w:space="0" w:color="000001"/>
            </w:tcBorders>
            <w:shd w:val="clear" w:color="auto" w:fill="FFFFFF"/>
          </w:tcPr>
          <w:p w14:paraId="2905CFC8"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Primary Modules</w:t>
            </w:r>
          </w:p>
          <w:p w14:paraId="5F00F48F"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Oracle Fusion, HRMS, GL, AP, PO, AR, FA, AR Cash Management and SLA</w:t>
            </w:r>
          </w:p>
          <w:p w14:paraId="42B30809" w14:textId="77777777" w:rsidR="00C76D47" w:rsidRPr="0034390D" w:rsidRDefault="00C76D47" w:rsidP="00511832">
            <w:pPr>
              <w:spacing w:after="0" w:line="240" w:lineRule="auto"/>
              <w:rPr>
                <w:rFonts w:asciiTheme="majorHAnsi" w:hAnsiTheme="majorHAnsi" w:cstheme="majorHAnsi"/>
                <w:b/>
              </w:rPr>
            </w:pPr>
            <w:r w:rsidRPr="0034390D">
              <w:rPr>
                <w:rFonts w:asciiTheme="majorHAnsi" w:hAnsiTheme="majorHAnsi" w:cstheme="majorHAnsi"/>
                <w:b/>
              </w:rPr>
              <w:t xml:space="preserve">Self Service module (iProcurement, </w:t>
            </w:r>
            <w:proofErr w:type="spellStart"/>
            <w:r w:rsidRPr="0034390D">
              <w:rPr>
                <w:rFonts w:asciiTheme="majorHAnsi" w:hAnsiTheme="majorHAnsi" w:cstheme="majorHAnsi"/>
                <w:b/>
              </w:rPr>
              <w:t>iSupplier</w:t>
            </w:r>
            <w:proofErr w:type="spellEnd"/>
            <w:r w:rsidRPr="0034390D">
              <w:rPr>
                <w:rFonts w:asciiTheme="majorHAnsi" w:hAnsiTheme="majorHAnsi" w:cstheme="majorHAnsi"/>
                <w:b/>
              </w:rPr>
              <w:t xml:space="preserve"> and </w:t>
            </w:r>
            <w:proofErr w:type="spellStart"/>
            <w:r w:rsidRPr="0034390D">
              <w:rPr>
                <w:rFonts w:asciiTheme="majorHAnsi" w:hAnsiTheme="majorHAnsi" w:cstheme="majorHAnsi"/>
                <w:b/>
              </w:rPr>
              <w:t>iExpense</w:t>
            </w:r>
            <w:proofErr w:type="spellEnd"/>
            <w:r w:rsidRPr="0034390D">
              <w:rPr>
                <w:rFonts w:asciiTheme="majorHAnsi" w:hAnsiTheme="majorHAnsi" w:cstheme="majorHAnsi"/>
                <w:b/>
              </w:rPr>
              <w:t>)</w:t>
            </w:r>
          </w:p>
        </w:tc>
      </w:tr>
      <w:tr w:rsidR="0034390D" w:rsidRPr="0034390D" w14:paraId="22623EBA" w14:textId="77777777" w:rsidTr="00511832">
        <w:trPr>
          <w:trHeight w:val="519"/>
        </w:trPr>
        <w:tc>
          <w:tcPr>
            <w:tcW w:w="2759" w:type="dxa"/>
            <w:tcBorders>
              <w:top w:val="single" w:sz="4" w:space="0" w:color="000001"/>
              <w:left w:val="single" w:sz="4" w:space="0" w:color="000001"/>
              <w:bottom w:val="single" w:sz="4" w:space="0" w:color="000001"/>
            </w:tcBorders>
            <w:shd w:val="clear" w:color="auto" w:fill="FFFFFF"/>
          </w:tcPr>
          <w:p w14:paraId="0FCBC142"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Utilities/Tools</w:t>
            </w:r>
          </w:p>
        </w:tc>
        <w:tc>
          <w:tcPr>
            <w:tcW w:w="7438" w:type="dxa"/>
            <w:tcBorders>
              <w:top w:val="single" w:sz="4" w:space="0" w:color="000001"/>
              <w:left w:val="single" w:sz="4" w:space="0" w:color="000001"/>
              <w:bottom w:val="single" w:sz="4" w:space="0" w:color="000001"/>
              <w:right w:val="single" w:sz="4" w:space="0" w:color="000001"/>
            </w:tcBorders>
            <w:shd w:val="clear" w:color="auto" w:fill="FFFFFF"/>
          </w:tcPr>
          <w:p w14:paraId="16C1C2FE"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SQL* Plus, Toad, SQL Navigator, SQL Developer</w:t>
            </w:r>
          </w:p>
        </w:tc>
      </w:tr>
      <w:tr w:rsidR="0034390D" w:rsidRPr="0034390D" w14:paraId="527682FC" w14:textId="77777777" w:rsidTr="00511832">
        <w:trPr>
          <w:trHeight w:val="493"/>
        </w:trPr>
        <w:tc>
          <w:tcPr>
            <w:tcW w:w="2759" w:type="dxa"/>
            <w:tcBorders>
              <w:top w:val="single" w:sz="4" w:space="0" w:color="000001"/>
              <w:left w:val="single" w:sz="4" w:space="0" w:color="000001"/>
              <w:bottom w:val="single" w:sz="4" w:space="0" w:color="000001"/>
            </w:tcBorders>
            <w:shd w:val="clear" w:color="auto" w:fill="FFFFFF"/>
          </w:tcPr>
          <w:p w14:paraId="2E0D1EBE"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Methodology:</w:t>
            </w:r>
          </w:p>
        </w:tc>
        <w:tc>
          <w:tcPr>
            <w:tcW w:w="7438" w:type="dxa"/>
            <w:tcBorders>
              <w:top w:val="single" w:sz="4" w:space="0" w:color="000001"/>
              <w:left w:val="single" w:sz="4" w:space="0" w:color="000001"/>
              <w:bottom w:val="single" w:sz="4" w:space="0" w:color="000001"/>
              <w:right w:val="single" w:sz="4" w:space="0" w:color="000001"/>
            </w:tcBorders>
            <w:shd w:val="clear" w:color="auto" w:fill="FFFFFF"/>
          </w:tcPr>
          <w:p w14:paraId="48612934"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Oracle Application Implementation Methodology</w:t>
            </w:r>
          </w:p>
        </w:tc>
      </w:tr>
      <w:tr w:rsidR="0034390D" w:rsidRPr="0034390D" w14:paraId="2E64D201" w14:textId="77777777" w:rsidTr="00511832">
        <w:trPr>
          <w:trHeight w:val="519"/>
        </w:trPr>
        <w:tc>
          <w:tcPr>
            <w:tcW w:w="2759" w:type="dxa"/>
            <w:tcBorders>
              <w:top w:val="single" w:sz="4" w:space="0" w:color="000001"/>
              <w:left w:val="single" w:sz="4" w:space="0" w:color="000001"/>
              <w:bottom w:val="single" w:sz="4" w:space="0" w:color="000001"/>
            </w:tcBorders>
            <w:shd w:val="clear" w:color="auto" w:fill="FFFFFF"/>
          </w:tcPr>
          <w:p w14:paraId="278BE83F"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BFA Process Flows:</w:t>
            </w:r>
          </w:p>
        </w:tc>
        <w:tc>
          <w:tcPr>
            <w:tcW w:w="7438" w:type="dxa"/>
            <w:tcBorders>
              <w:top w:val="single" w:sz="4" w:space="0" w:color="000001"/>
              <w:left w:val="single" w:sz="4" w:space="0" w:color="000001"/>
              <w:bottom w:val="single" w:sz="4" w:space="0" w:color="000001"/>
              <w:right w:val="single" w:sz="4" w:space="0" w:color="000001"/>
            </w:tcBorders>
            <w:shd w:val="clear" w:color="auto" w:fill="FFFFFF"/>
          </w:tcPr>
          <w:p w14:paraId="3D59858A" w14:textId="77777777" w:rsidR="00C76D47" w:rsidRPr="0034390D" w:rsidRDefault="00C76D47" w:rsidP="00511832">
            <w:pPr>
              <w:spacing w:after="0" w:line="240" w:lineRule="auto"/>
              <w:jc w:val="both"/>
              <w:rPr>
                <w:rFonts w:asciiTheme="majorHAnsi" w:hAnsiTheme="majorHAnsi" w:cstheme="majorHAnsi"/>
                <w:b/>
              </w:rPr>
            </w:pPr>
            <w:r w:rsidRPr="0034390D">
              <w:rPr>
                <w:rFonts w:asciiTheme="majorHAnsi" w:hAnsiTheme="majorHAnsi" w:cstheme="majorHAnsi"/>
                <w:b/>
              </w:rPr>
              <w:t>Procure to Pay, Order to Cash</w:t>
            </w:r>
          </w:p>
        </w:tc>
      </w:tr>
    </w:tbl>
    <w:p w14:paraId="40AFAB46" w14:textId="0100D151" w:rsidR="00C76D47" w:rsidRPr="0034390D" w:rsidRDefault="00C76D47">
      <w:pPr>
        <w:rPr>
          <w:rFonts w:asciiTheme="majorHAnsi" w:hAnsiTheme="majorHAnsi" w:cstheme="majorHAnsi"/>
          <w:b/>
        </w:rPr>
      </w:pPr>
    </w:p>
    <w:p w14:paraId="458EC1BA" w14:textId="77777777" w:rsidR="00C76D47" w:rsidRPr="0034390D" w:rsidRDefault="00C76D47">
      <w:pPr>
        <w:rPr>
          <w:rFonts w:asciiTheme="majorHAnsi" w:hAnsiTheme="majorHAnsi" w:cstheme="majorHAnsi"/>
          <w:b/>
        </w:rPr>
      </w:pPr>
    </w:p>
    <w:p w14:paraId="56212DE2" w14:textId="77777777" w:rsidR="00C76D47" w:rsidRPr="00246B3B" w:rsidRDefault="00C76D47" w:rsidP="001335FF">
      <w:pPr>
        <w:pStyle w:val="Standard"/>
        <w:numPr>
          <w:ilvl w:val="0"/>
          <w:numId w:val="2"/>
        </w:numPr>
        <w:shd w:val="clear" w:color="auto" w:fill="FFFFFF"/>
        <w:outlineLvl w:val="1"/>
        <w:rPr>
          <w:rStyle w:val="Emphasis"/>
          <w:rFonts w:ascii="Bodoni MT" w:hAnsi="Bodoni MT" w:cstheme="majorHAnsi"/>
          <w:b/>
          <w:i w:val="0"/>
          <w:iCs w:val="0"/>
          <w:u w:val="single"/>
        </w:rPr>
      </w:pPr>
      <w:r w:rsidRPr="00246B3B">
        <w:rPr>
          <w:rStyle w:val="Emphasis"/>
          <w:rFonts w:ascii="Bodoni MT" w:hAnsi="Bodoni MT" w:cstheme="majorHAnsi"/>
          <w:b/>
          <w:i w:val="0"/>
          <w:iCs w:val="0"/>
          <w:u w:val="single"/>
        </w:rPr>
        <w:lastRenderedPageBreak/>
        <w:t>Work Experience:</w:t>
      </w:r>
    </w:p>
    <w:p w14:paraId="51EA26D2" w14:textId="77777777" w:rsidR="00C76D47" w:rsidRPr="00246B3B" w:rsidRDefault="00C76D47" w:rsidP="00C76D47">
      <w:pPr>
        <w:pStyle w:val="Standard"/>
        <w:shd w:val="clear" w:color="auto" w:fill="FFFFFF"/>
        <w:outlineLvl w:val="1"/>
        <w:rPr>
          <w:rStyle w:val="Emphasis"/>
          <w:rFonts w:ascii="Abadi" w:hAnsi="Abadi" w:cstheme="majorHAnsi"/>
          <w:b/>
          <w:sz w:val="22"/>
          <w:szCs w:val="22"/>
        </w:rPr>
      </w:pPr>
    </w:p>
    <w:p w14:paraId="1EE01976" w14:textId="3B503DE9" w:rsidR="00C76D47" w:rsidRPr="0034390D" w:rsidRDefault="00C76D47" w:rsidP="00C76D47">
      <w:pPr>
        <w:rPr>
          <w:rStyle w:val="Emphasis"/>
          <w:rFonts w:asciiTheme="majorHAnsi" w:hAnsiTheme="majorHAnsi" w:cstheme="majorHAnsi"/>
          <w:b/>
          <w:i w:val="0"/>
          <w:iCs w:val="0"/>
        </w:rPr>
      </w:pPr>
      <w:r w:rsidRPr="00246B3B">
        <w:rPr>
          <w:rFonts w:ascii="Constantia" w:hAnsi="Constantia" w:cstheme="majorHAnsi"/>
          <w:b/>
        </w:rPr>
        <w:t xml:space="preserve">Senior Oracle Fusion Consultant                                                        </w:t>
      </w:r>
      <w:r w:rsidRPr="00246B3B">
        <w:rPr>
          <w:rFonts w:asciiTheme="majorHAnsi" w:hAnsiTheme="majorHAnsi" w:cstheme="majorHAnsi"/>
          <w:b/>
        </w:rPr>
        <w:t xml:space="preserve">  </w:t>
      </w:r>
      <w:r w:rsidR="001335FF">
        <w:rPr>
          <w:rFonts w:asciiTheme="majorHAnsi" w:hAnsiTheme="majorHAnsi" w:cstheme="majorHAnsi"/>
          <w:b/>
        </w:rPr>
        <w:t xml:space="preserve">        </w:t>
      </w:r>
      <w:r w:rsidRPr="00246B3B">
        <w:rPr>
          <w:rFonts w:ascii="Constantia" w:hAnsi="Constantia" w:cstheme="majorHAnsi"/>
          <w:b/>
        </w:rPr>
        <w:t>(</w:t>
      </w:r>
      <w:r w:rsidRPr="00246B3B">
        <w:rPr>
          <w:rStyle w:val="Emphasis"/>
          <w:rFonts w:ascii="Constantia" w:hAnsi="Constantia" w:cstheme="majorHAnsi"/>
          <w:b/>
        </w:rPr>
        <w:t>Dec 2018 to Till Date</w:t>
      </w:r>
      <w:r w:rsidRPr="0034390D">
        <w:rPr>
          <w:rStyle w:val="Emphasis"/>
          <w:rFonts w:asciiTheme="majorHAnsi" w:hAnsiTheme="majorHAnsi" w:cstheme="majorHAnsi"/>
          <w:b/>
        </w:rPr>
        <w:t xml:space="preserve">) </w:t>
      </w:r>
    </w:p>
    <w:p w14:paraId="163D8F2C" w14:textId="2A180240" w:rsidR="00C76D47" w:rsidRPr="0034390D" w:rsidRDefault="00C76D47" w:rsidP="00C76D47">
      <w:pPr>
        <w:pStyle w:val="Standard"/>
        <w:shd w:val="clear" w:color="auto" w:fill="FFFFFF"/>
        <w:outlineLvl w:val="1"/>
        <w:rPr>
          <w:rStyle w:val="Emphasis"/>
          <w:rFonts w:asciiTheme="majorHAnsi" w:hAnsiTheme="majorHAnsi" w:cstheme="majorHAnsi"/>
          <w:b/>
          <w:sz w:val="22"/>
          <w:szCs w:val="22"/>
        </w:rPr>
      </w:pPr>
      <w:r w:rsidRPr="00246B3B">
        <w:rPr>
          <w:rFonts w:ascii="Constantia" w:hAnsi="Constantia" w:cstheme="majorHAnsi"/>
          <w:b/>
          <w:sz w:val="22"/>
          <w:szCs w:val="22"/>
        </w:rPr>
        <w:t>Fusion IT Consulting</w:t>
      </w:r>
      <w:r w:rsidRPr="00246B3B">
        <w:rPr>
          <w:rFonts w:ascii="Constantia" w:hAnsi="Constantia" w:cstheme="majorHAnsi"/>
          <w:bCs/>
          <w:sz w:val="22"/>
          <w:szCs w:val="22"/>
        </w:rPr>
        <w:t xml:space="preserve"> </w:t>
      </w:r>
      <w:r w:rsidR="00246B3B">
        <w:rPr>
          <w:rFonts w:ascii="Constantia" w:hAnsi="Constantia" w:cstheme="majorHAnsi"/>
          <w:bCs/>
          <w:sz w:val="22"/>
          <w:szCs w:val="22"/>
        </w:rPr>
        <w:t>-</w:t>
      </w:r>
      <w:r w:rsidR="00246B3B">
        <w:rPr>
          <w:rStyle w:val="Emphasis"/>
          <w:rFonts w:ascii="Constantia" w:hAnsi="Constantia" w:cstheme="majorHAnsi"/>
          <w:bCs/>
          <w:sz w:val="22"/>
          <w:szCs w:val="22"/>
        </w:rPr>
        <w:t xml:space="preserve"> </w:t>
      </w:r>
      <w:proofErr w:type="spellStart"/>
      <w:r w:rsidRPr="00246B3B">
        <w:rPr>
          <w:rStyle w:val="Emphasis"/>
          <w:rFonts w:ascii="Constantia" w:hAnsi="Constantia" w:cstheme="majorHAnsi"/>
          <w:b/>
          <w:sz w:val="22"/>
          <w:szCs w:val="22"/>
        </w:rPr>
        <w:t>Sanfrancisco</w:t>
      </w:r>
      <w:proofErr w:type="spellEnd"/>
      <w:r w:rsidRPr="00246B3B">
        <w:rPr>
          <w:rStyle w:val="Emphasis"/>
          <w:rFonts w:ascii="Constantia" w:hAnsi="Constantia" w:cstheme="majorHAnsi"/>
          <w:b/>
          <w:sz w:val="22"/>
          <w:szCs w:val="22"/>
        </w:rPr>
        <w:t xml:space="preserve"> -CA                                                                                                                                            </w:t>
      </w:r>
      <w:r w:rsidRPr="0034390D">
        <w:rPr>
          <w:rStyle w:val="Emphasis"/>
          <w:rFonts w:asciiTheme="majorHAnsi" w:hAnsiTheme="majorHAnsi" w:cstheme="majorHAnsi"/>
          <w:b/>
          <w:sz w:val="22"/>
          <w:szCs w:val="22"/>
        </w:rPr>
        <w:tab/>
      </w:r>
      <w:r w:rsidRPr="0034390D">
        <w:rPr>
          <w:rStyle w:val="Emphasis"/>
          <w:rFonts w:asciiTheme="majorHAnsi" w:hAnsiTheme="majorHAnsi" w:cstheme="majorHAnsi"/>
          <w:b/>
          <w:sz w:val="22"/>
          <w:szCs w:val="22"/>
        </w:rPr>
        <w:tab/>
      </w:r>
    </w:p>
    <w:p w14:paraId="5E455CE7" w14:textId="4BD71790" w:rsidR="00C76D47" w:rsidRPr="0034390D" w:rsidRDefault="00C76D47" w:rsidP="00C76D47">
      <w:pPr>
        <w:pStyle w:val="Standard"/>
        <w:shd w:val="clear" w:color="auto" w:fill="FFFFFF"/>
        <w:outlineLvl w:val="1"/>
        <w:rPr>
          <w:rStyle w:val="Emphasis"/>
          <w:rFonts w:asciiTheme="majorHAnsi" w:hAnsiTheme="majorHAnsi" w:cstheme="majorHAnsi"/>
          <w:b/>
          <w:sz w:val="22"/>
          <w:szCs w:val="22"/>
        </w:rPr>
      </w:pPr>
      <w:r w:rsidRPr="0034390D">
        <w:rPr>
          <w:rStyle w:val="Emphasis"/>
          <w:rFonts w:asciiTheme="majorHAnsi" w:hAnsiTheme="majorHAnsi" w:cstheme="majorHAnsi"/>
          <w:b/>
          <w:sz w:val="22"/>
          <w:szCs w:val="22"/>
        </w:rPr>
        <w:t xml:space="preserve"> Responsibilities: </w:t>
      </w:r>
    </w:p>
    <w:p w14:paraId="0140F162" w14:textId="3378E847" w:rsidR="00005513" w:rsidRPr="0034390D" w:rsidRDefault="00C76D47" w:rsidP="00C76D47">
      <w:pPr>
        <w:pStyle w:val="Standard"/>
        <w:shd w:val="clear" w:color="auto" w:fill="FFFFFF"/>
        <w:outlineLvl w:val="1"/>
        <w:rPr>
          <w:rStyle w:val="Emphasis"/>
          <w:rFonts w:asciiTheme="majorHAnsi" w:hAnsiTheme="majorHAnsi" w:cstheme="majorHAnsi"/>
          <w:b/>
          <w:sz w:val="22"/>
          <w:szCs w:val="22"/>
        </w:rPr>
      </w:pPr>
      <w:r w:rsidRPr="0034390D">
        <w:rPr>
          <w:rStyle w:val="Emphasis"/>
          <w:rFonts w:asciiTheme="majorHAnsi" w:hAnsiTheme="majorHAnsi" w:cstheme="majorHAnsi"/>
          <w:b/>
          <w:sz w:val="22"/>
          <w:szCs w:val="22"/>
        </w:rPr>
        <w:t xml:space="preserve">• Setup configuration for Enterprise structure, COA, GL, AP, AR, FA, CM etc. modules as a part of fusion implementation </w:t>
      </w:r>
    </w:p>
    <w:p w14:paraId="2669C77E" w14:textId="4316E352" w:rsidR="00F95C37" w:rsidRDefault="00C76D47" w:rsidP="00C76D47">
      <w:pPr>
        <w:pStyle w:val="Standard"/>
        <w:shd w:val="clear" w:color="auto" w:fill="FFFFFF"/>
        <w:outlineLvl w:val="1"/>
        <w:rPr>
          <w:rStyle w:val="Emphasis"/>
          <w:rFonts w:asciiTheme="majorHAnsi" w:hAnsiTheme="majorHAnsi" w:cstheme="majorHAnsi"/>
          <w:b/>
          <w:sz w:val="22"/>
          <w:szCs w:val="22"/>
        </w:rPr>
      </w:pPr>
      <w:r w:rsidRPr="0034390D">
        <w:rPr>
          <w:rStyle w:val="Emphasis"/>
          <w:rFonts w:asciiTheme="majorHAnsi" w:hAnsiTheme="majorHAnsi" w:cstheme="majorHAnsi"/>
          <w:b/>
          <w:sz w:val="22"/>
          <w:szCs w:val="22"/>
        </w:rPr>
        <w:t xml:space="preserve">• Common &amp; General Ledger setup configurations includes – Uploading of COA values such as business unit, cost </w:t>
      </w:r>
      <w:proofErr w:type="spellStart"/>
      <w:r w:rsidRPr="0034390D">
        <w:rPr>
          <w:rStyle w:val="Emphasis"/>
          <w:rFonts w:asciiTheme="majorHAnsi" w:hAnsiTheme="majorHAnsi" w:cstheme="majorHAnsi"/>
          <w:b/>
          <w:sz w:val="22"/>
          <w:szCs w:val="22"/>
        </w:rPr>
        <w:t>centre</w:t>
      </w:r>
      <w:proofErr w:type="spellEnd"/>
      <w:r w:rsidRPr="0034390D">
        <w:rPr>
          <w:rStyle w:val="Emphasis"/>
          <w:rFonts w:asciiTheme="majorHAnsi" w:hAnsiTheme="majorHAnsi" w:cstheme="majorHAnsi"/>
          <w:b/>
          <w:sz w:val="22"/>
          <w:szCs w:val="22"/>
        </w:rPr>
        <w:t xml:space="preserve">, Natural accounts &amp; other segments via Rapid implementation </w:t>
      </w:r>
      <w:proofErr w:type="spellStart"/>
      <w:r w:rsidRPr="0034390D">
        <w:rPr>
          <w:rStyle w:val="Emphasis"/>
          <w:rFonts w:asciiTheme="majorHAnsi" w:hAnsiTheme="majorHAnsi" w:cstheme="majorHAnsi"/>
          <w:b/>
          <w:sz w:val="22"/>
          <w:szCs w:val="22"/>
        </w:rPr>
        <w:t>methology</w:t>
      </w:r>
      <w:proofErr w:type="spellEnd"/>
      <w:r w:rsidRPr="0034390D">
        <w:rPr>
          <w:rStyle w:val="Emphasis"/>
          <w:rFonts w:asciiTheme="majorHAnsi" w:hAnsiTheme="majorHAnsi" w:cstheme="majorHAnsi"/>
          <w:b/>
          <w:sz w:val="22"/>
          <w:szCs w:val="22"/>
        </w:rPr>
        <w:t xml:space="preserve"> of Oracle fusion cloud module </w:t>
      </w:r>
    </w:p>
    <w:p w14:paraId="0AA1075C" w14:textId="42F2FB43" w:rsidR="00853A48" w:rsidRPr="00853A48" w:rsidRDefault="00853A48" w:rsidP="00853A48">
      <w:pPr>
        <w:pStyle w:val="Standard"/>
        <w:numPr>
          <w:ilvl w:val="0"/>
          <w:numId w:val="4"/>
        </w:numPr>
        <w:shd w:val="clear" w:color="auto" w:fill="FFFFFF"/>
        <w:outlineLvl w:val="1"/>
        <w:rPr>
          <w:rStyle w:val="Emphasis"/>
          <w:rFonts w:asciiTheme="majorHAnsi" w:hAnsiTheme="majorHAnsi" w:cstheme="majorHAnsi"/>
          <w:b/>
          <w:sz w:val="22"/>
          <w:szCs w:val="22"/>
        </w:rPr>
      </w:pPr>
      <w:r w:rsidRPr="00853A48">
        <w:rPr>
          <w:rStyle w:val="Emphasis"/>
          <w:rFonts w:asciiTheme="majorHAnsi" w:hAnsiTheme="majorHAnsi" w:cstheme="majorHAnsi"/>
          <w:b/>
          <w:sz w:val="22"/>
          <w:szCs w:val="22"/>
        </w:rPr>
        <w:t>Taught multiple courses about various Oracle applications and database administration</w:t>
      </w:r>
    </w:p>
    <w:p w14:paraId="561A90DD" w14:textId="168FC276" w:rsidR="00853A48" w:rsidRPr="00853A48" w:rsidRDefault="00853A48" w:rsidP="00853A48">
      <w:pPr>
        <w:pStyle w:val="Standard"/>
        <w:shd w:val="clear" w:color="auto" w:fill="FFFFFF"/>
        <w:ind w:left="360"/>
        <w:outlineLvl w:val="1"/>
        <w:rPr>
          <w:rStyle w:val="Emphasis"/>
          <w:rFonts w:asciiTheme="majorHAnsi" w:hAnsiTheme="majorHAnsi" w:cstheme="majorHAnsi"/>
          <w:b/>
          <w:sz w:val="22"/>
          <w:szCs w:val="22"/>
        </w:rPr>
      </w:pPr>
      <w:r w:rsidRPr="00853A48">
        <w:rPr>
          <w:rStyle w:val="Emphasis"/>
          <w:rFonts w:asciiTheme="majorHAnsi" w:hAnsiTheme="majorHAnsi" w:cstheme="majorHAnsi"/>
          <w:b/>
          <w:sz w:val="22"/>
          <w:szCs w:val="22"/>
        </w:rPr>
        <w:t>Trained IT students in multiple Oracle applications and oracle fusion financials</w:t>
      </w:r>
    </w:p>
    <w:p w14:paraId="75DF385C" w14:textId="243AA9F6" w:rsidR="00853A48" w:rsidRPr="00853A48" w:rsidRDefault="00853A48" w:rsidP="00853A48">
      <w:pPr>
        <w:pStyle w:val="Standard"/>
        <w:numPr>
          <w:ilvl w:val="0"/>
          <w:numId w:val="4"/>
        </w:numPr>
        <w:shd w:val="clear" w:color="auto" w:fill="FFFFFF"/>
        <w:outlineLvl w:val="1"/>
        <w:rPr>
          <w:rStyle w:val="Emphasis"/>
          <w:rFonts w:asciiTheme="majorHAnsi" w:hAnsiTheme="majorHAnsi" w:cstheme="majorHAnsi"/>
          <w:b/>
          <w:sz w:val="22"/>
          <w:szCs w:val="22"/>
        </w:rPr>
      </w:pPr>
      <w:r w:rsidRPr="00853A48">
        <w:rPr>
          <w:rStyle w:val="Emphasis"/>
          <w:rFonts w:asciiTheme="majorHAnsi" w:hAnsiTheme="majorHAnsi" w:cstheme="majorHAnsi"/>
          <w:b/>
          <w:sz w:val="22"/>
          <w:szCs w:val="22"/>
        </w:rPr>
        <w:t>Developed course materials and training manuals.</w:t>
      </w:r>
    </w:p>
    <w:p w14:paraId="0FBAF894" w14:textId="7B9C30A5" w:rsidR="00853A48" w:rsidRPr="00853A48" w:rsidRDefault="00853A48" w:rsidP="00853A48">
      <w:pPr>
        <w:pStyle w:val="Standard"/>
        <w:shd w:val="clear" w:color="auto" w:fill="FFFFFF"/>
        <w:ind w:left="360"/>
        <w:outlineLvl w:val="1"/>
        <w:rPr>
          <w:rStyle w:val="Emphasis"/>
          <w:rFonts w:asciiTheme="majorHAnsi" w:hAnsiTheme="majorHAnsi" w:cstheme="majorHAnsi"/>
          <w:b/>
          <w:sz w:val="22"/>
          <w:szCs w:val="22"/>
        </w:rPr>
      </w:pPr>
      <w:r w:rsidRPr="00853A48">
        <w:rPr>
          <w:rStyle w:val="Emphasis"/>
          <w:rFonts w:asciiTheme="majorHAnsi" w:hAnsiTheme="majorHAnsi" w:cstheme="majorHAnsi"/>
          <w:b/>
          <w:sz w:val="22"/>
          <w:szCs w:val="22"/>
        </w:rPr>
        <w:t>Designed developed and implemented training programs for various Oracle training programs.</w:t>
      </w:r>
    </w:p>
    <w:p w14:paraId="37299832" w14:textId="12DF1199" w:rsidR="00853A48" w:rsidRPr="0034390D" w:rsidRDefault="00853A48" w:rsidP="00853A48">
      <w:pPr>
        <w:pStyle w:val="Standard"/>
        <w:numPr>
          <w:ilvl w:val="0"/>
          <w:numId w:val="4"/>
        </w:numPr>
        <w:shd w:val="clear" w:color="auto" w:fill="FFFFFF"/>
        <w:outlineLvl w:val="1"/>
        <w:rPr>
          <w:rStyle w:val="Emphasis"/>
          <w:rFonts w:asciiTheme="majorHAnsi" w:hAnsiTheme="majorHAnsi" w:cstheme="majorHAnsi"/>
          <w:b/>
          <w:sz w:val="22"/>
          <w:szCs w:val="22"/>
        </w:rPr>
      </w:pPr>
      <w:r w:rsidRPr="00853A48">
        <w:rPr>
          <w:rStyle w:val="Emphasis"/>
          <w:rFonts w:asciiTheme="majorHAnsi" w:hAnsiTheme="majorHAnsi" w:cstheme="majorHAnsi"/>
          <w:b/>
          <w:sz w:val="22"/>
          <w:szCs w:val="22"/>
        </w:rPr>
        <w:t>Developed and administered both written and demonstrative tests.</w:t>
      </w:r>
    </w:p>
    <w:p w14:paraId="7CC15FEC" w14:textId="4073B268" w:rsidR="00C76D47" w:rsidRDefault="00C76D47" w:rsidP="00C76D47">
      <w:pPr>
        <w:pStyle w:val="Standard"/>
        <w:shd w:val="clear" w:color="auto" w:fill="FFFFFF"/>
        <w:outlineLvl w:val="1"/>
        <w:rPr>
          <w:rStyle w:val="Emphasis"/>
          <w:rFonts w:asciiTheme="majorHAnsi" w:hAnsiTheme="majorHAnsi" w:cstheme="majorHAnsi"/>
          <w:b/>
          <w:sz w:val="22"/>
          <w:szCs w:val="22"/>
        </w:rPr>
      </w:pPr>
      <w:r w:rsidRPr="0034390D">
        <w:rPr>
          <w:rStyle w:val="Emphasis"/>
          <w:rFonts w:asciiTheme="majorHAnsi" w:hAnsiTheme="majorHAnsi" w:cstheme="majorHAnsi"/>
          <w:b/>
          <w:sz w:val="22"/>
          <w:szCs w:val="22"/>
        </w:rPr>
        <w:t xml:space="preserve">• Solution design for structure of Chart of Accounts segment &amp; Intercompany setup configuration in contexts with existing business structure </w:t>
      </w:r>
    </w:p>
    <w:p w14:paraId="31900A39" w14:textId="1CD0A136" w:rsidR="00005513" w:rsidRDefault="00005513" w:rsidP="00005513">
      <w:pPr>
        <w:pStyle w:val="Standard"/>
        <w:numPr>
          <w:ilvl w:val="0"/>
          <w:numId w:val="4"/>
        </w:numPr>
        <w:shd w:val="clear" w:color="auto" w:fill="FFFFFF"/>
        <w:outlineLvl w:val="1"/>
        <w:rPr>
          <w:rStyle w:val="Emphasis"/>
          <w:rFonts w:asciiTheme="majorHAnsi" w:hAnsiTheme="majorHAnsi" w:cstheme="majorHAnsi"/>
          <w:b/>
          <w:sz w:val="22"/>
          <w:szCs w:val="22"/>
        </w:rPr>
      </w:pPr>
      <w:r w:rsidRPr="00005513">
        <w:rPr>
          <w:rStyle w:val="Emphasis"/>
          <w:rFonts w:asciiTheme="majorHAnsi" w:hAnsiTheme="majorHAnsi" w:cstheme="majorHAnsi"/>
          <w:b/>
          <w:sz w:val="22"/>
          <w:szCs w:val="22"/>
        </w:rPr>
        <w:t>Explored the Oracle Fusion functionalities like ADF Desktop integrator, External Source – FBDI – (File based Data import) for data migration from legacy to Oracle Fusion</w:t>
      </w:r>
    </w:p>
    <w:p w14:paraId="0AC55E6D" w14:textId="0EF7C07F" w:rsidR="00005513" w:rsidRDefault="00005513" w:rsidP="00005513">
      <w:pPr>
        <w:pStyle w:val="Standard"/>
        <w:numPr>
          <w:ilvl w:val="0"/>
          <w:numId w:val="4"/>
        </w:numPr>
        <w:shd w:val="clear" w:color="auto" w:fill="FFFFFF"/>
        <w:outlineLvl w:val="1"/>
        <w:rPr>
          <w:rStyle w:val="Emphasis"/>
          <w:rFonts w:asciiTheme="majorHAnsi" w:hAnsiTheme="majorHAnsi" w:cstheme="majorHAnsi"/>
          <w:b/>
          <w:sz w:val="22"/>
          <w:szCs w:val="22"/>
        </w:rPr>
      </w:pPr>
      <w:r w:rsidRPr="00005513">
        <w:rPr>
          <w:rStyle w:val="Emphasis"/>
          <w:rFonts w:asciiTheme="majorHAnsi" w:hAnsiTheme="majorHAnsi" w:cstheme="majorHAnsi"/>
          <w:b/>
          <w:sz w:val="22"/>
          <w:szCs w:val="22"/>
        </w:rPr>
        <w:t>Provided GO live Support to business user after implementation for day to day transaction. Provided Training/Overview to business user on OTBI tool, Smart view, FRS – Financial Reporting studio, KPI’s – Key Performance Indicator, Dashboard etc.</w:t>
      </w:r>
    </w:p>
    <w:p w14:paraId="773562EE" w14:textId="799236BC" w:rsidR="00C76D47" w:rsidRPr="0034390D" w:rsidRDefault="00C76D47" w:rsidP="00C76D47">
      <w:pPr>
        <w:pStyle w:val="Standard"/>
        <w:shd w:val="clear" w:color="auto" w:fill="FFFFFF"/>
        <w:outlineLvl w:val="1"/>
        <w:rPr>
          <w:rStyle w:val="Emphasis"/>
          <w:rFonts w:asciiTheme="majorHAnsi" w:hAnsiTheme="majorHAnsi" w:cstheme="majorHAnsi"/>
          <w:b/>
          <w:sz w:val="22"/>
          <w:szCs w:val="22"/>
        </w:rPr>
      </w:pPr>
      <w:r w:rsidRPr="0034390D">
        <w:rPr>
          <w:rStyle w:val="Emphasis"/>
          <w:rFonts w:asciiTheme="majorHAnsi" w:hAnsiTheme="majorHAnsi" w:cstheme="majorHAnsi"/>
          <w:b/>
          <w:sz w:val="22"/>
          <w:szCs w:val="22"/>
        </w:rPr>
        <w:t>• Worked on Accounts payable setup configuration consists of Common Options for Payables and Procurement, Manage Invoice option, Manage Payable calendar, Manage Distribution set, Manage Payment options, Manage Payment Terms, Manage Invoice Tolerance, and Manage Payable Document Sequence etc.</w:t>
      </w:r>
    </w:p>
    <w:p w14:paraId="2E0751DB" w14:textId="69DBFA80" w:rsidR="00C76D47" w:rsidRPr="0034390D" w:rsidRDefault="00C76D47" w:rsidP="00C76D47">
      <w:pPr>
        <w:pStyle w:val="Standard"/>
        <w:shd w:val="clear" w:color="auto" w:fill="FFFFFF"/>
        <w:outlineLvl w:val="1"/>
        <w:rPr>
          <w:rStyle w:val="Emphasis"/>
          <w:rFonts w:asciiTheme="majorHAnsi" w:hAnsiTheme="majorHAnsi" w:cstheme="majorHAnsi"/>
          <w:b/>
          <w:sz w:val="22"/>
          <w:szCs w:val="22"/>
        </w:rPr>
      </w:pPr>
    </w:p>
    <w:p w14:paraId="3725E654" w14:textId="4401F896" w:rsidR="00C76D47" w:rsidRPr="0034390D" w:rsidRDefault="00C76D47" w:rsidP="00C76D47">
      <w:pPr>
        <w:pStyle w:val="Standard"/>
        <w:shd w:val="clear" w:color="auto" w:fill="FFFFFF"/>
        <w:outlineLvl w:val="1"/>
        <w:rPr>
          <w:rStyle w:val="Emphasis"/>
          <w:rFonts w:asciiTheme="majorHAnsi" w:hAnsiTheme="majorHAnsi" w:cstheme="majorHAnsi"/>
          <w:b/>
          <w:sz w:val="22"/>
          <w:szCs w:val="22"/>
        </w:rPr>
      </w:pPr>
    </w:p>
    <w:p w14:paraId="15E597BF" w14:textId="5166974E" w:rsidR="00C76D47" w:rsidRPr="00246B3B" w:rsidRDefault="00C76D47" w:rsidP="00C76D47">
      <w:pPr>
        <w:spacing w:after="0"/>
        <w:rPr>
          <w:rFonts w:ascii="Constantia" w:hAnsi="Constantia" w:cstheme="majorHAnsi"/>
          <w:b/>
        </w:rPr>
      </w:pPr>
      <w:r w:rsidRPr="00246B3B">
        <w:rPr>
          <w:rFonts w:ascii="Constantia" w:hAnsi="Constantia" w:cstheme="majorHAnsi"/>
          <w:b/>
        </w:rPr>
        <w:t>Oracle Financial System Analyst / Functional Consultant                         (Sep2017 – Dec 2018)</w:t>
      </w:r>
    </w:p>
    <w:p w14:paraId="0AB24E9A" w14:textId="757E11CE" w:rsidR="00C76D47" w:rsidRPr="00246B3B" w:rsidRDefault="00C76D47" w:rsidP="00C76D47">
      <w:pPr>
        <w:spacing w:after="0"/>
        <w:rPr>
          <w:rFonts w:ascii="Constantia" w:hAnsi="Constantia" w:cstheme="majorHAnsi"/>
          <w:b/>
        </w:rPr>
      </w:pPr>
    </w:p>
    <w:p w14:paraId="007DFDF5" w14:textId="0124299E" w:rsidR="00C76D47" w:rsidRPr="00246B3B" w:rsidRDefault="00C76D47" w:rsidP="00C76D47">
      <w:pPr>
        <w:spacing w:after="0"/>
        <w:rPr>
          <w:rFonts w:ascii="Constantia" w:hAnsi="Constantia" w:cstheme="majorHAnsi"/>
          <w:b/>
        </w:rPr>
      </w:pPr>
      <w:r w:rsidRPr="00246B3B">
        <w:rPr>
          <w:rFonts w:ascii="Constantia" w:hAnsi="Constantia" w:cstheme="majorHAnsi"/>
          <w:b/>
        </w:rPr>
        <w:t>Maximus</w:t>
      </w:r>
      <w:r w:rsidR="00246B3B">
        <w:rPr>
          <w:rFonts w:ascii="Constantia" w:hAnsi="Constantia" w:cstheme="majorHAnsi"/>
          <w:b/>
        </w:rPr>
        <w:t xml:space="preserve"> -</w:t>
      </w:r>
      <w:r w:rsidRPr="00246B3B">
        <w:rPr>
          <w:rFonts w:ascii="Constantia" w:hAnsi="Constantia" w:cstheme="majorHAnsi"/>
          <w:b/>
        </w:rPr>
        <w:t xml:space="preserve">  Sacramento, CA</w:t>
      </w:r>
    </w:p>
    <w:p w14:paraId="23FB2BC4" w14:textId="77777777" w:rsidR="00C76D47" w:rsidRPr="0034390D" w:rsidRDefault="00C76D47" w:rsidP="00C76D47">
      <w:pPr>
        <w:spacing w:after="0"/>
        <w:rPr>
          <w:rFonts w:asciiTheme="majorHAnsi" w:hAnsiTheme="majorHAnsi" w:cstheme="majorHAnsi"/>
          <w:b/>
        </w:rPr>
      </w:pPr>
    </w:p>
    <w:p w14:paraId="75CACC93"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Responsible for implementing AR, CM, GL for multiple states in USA. Coordinator and team lead for entire project.  It includes initial operations analysis, business process re-evaluation, preparation of configuration and set up documentation. </w:t>
      </w:r>
    </w:p>
    <w:p w14:paraId="00172376" w14:textId="47BF1874" w:rsidR="00C76D47"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Responsible projects are set up accurately and timely so that Revenue Recognition is appropriate and internal controls are met. </w:t>
      </w:r>
    </w:p>
    <w:p w14:paraId="218BFEEC" w14:textId="318891BE"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Trained business clients in using multiple Oracle software products.</w:t>
      </w:r>
    </w:p>
    <w:p w14:paraId="56BA2827" w14:textId="3B0D281F"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Developed course curriculum and syllabuses and utilized a hands-on teaching approach.</w:t>
      </w:r>
    </w:p>
    <w:p w14:paraId="172BCDF2" w14:textId="1C1D0661"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 xml:space="preserve">Helped businesses learn Oracle software applications to get accustomed </w:t>
      </w:r>
      <w:proofErr w:type="spellStart"/>
      <w:r w:rsidRPr="00853A48">
        <w:rPr>
          <w:rFonts w:asciiTheme="majorHAnsi" w:hAnsiTheme="majorHAnsi" w:cstheme="majorHAnsi"/>
          <w:b/>
        </w:rPr>
        <w:t>throughly</w:t>
      </w:r>
      <w:proofErr w:type="spellEnd"/>
      <w:r w:rsidRPr="00853A48">
        <w:rPr>
          <w:rFonts w:asciiTheme="majorHAnsi" w:hAnsiTheme="majorHAnsi" w:cstheme="majorHAnsi"/>
          <w:b/>
        </w:rPr>
        <w:t>.</w:t>
      </w:r>
    </w:p>
    <w:p w14:paraId="3AFEE17E" w14:textId="77EC4C0D"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Provided  training to  other department members to work on Oracle functions.</w:t>
      </w:r>
    </w:p>
    <w:p w14:paraId="0919F316" w14:textId="5F1D7457" w:rsidR="00853A48" w:rsidRPr="0034390D"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Used both demonstrations and lectures to convey information and teach students.</w:t>
      </w:r>
    </w:p>
    <w:p w14:paraId="12B80351"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Prepares timely and accurate invoices including any with necessary adjustments. </w:t>
      </w:r>
    </w:p>
    <w:p w14:paraId="3863FCAA"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lastRenderedPageBreak/>
        <w:t xml:space="preserve">Created and tested predictive analytics report to assist in predicting revenue changes for fixed fee percent to completion projects prior to the end of given accounting periods. </w:t>
      </w:r>
    </w:p>
    <w:p w14:paraId="6EE0DCC4" w14:textId="1F9C6D6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Responsible that AR Aging is clean and weekly communication with the Corporate collections team is maintained. Identifies accounts that are at risk and provides full and complete details to the collections team.</w:t>
      </w:r>
    </w:p>
    <w:p w14:paraId="759F63CF" w14:textId="7EC4E0F9" w:rsidR="00C76D47" w:rsidRPr="0034390D" w:rsidRDefault="00C76D47" w:rsidP="00C76D47">
      <w:pPr>
        <w:spacing w:after="0"/>
        <w:jc w:val="both"/>
        <w:rPr>
          <w:rFonts w:asciiTheme="majorHAnsi" w:hAnsiTheme="majorHAnsi" w:cstheme="majorHAnsi"/>
          <w:b/>
        </w:rPr>
      </w:pPr>
    </w:p>
    <w:p w14:paraId="61F7BC7F" w14:textId="26172E13" w:rsidR="00C76D47" w:rsidRPr="0034390D" w:rsidRDefault="001335FF" w:rsidP="00C76D47">
      <w:pPr>
        <w:spacing w:after="0"/>
        <w:jc w:val="both"/>
        <w:rPr>
          <w:rFonts w:asciiTheme="majorHAnsi" w:hAnsiTheme="majorHAnsi" w:cstheme="majorHAnsi"/>
          <w:b/>
        </w:rPr>
      </w:pPr>
      <w:r>
        <w:rPr>
          <w:rFonts w:asciiTheme="majorHAnsi" w:hAnsiTheme="majorHAnsi" w:cstheme="majorHAnsi"/>
          <w:b/>
        </w:rPr>
        <w:t xml:space="preserve">   </w:t>
      </w:r>
    </w:p>
    <w:p w14:paraId="016A7F1D" w14:textId="6B1407F7" w:rsidR="00C76D47" w:rsidRPr="00246B3B" w:rsidRDefault="00C76D47" w:rsidP="00C76D47">
      <w:pPr>
        <w:spacing w:after="0"/>
        <w:rPr>
          <w:rFonts w:ascii="Constantia" w:hAnsi="Constantia" w:cstheme="majorHAnsi"/>
          <w:b/>
        </w:rPr>
      </w:pPr>
      <w:r w:rsidRPr="00246B3B">
        <w:rPr>
          <w:rFonts w:ascii="Constantia" w:hAnsi="Constantia" w:cstheme="majorHAnsi"/>
          <w:b/>
        </w:rPr>
        <w:t xml:space="preserve">Oracle Fusion Cloud Financial Consultant                                          </w:t>
      </w:r>
      <w:r w:rsidR="001335FF">
        <w:rPr>
          <w:rFonts w:ascii="Constantia" w:hAnsi="Constantia" w:cstheme="majorHAnsi"/>
          <w:b/>
        </w:rPr>
        <w:t xml:space="preserve">           </w:t>
      </w:r>
      <w:r w:rsidRPr="00246B3B">
        <w:rPr>
          <w:rFonts w:ascii="Constantia" w:hAnsi="Constantia" w:cstheme="majorHAnsi"/>
          <w:b/>
        </w:rPr>
        <w:t xml:space="preserve">  (July 2015 – Jun 2017)</w:t>
      </w:r>
    </w:p>
    <w:p w14:paraId="74C61816" w14:textId="77777777" w:rsidR="00C76D47" w:rsidRPr="00246B3B" w:rsidRDefault="00C76D47" w:rsidP="00C76D47">
      <w:pPr>
        <w:spacing w:after="0"/>
        <w:rPr>
          <w:rFonts w:ascii="Constantia" w:hAnsi="Constantia" w:cstheme="majorHAnsi"/>
          <w:b/>
        </w:rPr>
      </w:pPr>
    </w:p>
    <w:p w14:paraId="73C74620" w14:textId="1C02E04D" w:rsidR="00C76D47" w:rsidRPr="00246B3B" w:rsidRDefault="00C76D47" w:rsidP="00C76D47">
      <w:pPr>
        <w:spacing w:after="0"/>
        <w:rPr>
          <w:rFonts w:ascii="Constantia" w:hAnsi="Constantia" w:cstheme="majorHAnsi"/>
          <w:b/>
        </w:rPr>
      </w:pPr>
      <w:r w:rsidRPr="00246B3B">
        <w:rPr>
          <w:rFonts w:ascii="Constantia" w:hAnsi="Constantia" w:cstheme="majorHAnsi"/>
          <w:b/>
        </w:rPr>
        <w:t>UTI, Visa (Infosys Public Services)</w:t>
      </w:r>
      <w:r w:rsidR="00246B3B">
        <w:rPr>
          <w:rFonts w:ascii="Constantia" w:hAnsi="Constantia" w:cstheme="majorHAnsi"/>
          <w:b/>
        </w:rPr>
        <w:t>-</w:t>
      </w:r>
      <w:r w:rsidRPr="00246B3B">
        <w:rPr>
          <w:rFonts w:ascii="Constantia" w:hAnsi="Constantia" w:cstheme="majorHAnsi"/>
          <w:b/>
        </w:rPr>
        <w:t>Portland, OR</w:t>
      </w:r>
    </w:p>
    <w:p w14:paraId="6D9B20B2" w14:textId="77777777" w:rsidR="00C76D47" w:rsidRPr="0034390D" w:rsidRDefault="00C76D47" w:rsidP="00C76D47">
      <w:pPr>
        <w:spacing w:after="0"/>
        <w:rPr>
          <w:rFonts w:asciiTheme="majorHAnsi" w:hAnsiTheme="majorHAnsi" w:cstheme="majorHAnsi"/>
          <w:b/>
        </w:rPr>
      </w:pPr>
    </w:p>
    <w:p w14:paraId="73425076" w14:textId="77777777" w:rsidR="00C76D47" w:rsidRPr="0034390D" w:rsidRDefault="00C76D47" w:rsidP="00C76D47">
      <w:pPr>
        <w:spacing w:after="0"/>
        <w:rPr>
          <w:rFonts w:asciiTheme="majorHAnsi" w:hAnsiTheme="majorHAnsi" w:cstheme="majorHAnsi"/>
          <w:b/>
        </w:rPr>
      </w:pPr>
      <w:r w:rsidRPr="0034390D">
        <w:rPr>
          <w:rFonts w:asciiTheme="majorHAnsi" w:hAnsiTheme="majorHAnsi" w:cstheme="majorHAnsi"/>
          <w:b/>
        </w:rPr>
        <w:t>Project: Implementation project and Support - Fusion - GL, AP, AR, FA</w:t>
      </w:r>
    </w:p>
    <w:p w14:paraId="5215B7BA" w14:textId="77777777" w:rsidR="00C76D47" w:rsidRPr="0034390D" w:rsidRDefault="00C76D47" w:rsidP="00C76D47">
      <w:pPr>
        <w:pBdr>
          <w:top w:val="nil"/>
          <w:left w:val="nil"/>
          <w:bottom w:val="nil"/>
          <w:right w:val="nil"/>
          <w:between w:val="nil"/>
        </w:pBdr>
        <w:tabs>
          <w:tab w:val="right" w:pos="9360"/>
        </w:tabs>
        <w:spacing w:after="0" w:line="240" w:lineRule="auto"/>
        <w:jc w:val="both"/>
        <w:rPr>
          <w:rFonts w:asciiTheme="majorHAnsi" w:hAnsiTheme="majorHAnsi" w:cstheme="majorHAnsi"/>
          <w:b/>
        </w:rPr>
      </w:pPr>
      <w:r w:rsidRPr="0034390D">
        <w:rPr>
          <w:rFonts w:asciiTheme="majorHAnsi" w:hAnsiTheme="majorHAnsi" w:cstheme="majorHAnsi"/>
          <w:b/>
          <w:u w:val="single"/>
        </w:rPr>
        <w:t>Responsibilities:</w:t>
      </w:r>
      <w:r w:rsidRPr="0034390D">
        <w:rPr>
          <w:rFonts w:asciiTheme="majorHAnsi" w:hAnsiTheme="majorHAnsi" w:cstheme="majorHAnsi"/>
          <w:b/>
        </w:rPr>
        <w:t xml:space="preserve"> </w:t>
      </w:r>
    </w:p>
    <w:p w14:paraId="263633F6"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Requirement gathering with the business owner </w:t>
      </w:r>
    </w:p>
    <w:p w14:paraId="08743299"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Understanding the existing functionality </w:t>
      </w:r>
    </w:p>
    <w:p w14:paraId="6CC5BCF8"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Gathered requirement and prepared the necessary documents. </w:t>
      </w:r>
    </w:p>
    <w:p w14:paraId="78EF686E"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Configure Fusion Functional Setup Manager </w:t>
      </w:r>
    </w:p>
    <w:p w14:paraId="13864B5C"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Define Applications Configurations </w:t>
      </w:r>
    </w:p>
    <w:p w14:paraId="2205C497" w14:textId="6CD3B078" w:rsidR="00C76D47"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GL - Value sets, COA Structure and Instance, Accounting Hierarchy, Create Account Combination, Define Cross-validation Rules, Calendar, Currencies, Conversion Rates Type, Daily Rates, Ledger, Ledger Options, </w:t>
      </w:r>
    </w:p>
    <w:p w14:paraId="1025DE9D" w14:textId="5A157CC9" w:rsidR="00005513" w:rsidRDefault="00005513" w:rsidP="00C76D47">
      <w:pPr>
        <w:pStyle w:val="ListParagraph"/>
        <w:numPr>
          <w:ilvl w:val="0"/>
          <w:numId w:val="1"/>
        </w:numPr>
        <w:spacing w:after="0"/>
        <w:jc w:val="both"/>
        <w:rPr>
          <w:rFonts w:asciiTheme="majorHAnsi" w:hAnsiTheme="majorHAnsi" w:cstheme="majorHAnsi"/>
          <w:b/>
        </w:rPr>
      </w:pPr>
      <w:r w:rsidRPr="00005513">
        <w:rPr>
          <w:rFonts w:asciiTheme="majorHAnsi" w:hAnsiTheme="majorHAnsi" w:cstheme="majorHAnsi"/>
          <w:b/>
        </w:rPr>
        <w:t>Used FBDI Journal Import template for bulk upload of Oracle Receivable transaction &amp; Receivable customers for closing balance</w:t>
      </w:r>
    </w:p>
    <w:p w14:paraId="05612382" w14:textId="531E56FA" w:rsidR="00005513" w:rsidRDefault="00005513" w:rsidP="00C76D47">
      <w:pPr>
        <w:pStyle w:val="ListParagraph"/>
        <w:numPr>
          <w:ilvl w:val="0"/>
          <w:numId w:val="1"/>
        </w:numPr>
        <w:spacing w:after="0"/>
        <w:jc w:val="both"/>
        <w:rPr>
          <w:rFonts w:asciiTheme="majorHAnsi" w:hAnsiTheme="majorHAnsi" w:cstheme="majorHAnsi"/>
          <w:b/>
        </w:rPr>
      </w:pPr>
      <w:r w:rsidRPr="00005513">
        <w:rPr>
          <w:rFonts w:asciiTheme="majorHAnsi" w:hAnsiTheme="majorHAnsi" w:cstheme="majorHAnsi"/>
          <w:b/>
        </w:rPr>
        <w:t>Explored Reporting feature to business which consists of OTBI work area, Smart View reporting, KPI’s &amp; Dashboard etc.</w:t>
      </w:r>
    </w:p>
    <w:p w14:paraId="5D47AB1D" w14:textId="43C992FC"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Trained business clients in using multiple Oracle software products.</w:t>
      </w:r>
    </w:p>
    <w:p w14:paraId="3B448AC9" w14:textId="6F88EE9B"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Developed course curriculum and syllabuses and utilized a hands-on teaching approach.</w:t>
      </w:r>
    </w:p>
    <w:p w14:paraId="73C4F629" w14:textId="665578EE" w:rsidR="00853A48" w:rsidRP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 xml:space="preserve">Helped businesses learn Oracle software applications to get accustomed </w:t>
      </w:r>
      <w:proofErr w:type="spellStart"/>
      <w:r w:rsidRPr="00853A48">
        <w:rPr>
          <w:rFonts w:asciiTheme="majorHAnsi" w:hAnsiTheme="majorHAnsi" w:cstheme="majorHAnsi"/>
          <w:b/>
        </w:rPr>
        <w:t>throughly</w:t>
      </w:r>
      <w:proofErr w:type="spellEnd"/>
      <w:r w:rsidRPr="00853A48">
        <w:rPr>
          <w:rFonts w:asciiTheme="majorHAnsi" w:hAnsiTheme="majorHAnsi" w:cstheme="majorHAnsi"/>
          <w:b/>
        </w:rPr>
        <w:t>.</w:t>
      </w:r>
    </w:p>
    <w:p w14:paraId="1EC3CA7E" w14:textId="7A5137D9" w:rsidR="00853A48"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Provided  training to  other department members to work on Oracle functions.</w:t>
      </w:r>
    </w:p>
    <w:p w14:paraId="461621E9" w14:textId="583BF5AD" w:rsidR="00853A48" w:rsidRPr="0034390D" w:rsidRDefault="00853A48" w:rsidP="00853A48">
      <w:pPr>
        <w:pStyle w:val="ListParagraph"/>
        <w:numPr>
          <w:ilvl w:val="0"/>
          <w:numId w:val="1"/>
        </w:numPr>
        <w:spacing w:after="0"/>
        <w:jc w:val="both"/>
        <w:rPr>
          <w:rFonts w:asciiTheme="majorHAnsi" w:hAnsiTheme="majorHAnsi" w:cstheme="majorHAnsi"/>
          <w:b/>
        </w:rPr>
      </w:pPr>
      <w:r w:rsidRPr="00853A48">
        <w:rPr>
          <w:rFonts w:asciiTheme="majorHAnsi" w:hAnsiTheme="majorHAnsi" w:cstheme="majorHAnsi"/>
          <w:b/>
        </w:rPr>
        <w:t>Used both demonstrations and lectures to convey information and teach students.</w:t>
      </w:r>
    </w:p>
    <w:p w14:paraId="5253A939"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Secondary Ledger, Legal Entities and Balancing Segments Assignments, Complete the Ledger Configuration, Data Access Set Security, Allocation Rule an Account Group. </w:t>
      </w:r>
    </w:p>
    <w:p w14:paraId="6E8FDDC6"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Configuring Business Units Reference Data Sets</w:t>
      </w:r>
    </w:p>
    <w:p w14:paraId="203BEE9E"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Fusion Subledger Accounting </w:t>
      </w:r>
    </w:p>
    <w:p w14:paraId="363DD647"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Fusion Payables - Supplier Model, Data Role, Create Payment Term, manage invoice options and payment options </w:t>
      </w:r>
    </w:p>
    <w:p w14:paraId="7D522214"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fusion payments - payables - Payments Activities, Payment System, Payments and submitting a payment process request. </w:t>
      </w:r>
    </w:p>
    <w:p w14:paraId="52F2539F"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Fusion Receivables - Receivable Activities, Receivables System Options, Receipts, Customer and Profile Class. </w:t>
      </w:r>
    </w:p>
    <w:p w14:paraId="357EEC6E"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Configuring fusion payments - Receivables - Payments for funds Capture Activities, Setting Up Funds Capture for Receivables </w:t>
      </w:r>
    </w:p>
    <w:p w14:paraId="6141007D"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Prepared BR100, MD50 and TE40 documents. </w:t>
      </w:r>
    </w:p>
    <w:p w14:paraId="15BCB506"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lastRenderedPageBreak/>
        <w:t xml:space="preserve">Prepared process flow training document to the users with step by step process. </w:t>
      </w:r>
    </w:p>
    <w:p w14:paraId="03795317"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Performed CRP1, CRP2 and UAT testing with business and get the signoff </w:t>
      </w:r>
    </w:p>
    <w:p w14:paraId="60755DC3" w14:textId="77777777" w:rsidR="00C76D47" w:rsidRPr="0034390D" w:rsidRDefault="00C76D47" w:rsidP="00C76D47">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Tested all functionalities in financial modules. </w:t>
      </w:r>
    </w:p>
    <w:p w14:paraId="3FF6FB3E" w14:textId="27C99435" w:rsidR="00FD369D" w:rsidRDefault="00C76D47"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Troubleshooting Journal sub ledger transfer and journal import issues</w:t>
      </w:r>
    </w:p>
    <w:p w14:paraId="7B477936" w14:textId="2C0A48BE" w:rsidR="001335FF" w:rsidRDefault="001335FF" w:rsidP="001335FF">
      <w:pPr>
        <w:spacing w:after="0"/>
        <w:jc w:val="both"/>
        <w:rPr>
          <w:rFonts w:asciiTheme="majorHAnsi" w:hAnsiTheme="majorHAnsi" w:cstheme="majorHAnsi"/>
          <w:b/>
        </w:rPr>
      </w:pPr>
    </w:p>
    <w:p w14:paraId="0AF42CD9" w14:textId="77777777" w:rsidR="00246B3B" w:rsidRPr="001335FF" w:rsidRDefault="00246B3B" w:rsidP="001335FF">
      <w:pPr>
        <w:spacing w:after="0"/>
        <w:jc w:val="both"/>
        <w:rPr>
          <w:rFonts w:asciiTheme="majorHAnsi" w:hAnsiTheme="majorHAnsi" w:cstheme="majorHAnsi"/>
          <w:b/>
        </w:rPr>
      </w:pPr>
    </w:p>
    <w:p w14:paraId="130DCD8F" w14:textId="1393B328" w:rsidR="00FD369D" w:rsidRPr="0034390D" w:rsidRDefault="00FD369D" w:rsidP="00FD369D">
      <w:pPr>
        <w:spacing w:after="0"/>
        <w:jc w:val="both"/>
        <w:rPr>
          <w:rFonts w:asciiTheme="majorHAnsi" w:hAnsiTheme="majorHAnsi" w:cstheme="majorHAnsi"/>
          <w:b/>
        </w:rPr>
      </w:pPr>
    </w:p>
    <w:p w14:paraId="6236B5CF" w14:textId="2028C0CD" w:rsidR="00246B3B" w:rsidRPr="00246B3B" w:rsidRDefault="00FD369D" w:rsidP="00246B3B">
      <w:pPr>
        <w:pStyle w:val="Subtitle"/>
        <w:tabs>
          <w:tab w:val="right" w:pos="9990"/>
        </w:tabs>
        <w:spacing w:after="0"/>
        <w:jc w:val="both"/>
        <w:rPr>
          <w:rFonts w:ascii="Constantia" w:eastAsia="Calibri" w:hAnsi="Constantia" w:cstheme="majorHAnsi"/>
          <w:b/>
          <w:color w:val="auto"/>
          <w:sz w:val="22"/>
          <w:szCs w:val="22"/>
        </w:rPr>
      </w:pPr>
      <w:r w:rsidRPr="00246B3B">
        <w:rPr>
          <w:rFonts w:ascii="Constantia" w:eastAsia="Calibri" w:hAnsi="Constantia" w:cstheme="majorHAnsi"/>
          <w:b/>
          <w:color w:val="auto"/>
          <w:sz w:val="22"/>
          <w:szCs w:val="22"/>
        </w:rPr>
        <w:t>Oracle Financial Functional Consultant: Accounts Receivables              ( July 2014- June 2015)</w:t>
      </w:r>
    </w:p>
    <w:p w14:paraId="60CFDB50" w14:textId="768BE6C0" w:rsidR="00FD369D" w:rsidRPr="00246B3B" w:rsidRDefault="00FD369D" w:rsidP="00FD369D">
      <w:pPr>
        <w:rPr>
          <w:rFonts w:ascii="Constantia" w:hAnsi="Constantia" w:cstheme="majorHAnsi"/>
          <w:b/>
        </w:rPr>
      </w:pPr>
      <w:r w:rsidRPr="00246B3B">
        <w:rPr>
          <w:rFonts w:ascii="Constantia" w:eastAsia="Calibri" w:hAnsi="Constantia" w:cstheme="majorHAnsi"/>
          <w:b/>
        </w:rPr>
        <w:t>Symantec - Mountain View, CA</w:t>
      </w:r>
    </w:p>
    <w:p w14:paraId="4C2348DC" w14:textId="77777777" w:rsidR="00FD369D" w:rsidRPr="0034390D" w:rsidRDefault="00FD369D" w:rsidP="00FD369D">
      <w:pPr>
        <w:spacing w:after="0" w:line="240" w:lineRule="auto"/>
        <w:rPr>
          <w:rFonts w:asciiTheme="majorHAnsi" w:hAnsiTheme="majorHAnsi" w:cstheme="majorHAnsi"/>
          <w:b/>
        </w:rPr>
      </w:pPr>
      <w:r w:rsidRPr="0034390D">
        <w:rPr>
          <w:rFonts w:asciiTheme="majorHAnsi" w:hAnsiTheme="majorHAnsi" w:cstheme="majorHAnsi"/>
          <w:b/>
        </w:rPr>
        <w:t xml:space="preserve"> </w:t>
      </w:r>
    </w:p>
    <w:p w14:paraId="00AEF395" w14:textId="77777777" w:rsidR="00FD369D" w:rsidRPr="0034390D" w:rsidRDefault="00FD369D" w:rsidP="00FD369D">
      <w:pPr>
        <w:spacing w:after="0" w:line="240" w:lineRule="auto"/>
        <w:jc w:val="both"/>
        <w:rPr>
          <w:rFonts w:asciiTheme="majorHAnsi" w:hAnsiTheme="majorHAnsi" w:cstheme="majorHAnsi"/>
          <w:b/>
          <w:u w:val="single"/>
        </w:rPr>
      </w:pPr>
      <w:r w:rsidRPr="0034390D">
        <w:rPr>
          <w:rFonts w:asciiTheme="majorHAnsi" w:hAnsiTheme="majorHAnsi" w:cstheme="majorHAnsi"/>
          <w:b/>
          <w:u w:val="single"/>
        </w:rPr>
        <w:t xml:space="preserve">Roles and Responsibilities: </w:t>
      </w:r>
    </w:p>
    <w:p w14:paraId="52C35A38"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Configuration and documentation (BR100)</w:t>
      </w:r>
    </w:p>
    <w:p w14:paraId="2B68EDF0"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Prepared test scripts</w:t>
      </w:r>
    </w:p>
    <w:p w14:paraId="737CDC16" w14:textId="5C854901"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Receivables: System Options, Payment Terms, Accounting Rules, Auto Accounting, Transaction Types, Transaction Sources, Define Salespersons, Descriptive flex field segments (address information), E- services to AR.</w:t>
      </w:r>
    </w:p>
    <w:p w14:paraId="004E8D00" w14:textId="1D668152" w:rsidR="00FD369D" w:rsidRPr="0034390D" w:rsidRDefault="00FD369D" w:rsidP="00FD369D">
      <w:pPr>
        <w:spacing w:after="0"/>
        <w:jc w:val="both"/>
        <w:rPr>
          <w:rFonts w:asciiTheme="majorHAnsi" w:hAnsiTheme="majorHAnsi" w:cstheme="majorHAnsi"/>
          <w:b/>
        </w:rPr>
      </w:pPr>
    </w:p>
    <w:p w14:paraId="007BED87" w14:textId="2D53F324" w:rsidR="00FD369D" w:rsidRPr="0034390D" w:rsidRDefault="00FD369D" w:rsidP="00FD369D">
      <w:pPr>
        <w:spacing w:after="0"/>
        <w:jc w:val="both"/>
        <w:rPr>
          <w:rFonts w:asciiTheme="majorHAnsi" w:hAnsiTheme="majorHAnsi" w:cstheme="majorHAnsi"/>
          <w:b/>
        </w:rPr>
      </w:pPr>
    </w:p>
    <w:p w14:paraId="00C62E8B" w14:textId="1EC98A85" w:rsidR="00FD369D" w:rsidRPr="00246B3B" w:rsidRDefault="00FD369D" w:rsidP="00FD369D">
      <w:pPr>
        <w:pStyle w:val="Subtitle"/>
        <w:tabs>
          <w:tab w:val="right" w:pos="9990"/>
        </w:tabs>
        <w:spacing w:after="0"/>
        <w:jc w:val="both"/>
        <w:rPr>
          <w:rFonts w:ascii="Constantia" w:eastAsia="Calibri" w:hAnsi="Constantia" w:cstheme="majorHAnsi"/>
          <w:b/>
          <w:color w:val="auto"/>
          <w:sz w:val="22"/>
          <w:szCs w:val="22"/>
        </w:rPr>
      </w:pPr>
      <w:r w:rsidRPr="00246B3B">
        <w:rPr>
          <w:rFonts w:ascii="Constantia" w:eastAsia="Calibri" w:hAnsi="Constantia" w:cstheme="majorHAnsi"/>
          <w:b/>
          <w:color w:val="auto"/>
          <w:sz w:val="22"/>
          <w:szCs w:val="22"/>
        </w:rPr>
        <w:t>ERP Functional CONSULTANT,                                                                                   ( Oct,2007 – Dec 2011)</w:t>
      </w:r>
    </w:p>
    <w:p w14:paraId="7A3B4992" w14:textId="1D4C4925" w:rsidR="00FD369D" w:rsidRPr="00246B3B" w:rsidRDefault="00FD369D" w:rsidP="00FD369D">
      <w:pPr>
        <w:rPr>
          <w:rFonts w:ascii="Constantia" w:eastAsia="Calibri" w:hAnsi="Constantia" w:cstheme="majorHAnsi"/>
          <w:b/>
        </w:rPr>
      </w:pPr>
      <w:r w:rsidRPr="00246B3B">
        <w:rPr>
          <w:rFonts w:ascii="Constantia" w:eastAsia="Calibri" w:hAnsi="Constantia" w:cstheme="majorHAnsi"/>
          <w:b/>
        </w:rPr>
        <w:t xml:space="preserve">Whitbread group PLC, UK- Steria India Limited    </w:t>
      </w:r>
      <w:r w:rsidRPr="0034390D">
        <w:rPr>
          <w:rFonts w:asciiTheme="majorHAnsi" w:eastAsia="Calibri" w:hAnsiTheme="majorHAnsi" w:cstheme="majorHAnsi"/>
          <w:b/>
        </w:rPr>
        <w:t xml:space="preserve">                                                                                                                             </w:t>
      </w:r>
    </w:p>
    <w:p w14:paraId="4DF44E31" w14:textId="77777777" w:rsidR="00FD369D" w:rsidRPr="0034390D" w:rsidRDefault="00FD369D" w:rsidP="00FD369D">
      <w:pPr>
        <w:pStyle w:val="Subtitle"/>
        <w:tabs>
          <w:tab w:val="right" w:pos="9990"/>
        </w:tabs>
        <w:spacing w:after="0"/>
        <w:jc w:val="both"/>
        <w:rPr>
          <w:rFonts w:eastAsia="Calibri" w:cstheme="majorHAnsi"/>
          <w:b/>
          <w:i/>
          <w:color w:val="auto"/>
          <w:sz w:val="22"/>
          <w:szCs w:val="22"/>
        </w:rPr>
      </w:pPr>
      <w:r w:rsidRPr="0034390D">
        <w:rPr>
          <w:rFonts w:eastAsia="Calibri" w:cstheme="majorHAnsi"/>
          <w:b/>
          <w:color w:val="auto"/>
          <w:sz w:val="22"/>
          <w:szCs w:val="22"/>
        </w:rPr>
        <w:t xml:space="preserve">Oracle Applications: AP, GL, PO, FA &amp; HRMS </w:t>
      </w:r>
    </w:p>
    <w:p w14:paraId="38ADA335" w14:textId="3C94F882" w:rsidR="00FD369D" w:rsidRDefault="00FD369D" w:rsidP="00FD369D">
      <w:pPr>
        <w:pBdr>
          <w:top w:val="nil"/>
          <w:left w:val="nil"/>
          <w:bottom w:val="nil"/>
          <w:right w:val="nil"/>
          <w:between w:val="nil"/>
        </w:pBdr>
        <w:spacing w:after="0"/>
        <w:jc w:val="both"/>
        <w:rPr>
          <w:rFonts w:asciiTheme="majorHAnsi" w:hAnsiTheme="majorHAnsi" w:cstheme="majorHAnsi"/>
          <w:b/>
        </w:rPr>
      </w:pPr>
      <w:r w:rsidRPr="0034390D">
        <w:rPr>
          <w:rFonts w:asciiTheme="majorHAnsi" w:hAnsiTheme="majorHAnsi" w:cstheme="majorHAnsi"/>
          <w:b/>
        </w:rPr>
        <w:t xml:space="preserve">British Telecom is one of the world’s leading communications services company, serving the needs of customers in the United Kingdom and in more than 170 countries worldwide.  </w:t>
      </w:r>
    </w:p>
    <w:p w14:paraId="3A0E6D37" w14:textId="77777777" w:rsidR="001335FF" w:rsidRPr="0034390D" w:rsidRDefault="001335FF" w:rsidP="00FD369D">
      <w:pPr>
        <w:pBdr>
          <w:top w:val="nil"/>
          <w:left w:val="nil"/>
          <w:bottom w:val="nil"/>
          <w:right w:val="nil"/>
          <w:between w:val="nil"/>
        </w:pBdr>
        <w:spacing w:after="0"/>
        <w:jc w:val="both"/>
        <w:rPr>
          <w:rFonts w:asciiTheme="majorHAnsi" w:hAnsiTheme="majorHAnsi" w:cstheme="majorHAnsi"/>
          <w:b/>
        </w:rPr>
      </w:pPr>
    </w:p>
    <w:p w14:paraId="785B0982" w14:textId="77777777" w:rsidR="00FD369D" w:rsidRPr="0034390D" w:rsidRDefault="00FD369D" w:rsidP="00FD369D">
      <w:pPr>
        <w:pBdr>
          <w:top w:val="nil"/>
          <w:left w:val="nil"/>
          <w:bottom w:val="nil"/>
          <w:right w:val="nil"/>
          <w:between w:val="nil"/>
        </w:pBdr>
        <w:spacing w:after="0"/>
        <w:rPr>
          <w:rFonts w:asciiTheme="majorHAnsi" w:hAnsiTheme="majorHAnsi" w:cstheme="majorHAnsi"/>
          <w:b/>
        </w:rPr>
      </w:pPr>
    </w:p>
    <w:p w14:paraId="5788B796" w14:textId="77777777" w:rsidR="00FD369D" w:rsidRPr="0034390D" w:rsidRDefault="00FD369D" w:rsidP="00FD369D">
      <w:pPr>
        <w:spacing w:after="0" w:line="240" w:lineRule="auto"/>
        <w:jc w:val="both"/>
        <w:rPr>
          <w:rFonts w:asciiTheme="majorHAnsi" w:hAnsiTheme="majorHAnsi" w:cstheme="majorHAnsi"/>
          <w:b/>
        </w:rPr>
      </w:pPr>
      <w:r w:rsidRPr="0034390D">
        <w:rPr>
          <w:rFonts w:asciiTheme="majorHAnsi" w:hAnsiTheme="majorHAnsi" w:cstheme="majorHAnsi"/>
          <w:b/>
          <w:u w:val="single"/>
        </w:rPr>
        <w:t>Roles and Responsibilities:</w:t>
      </w:r>
      <w:r w:rsidRPr="0034390D">
        <w:rPr>
          <w:rFonts w:asciiTheme="majorHAnsi" w:hAnsiTheme="majorHAnsi" w:cstheme="majorHAnsi"/>
          <w:b/>
        </w:rPr>
        <w:t xml:space="preserve"> </w:t>
      </w:r>
    </w:p>
    <w:p w14:paraId="32F7DCF8"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Team lead for entire phase of the P2P part of the project.  Configuration and set up document and testing for Accounts Payable, Purchasing and </w:t>
      </w:r>
      <w:proofErr w:type="spellStart"/>
      <w:r w:rsidRPr="0034390D">
        <w:rPr>
          <w:rFonts w:asciiTheme="majorHAnsi" w:hAnsiTheme="majorHAnsi" w:cstheme="majorHAnsi"/>
          <w:b/>
        </w:rPr>
        <w:t>iExpense</w:t>
      </w:r>
      <w:proofErr w:type="spellEnd"/>
      <w:r w:rsidRPr="0034390D">
        <w:rPr>
          <w:rFonts w:asciiTheme="majorHAnsi" w:hAnsiTheme="majorHAnsi" w:cstheme="majorHAnsi"/>
          <w:b/>
        </w:rPr>
        <w:t xml:space="preserve"> module</w:t>
      </w:r>
    </w:p>
    <w:p w14:paraId="69E4EA03"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Worked complex issues relating to month end and year end schedule</w:t>
      </w:r>
    </w:p>
    <w:p w14:paraId="0DF25FB7"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Providing post production support to the business users</w:t>
      </w:r>
    </w:p>
    <w:p w14:paraId="264EB52A"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SR updates and coordination with Oracle to solve critical severe issues</w:t>
      </w:r>
    </w:p>
    <w:p w14:paraId="3488E340"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Prepared and executed Unit Test Plans and test scripts for Oracle GL, Purchasing &amp; Oracle Payables Applications</w:t>
      </w:r>
    </w:p>
    <w:p w14:paraId="0282E3AC"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Prepared BR100 / setup documents for GL &amp; AP</w:t>
      </w:r>
    </w:p>
    <w:p w14:paraId="7264F3A8"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Designing of user-manuals for the modules and training the end users</w:t>
      </w:r>
    </w:p>
    <w:p w14:paraId="25E45A63"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Troubleshooting during UAT (User Acceptance Test)</w:t>
      </w:r>
    </w:p>
    <w:p w14:paraId="446C572A"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Ensure all the incidents (related to Process) raised on the Gatekeeper (issue tracking tool) are picked up and timely resolution has been provided to the customer</w:t>
      </w:r>
    </w:p>
    <w:p w14:paraId="13108E9A"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Managing monthly outages and ensuring maximum system availability to all the users  </w:t>
      </w:r>
    </w:p>
    <w:p w14:paraId="4FD30C1E" w14:textId="77777777" w:rsidR="00FD369D" w:rsidRPr="0034390D" w:rsidRDefault="00FD369D" w:rsidP="00FD369D">
      <w:pPr>
        <w:spacing w:after="0"/>
        <w:jc w:val="both"/>
        <w:rPr>
          <w:rFonts w:asciiTheme="majorHAnsi" w:hAnsiTheme="majorHAnsi" w:cstheme="majorHAnsi"/>
          <w:b/>
        </w:rPr>
      </w:pPr>
    </w:p>
    <w:p w14:paraId="76E807DE" w14:textId="77777777" w:rsidR="00FD369D" w:rsidRPr="0034390D" w:rsidRDefault="00FD369D" w:rsidP="00FD369D">
      <w:pPr>
        <w:spacing w:after="0"/>
        <w:jc w:val="both"/>
        <w:rPr>
          <w:rFonts w:asciiTheme="majorHAnsi" w:hAnsiTheme="majorHAnsi" w:cstheme="majorHAnsi"/>
          <w:b/>
        </w:rPr>
      </w:pPr>
    </w:p>
    <w:p w14:paraId="3DBC4068" w14:textId="267C4618" w:rsidR="00FD369D" w:rsidRPr="00246B3B" w:rsidRDefault="00FD369D" w:rsidP="00FD369D">
      <w:pPr>
        <w:pStyle w:val="Subtitle"/>
        <w:tabs>
          <w:tab w:val="right" w:pos="9990"/>
        </w:tabs>
        <w:spacing w:after="0"/>
        <w:jc w:val="both"/>
        <w:rPr>
          <w:rFonts w:ascii="Constantia" w:eastAsia="Calibri" w:hAnsi="Constantia" w:cstheme="majorHAnsi"/>
          <w:b/>
          <w:color w:val="auto"/>
          <w:sz w:val="22"/>
          <w:szCs w:val="22"/>
        </w:rPr>
      </w:pPr>
      <w:r w:rsidRPr="00246B3B">
        <w:rPr>
          <w:rFonts w:ascii="Constantia" w:eastAsia="Calibri" w:hAnsi="Constantia" w:cstheme="majorHAnsi"/>
          <w:b/>
          <w:color w:val="auto"/>
          <w:sz w:val="22"/>
          <w:szCs w:val="22"/>
        </w:rPr>
        <w:t xml:space="preserve">ERP Analyst                                                                                                            </w:t>
      </w:r>
      <w:r w:rsidR="00246B3B">
        <w:rPr>
          <w:rFonts w:ascii="Constantia" w:eastAsia="Calibri" w:hAnsi="Constantia" w:cstheme="majorHAnsi"/>
          <w:b/>
          <w:color w:val="auto"/>
          <w:sz w:val="22"/>
          <w:szCs w:val="22"/>
        </w:rPr>
        <w:t xml:space="preserve">       </w:t>
      </w:r>
      <w:r w:rsidR="001335FF">
        <w:rPr>
          <w:rFonts w:ascii="Constantia" w:eastAsia="Calibri" w:hAnsi="Constantia" w:cstheme="majorHAnsi"/>
          <w:b/>
          <w:color w:val="auto"/>
          <w:sz w:val="22"/>
          <w:szCs w:val="22"/>
        </w:rPr>
        <w:t xml:space="preserve">          </w:t>
      </w:r>
      <w:r w:rsidRPr="00246B3B">
        <w:rPr>
          <w:rFonts w:ascii="Constantia" w:eastAsia="Calibri" w:hAnsi="Constantia" w:cstheme="majorHAnsi"/>
          <w:b/>
          <w:color w:val="auto"/>
          <w:sz w:val="22"/>
          <w:szCs w:val="22"/>
        </w:rPr>
        <w:t xml:space="preserve"> ( Oct 2004- Aug 2006)</w:t>
      </w:r>
    </w:p>
    <w:p w14:paraId="0F4AA2B9" w14:textId="462F20A8" w:rsidR="00FD369D" w:rsidRPr="00246B3B" w:rsidRDefault="00FD369D" w:rsidP="00FD369D">
      <w:pPr>
        <w:rPr>
          <w:rFonts w:ascii="Constantia" w:hAnsi="Constantia" w:cstheme="majorHAnsi"/>
          <w:b/>
        </w:rPr>
      </w:pPr>
      <w:r w:rsidRPr="00246B3B">
        <w:rPr>
          <w:rFonts w:ascii="Constantia" w:eastAsia="Calibri" w:hAnsi="Constantia" w:cstheme="majorHAnsi"/>
          <w:b/>
        </w:rPr>
        <w:t xml:space="preserve">NHS, British Telecom – UK - Steria India Limited    </w:t>
      </w:r>
    </w:p>
    <w:p w14:paraId="3E82D0E6" w14:textId="3AA3ECB2" w:rsidR="00FD369D" w:rsidRPr="0034390D" w:rsidRDefault="00FD369D" w:rsidP="00FD369D">
      <w:pPr>
        <w:pStyle w:val="Subtitle"/>
        <w:tabs>
          <w:tab w:val="right" w:pos="9990"/>
        </w:tabs>
        <w:spacing w:after="0"/>
        <w:jc w:val="both"/>
        <w:rPr>
          <w:rFonts w:eastAsia="Calibri" w:cstheme="majorHAnsi"/>
          <w:b/>
          <w:i/>
          <w:color w:val="auto"/>
          <w:sz w:val="22"/>
          <w:szCs w:val="22"/>
        </w:rPr>
      </w:pPr>
      <w:r w:rsidRPr="0034390D">
        <w:rPr>
          <w:rFonts w:eastAsia="Calibri" w:cstheme="majorHAnsi"/>
          <w:b/>
          <w:color w:val="auto"/>
          <w:sz w:val="22"/>
          <w:szCs w:val="22"/>
        </w:rPr>
        <w:lastRenderedPageBreak/>
        <w:t xml:space="preserve">                                                                                           </w:t>
      </w:r>
    </w:p>
    <w:p w14:paraId="3B94EE22" w14:textId="77777777" w:rsidR="00FD369D" w:rsidRPr="0034390D" w:rsidRDefault="00FD369D" w:rsidP="00FD369D">
      <w:pPr>
        <w:pStyle w:val="Subtitle"/>
        <w:tabs>
          <w:tab w:val="right" w:pos="9990"/>
        </w:tabs>
        <w:spacing w:after="0"/>
        <w:jc w:val="both"/>
        <w:rPr>
          <w:rFonts w:eastAsia="Calibri" w:cstheme="majorHAnsi"/>
          <w:b/>
          <w:i/>
          <w:color w:val="auto"/>
          <w:sz w:val="22"/>
          <w:szCs w:val="22"/>
        </w:rPr>
      </w:pPr>
      <w:r w:rsidRPr="0034390D">
        <w:rPr>
          <w:rFonts w:eastAsia="Calibri" w:cstheme="majorHAnsi"/>
          <w:b/>
          <w:color w:val="auto"/>
          <w:sz w:val="22"/>
          <w:szCs w:val="22"/>
        </w:rPr>
        <w:t>Oracle Applications: GL, AP, AR, O2C</w:t>
      </w:r>
    </w:p>
    <w:p w14:paraId="5B805B60" w14:textId="77777777" w:rsidR="00FD369D" w:rsidRPr="0034390D" w:rsidRDefault="00FD369D" w:rsidP="00FD369D">
      <w:pPr>
        <w:pBdr>
          <w:top w:val="nil"/>
          <w:left w:val="nil"/>
          <w:bottom w:val="nil"/>
          <w:right w:val="nil"/>
          <w:between w:val="nil"/>
        </w:pBdr>
        <w:spacing w:after="0"/>
        <w:jc w:val="both"/>
        <w:rPr>
          <w:rFonts w:asciiTheme="majorHAnsi" w:hAnsiTheme="majorHAnsi" w:cstheme="majorHAnsi"/>
          <w:b/>
        </w:rPr>
      </w:pPr>
    </w:p>
    <w:p w14:paraId="663E6796" w14:textId="77777777" w:rsidR="00FD369D" w:rsidRPr="0034390D" w:rsidRDefault="00FD369D" w:rsidP="00FD369D">
      <w:pPr>
        <w:pBdr>
          <w:top w:val="nil"/>
          <w:left w:val="nil"/>
          <w:bottom w:val="nil"/>
          <w:right w:val="nil"/>
          <w:between w:val="nil"/>
        </w:pBdr>
        <w:spacing w:after="0"/>
        <w:jc w:val="both"/>
        <w:rPr>
          <w:rFonts w:asciiTheme="majorHAnsi" w:hAnsiTheme="majorHAnsi" w:cstheme="majorHAnsi"/>
          <w:b/>
        </w:rPr>
      </w:pPr>
      <w:r w:rsidRPr="0034390D">
        <w:rPr>
          <w:rFonts w:asciiTheme="majorHAnsi" w:hAnsiTheme="majorHAnsi" w:cstheme="majorHAnsi"/>
          <w:b/>
        </w:rPr>
        <w:t xml:space="preserve">British Telecom is one of the world’s leading communications services company, serving the needs of customers in the United Kingdom and in more than 170 countries worldwide.  </w:t>
      </w:r>
    </w:p>
    <w:p w14:paraId="0318CD0C" w14:textId="77777777" w:rsidR="00FD369D" w:rsidRPr="0034390D" w:rsidRDefault="00FD369D" w:rsidP="00FD369D">
      <w:pPr>
        <w:pBdr>
          <w:top w:val="nil"/>
          <w:left w:val="nil"/>
          <w:bottom w:val="nil"/>
          <w:right w:val="nil"/>
          <w:between w:val="nil"/>
        </w:pBdr>
        <w:spacing w:after="0"/>
        <w:rPr>
          <w:rFonts w:asciiTheme="majorHAnsi" w:hAnsiTheme="majorHAnsi" w:cstheme="majorHAnsi"/>
          <w:b/>
        </w:rPr>
      </w:pPr>
    </w:p>
    <w:p w14:paraId="697EF9E2" w14:textId="77777777" w:rsidR="00FD369D" w:rsidRPr="0034390D" w:rsidRDefault="00FD369D" w:rsidP="00FD369D">
      <w:pPr>
        <w:pBdr>
          <w:top w:val="nil"/>
          <w:left w:val="nil"/>
          <w:bottom w:val="nil"/>
          <w:right w:val="nil"/>
          <w:between w:val="nil"/>
        </w:pBdr>
        <w:spacing w:after="0"/>
        <w:rPr>
          <w:rFonts w:asciiTheme="majorHAnsi" w:hAnsiTheme="majorHAnsi" w:cstheme="majorHAnsi"/>
          <w:b/>
          <w:u w:val="single"/>
        </w:rPr>
      </w:pPr>
      <w:r w:rsidRPr="0034390D">
        <w:rPr>
          <w:rFonts w:asciiTheme="majorHAnsi" w:hAnsiTheme="majorHAnsi" w:cstheme="majorHAnsi"/>
          <w:b/>
          <w:u w:val="single"/>
        </w:rPr>
        <w:t>Roles &amp; Responsibilities:</w:t>
      </w:r>
    </w:p>
    <w:p w14:paraId="4745399B"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Production Support after GO Live</w:t>
      </w:r>
    </w:p>
    <w:p w14:paraId="45BFCC5F"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Areas Supported GL, AP, AR, Purchasing, iProcurement, AME </w:t>
      </w:r>
    </w:p>
    <w:p w14:paraId="6A1022EA"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Addressing Operational issues, concerns and questions by users and providing training for them on GL,AR &amp; AP</w:t>
      </w:r>
    </w:p>
    <w:p w14:paraId="08185303"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Prepared MD050 documents for new reports and customizations based on user requirements </w:t>
      </w:r>
    </w:p>
    <w:p w14:paraId="28355210"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Responsible for working with business users for month end close and reconciliation Issues </w:t>
      </w:r>
    </w:p>
    <w:p w14:paraId="2099FD97"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Involved during the analysis phase and measuring the business impact and functional changes with respect to     Accounts Payable (AP) and General Ledger (GL)</w:t>
      </w:r>
    </w:p>
    <w:p w14:paraId="4EA25229"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Provided necessary functional specifications for customizations</w:t>
      </w:r>
    </w:p>
    <w:p w14:paraId="4436D399"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Involved in testing the customization</w:t>
      </w:r>
    </w:p>
    <w:p w14:paraId="06607338"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Responsible for daily support on Financial modules, Payables, Purchasing and General ledger </w:t>
      </w:r>
    </w:p>
    <w:p w14:paraId="3D30EEA1"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Worked with banks for file Issues related to lockbox and bank statements</w:t>
      </w:r>
    </w:p>
    <w:p w14:paraId="193F74AD"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Worked with developers and functional consultants for Integration and configuration testing </w:t>
      </w:r>
    </w:p>
    <w:p w14:paraId="326BD0B0"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Part of the Business team responsible for testing all the new reports and customizations in UAT</w:t>
      </w:r>
    </w:p>
    <w:p w14:paraId="6D31C07C"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Prepared test scripts and data for UAT testing</w:t>
      </w:r>
    </w:p>
    <w:p w14:paraId="28B23901" w14:textId="0899CF2E" w:rsidR="00FD369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Responsible for reporting Bugs and Issues in Bridge (issue tracking tool).</w:t>
      </w:r>
    </w:p>
    <w:p w14:paraId="0FADBDA1" w14:textId="332703FA" w:rsidR="001335FF" w:rsidRDefault="001335FF" w:rsidP="001335FF">
      <w:pPr>
        <w:spacing w:after="0"/>
        <w:jc w:val="both"/>
        <w:rPr>
          <w:rFonts w:asciiTheme="majorHAnsi" w:hAnsiTheme="majorHAnsi" w:cstheme="majorHAnsi"/>
          <w:b/>
        </w:rPr>
      </w:pPr>
    </w:p>
    <w:p w14:paraId="7AD06542" w14:textId="77777777" w:rsidR="001335FF" w:rsidRPr="001335FF" w:rsidRDefault="001335FF" w:rsidP="001335FF">
      <w:pPr>
        <w:spacing w:after="0"/>
        <w:jc w:val="both"/>
        <w:rPr>
          <w:rFonts w:asciiTheme="majorHAnsi" w:hAnsiTheme="majorHAnsi" w:cstheme="majorHAnsi"/>
          <w:b/>
        </w:rPr>
      </w:pPr>
    </w:p>
    <w:p w14:paraId="116409DB" w14:textId="45DADBB8" w:rsidR="00FD369D" w:rsidRPr="0034390D" w:rsidRDefault="00FD369D" w:rsidP="00FD369D">
      <w:pPr>
        <w:spacing w:after="0"/>
        <w:jc w:val="both"/>
        <w:rPr>
          <w:rFonts w:asciiTheme="majorHAnsi" w:hAnsiTheme="majorHAnsi" w:cstheme="majorHAnsi"/>
          <w:b/>
        </w:rPr>
      </w:pPr>
    </w:p>
    <w:p w14:paraId="48667123" w14:textId="77777777" w:rsidR="00FD369D" w:rsidRPr="00246B3B" w:rsidRDefault="00FD369D" w:rsidP="001335FF">
      <w:pPr>
        <w:pStyle w:val="Title"/>
        <w:numPr>
          <w:ilvl w:val="0"/>
          <w:numId w:val="2"/>
        </w:numPr>
        <w:tabs>
          <w:tab w:val="right" w:pos="9360"/>
        </w:tabs>
        <w:jc w:val="both"/>
        <w:rPr>
          <w:rFonts w:ascii="Constantia" w:eastAsia="Calibri" w:hAnsi="Constantia" w:cstheme="majorHAnsi"/>
          <w:b/>
          <w:color w:val="auto"/>
          <w:sz w:val="22"/>
          <w:szCs w:val="22"/>
          <w:u w:val="single"/>
        </w:rPr>
      </w:pPr>
      <w:r w:rsidRPr="00246B3B">
        <w:rPr>
          <w:rFonts w:ascii="Constantia" w:eastAsia="Calibri" w:hAnsi="Constantia" w:cstheme="majorHAnsi"/>
          <w:b/>
          <w:color w:val="auto"/>
          <w:sz w:val="22"/>
          <w:szCs w:val="22"/>
          <w:u w:val="single"/>
        </w:rPr>
        <w:t>Education:</w:t>
      </w:r>
    </w:p>
    <w:p w14:paraId="1D0F25B5"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Graduate with Humanity from Delhi University, India.</w:t>
      </w:r>
    </w:p>
    <w:p w14:paraId="692649FF"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MBA -HR from Institute of Management Technology, Ghaziabad, India</w:t>
      </w:r>
    </w:p>
    <w:p w14:paraId="7CF1B325" w14:textId="77777777" w:rsidR="00FD369D" w:rsidRPr="0034390D" w:rsidRDefault="00FD369D" w:rsidP="00FD369D">
      <w:pPr>
        <w:pBdr>
          <w:top w:val="nil"/>
          <w:left w:val="nil"/>
          <w:bottom w:val="nil"/>
          <w:right w:val="nil"/>
          <w:between w:val="nil"/>
        </w:pBdr>
        <w:spacing w:after="0" w:line="240" w:lineRule="auto"/>
        <w:jc w:val="both"/>
        <w:rPr>
          <w:rFonts w:asciiTheme="majorHAnsi" w:hAnsiTheme="majorHAnsi" w:cstheme="majorHAnsi"/>
          <w:b/>
        </w:rPr>
      </w:pPr>
    </w:p>
    <w:p w14:paraId="5F7287C7" w14:textId="77777777" w:rsidR="00FD369D" w:rsidRPr="00246B3B" w:rsidRDefault="00FD369D" w:rsidP="001335FF">
      <w:pPr>
        <w:pStyle w:val="Title"/>
        <w:numPr>
          <w:ilvl w:val="0"/>
          <w:numId w:val="2"/>
        </w:numPr>
        <w:tabs>
          <w:tab w:val="right" w:pos="9360"/>
        </w:tabs>
        <w:ind w:right="109"/>
        <w:jc w:val="both"/>
        <w:rPr>
          <w:rFonts w:ascii="Constantia" w:hAnsi="Constantia" w:cstheme="majorHAnsi"/>
          <w:b/>
          <w:color w:val="auto"/>
          <w:sz w:val="22"/>
          <w:szCs w:val="22"/>
        </w:rPr>
      </w:pPr>
      <w:r w:rsidRPr="00246B3B">
        <w:rPr>
          <w:rFonts w:ascii="Constantia" w:eastAsia="Calibri" w:hAnsi="Constantia" w:cstheme="majorHAnsi"/>
          <w:b/>
          <w:color w:val="auto"/>
          <w:sz w:val="22"/>
          <w:szCs w:val="22"/>
          <w:u w:val="single"/>
        </w:rPr>
        <w:t>Accomplishments:</w:t>
      </w:r>
    </w:p>
    <w:p w14:paraId="47CFC884"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 xml:space="preserve">Received High Performance award from client (British Telecom) – for implementing Approval Management (AME) </w:t>
      </w:r>
    </w:p>
    <w:p w14:paraId="094C4706"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Received award from Steria India Ltd, for excellent issue resolutions and customer satisfaction for iProcurement / P2P application issues.</w:t>
      </w:r>
    </w:p>
    <w:p w14:paraId="4E4D6734" w14:textId="77777777" w:rsidR="00FD369D" w:rsidRPr="0034390D" w:rsidRDefault="00FD369D" w:rsidP="00FD369D">
      <w:pPr>
        <w:pStyle w:val="ListParagraph"/>
        <w:numPr>
          <w:ilvl w:val="0"/>
          <w:numId w:val="1"/>
        </w:numPr>
        <w:spacing w:after="0"/>
        <w:jc w:val="both"/>
        <w:rPr>
          <w:rFonts w:asciiTheme="majorHAnsi" w:hAnsiTheme="majorHAnsi" w:cstheme="majorHAnsi"/>
          <w:b/>
        </w:rPr>
      </w:pPr>
      <w:r w:rsidRPr="0034390D">
        <w:rPr>
          <w:rFonts w:asciiTheme="majorHAnsi" w:hAnsiTheme="majorHAnsi" w:cstheme="majorHAnsi"/>
          <w:b/>
        </w:rPr>
        <w:t>Received multiple awards from Titan/Steria India Ltd for providing resolutions related to Month end issues for AP and GL.</w:t>
      </w:r>
    </w:p>
    <w:p w14:paraId="782BEE6B" w14:textId="77777777" w:rsidR="00FD369D" w:rsidRPr="00FD369D" w:rsidRDefault="00FD369D" w:rsidP="00FD369D">
      <w:pPr>
        <w:spacing w:after="0"/>
        <w:jc w:val="both"/>
        <w:rPr>
          <w:rFonts w:ascii="Candara" w:hAnsi="Candara"/>
          <w:b/>
          <w:color w:val="002060"/>
        </w:rPr>
      </w:pPr>
    </w:p>
    <w:p w14:paraId="0B58BFE0" w14:textId="6E84C78B" w:rsidR="00FD369D" w:rsidRPr="00FD369D" w:rsidRDefault="00FD369D" w:rsidP="00FD369D">
      <w:pPr>
        <w:spacing w:after="0"/>
        <w:jc w:val="both"/>
        <w:rPr>
          <w:rFonts w:ascii="Candara" w:hAnsi="Candara"/>
          <w:b/>
          <w:color w:val="002060"/>
        </w:rPr>
      </w:pPr>
      <w:r w:rsidRPr="00FD369D">
        <w:rPr>
          <w:rFonts w:ascii="Candara" w:hAnsi="Candara"/>
          <w:b/>
          <w:color w:val="002060"/>
        </w:rPr>
        <w:t xml:space="preserve">   </w:t>
      </w:r>
    </w:p>
    <w:p w14:paraId="08A36E2B" w14:textId="77777777" w:rsidR="00FD369D" w:rsidRPr="00FD369D" w:rsidRDefault="00FD369D" w:rsidP="00FD369D">
      <w:pPr>
        <w:spacing w:after="0"/>
        <w:jc w:val="both"/>
        <w:rPr>
          <w:rFonts w:ascii="Candara" w:hAnsi="Candara"/>
          <w:b/>
          <w:color w:val="002060"/>
        </w:rPr>
      </w:pPr>
    </w:p>
    <w:p w14:paraId="18143846" w14:textId="77777777" w:rsidR="00FD369D" w:rsidRPr="006E56E2" w:rsidRDefault="00FD369D" w:rsidP="00FD369D">
      <w:pPr>
        <w:pStyle w:val="Title"/>
        <w:tabs>
          <w:tab w:val="right" w:pos="9360"/>
        </w:tabs>
        <w:jc w:val="both"/>
        <w:rPr>
          <w:rFonts w:ascii="Candara" w:eastAsia="Calibri" w:hAnsi="Candara" w:cs="Calibri"/>
          <w:b/>
          <w:color w:val="002060"/>
          <w:sz w:val="22"/>
          <w:szCs w:val="22"/>
        </w:rPr>
      </w:pPr>
      <w:r w:rsidRPr="006E56E2">
        <w:rPr>
          <w:rFonts w:ascii="Candara" w:eastAsia="Calibri" w:hAnsi="Candara" w:cs="Calibri"/>
          <w:b/>
          <w:color w:val="002060"/>
          <w:sz w:val="22"/>
          <w:szCs w:val="22"/>
        </w:rPr>
        <w:t xml:space="preserve"> </w:t>
      </w:r>
    </w:p>
    <w:p w14:paraId="244CBA18" w14:textId="77777777" w:rsidR="00FD369D" w:rsidRPr="00FD369D" w:rsidRDefault="00FD369D" w:rsidP="00FD369D">
      <w:pPr>
        <w:spacing w:after="0"/>
        <w:jc w:val="both"/>
        <w:rPr>
          <w:rFonts w:ascii="Candara" w:hAnsi="Candara"/>
          <w:b/>
          <w:color w:val="002060"/>
        </w:rPr>
      </w:pPr>
    </w:p>
    <w:p w14:paraId="3357BA9A" w14:textId="01829909" w:rsidR="00C76D47" w:rsidRDefault="00C76D47" w:rsidP="00C76D47">
      <w:pPr>
        <w:spacing w:after="0"/>
        <w:jc w:val="both"/>
        <w:rPr>
          <w:rFonts w:ascii="Candara" w:hAnsi="Candara"/>
          <w:b/>
          <w:color w:val="002060"/>
        </w:rPr>
      </w:pPr>
    </w:p>
    <w:p w14:paraId="0A35A665" w14:textId="473D260B" w:rsidR="00C76D47" w:rsidRDefault="00C76D47" w:rsidP="00C76D47">
      <w:pPr>
        <w:spacing w:after="0"/>
        <w:jc w:val="both"/>
        <w:rPr>
          <w:rFonts w:ascii="Candara" w:hAnsi="Candara"/>
          <w:b/>
          <w:color w:val="002060"/>
        </w:rPr>
      </w:pPr>
    </w:p>
    <w:p w14:paraId="0FE93F91" w14:textId="02384518" w:rsidR="00C76D47" w:rsidRDefault="00C76D47" w:rsidP="00C76D47">
      <w:pPr>
        <w:spacing w:after="0"/>
        <w:jc w:val="both"/>
        <w:rPr>
          <w:rFonts w:ascii="Candara" w:hAnsi="Candara"/>
          <w:b/>
          <w:color w:val="002060"/>
        </w:rPr>
      </w:pPr>
    </w:p>
    <w:p w14:paraId="43BF4BA9" w14:textId="77777777" w:rsidR="00C76D47" w:rsidRPr="00C76D47" w:rsidRDefault="00C76D47" w:rsidP="00C76D47">
      <w:pPr>
        <w:spacing w:after="0"/>
        <w:jc w:val="both"/>
        <w:rPr>
          <w:rFonts w:ascii="Candara" w:hAnsi="Candara"/>
          <w:b/>
          <w:color w:val="002060"/>
        </w:rPr>
      </w:pPr>
    </w:p>
    <w:p w14:paraId="2C818F7D" w14:textId="77777777" w:rsidR="00C76D47" w:rsidRPr="00C76D47" w:rsidRDefault="00C76D47" w:rsidP="00C76D47">
      <w:pPr>
        <w:spacing w:after="0"/>
        <w:jc w:val="both"/>
        <w:rPr>
          <w:rFonts w:ascii="Candara" w:hAnsi="Candara"/>
          <w:b/>
          <w:color w:val="002060"/>
        </w:rPr>
      </w:pPr>
    </w:p>
    <w:p w14:paraId="1AAA64B1" w14:textId="77777777" w:rsidR="00C76D47" w:rsidRDefault="00C76D47" w:rsidP="00C76D47">
      <w:pPr>
        <w:pStyle w:val="Standard"/>
        <w:shd w:val="clear" w:color="auto" w:fill="FFFFFF"/>
        <w:outlineLvl w:val="1"/>
      </w:pPr>
    </w:p>
    <w:sectPr w:rsidR="00C76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C86"/>
    <w:multiLevelType w:val="hybridMultilevel"/>
    <w:tmpl w:val="FBC8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527ED"/>
    <w:multiLevelType w:val="multilevel"/>
    <w:tmpl w:val="D1FC4E7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95258C"/>
    <w:multiLevelType w:val="hybridMultilevel"/>
    <w:tmpl w:val="45D6B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5008B"/>
    <w:multiLevelType w:val="hybridMultilevel"/>
    <w:tmpl w:val="9FA0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47"/>
    <w:rsid w:val="00005513"/>
    <w:rsid w:val="001335FF"/>
    <w:rsid w:val="00246B3B"/>
    <w:rsid w:val="0034390D"/>
    <w:rsid w:val="00853A48"/>
    <w:rsid w:val="00C76D47"/>
    <w:rsid w:val="00F95C37"/>
    <w:rsid w:val="00FD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0C9B"/>
  <w15:chartTrackingRefBased/>
  <w15:docId w15:val="{4A61A9B0-B15C-416B-B2FC-B44BAE21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D4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76D47"/>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C76D47"/>
    <w:pPr>
      <w:ind w:left="720"/>
      <w:contextualSpacing/>
    </w:pPr>
  </w:style>
  <w:style w:type="paragraph" w:customStyle="1" w:styleId="Standard">
    <w:name w:val="Standard"/>
    <w:rsid w:val="00C76D47"/>
    <w:pPr>
      <w:suppressAutoHyphens/>
      <w:autoSpaceDN w:val="0"/>
      <w:spacing w:after="0" w:line="240" w:lineRule="auto"/>
      <w:textAlignment w:val="baseline"/>
    </w:pPr>
    <w:rPr>
      <w:rFonts w:ascii="Calibri" w:eastAsia="SimSun" w:hAnsi="Calibri" w:cs="Tahoma"/>
      <w:kern w:val="3"/>
      <w:sz w:val="24"/>
      <w:szCs w:val="24"/>
    </w:rPr>
  </w:style>
  <w:style w:type="numbering" w:customStyle="1" w:styleId="WWNum2">
    <w:name w:val="WWNum2"/>
    <w:basedOn w:val="NoList"/>
    <w:rsid w:val="00C76D47"/>
    <w:pPr>
      <w:numPr>
        <w:numId w:val="3"/>
      </w:numPr>
    </w:pPr>
  </w:style>
  <w:style w:type="character" w:styleId="Emphasis">
    <w:name w:val="Emphasis"/>
    <w:basedOn w:val="DefaultParagraphFont"/>
    <w:uiPriority w:val="20"/>
    <w:qFormat/>
    <w:rsid w:val="00C76D47"/>
    <w:rPr>
      <w:i/>
      <w:iCs/>
    </w:rPr>
  </w:style>
  <w:style w:type="paragraph" w:styleId="Subtitle">
    <w:name w:val="Subtitle"/>
    <w:basedOn w:val="Normal"/>
    <w:next w:val="Normal"/>
    <w:link w:val="SubtitleChar"/>
    <w:uiPriority w:val="11"/>
    <w:qFormat/>
    <w:rsid w:val="00FD369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D369D"/>
    <w:rPr>
      <w:rFonts w:asciiTheme="majorHAnsi" w:eastAsiaTheme="majorEastAsia" w:hAnsiTheme="majorHAnsi" w:cstheme="majorBidi"/>
      <w:smallCaps/>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dc:creator>
  <cp:keywords/>
  <dc:description/>
  <cp:lastModifiedBy>Raj D</cp:lastModifiedBy>
  <cp:revision>5</cp:revision>
  <dcterms:created xsi:type="dcterms:W3CDTF">2021-01-06T19:17:00Z</dcterms:created>
  <dcterms:modified xsi:type="dcterms:W3CDTF">2021-02-26T20:57:00Z</dcterms:modified>
</cp:coreProperties>
</file>