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084E" w:rsidRDefault="00FE2217">
      <w:pPr>
        <w:keepNext/>
        <w:keepLines/>
        <w:spacing w:after="0" w:line="240" w:lineRule="auto"/>
        <w:rPr>
          <w:b/>
          <w:color w:val="0D0D0D"/>
          <w:sz w:val="36"/>
          <w:szCs w:val="36"/>
        </w:rPr>
      </w:pPr>
      <w:r>
        <w:rPr>
          <w:b/>
          <w:noProof/>
          <w:color w:val="000000"/>
          <w:sz w:val="36"/>
          <w:szCs w:val="36"/>
          <w:highlight w:val="white"/>
        </w:rPr>
        <w:drawing>
          <wp:inline distT="0" distB="0" distL="0" distR="0">
            <wp:extent cx="1049655" cy="583142"/>
            <wp:effectExtent l="88900" t="88900" r="88900" b="889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49655" cy="583142"/>
                    </a:xfrm>
                    <a:prstGeom prst="rect">
                      <a:avLst/>
                    </a:prstGeom>
                    <a:ln w="88900">
                      <a:solidFill>
                        <a:srgbClr val="FFFFFF"/>
                      </a:solidFill>
                      <a:prstDash val="solid"/>
                    </a:ln>
                  </pic:spPr>
                </pic:pic>
              </a:graphicData>
            </a:graphic>
          </wp:inline>
        </w:drawing>
      </w:r>
      <w:r>
        <w:rPr>
          <w:b/>
          <w:color w:val="95B3D7"/>
          <w:sz w:val="36"/>
          <w:szCs w:val="36"/>
        </w:rPr>
        <w:t xml:space="preserve">  </w:t>
      </w:r>
      <w:r>
        <w:t xml:space="preserve">     </w:t>
      </w:r>
      <w:r>
        <w:rPr>
          <w:noProof/>
        </w:rPr>
        <w:drawing>
          <wp:inline distT="0" distB="0" distL="0" distR="0">
            <wp:extent cx="931386" cy="733035"/>
            <wp:effectExtent l="0" t="0" r="0" b="0"/>
            <wp:docPr id="3" name="image3.png" descr="7 practical steps to getting your PMI PMP certification"/>
            <wp:cNvGraphicFramePr/>
            <a:graphic xmlns:a="http://schemas.openxmlformats.org/drawingml/2006/main">
              <a:graphicData uri="http://schemas.openxmlformats.org/drawingml/2006/picture">
                <pic:pic xmlns:pic="http://schemas.openxmlformats.org/drawingml/2006/picture">
                  <pic:nvPicPr>
                    <pic:cNvPr id="0" name="image3.png" descr="7 practical steps to getting your PMI PMP certification"/>
                    <pic:cNvPicPr preferRelativeResize="0"/>
                  </pic:nvPicPr>
                  <pic:blipFill>
                    <a:blip r:embed="rId6"/>
                    <a:srcRect/>
                    <a:stretch>
                      <a:fillRect/>
                    </a:stretch>
                  </pic:blipFill>
                  <pic:spPr>
                    <a:xfrm>
                      <a:off x="0" y="0"/>
                      <a:ext cx="931386" cy="733035"/>
                    </a:xfrm>
                    <a:prstGeom prst="rect">
                      <a:avLst/>
                    </a:prstGeom>
                    <a:ln/>
                  </pic:spPr>
                </pic:pic>
              </a:graphicData>
            </a:graphic>
          </wp:inline>
        </w:drawing>
      </w:r>
      <w:r>
        <w:rPr>
          <w:b/>
          <w:color w:val="95B3D7"/>
          <w:sz w:val="36"/>
          <w:szCs w:val="36"/>
        </w:rPr>
        <w:t xml:space="preserve">       </w:t>
      </w:r>
      <w:r>
        <w:rPr>
          <w:b/>
          <w:noProof/>
          <w:color w:val="4F81BD"/>
          <w:sz w:val="36"/>
          <w:szCs w:val="36"/>
        </w:rPr>
        <w:drawing>
          <wp:inline distT="0" distB="0" distL="0" distR="0">
            <wp:extent cx="1133475" cy="612689"/>
            <wp:effectExtent l="88900" t="88900" r="88900" b="889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133475" cy="612689"/>
                    </a:xfrm>
                    <a:prstGeom prst="rect">
                      <a:avLst/>
                    </a:prstGeom>
                    <a:ln w="88900">
                      <a:solidFill>
                        <a:srgbClr val="FFFFFF"/>
                      </a:solidFill>
                      <a:prstDash val="solid"/>
                    </a:ln>
                  </pic:spPr>
                </pic:pic>
              </a:graphicData>
            </a:graphic>
          </wp:inline>
        </w:drawing>
      </w:r>
      <w:r>
        <w:rPr>
          <w:b/>
          <w:color w:val="95B3D7"/>
          <w:sz w:val="36"/>
          <w:szCs w:val="36"/>
        </w:rPr>
        <w:t xml:space="preserve">      </w:t>
      </w:r>
    </w:p>
    <w:tbl>
      <w:tblPr>
        <w:tblStyle w:val="a"/>
        <w:tblW w:w="9486" w:type="dxa"/>
        <w:tblBorders>
          <w:bottom w:val="single" w:sz="18" w:space="0" w:color="808080"/>
          <w:insideV w:val="single" w:sz="18" w:space="0" w:color="808080"/>
        </w:tblBorders>
        <w:tblLayout w:type="fixed"/>
        <w:tblLook w:val="0000" w:firstRow="0" w:lastRow="0" w:firstColumn="0" w:lastColumn="0" w:noHBand="0" w:noVBand="0"/>
      </w:tblPr>
      <w:tblGrid>
        <w:gridCol w:w="6595"/>
        <w:gridCol w:w="2891"/>
      </w:tblGrid>
      <w:tr w:rsidR="0044084E">
        <w:trPr>
          <w:trHeight w:val="531"/>
        </w:trPr>
        <w:tc>
          <w:tcPr>
            <w:tcW w:w="6595" w:type="dxa"/>
            <w:tcBorders>
              <w:bottom w:val="single" w:sz="18" w:space="0" w:color="808080"/>
            </w:tcBorders>
          </w:tcPr>
          <w:p w:rsidR="0044084E" w:rsidRDefault="00FE2217">
            <w:pPr>
              <w:pBdr>
                <w:top w:val="nil"/>
                <w:left w:val="nil"/>
                <w:bottom w:val="nil"/>
                <w:right w:val="nil"/>
                <w:between w:val="nil"/>
              </w:pBdr>
              <w:tabs>
                <w:tab w:val="center" w:pos="4680"/>
                <w:tab w:val="right" w:pos="9360"/>
                <w:tab w:val="left" w:pos="360"/>
                <w:tab w:val="right" w:pos="8059"/>
              </w:tabs>
              <w:spacing w:after="0" w:line="240" w:lineRule="auto"/>
              <w:rPr>
                <w:color w:val="1C1C1C"/>
                <w:sz w:val="36"/>
                <w:szCs w:val="36"/>
              </w:rPr>
            </w:pPr>
            <w:r>
              <w:rPr>
                <w:color w:val="1C1C1C"/>
                <w:sz w:val="36"/>
                <w:szCs w:val="36"/>
              </w:rPr>
              <w:t>Rakesh Soma</w:t>
            </w:r>
          </w:p>
          <w:p w:rsidR="0044084E" w:rsidRDefault="00FE2217">
            <w:pPr>
              <w:pBdr>
                <w:top w:val="nil"/>
                <w:left w:val="nil"/>
                <w:bottom w:val="nil"/>
                <w:right w:val="nil"/>
                <w:between w:val="nil"/>
              </w:pBdr>
              <w:tabs>
                <w:tab w:val="center" w:pos="4680"/>
                <w:tab w:val="right" w:pos="9360"/>
                <w:tab w:val="left" w:pos="360"/>
                <w:tab w:val="right" w:pos="8059"/>
              </w:tabs>
              <w:spacing w:after="0" w:line="240" w:lineRule="auto"/>
              <w:rPr>
                <w:color w:val="000000"/>
                <w:sz w:val="32"/>
                <w:szCs w:val="32"/>
              </w:rPr>
            </w:pPr>
            <w:r>
              <w:rPr>
                <w:color w:val="000000"/>
                <w:sz w:val="32"/>
                <w:szCs w:val="32"/>
              </w:rPr>
              <w:t xml:space="preserve">Email: </w:t>
            </w:r>
            <w:hyperlink r:id="rId8">
              <w:r>
                <w:rPr>
                  <w:color w:val="0000FF"/>
                  <w:sz w:val="32"/>
                  <w:szCs w:val="32"/>
                  <w:u w:val="single"/>
                </w:rPr>
                <w:t>Rakesh.sc3@gmail.com</w:t>
              </w:r>
            </w:hyperlink>
          </w:p>
        </w:tc>
        <w:tc>
          <w:tcPr>
            <w:tcW w:w="2891" w:type="dxa"/>
            <w:tcBorders>
              <w:bottom w:val="single" w:sz="18" w:space="0" w:color="808080"/>
            </w:tcBorders>
          </w:tcPr>
          <w:p w:rsidR="0044084E" w:rsidRDefault="00FE2217">
            <w:pPr>
              <w:pBdr>
                <w:top w:val="nil"/>
                <w:left w:val="nil"/>
                <w:bottom w:val="nil"/>
                <w:right w:val="nil"/>
                <w:between w:val="nil"/>
              </w:pBdr>
              <w:tabs>
                <w:tab w:val="center" w:pos="4680"/>
                <w:tab w:val="right" w:pos="9360"/>
                <w:tab w:val="left" w:pos="360"/>
                <w:tab w:val="right" w:pos="8059"/>
              </w:tabs>
              <w:spacing w:after="0" w:line="240" w:lineRule="auto"/>
              <w:rPr>
                <w:color w:val="1C1C1C"/>
                <w:sz w:val="36"/>
                <w:szCs w:val="36"/>
              </w:rPr>
            </w:pPr>
            <w:proofErr w:type="spellStart"/>
            <w:r>
              <w:rPr>
                <w:color w:val="1C1C1C"/>
                <w:sz w:val="36"/>
                <w:szCs w:val="36"/>
              </w:rPr>
              <w:t>CurriculumVitae</w:t>
            </w:r>
            <w:proofErr w:type="spellEnd"/>
          </w:p>
          <w:p w:rsidR="0044084E" w:rsidRDefault="00FE2217">
            <w:pPr>
              <w:pBdr>
                <w:top w:val="nil"/>
                <w:left w:val="nil"/>
                <w:bottom w:val="nil"/>
                <w:right w:val="nil"/>
                <w:between w:val="nil"/>
              </w:pBdr>
              <w:tabs>
                <w:tab w:val="center" w:pos="4680"/>
                <w:tab w:val="right" w:pos="9360"/>
                <w:tab w:val="left" w:pos="360"/>
                <w:tab w:val="right" w:pos="8059"/>
              </w:tabs>
              <w:spacing w:after="0" w:line="240" w:lineRule="auto"/>
              <w:rPr>
                <w:b/>
                <w:color w:val="4F81BD"/>
                <w:sz w:val="32"/>
                <w:szCs w:val="32"/>
              </w:rPr>
            </w:pPr>
            <w:r>
              <w:rPr>
                <w:color w:val="1C1C1C"/>
                <w:sz w:val="32"/>
                <w:szCs w:val="32"/>
              </w:rPr>
              <w:t>M:9545792229/ 7249111479</w:t>
            </w:r>
          </w:p>
        </w:tc>
      </w:tr>
    </w:tbl>
    <w:p w:rsidR="0044084E" w:rsidRDefault="0044084E">
      <w:pPr>
        <w:pBdr>
          <w:top w:val="nil"/>
          <w:left w:val="nil"/>
          <w:bottom w:val="nil"/>
          <w:right w:val="nil"/>
          <w:between w:val="nil"/>
        </w:pBdr>
        <w:tabs>
          <w:tab w:val="center" w:pos="4680"/>
          <w:tab w:val="right" w:pos="9360"/>
        </w:tabs>
        <w:spacing w:after="0" w:line="240" w:lineRule="auto"/>
        <w:rPr>
          <w:color w:val="000000"/>
        </w:rPr>
      </w:pPr>
    </w:p>
    <w:p w:rsidR="0044084E" w:rsidRDefault="00FE2217">
      <w:pPr>
        <w:tabs>
          <w:tab w:val="center" w:pos="4320"/>
          <w:tab w:val="right" w:pos="8639"/>
        </w:tabs>
        <w:spacing w:after="0" w:line="240" w:lineRule="auto"/>
        <w:rPr>
          <w:b/>
          <w:color w:val="0D0D0D"/>
        </w:rPr>
      </w:pPr>
      <w:r>
        <w:rPr>
          <w:b/>
          <w:color w:val="0D0D0D"/>
        </w:rPr>
        <w:t>Career Objective:</w:t>
      </w:r>
    </w:p>
    <w:p w:rsidR="0044084E" w:rsidRDefault="00FE2217">
      <w:pPr>
        <w:shd w:val="clear" w:color="auto" w:fill="FFFFFF"/>
        <w:spacing w:after="0"/>
        <w:ind w:left="45" w:right="45"/>
        <w:rPr>
          <w:color w:val="0D0D0D"/>
        </w:rPr>
      </w:pPr>
      <w:r>
        <w:rPr>
          <w:color w:val="0D0D0D"/>
        </w:rPr>
        <w:t>Seeking a better &amp; responsible position in an organization that provides me an opportunity to enhance my personal and professional skills in conjunction with goals and objectives of an organization.</w:t>
      </w:r>
    </w:p>
    <w:p w:rsidR="0044084E" w:rsidRDefault="0044084E">
      <w:pPr>
        <w:spacing w:after="0" w:line="240" w:lineRule="auto"/>
        <w:rPr>
          <w:color w:val="0D0D0D"/>
        </w:rPr>
      </w:pPr>
    </w:p>
    <w:p w:rsidR="0044084E" w:rsidRDefault="00FE2217">
      <w:pPr>
        <w:tabs>
          <w:tab w:val="center" w:pos="4320"/>
          <w:tab w:val="right" w:pos="8639"/>
        </w:tabs>
        <w:spacing w:after="0" w:line="240" w:lineRule="auto"/>
        <w:rPr>
          <w:b/>
          <w:color w:val="0D0D0D"/>
        </w:rPr>
      </w:pPr>
      <w:r>
        <w:rPr>
          <w:b/>
          <w:color w:val="0D0D0D"/>
        </w:rPr>
        <w:t>Work Experience:</w:t>
      </w:r>
    </w:p>
    <w:p w:rsidR="0044084E" w:rsidRDefault="0044084E">
      <w:pPr>
        <w:tabs>
          <w:tab w:val="center" w:pos="4320"/>
          <w:tab w:val="right" w:pos="8639"/>
        </w:tabs>
        <w:spacing w:after="0" w:line="240" w:lineRule="auto"/>
        <w:rPr>
          <w:b/>
          <w:color w:val="0D0D0D"/>
        </w:rPr>
      </w:pPr>
    </w:p>
    <w:p w:rsidR="0044084E" w:rsidRDefault="00FE2217">
      <w:pPr>
        <w:spacing w:after="280" w:line="240" w:lineRule="auto"/>
        <w:rPr>
          <w:color w:val="0D0D0D"/>
        </w:rPr>
      </w:pPr>
      <w:r>
        <w:rPr>
          <w:b/>
          <w:color w:val="0D0D0D"/>
        </w:rPr>
        <w:t>Barclays Technology Centre India</w:t>
      </w:r>
      <w:r>
        <w:rPr>
          <w:color w:val="0D0D0D"/>
        </w:rPr>
        <w:t xml:space="preserve"> (Sept</w:t>
      </w:r>
      <w:r>
        <w:rPr>
          <w:color w:val="0D0D0D"/>
        </w:rPr>
        <w:t>ember 2013 to Till date).</w:t>
      </w:r>
    </w:p>
    <w:p w:rsidR="0044084E" w:rsidRDefault="00FE2217">
      <w:pPr>
        <w:pBdr>
          <w:top w:val="nil"/>
          <w:left w:val="nil"/>
          <w:bottom w:val="nil"/>
          <w:right w:val="nil"/>
          <w:between w:val="nil"/>
        </w:pBdr>
        <w:spacing w:after="0" w:line="240" w:lineRule="auto"/>
        <w:rPr>
          <w:color w:val="0D0D0D"/>
        </w:rPr>
      </w:pPr>
      <w:r>
        <w:rPr>
          <w:b/>
          <w:color w:val="0D0D0D"/>
        </w:rPr>
        <w:t xml:space="preserve">Overview: </w:t>
      </w:r>
    </w:p>
    <w:p w:rsidR="0044084E" w:rsidRDefault="00FE2217">
      <w:pPr>
        <w:pBdr>
          <w:top w:val="nil"/>
          <w:left w:val="nil"/>
          <w:bottom w:val="nil"/>
          <w:right w:val="nil"/>
          <w:between w:val="nil"/>
        </w:pBdr>
        <w:spacing w:after="0" w:line="240" w:lineRule="auto"/>
        <w:jc w:val="both"/>
        <w:rPr>
          <w:color w:val="0D0D0D"/>
        </w:rPr>
      </w:pPr>
      <w:r>
        <w:rPr>
          <w:color w:val="0D0D0D"/>
        </w:rPr>
        <w:t xml:space="preserve">Experienced information security analyst and assurance professional with over 11 years of experience supporting GIS Information Security Operations. Over 11 years of experience in Information Security with extensive knowledge and experience in all aspects </w:t>
      </w:r>
      <w:r>
        <w:rPr>
          <w:color w:val="0D0D0D"/>
        </w:rPr>
        <w:t>of the NIST Risk Management Framework and associated System Authorization processes and procedures. Technical experience spans software and system level design, integration, testing, operations, and maintenance of distributed, internetworked, client-server</w:t>
      </w:r>
      <w:r>
        <w:rPr>
          <w:color w:val="0D0D0D"/>
        </w:rPr>
        <w:t xml:space="preserve"> based, and web based computer systems. Strong verbal and written communication skills.</w:t>
      </w:r>
    </w:p>
    <w:p w:rsidR="0044084E" w:rsidRDefault="0044084E">
      <w:pPr>
        <w:pBdr>
          <w:top w:val="nil"/>
          <w:left w:val="nil"/>
          <w:bottom w:val="nil"/>
          <w:right w:val="nil"/>
          <w:between w:val="nil"/>
        </w:pBdr>
        <w:spacing w:after="0" w:line="240" w:lineRule="auto"/>
        <w:jc w:val="both"/>
        <w:rPr>
          <w:color w:val="0D0D0D"/>
        </w:rPr>
      </w:pPr>
    </w:p>
    <w:p w:rsidR="0044084E" w:rsidRDefault="00FE2217">
      <w:pPr>
        <w:pBdr>
          <w:top w:val="nil"/>
          <w:left w:val="nil"/>
          <w:bottom w:val="nil"/>
          <w:right w:val="nil"/>
          <w:between w:val="nil"/>
        </w:pBdr>
        <w:spacing w:after="0" w:line="240" w:lineRule="auto"/>
        <w:rPr>
          <w:b/>
          <w:color w:val="0D0D0D"/>
        </w:rPr>
      </w:pPr>
      <w:r>
        <w:rPr>
          <w:b/>
          <w:color w:val="0D0D0D"/>
        </w:rPr>
        <w:t>Core Skills:</w:t>
      </w:r>
    </w:p>
    <w:p w:rsidR="0044084E" w:rsidRDefault="00FE2217">
      <w:pPr>
        <w:numPr>
          <w:ilvl w:val="0"/>
          <w:numId w:val="7"/>
        </w:numPr>
        <w:shd w:val="clear" w:color="auto" w:fill="FFFFFF"/>
        <w:spacing w:before="280" w:after="0" w:line="240" w:lineRule="auto"/>
        <w:rPr>
          <w:color w:val="0D0D0D"/>
        </w:rPr>
      </w:pPr>
      <w:r>
        <w:rPr>
          <w:color w:val="0D0D0D"/>
        </w:rPr>
        <w:t>Designed, developed, and implemented Maxim's Vulnerability Management Program which included the deployment and management of the Beyond Security Advanced Vulnerability Detection System AVDS .</w:t>
      </w:r>
    </w:p>
    <w:p w:rsidR="0044084E" w:rsidRDefault="00FE2217">
      <w:pPr>
        <w:numPr>
          <w:ilvl w:val="0"/>
          <w:numId w:val="7"/>
        </w:numPr>
        <w:shd w:val="clear" w:color="auto" w:fill="FFFFFF"/>
        <w:spacing w:after="0" w:line="240" w:lineRule="auto"/>
        <w:rPr>
          <w:color w:val="0D0D0D"/>
        </w:rPr>
      </w:pPr>
      <w:r>
        <w:rPr>
          <w:color w:val="0D0D0D"/>
        </w:rPr>
        <w:t>Performed vulnerability assessments, penetration tests, and sec</w:t>
      </w:r>
      <w:r>
        <w:rPr>
          <w:color w:val="0D0D0D"/>
        </w:rPr>
        <w:t>urity audits, produced reports of findings, and worked cooperatively with engineers to implement remedial measures.</w:t>
      </w:r>
    </w:p>
    <w:p w:rsidR="0044084E" w:rsidRDefault="00FE2217">
      <w:pPr>
        <w:numPr>
          <w:ilvl w:val="0"/>
          <w:numId w:val="7"/>
        </w:numPr>
        <w:shd w:val="clear" w:color="auto" w:fill="FFFFFF"/>
        <w:spacing w:after="0" w:line="240" w:lineRule="auto"/>
        <w:rPr>
          <w:color w:val="0D0D0D"/>
        </w:rPr>
      </w:pPr>
      <w:r>
        <w:rPr>
          <w:color w:val="0D0D0D"/>
        </w:rPr>
        <w:t>Participated in the creation of IT security policies, procedures, guidelines, baselines, and standards.</w:t>
      </w:r>
    </w:p>
    <w:p w:rsidR="0044084E" w:rsidRDefault="00FE2217">
      <w:pPr>
        <w:numPr>
          <w:ilvl w:val="0"/>
          <w:numId w:val="7"/>
        </w:numPr>
        <w:shd w:val="clear" w:color="auto" w:fill="FFFFFF"/>
        <w:spacing w:after="0" w:line="240" w:lineRule="auto"/>
        <w:rPr>
          <w:color w:val="0D0D0D"/>
        </w:rPr>
      </w:pPr>
      <w:r>
        <w:rPr>
          <w:color w:val="0D0D0D"/>
        </w:rPr>
        <w:t>Recommended security solutions and p</w:t>
      </w:r>
      <w:r>
        <w:rPr>
          <w:color w:val="0D0D0D"/>
        </w:rPr>
        <w:t>rocesses to improve overall company security.</w:t>
      </w:r>
    </w:p>
    <w:p w:rsidR="0044084E" w:rsidRDefault="00FE2217">
      <w:pPr>
        <w:numPr>
          <w:ilvl w:val="0"/>
          <w:numId w:val="7"/>
        </w:numPr>
        <w:shd w:val="clear" w:color="auto" w:fill="FFFFFF"/>
        <w:spacing w:after="0" w:line="240" w:lineRule="auto"/>
        <w:rPr>
          <w:color w:val="0D0D0D"/>
        </w:rPr>
      </w:pPr>
      <w:r>
        <w:rPr>
          <w:color w:val="0D0D0D"/>
        </w:rPr>
        <w:t xml:space="preserve">Central Point of Contact for </w:t>
      </w:r>
      <w:proofErr w:type="spellStart"/>
      <w:r>
        <w:rPr>
          <w:color w:val="0D0D0D"/>
        </w:rPr>
        <w:t>theconfiguration</w:t>
      </w:r>
      <w:proofErr w:type="spellEnd"/>
      <w:r>
        <w:rPr>
          <w:color w:val="0D0D0D"/>
        </w:rPr>
        <w:t xml:space="preserve">, integration, and </w:t>
      </w:r>
      <w:proofErr w:type="spellStart"/>
      <w:r>
        <w:rPr>
          <w:color w:val="0D0D0D"/>
        </w:rPr>
        <w:t>deploymentof</w:t>
      </w:r>
      <w:proofErr w:type="spellEnd"/>
      <w:r>
        <w:rPr>
          <w:color w:val="0D0D0D"/>
        </w:rPr>
        <w:t xml:space="preserve"> all new or improved security solutions and processes in accordance with standard best practices and the company's security policies.</w:t>
      </w:r>
    </w:p>
    <w:p w:rsidR="0044084E" w:rsidRDefault="00FE2217">
      <w:pPr>
        <w:numPr>
          <w:ilvl w:val="0"/>
          <w:numId w:val="7"/>
        </w:numPr>
        <w:shd w:val="clear" w:color="auto" w:fill="FFFFFF"/>
        <w:spacing w:after="0" w:line="240" w:lineRule="auto"/>
        <w:rPr>
          <w:color w:val="0D0D0D"/>
        </w:rPr>
      </w:pPr>
      <w:r>
        <w:rPr>
          <w:color w:val="0D0D0D"/>
        </w:rPr>
        <w:t>Maxim contact for responding to customer and other third-party inquiries regarding the company's security posture.</w:t>
      </w:r>
    </w:p>
    <w:p w:rsidR="0044084E" w:rsidRDefault="00FE2217">
      <w:pPr>
        <w:numPr>
          <w:ilvl w:val="0"/>
          <w:numId w:val="7"/>
        </w:numPr>
        <w:shd w:val="clear" w:color="auto" w:fill="FFFFFF"/>
        <w:spacing w:after="0" w:line="240" w:lineRule="auto"/>
        <w:rPr>
          <w:color w:val="0D0D0D"/>
        </w:rPr>
      </w:pPr>
      <w:r>
        <w:rPr>
          <w:color w:val="0D0D0D"/>
        </w:rPr>
        <w:t>Responsible for maintaining up-to-date baselines for the secure configuration and operation of all existing devices, both under direct contro</w:t>
      </w:r>
      <w:r>
        <w:rPr>
          <w:color w:val="0D0D0D"/>
        </w:rPr>
        <w:t>l e.g. security tools or under Operations control e.g. workstations, servers, and network devices .</w:t>
      </w:r>
    </w:p>
    <w:p w:rsidR="0044084E" w:rsidRDefault="00FE2217">
      <w:pPr>
        <w:numPr>
          <w:ilvl w:val="0"/>
          <w:numId w:val="7"/>
        </w:numPr>
        <w:shd w:val="clear" w:color="auto" w:fill="FFFFFF"/>
        <w:spacing w:after="0" w:line="240" w:lineRule="auto"/>
        <w:rPr>
          <w:color w:val="0D0D0D"/>
        </w:rPr>
      </w:pPr>
      <w:r>
        <w:rPr>
          <w:color w:val="0D0D0D"/>
        </w:rPr>
        <w:t>Monitored all existing security solutions for efficient and appropriate operations.</w:t>
      </w:r>
    </w:p>
    <w:p w:rsidR="0044084E" w:rsidRDefault="00FE2217">
      <w:pPr>
        <w:numPr>
          <w:ilvl w:val="0"/>
          <w:numId w:val="7"/>
        </w:numPr>
        <w:shd w:val="clear" w:color="auto" w:fill="FFFFFF"/>
        <w:spacing w:after="0" w:line="240" w:lineRule="auto"/>
        <w:rPr>
          <w:color w:val="0D0D0D"/>
        </w:rPr>
      </w:pPr>
      <w:r>
        <w:rPr>
          <w:color w:val="0D0D0D"/>
        </w:rPr>
        <w:lastRenderedPageBreak/>
        <w:t xml:space="preserve">Reviewed logs and reports of all existing devices, whether under direct </w:t>
      </w:r>
      <w:r>
        <w:rPr>
          <w:color w:val="0D0D0D"/>
        </w:rPr>
        <w:t>control i.e., security tools or not i.e., workstations, servers, network devices, etc. . Interpreted the implications of that activity and devised plans for appropriate resolution.</w:t>
      </w:r>
    </w:p>
    <w:p w:rsidR="0044084E" w:rsidRDefault="00FE2217">
      <w:pPr>
        <w:numPr>
          <w:ilvl w:val="0"/>
          <w:numId w:val="7"/>
        </w:numPr>
        <w:shd w:val="clear" w:color="auto" w:fill="FFFFFF"/>
        <w:spacing w:after="0" w:line="240" w:lineRule="auto"/>
        <w:rPr>
          <w:color w:val="0D0D0D"/>
        </w:rPr>
      </w:pPr>
      <w:r>
        <w:rPr>
          <w:color w:val="0D0D0D"/>
        </w:rPr>
        <w:t>Member of Security Incident Management team tasked with the investigation i</w:t>
      </w:r>
      <w:r>
        <w:rPr>
          <w:color w:val="0D0D0D"/>
        </w:rPr>
        <w:t>nto possible security issues.</w:t>
      </w:r>
    </w:p>
    <w:p w:rsidR="0044084E" w:rsidRDefault="00FE2217">
      <w:pPr>
        <w:numPr>
          <w:ilvl w:val="0"/>
          <w:numId w:val="7"/>
        </w:numPr>
        <w:shd w:val="clear" w:color="auto" w:fill="FFFFFF"/>
        <w:spacing w:after="0" w:line="240" w:lineRule="auto"/>
        <w:rPr>
          <w:color w:val="0D0D0D"/>
        </w:rPr>
      </w:pPr>
      <w:r>
        <w:rPr>
          <w:color w:val="0D0D0D"/>
        </w:rPr>
        <w:t>Provided on-call support for end users of security solutions.</w:t>
      </w:r>
    </w:p>
    <w:p w:rsidR="0044084E" w:rsidRDefault="00FE2217">
      <w:pPr>
        <w:numPr>
          <w:ilvl w:val="0"/>
          <w:numId w:val="7"/>
        </w:numPr>
        <w:shd w:val="clear" w:color="auto" w:fill="FFFFFF"/>
        <w:spacing w:after="0" w:line="240" w:lineRule="auto"/>
        <w:rPr>
          <w:color w:val="0D0D0D"/>
        </w:rPr>
      </w:pPr>
      <w:r>
        <w:rPr>
          <w:color w:val="0D0D0D"/>
        </w:rPr>
        <w:t>Participated in the planning and design of company security architecture.</w:t>
      </w:r>
    </w:p>
    <w:p w:rsidR="0044084E" w:rsidRDefault="00FE2217">
      <w:pPr>
        <w:numPr>
          <w:ilvl w:val="0"/>
          <w:numId w:val="7"/>
        </w:numPr>
        <w:shd w:val="clear" w:color="auto" w:fill="FFFFFF"/>
        <w:spacing w:after="0" w:line="240" w:lineRule="auto"/>
        <w:rPr>
          <w:color w:val="0D0D0D"/>
        </w:rPr>
      </w:pPr>
      <w:r>
        <w:rPr>
          <w:color w:val="0D0D0D"/>
        </w:rPr>
        <w:t>Participated in Business Continuity and Disaster Recovery planning and design.</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Monitoring staff to ensure the prompt resolution to all client queries.</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Managing staff induction, training, and performance reviews.</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Building strong, lasting client relationship</w:t>
      </w:r>
      <w:r>
        <w:rPr>
          <w:color w:val="0D0D0D"/>
        </w:rPr>
        <w:t>s with clients.</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Delegating tasks and responsibilities to appropriate personnel.</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Spotting new client business opportunities.</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Delegating responsibility and ownership of tasks to staff.</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Building up a working knowledge of clients operating environment.</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Conduct</w:t>
      </w:r>
      <w:r>
        <w:rPr>
          <w:color w:val="0D0D0D"/>
        </w:rPr>
        <w:t>ing key client facing meetings.</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Resolving conflicts within the project team.</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Communicating complex technical concepts to clients.</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Writing up service delivery reports.</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Ensuring that projects are completed on time.</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Identity and access management by L1 Suppor</w:t>
      </w:r>
      <w:r>
        <w:rPr>
          <w:color w:val="0D0D0D"/>
        </w:rPr>
        <w:t>t, User Access Admin, L2 Support, L3 Support, RTB and etc.</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Infrastructure &amp; Network Delivery Management.</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ITIL driven Business process Integration – Change, Problem, Incident, Configuration and Capacity Management.</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 xml:space="preserve">Identify and report conflicts with server </w:t>
      </w:r>
      <w:r>
        <w:rPr>
          <w:color w:val="0D0D0D"/>
        </w:rPr>
        <w:t>build standards, test catalogues, business processes and technology gaps.</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Focusing on automation of deployment infrastructure to ensure a simple and competitive way to build server assets and working on failed automation issues.</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Presentation &amp; Leadership Skills</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Project &amp; People Management</w:t>
      </w:r>
    </w:p>
    <w:p w:rsidR="0044084E" w:rsidRDefault="00FE2217">
      <w:pPr>
        <w:numPr>
          <w:ilvl w:val="1"/>
          <w:numId w:val="7"/>
        </w:numPr>
        <w:pBdr>
          <w:top w:val="nil"/>
          <w:left w:val="nil"/>
          <w:bottom w:val="nil"/>
          <w:right w:val="nil"/>
          <w:between w:val="nil"/>
        </w:pBdr>
        <w:spacing w:after="0" w:line="240" w:lineRule="auto"/>
        <w:jc w:val="both"/>
        <w:rPr>
          <w:color w:val="0D0D0D"/>
        </w:rPr>
      </w:pPr>
      <w:r>
        <w:rPr>
          <w:color w:val="0D0D0D"/>
        </w:rPr>
        <w:t>MS Project, MS VISIO</w:t>
      </w:r>
    </w:p>
    <w:p w:rsidR="0044084E" w:rsidRDefault="00FE2217">
      <w:pPr>
        <w:numPr>
          <w:ilvl w:val="0"/>
          <w:numId w:val="8"/>
        </w:numPr>
        <w:pBdr>
          <w:top w:val="nil"/>
          <w:left w:val="nil"/>
          <w:bottom w:val="nil"/>
          <w:right w:val="nil"/>
          <w:between w:val="nil"/>
        </w:pBdr>
        <w:spacing w:after="0" w:line="240" w:lineRule="auto"/>
        <w:rPr>
          <w:color w:val="0D0D0D"/>
        </w:rPr>
      </w:pPr>
      <w:r>
        <w:rPr>
          <w:color w:val="0D0D0D"/>
        </w:rPr>
        <w:t>Manage the SLA Based Managed Services Projects.</w:t>
      </w:r>
    </w:p>
    <w:p w:rsidR="0044084E" w:rsidRDefault="00FE2217">
      <w:pPr>
        <w:numPr>
          <w:ilvl w:val="0"/>
          <w:numId w:val="8"/>
        </w:numPr>
        <w:pBdr>
          <w:top w:val="nil"/>
          <w:left w:val="nil"/>
          <w:bottom w:val="nil"/>
          <w:right w:val="nil"/>
          <w:between w:val="nil"/>
        </w:pBdr>
        <w:spacing w:after="0" w:line="240" w:lineRule="auto"/>
        <w:rPr>
          <w:color w:val="0D0D0D"/>
        </w:rPr>
      </w:pPr>
      <w:r>
        <w:rPr>
          <w:color w:val="0D0D0D"/>
        </w:rPr>
        <w:t>Ensuring that all incidents are addressed within the SLAs and track the progress of the incidents and issue fixes.</w:t>
      </w:r>
    </w:p>
    <w:p w:rsidR="0044084E" w:rsidRDefault="00FE2217">
      <w:pPr>
        <w:numPr>
          <w:ilvl w:val="0"/>
          <w:numId w:val="8"/>
        </w:numPr>
        <w:pBdr>
          <w:top w:val="nil"/>
          <w:left w:val="nil"/>
          <w:bottom w:val="nil"/>
          <w:right w:val="nil"/>
          <w:between w:val="nil"/>
        </w:pBdr>
        <w:spacing w:after="0" w:line="240" w:lineRule="auto"/>
        <w:rPr>
          <w:color w:val="0D0D0D"/>
        </w:rPr>
      </w:pPr>
      <w:r>
        <w:rPr>
          <w:color w:val="0D0D0D"/>
        </w:rPr>
        <w:t>Preparing p</w:t>
      </w:r>
      <w:r>
        <w:rPr>
          <w:color w:val="0D0D0D"/>
        </w:rPr>
        <w:t>eriodic reports (Weekly, Monthly).</w:t>
      </w:r>
    </w:p>
    <w:p w:rsidR="0044084E" w:rsidRDefault="00FE2217">
      <w:pPr>
        <w:numPr>
          <w:ilvl w:val="0"/>
          <w:numId w:val="8"/>
        </w:numPr>
        <w:pBdr>
          <w:top w:val="nil"/>
          <w:left w:val="nil"/>
          <w:bottom w:val="nil"/>
          <w:right w:val="nil"/>
          <w:between w:val="nil"/>
        </w:pBdr>
        <w:spacing w:after="0" w:line="240" w:lineRule="auto"/>
        <w:rPr>
          <w:color w:val="0D0D0D"/>
        </w:rPr>
      </w:pPr>
      <w:r>
        <w:rPr>
          <w:color w:val="0D0D0D"/>
        </w:rPr>
        <w:t>Conduct the Project Status meetings with client and Sr. management.</w:t>
      </w:r>
    </w:p>
    <w:p w:rsidR="0044084E" w:rsidRDefault="00FE2217">
      <w:pPr>
        <w:numPr>
          <w:ilvl w:val="0"/>
          <w:numId w:val="8"/>
        </w:numPr>
        <w:pBdr>
          <w:top w:val="nil"/>
          <w:left w:val="nil"/>
          <w:bottom w:val="nil"/>
          <w:right w:val="nil"/>
          <w:between w:val="nil"/>
        </w:pBdr>
        <w:spacing w:after="0" w:line="240" w:lineRule="auto"/>
        <w:rPr>
          <w:color w:val="0D0D0D"/>
        </w:rPr>
      </w:pPr>
      <w:r>
        <w:rPr>
          <w:color w:val="0D0D0D"/>
        </w:rPr>
        <w:t>Conduct periodic Service Management and reviewing with the team.</w:t>
      </w:r>
    </w:p>
    <w:p w:rsidR="0044084E" w:rsidRDefault="00FE2217">
      <w:pPr>
        <w:numPr>
          <w:ilvl w:val="0"/>
          <w:numId w:val="8"/>
        </w:numPr>
        <w:pBdr>
          <w:top w:val="nil"/>
          <w:left w:val="nil"/>
          <w:bottom w:val="nil"/>
          <w:right w:val="nil"/>
          <w:between w:val="nil"/>
        </w:pBdr>
        <w:spacing w:after="0" w:line="240" w:lineRule="auto"/>
        <w:rPr>
          <w:color w:val="0D0D0D"/>
        </w:rPr>
      </w:pPr>
      <w:r>
        <w:rPr>
          <w:color w:val="0D0D0D"/>
        </w:rPr>
        <w:t>Preparing the shift roster and publishing it.</w:t>
      </w:r>
    </w:p>
    <w:p w:rsidR="0044084E" w:rsidRDefault="00FE2217">
      <w:pPr>
        <w:numPr>
          <w:ilvl w:val="0"/>
          <w:numId w:val="8"/>
        </w:numPr>
        <w:pBdr>
          <w:top w:val="nil"/>
          <w:left w:val="nil"/>
          <w:bottom w:val="nil"/>
          <w:right w:val="nil"/>
          <w:between w:val="nil"/>
        </w:pBdr>
        <w:spacing w:after="0" w:line="240" w:lineRule="auto"/>
        <w:rPr>
          <w:color w:val="0D0D0D"/>
        </w:rPr>
      </w:pPr>
      <w:r>
        <w:rPr>
          <w:color w:val="0D0D0D"/>
        </w:rPr>
        <w:t>Configuration Management &amp; Deployment Envi</w:t>
      </w:r>
      <w:r>
        <w:rPr>
          <w:color w:val="0D0D0D"/>
        </w:rPr>
        <w:t>ronment Services.</w:t>
      </w:r>
    </w:p>
    <w:p w:rsidR="0044084E" w:rsidRDefault="00FE2217">
      <w:pPr>
        <w:numPr>
          <w:ilvl w:val="0"/>
          <w:numId w:val="8"/>
        </w:numPr>
        <w:pBdr>
          <w:top w:val="nil"/>
          <w:left w:val="nil"/>
          <w:bottom w:val="nil"/>
          <w:right w:val="nil"/>
          <w:between w:val="nil"/>
        </w:pBdr>
        <w:spacing w:after="0" w:line="240" w:lineRule="auto"/>
        <w:rPr>
          <w:color w:val="0D0D0D"/>
        </w:rPr>
      </w:pPr>
      <w:r>
        <w:rPr>
          <w:color w:val="0D0D0D"/>
        </w:rPr>
        <w:t>Migrations/Upgrades &amp; Application Release along with Mass Rollout.</w:t>
      </w:r>
    </w:p>
    <w:p w:rsidR="0044084E" w:rsidRDefault="00FE2217">
      <w:pPr>
        <w:numPr>
          <w:ilvl w:val="0"/>
          <w:numId w:val="8"/>
        </w:numPr>
        <w:pBdr>
          <w:top w:val="nil"/>
          <w:left w:val="nil"/>
          <w:bottom w:val="nil"/>
          <w:right w:val="nil"/>
          <w:between w:val="nil"/>
        </w:pBdr>
        <w:spacing w:after="0" w:line="240" w:lineRule="auto"/>
        <w:rPr>
          <w:color w:val="0D0D0D"/>
        </w:rPr>
      </w:pPr>
      <w:r>
        <w:rPr>
          <w:color w:val="0D0D0D"/>
        </w:rPr>
        <w:t xml:space="preserve">Managing shifts and appraisals of the team. </w:t>
      </w:r>
    </w:p>
    <w:p w:rsidR="0044084E" w:rsidRDefault="0044084E">
      <w:pPr>
        <w:pBdr>
          <w:top w:val="nil"/>
          <w:left w:val="nil"/>
          <w:bottom w:val="nil"/>
          <w:right w:val="nil"/>
          <w:between w:val="nil"/>
        </w:pBdr>
        <w:spacing w:after="280" w:line="240" w:lineRule="auto"/>
        <w:ind w:left="1440"/>
        <w:rPr>
          <w:color w:val="0D0D0D"/>
        </w:rPr>
      </w:pPr>
    </w:p>
    <w:p w:rsidR="0044084E" w:rsidRDefault="00FE2217">
      <w:pPr>
        <w:pBdr>
          <w:top w:val="nil"/>
          <w:left w:val="nil"/>
          <w:bottom w:val="nil"/>
          <w:right w:val="nil"/>
          <w:between w:val="nil"/>
        </w:pBdr>
        <w:spacing w:after="0" w:line="240" w:lineRule="auto"/>
        <w:rPr>
          <w:b/>
          <w:color w:val="0D0D0D"/>
        </w:rPr>
      </w:pPr>
      <w:r>
        <w:rPr>
          <w:b/>
          <w:color w:val="0D0D0D"/>
        </w:rPr>
        <w:lastRenderedPageBreak/>
        <w:t xml:space="preserve">Exposure in delivering infrastructure projects: </w:t>
      </w:r>
    </w:p>
    <w:p w:rsidR="0044084E" w:rsidRDefault="0044084E">
      <w:pPr>
        <w:pBdr>
          <w:top w:val="nil"/>
          <w:left w:val="nil"/>
          <w:bottom w:val="nil"/>
          <w:right w:val="nil"/>
          <w:between w:val="nil"/>
        </w:pBdr>
        <w:spacing w:after="0" w:line="240" w:lineRule="auto"/>
        <w:jc w:val="both"/>
        <w:rPr>
          <w:color w:val="0D0D0D"/>
        </w:rPr>
      </w:pPr>
    </w:p>
    <w:p w:rsidR="0044084E" w:rsidRDefault="00FE2217">
      <w:pPr>
        <w:pBdr>
          <w:top w:val="nil"/>
          <w:left w:val="nil"/>
          <w:bottom w:val="nil"/>
          <w:right w:val="nil"/>
          <w:between w:val="nil"/>
        </w:pBdr>
        <w:spacing w:after="0" w:line="240" w:lineRule="auto"/>
        <w:jc w:val="both"/>
        <w:rPr>
          <w:color w:val="0D0D0D"/>
        </w:rPr>
      </w:pPr>
      <w:r>
        <w:rPr>
          <w:color w:val="0D0D0D"/>
        </w:rPr>
        <w:t>Windows based server [2003, 2008, 2008R2], MS-Exchange Server [2003, 2007], Citrix Servers [XenApp 4.0, 4.5, 5.0], Desktop/Laptop Builds [</w:t>
      </w:r>
      <w:proofErr w:type="spellStart"/>
      <w:r>
        <w:rPr>
          <w:color w:val="0D0D0D"/>
        </w:rPr>
        <w:t>WinXP</w:t>
      </w:r>
      <w:proofErr w:type="spellEnd"/>
      <w:r>
        <w:rPr>
          <w:color w:val="0D0D0D"/>
        </w:rPr>
        <w:t xml:space="preserve"> based, Win7 Based], Windows Platform – Application Packaging and Deployments in Windows Server Farms.</w:t>
      </w:r>
    </w:p>
    <w:p w:rsidR="0044084E" w:rsidRDefault="0044084E">
      <w:pPr>
        <w:pBdr>
          <w:top w:val="nil"/>
          <w:left w:val="nil"/>
          <w:bottom w:val="nil"/>
          <w:right w:val="nil"/>
          <w:between w:val="nil"/>
        </w:pBdr>
        <w:spacing w:after="0" w:line="240" w:lineRule="auto"/>
        <w:rPr>
          <w:b/>
          <w:color w:val="0D0D0D"/>
        </w:rPr>
      </w:pPr>
    </w:p>
    <w:p w:rsidR="0044084E" w:rsidRDefault="00FE2217">
      <w:pPr>
        <w:pBdr>
          <w:top w:val="nil"/>
          <w:left w:val="nil"/>
          <w:bottom w:val="nil"/>
          <w:right w:val="nil"/>
          <w:between w:val="nil"/>
        </w:pBdr>
        <w:spacing w:after="0" w:line="240" w:lineRule="auto"/>
        <w:rPr>
          <w:b/>
          <w:color w:val="0D0D0D"/>
        </w:rPr>
      </w:pPr>
      <w:r>
        <w:rPr>
          <w:b/>
          <w:color w:val="0D0D0D"/>
        </w:rPr>
        <w:t xml:space="preserve">Software </w:t>
      </w:r>
      <w:r>
        <w:rPr>
          <w:b/>
          <w:color w:val="0D0D0D"/>
        </w:rPr>
        <w:t>Knowledge:</w:t>
      </w:r>
    </w:p>
    <w:p w:rsidR="0044084E" w:rsidRDefault="0044084E">
      <w:pPr>
        <w:pBdr>
          <w:top w:val="nil"/>
          <w:left w:val="nil"/>
          <w:bottom w:val="nil"/>
          <w:right w:val="nil"/>
          <w:between w:val="nil"/>
        </w:pBdr>
        <w:spacing w:after="0" w:line="240" w:lineRule="auto"/>
        <w:rPr>
          <w:b/>
          <w:color w:val="0D0D0D"/>
        </w:rPr>
      </w:pPr>
    </w:p>
    <w:p w:rsidR="0044084E" w:rsidRDefault="00FE2217">
      <w:pPr>
        <w:pBdr>
          <w:top w:val="nil"/>
          <w:left w:val="nil"/>
          <w:bottom w:val="nil"/>
          <w:right w:val="nil"/>
          <w:between w:val="nil"/>
        </w:pBdr>
        <w:spacing w:after="0" w:line="240" w:lineRule="auto"/>
        <w:jc w:val="both"/>
        <w:rPr>
          <w:color w:val="0D0D0D"/>
        </w:rPr>
      </w:pPr>
      <w:proofErr w:type="spellStart"/>
      <w:r>
        <w:rPr>
          <w:color w:val="0D0D0D"/>
        </w:rPr>
        <w:t>ServiceFirst</w:t>
      </w:r>
      <w:proofErr w:type="spellEnd"/>
      <w:r>
        <w:rPr>
          <w:color w:val="0D0D0D"/>
        </w:rPr>
        <w:t xml:space="preserve">, </w:t>
      </w:r>
      <w:proofErr w:type="spellStart"/>
      <w:r>
        <w:rPr>
          <w:color w:val="0D0D0D"/>
        </w:rPr>
        <w:t>ServiceNow</w:t>
      </w:r>
      <w:proofErr w:type="spellEnd"/>
      <w:r>
        <w:rPr>
          <w:color w:val="0D0D0D"/>
        </w:rPr>
        <w:t xml:space="preserve">, HP Service Manager V7.0, BMC Remedy, BMC ITSM, HP </w:t>
      </w:r>
      <w:proofErr w:type="spellStart"/>
      <w:r>
        <w:rPr>
          <w:color w:val="0D0D0D"/>
        </w:rPr>
        <w:t>OpenView</w:t>
      </w:r>
      <w:proofErr w:type="spellEnd"/>
      <w:r>
        <w:rPr>
          <w:color w:val="0D0D0D"/>
        </w:rPr>
        <w:t xml:space="preserve"> Service Desk, MS office Suite[XP, 2007, 2010], MS Project, Accounting Application-Tally Ver4.5 and 5.4 , etc.</w:t>
      </w:r>
    </w:p>
    <w:p w:rsidR="0044084E" w:rsidRDefault="0044084E">
      <w:pPr>
        <w:pBdr>
          <w:top w:val="nil"/>
          <w:left w:val="nil"/>
          <w:bottom w:val="nil"/>
          <w:right w:val="nil"/>
          <w:between w:val="nil"/>
        </w:pBdr>
        <w:spacing w:after="0" w:line="240" w:lineRule="auto"/>
        <w:jc w:val="both"/>
        <w:rPr>
          <w:color w:val="0D0D0D"/>
        </w:rPr>
      </w:pPr>
    </w:p>
    <w:p w:rsidR="0044084E" w:rsidRDefault="0044084E">
      <w:pPr>
        <w:spacing w:after="280" w:line="240" w:lineRule="auto"/>
        <w:rPr>
          <w:b/>
          <w:color w:val="0D0D0D"/>
        </w:rPr>
      </w:pPr>
    </w:p>
    <w:p w:rsidR="0044084E" w:rsidRDefault="00FE2217">
      <w:pPr>
        <w:spacing w:after="280" w:line="240" w:lineRule="auto"/>
        <w:rPr>
          <w:b/>
          <w:color w:val="0D0D0D"/>
        </w:rPr>
      </w:pPr>
      <w:r>
        <w:rPr>
          <w:b/>
          <w:color w:val="0D0D0D"/>
        </w:rPr>
        <w:t>Tools used:</w:t>
      </w:r>
    </w:p>
    <w:p w:rsidR="0044084E" w:rsidRDefault="00FE2217">
      <w:pPr>
        <w:numPr>
          <w:ilvl w:val="0"/>
          <w:numId w:val="4"/>
        </w:numPr>
        <w:pBdr>
          <w:top w:val="nil"/>
          <w:left w:val="nil"/>
          <w:bottom w:val="nil"/>
          <w:right w:val="nil"/>
          <w:between w:val="nil"/>
        </w:pBdr>
        <w:spacing w:after="0" w:line="240" w:lineRule="auto"/>
        <w:rPr>
          <w:color w:val="0D0D0D"/>
        </w:rPr>
      </w:pPr>
      <w:r>
        <w:rPr>
          <w:color w:val="0D0D0D"/>
        </w:rPr>
        <w:t>Charles River Thick Client</w:t>
      </w:r>
    </w:p>
    <w:p w:rsidR="0044084E" w:rsidRDefault="00FE2217">
      <w:pPr>
        <w:numPr>
          <w:ilvl w:val="0"/>
          <w:numId w:val="4"/>
        </w:numPr>
        <w:pBdr>
          <w:top w:val="nil"/>
          <w:left w:val="nil"/>
          <w:bottom w:val="nil"/>
          <w:right w:val="nil"/>
          <w:between w:val="nil"/>
        </w:pBdr>
        <w:spacing w:after="0" w:line="240" w:lineRule="auto"/>
        <w:rPr>
          <w:color w:val="0D0D0D"/>
        </w:rPr>
      </w:pPr>
      <w:r>
        <w:rPr>
          <w:color w:val="0D0D0D"/>
        </w:rPr>
        <w:t>AIM (Access and Identity Management)</w:t>
      </w:r>
    </w:p>
    <w:p w:rsidR="0044084E" w:rsidRDefault="00FE2217">
      <w:pPr>
        <w:numPr>
          <w:ilvl w:val="0"/>
          <w:numId w:val="4"/>
        </w:numPr>
        <w:pBdr>
          <w:top w:val="nil"/>
          <w:left w:val="nil"/>
          <w:bottom w:val="nil"/>
          <w:right w:val="nil"/>
          <w:between w:val="nil"/>
        </w:pBdr>
        <w:spacing w:after="0" w:line="240" w:lineRule="auto"/>
        <w:rPr>
          <w:color w:val="0D0D0D"/>
        </w:rPr>
      </w:pPr>
      <w:r>
        <w:rPr>
          <w:color w:val="0D0D0D"/>
        </w:rPr>
        <w:t>Toad</w:t>
      </w:r>
    </w:p>
    <w:p w:rsidR="0044084E" w:rsidRDefault="00FE2217">
      <w:pPr>
        <w:numPr>
          <w:ilvl w:val="0"/>
          <w:numId w:val="4"/>
        </w:numPr>
        <w:pBdr>
          <w:top w:val="nil"/>
          <w:left w:val="nil"/>
          <w:bottom w:val="nil"/>
          <w:right w:val="nil"/>
          <w:between w:val="nil"/>
        </w:pBdr>
        <w:spacing w:after="0" w:line="240" w:lineRule="auto"/>
        <w:rPr>
          <w:color w:val="0D0D0D"/>
        </w:rPr>
      </w:pPr>
      <w:r>
        <w:rPr>
          <w:color w:val="0D0D0D"/>
        </w:rPr>
        <w:t>SQL scripting as an L3 support for Charles River application</w:t>
      </w:r>
    </w:p>
    <w:p w:rsidR="0044084E" w:rsidRDefault="00FE2217">
      <w:pPr>
        <w:numPr>
          <w:ilvl w:val="0"/>
          <w:numId w:val="4"/>
        </w:numPr>
        <w:pBdr>
          <w:top w:val="nil"/>
          <w:left w:val="nil"/>
          <w:bottom w:val="nil"/>
          <w:right w:val="nil"/>
          <w:between w:val="nil"/>
        </w:pBdr>
        <w:spacing w:after="0" w:line="240" w:lineRule="auto"/>
        <w:rPr>
          <w:color w:val="0D0D0D"/>
        </w:rPr>
      </w:pPr>
      <w:proofErr w:type="spellStart"/>
      <w:r>
        <w:rPr>
          <w:color w:val="0D0D0D"/>
        </w:rPr>
        <w:t>ServiceNow</w:t>
      </w:r>
      <w:proofErr w:type="spellEnd"/>
      <w:r>
        <w:rPr>
          <w:color w:val="0D0D0D"/>
        </w:rPr>
        <w:t xml:space="preserve"> and Service First(Application for Incident, Problem, Change Management)</w:t>
      </w:r>
    </w:p>
    <w:p w:rsidR="0044084E" w:rsidRDefault="00FE2217">
      <w:pPr>
        <w:numPr>
          <w:ilvl w:val="0"/>
          <w:numId w:val="4"/>
        </w:numPr>
        <w:pBdr>
          <w:top w:val="nil"/>
          <w:left w:val="nil"/>
          <w:bottom w:val="nil"/>
          <w:right w:val="nil"/>
          <w:between w:val="nil"/>
        </w:pBdr>
        <w:spacing w:after="0" w:line="240" w:lineRule="auto"/>
        <w:rPr>
          <w:color w:val="0D0D0D"/>
        </w:rPr>
      </w:pPr>
      <w:r>
        <w:rPr>
          <w:color w:val="0D0D0D"/>
        </w:rPr>
        <w:t>ARS(Active Role Server)</w:t>
      </w:r>
    </w:p>
    <w:p w:rsidR="0044084E" w:rsidRDefault="00FE2217">
      <w:pPr>
        <w:numPr>
          <w:ilvl w:val="0"/>
          <w:numId w:val="4"/>
        </w:numPr>
        <w:pBdr>
          <w:top w:val="nil"/>
          <w:left w:val="nil"/>
          <w:bottom w:val="nil"/>
          <w:right w:val="nil"/>
          <w:between w:val="nil"/>
        </w:pBdr>
        <w:spacing w:after="0" w:line="240" w:lineRule="auto"/>
        <w:rPr>
          <w:color w:val="0D0D0D"/>
        </w:rPr>
      </w:pPr>
      <w:r>
        <w:rPr>
          <w:color w:val="0D0D0D"/>
        </w:rPr>
        <w:t>TAC(Total Access Co</w:t>
      </w:r>
      <w:r>
        <w:rPr>
          <w:color w:val="0D0D0D"/>
        </w:rPr>
        <w:t>ntrol System)</w:t>
      </w:r>
    </w:p>
    <w:p w:rsidR="0044084E" w:rsidRDefault="00FE2217">
      <w:pPr>
        <w:numPr>
          <w:ilvl w:val="0"/>
          <w:numId w:val="4"/>
        </w:numPr>
        <w:pBdr>
          <w:top w:val="nil"/>
          <w:left w:val="nil"/>
          <w:bottom w:val="nil"/>
          <w:right w:val="nil"/>
          <w:between w:val="nil"/>
        </w:pBdr>
        <w:spacing w:after="0" w:line="240" w:lineRule="auto"/>
        <w:rPr>
          <w:color w:val="0D0D0D"/>
        </w:rPr>
      </w:pPr>
      <w:r>
        <w:rPr>
          <w:color w:val="0D0D0D"/>
        </w:rPr>
        <w:t>Request System</w:t>
      </w:r>
    </w:p>
    <w:p w:rsidR="0044084E" w:rsidRDefault="00FE2217">
      <w:pPr>
        <w:numPr>
          <w:ilvl w:val="0"/>
          <w:numId w:val="4"/>
        </w:numPr>
        <w:pBdr>
          <w:top w:val="nil"/>
          <w:left w:val="nil"/>
          <w:bottom w:val="nil"/>
          <w:right w:val="nil"/>
          <w:between w:val="nil"/>
        </w:pBdr>
        <w:spacing w:after="0" w:line="240" w:lineRule="auto"/>
        <w:rPr>
          <w:color w:val="0D0D0D"/>
        </w:rPr>
      </w:pPr>
      <w:r>
        <w:rPr>
          <w:color w:val="0D0D0D"/>
        </w:rPr>
        <w:t xml:space="preserve">Monitoring: </w:t>
      </w:r>
      <w:proofErr w:type="spellStart"/>
      <w:r>
        <w:rPr>
          <w:color w:val="0D0D0D"/>
        </w:rPr>
        <w:t>Autosys</w:t>
      </w:r>
      <w:proofErr w:type="spellEnd"/>
      <w:r>
        <w:rPr>
          <w:color w:val="0D0D0D"/>
        </w:rPr>
        <w:t xml:space="preserve"> Jobs, </w:t>
      </w:r>
      <w:proofErr w:type="spellStart"/>
      <w:r>
        <w:rPr>
          <w:color w:val="0D0D0D"/>
        </w:rPr>
        <w:t>Onecert</w:t>
      </w:r>
      <w:proofErr w:type="spellEnd"/>
      <w:r>
        <w:rPr>
          <w:color w:val="0D0D0D"/>
        </w:rPr>
        <w:t>, Access360 and Nagios</w:t>
      </w:r>
    </w:p>
    <w:p w:rsidR="0044084E" w:rsidRDefault="00FE2217">
      <w:pPr>
        <w:numPr>
          <w:ilvl w:val="0"/>
          <w:numId w:val="4"/>
        </w:numPr>
        <w:pBdr>
          <w:top w:val="nil"/>
          <w:left w:val="nil"/>
          <w:bottom w:val="nil"/>
          <w:right w:val="nil"/>
          <w:between w:val="nil"/>
        </w:pBdr>
        <w:spacing w:after="280" w:line="240" w:lineRule="auto"/>
        <w:rPr>
          <w:color w:val="0D0D0D"/>
        </w:rPr>
      </w:pPr>
      <w:r>
        <w:rPr>
          <w:color w:val="0D0D0D"/>
        </w:rPr>
        <w:t>Batch support and clearing the alerts which gets failure.</w:t>
      </w:r>
    </w:p>
    <w:p w:rsidR="0044084E" w:rsidRDefault="00FE2217">
      <w:pPr>
        <w:spacing w:after="0" w:line="240" w:lineRule="auto"/>
        <w:rPr>
          <w:b/>
          <w:color w:val="0D0D0D"/>
        </w:rPr>
      </w:pPr>
      <w:r>
        <w:rPr>
          <w:b/>
          <w:color w:val="0D0D0D"/>
        </w:rPr>
        <w:t>Technical Associate (Incident and problem Management team as a shift lead)</w:t>
      </w:r>
    </w:p>
    <w:p w:rsidR="0044084E" w:rsidRDefault="0044084E">
      <w:pPr>
        <w:spacing w:after="0" w:line="240" w:lineRule="auto"/>
        <w:rPr>
          <w:b/>
          <w:color w:val="0D0D0D"/>
        </w:rPr>
      </w:pPr>
    </w:p>
    <w:p w:rsidR="0044084E" w:rsidRDefault="00FE2217">
      <w:pPr>
        <w:spacing w:after="0" w:line="240" w:lineRule="auto"/>
        <w:rPr>
          <w:b/>
          <w:color w:val="0D0D0D"/>
        </w:rPr>
      </w:pPr>
      <w:r>
        <w:rPr>
          <w:b/>
          <w:color w:val="0D0D0D"/>
        </w:rPr>
        <w:t>GENPACT India (March 2011 to August 2</w:t>
      </w:r>
      <w:r>
        <w:rPr>
          <w:b/>
          <w:color w:val="0D0D0D"/>
        </w:rPr>
        <w:t>013).</w:t>
      </w:r>
    </w:p>
    <w:p w:rsidR="0044084E" w:rsidRDefault="0044084E">
      <w:pPr>
        <w:spacing w:after="0" w:line="240" w:lineRule="auto"/>
        <w:rPr>
          <w:b/>
          <w:color w:val="0D0D0D"/>
        </w:rPr>
      </w:pPr>
    </w:p>
    <w:p w:rsidR="0044084E" w:rsidRDefault="00FE2217">
      <w:pPr>
        <w:spacing w:after="0" w:line="240" w:lineRule="auto"/>
        <w:rPr>
          <w:b/>
          <w:color w:val="0D0D0D"/>
        </w:rPr>
      </w:pPr>
      <w:r>
        <w:rPr>
          <w:b/>
          <w:color w:val="0D0D0D"/>
        </w:rPr>
        <w:t>Client: Ingram Micro Electronics Company</w:t>
      </w:r>
    </w:p>
    <w:p w:rsidR="0044084E" w:rsidRDefault="0044084E">
      <w:pPr>
        <w:spacing w:after="0" w:line="240" w:lineRule="auto"/>
        <w:ind w:left="720"/>
        <w:rPr>
          <w:b/>
          <w:color w:val="0D0D0D"/>
        </w:rPr>
      </w:pPr>
    </w:p>
    <w:p w:rsidR="0044084E" w:rsidRDefault="00FE2217">
      <w:pPr>
        <w:spacing w:after="0" w:line="240" w:lineRule="auto"/>
        <w:rPr>
          <w:color w:val="0D0D0D"/>
        </w:rPr>
      </w:pPr>
      <w:r>
        <w:rPr>
          <w:b/>
          <w:color w:val="0D0D0D"/>
        </w:rPr>
        <w:t>Roles and responsibilities:</w:t>
      </w:r>
      <w:r>
        <w:rPr>
          <w:color w:val="0D0D0D"/>
        </w:rPr>
        <w:t> </w:t>
      </w:r>
    </w:p>
    <w:p w:rsidR="0044084E" w:rsidRDefault="0044084E">
      <w:pPr>
        <w:spacing w:after="0" w:line="240" w:lineRule="auto"/>
        <w:rPr>
          <w:color w:val="0D0D0D"/>
        </w:rPr>
      </w:pPr>
    </w:p>
    <w:p w:rsidR="0044084E" w:rsidRDefault="00FE2217">
      <w:pPr>
        <w:numPr>
          <w:ilvl w:val="0"/>
          <w:numId w:val="9"/>
        </w:numPr>
        <w:pBdr>
          <w:top w:val="nil"/>
          <w:left w:val="nil"/>
          <w:bottom w:val="nil"/>
          <w:right w:val="nil"/>
          <w:between w:val="nil"/>
        </w:pBdr>
        <w:spacing w:after="0" w:line="240" w:lineRule="auto"/>
        <w:rPr>
          <w:color w:val="0D0D0D"/>
        </w:rPr>
      </w:pPr>
      <w:r>
        <w:rPr>
          <w:color w:val="0D0D0D"/>
        </w:rPr>
        <w:t>Application User Profile maintenance &amp; Business communications.</w:t>
      </w:r>
    </w:p>
    <w:p w:rsidR="0044084E" w:rsidRDefault="00FE2217">
      <w:pPr>
        <w:numPr>
          <w:ilvl w:val="0"/>
          <w:numId w:val="9"/>
        </w:numPr>
        <w:pBdr>
          <w:top w:val="nil"/>
          <w:left w:val="nil"/>
          <w:bottom w:val="nil"/>
          <w:right w:val="nil"/>
          <w:between w:val="nil"/>
        </w:pBdr>
        <w:spacing w:after="0" w:line="240" w:lineRule="auto"/>
        <w:rPr>
          <w:color w:val="0D0D0D"/>
        </w:rPr>
      </w:pPr>
      <w:r>
        <w:rPr>
          <w:color w:val="0D0D0D"/>
        </w:rPr>
        <w:t xml:space="preserve"> Involved in Preparation of DOU (Document of Understanding) &amp; KOP (Key Operating Procedure) documents. </w:t>
      </w:r>
    </w:p>
    <w:p w:rsidR="0044084E" w:rsidRDefault="00FE2217">
      <w:pPr>
        <w:numPr>
          <w:ilvl w:val="0"/>
          <w:numId w:val="9"/>
        </w:numPr>
        <w:pBdr>
          <w:top w:val="nil"/>
          <w:left w:val="nil"/>
          <w:bottom w:val="nil"/>
          <w:right w:val="nil"/>
          <w:between w:val="nil"/>
        </w:pBdr>
        <w:spacing w:after="0" w:line="240" w:lineRule="auto"/>
        <w:rPr>
          <w:color w:val="0D0D0D"/>
        </w:rPr>
      </w:pPr>
      <w:r>
        <w:rPr>
          <w:color w:val="0D0D0D"/>
        </w:rPr>
        <w:t>Preparation of Daily Client reports &amp; Application Outage communications. </w:t>
      </w:r>
    </w:p>
    <w:p w:rsidR="0044084E" w:rsidRDefault="00FE2217">
      <w:pPr>
        <w:numPr>
          <w:ilvl w:val="0"/>
          <w:numId w:val="9"/>
        </w:numPr>
        <w:pBdr>
          <w:top w:val="nil"/>
          <w:left w:val="nil"/>
          <w:bottom w:val="nil"/>
          <w:right w:val="nil"/>
          <w:between w:val="nil"/>
        </w:pBdr>
        <w:spacing w:after="0" w:line="240" w:lineRule="auto"/>
        <w:rPr>
          <w:color w:val="0D0D0D"/>
        </w:rPr>
      </w:pPr>
      <w:r>
        <w:rPr>
          <w:color w:val="0D0D0D"/>
        </w:rPr>
        <w:t>Performing job execution on UNIX server.</w:t>
      </w:r>
    </w:p>
    <w:p w:rsidR="0044084E" w:rsidRDefault="00FE2217">
      <w:pPr>
        <w:numPr>
          <w:ilvl w:val="0"/>
          <w:numId w:val="9"/>
        </w:numPr>
        <w:pBdr>
          <w:top w:val="nil"/>
          <w:left w:val="nil"/>
          <w:bottom w:val="nil"/>
          <w:right w:val="nil"/>
          <w:between w:val="nil"/>
        </w:pBdr>
        <w:spacing w:after="0" w:line="240" w:lineRule="auto"/>
        <w:rPr>
          <w:color w:val="0D0D0D"/>
        </w:rPr>
      </w:pPr>
      <w:r>
        <w:rPr>
          <w:color w:val="0D0D0D"/>
        </w:rPr>
        <w:t>Involved in updating KEDB (Known Erro</w:t>
      </w:r>
      <w:r>
        <w:rPr>
          <w:color w:val="0D0D0D"/>
        </w:rPr>
        <w:t>r Database) and KPI (Key Performance Indicator).</w:t>
      </w:r>
    </w:p>
    <w:p w:rsidR="0044084E" w:rsidRDefault="00FE2217">
      <w:pPr>
        <w:spacing w:after="0" w:line="240" w:lineRule="auto"/>
        <w:rPr>
          <w:color w:val="0D0D0D"/>
        </w:rPr>
      </w:pPr>
      <w:r>
        <w:rPr>
          <w:color w:val="0D0D0D"/>
        </w:rPr>
        <w:t> </w:t>
      </w:r>
    </w:p>
    <w:p w:rsidR="0044084E" w:rsidRDefault="00FE2217">
      <w:pPr>
        <w:spacing w:after="0" w:line="240" w:lineRule="auto"/>
        <w:rPr>
          <w:color w:val="0D0D0D"/>
        </w:rPr>
      </w:pPr>
      <w:r>
        <w:rPr>
          <w:b/>
          <w:color w:val="0D0D0D"/>
        </w:rPr>
        <w:t>Involved in Incident and Problem management which includes: </w:t>
      </w:r>
      <w:r>
        <w:rPr>
          <w:color w:val="0D0D0D"/>
        </w:rPr>
        <w:br/>
      </w:r>
    </w:p>
    <w:p w:rsidR="0044084E" w:rsidRDefault="00FE2217">
      <w:pPr>
        <w:numPr>
          <w:ilvl w:val="0"/>
          <w:numId w:val="1"/>
        </w:numPr>
        <w:pBdr>
          <w:top w:val="nil"/>
          <w:left w:val="nil"/>
          <w:bottom w:val="nil"/>
          <w:right w:val="nil"/>
          <w:between w:val="nil"/>
        </w:pBdr>
        <w:spacing w:after="0" w:line="240" w:lineRule="auto"/>
        <w:rPr>
          <w:color w:val="0D0D0D"/>
        </w:rPr>
      </w:pPr>
      <w:r>
        <w:rPr>
          <w:color w:val="0D0D0D"/>
        </w:rPr>
        <w:t xml:space="preserve">Communicating the users and the parties involved about any application </w:t>
      </w:r>
      <w:proofErr w:type="spellStart"/>
      <w:r>
        <w:rPr>
          <w:color w:val="0D0D0D"/>
        </w:rPr>
        <w:t>OutageSupported</w:t>
      </w:r>
      <w:proofErr w:type="spellEnd"/>
      <w:r>
        <w:rPr>
          <w:color w:val="0D0D0D"/>
        </w:rPr>
        <w:t xml:space="preserve"> under the management.</w:t>
      </w:r>
    </w:p>
    <w:p w:rsidR="0044084E" w:rsidRDefault="00FE2217">
      <w:pPr>
        <w:numPr>
          <w:ilvl w:val="0"/>
          <w:numId w:val="1"/>
        </w:numPr>
        <w:pBdr>
          <w:top w:val="nil"/>
          <w:left w:val="nil"/>
          <w:bottom w:val="nil"/>
          <w:right w:val="nil"/>
          <w:between w:val="nil"/>
        </w:pBdr>
        <w:spacing w:after="0" w:line="240" w:lineRule="auto"/>
        <w:rPr>
          <w:color w:val="0D0D0D"/>
        </w:rPr>
      </w:pPr>
      <w:r>
        <w:rPr>
          <w:color w:val="0D0D0D"/>
        </w:rPr>
        <w:t>Escalating to the Management.</w:t>
      </w:r>
    </w:p>
    <w:p w:rsidR="0044084E" w:rsidRDefault="00FE2217">
      <w:pPr>
        <w:numPr>
          <w:ilvl w:val="0"/>
          <w:numId w:val="1"/>
        </w:numPr>
        <w:pBdr>
          <w:top w:val="nil"/>
          <w:left w:val="nil"/>
          <w:bottom w:val="nil"/>
          <w:right w:val="nil"/>
          <w:between w:val="nil"/>
        </w:pBdr>
        <w:spacing w:after="0" w:line="240" w:lineRule="auto"/>
        <w:rPr>
          <w:color w:val="0D0D0D"/>
        </w:rPr>
      </w:pPr>
      <w:r>
        <w:rPr>
          <w:color w:val="0D0D0D"/>
        </w:rPr>
        <w:lastRenderedPageBreak/>
        <w:t>Foll</w:t>
      </w:r>
      <w:r>
        <w:rPr>
          <w:color w:val="0D0D0D"/>
        </w:rPr>
        <w:t>ow-up with technical team till the outage is resolved.</w:t>
      </w:r>
    </w:p>
    <w:p w:rsidR="0044084E" w:rsidRDefault="00FE2217">
      <w:pPr>
        <w:numPr>
          <w:ilvl w:val="0"/>
          <w:numId w:val="1"/>
        </w:numPr>
        <w:pBdr>
          <w:top w:val="nil"/>
          <w:left w:val="nil"/>
          <w:bottom w:val="nil"/>
          <w:right w:val="nil"/>
          <w:between w:val="nil"/>
        </w:pBdr>
        <w:spacing w:after="0" w:line="240" w:lineRule="auto"/>
        <w:rPr>
          <w:color w:val="0D0D0D"/>
        </w:rPr>
      </w:pPr>
      <w:r>
        <w:rPr>
          <w:color w:val="0D0D0D"/>
        </w:rPr>
        <w:t>Preparing Outage reports.</w:t>
      </w:r>
    </w:p>
    <w:p w:rsidR="0044084E" w:rsidRDefault="00FE2217">
      <w:pPr>
        <w:numPr>
          <w:ilvl w:val="0"/>
          <w:numId w:val="1"/>
        </w:numPr>
        <w:pBdr>
          <w:top w:val="nil"/>
          <w:left w:val="nil"/>
          <w:bottom w:val="nil"/>
          <w:right w:val="nil"/>
          <w:between w:val="nil"/>
        </w:pBdr>
        <w:spacing w:after="0" w:line="240" w:lineRule="auto"/>
        <w:rPr>
          <w:color w:val="0D0D0D"/>
        </w:rPr>
      </w:pPr>
      <w:r>
        <w:rPr>
          <w:color w:val="0D0D0D"/>
        </w:rPr>
        <w:t>Organizing conference calls. </w:t>
      </w:r>
    </w:p>
    <w:p w:rsidR="0044084E" w:rsidRDefault="00FE2217">
      <w:pPr>
        <w:numPr>
          <w:ilvl w:val="0"/>
          <w:numId w:val="1"/>
        </w:numPr>
        <w:pBdr>
          <w:top w:val="nil"/>
          <w:left w:val="nil"/>
          <w:bottom w:val="nil"/>
          <w:right w:val="nil"/>
          <w:between w:val="nil"/>
        </w:pBdr>
        <w:spacing w:after="0" w:line="240" w:lineRule="auto"/>
        <w:rPr>
          <w:color w:val="0D0D0D"/>
        </w:rPr>
      </w:pPr>
      <w:r>
        <w:rPr>
          <w:color w:val="0D0D0D"/>
        </w:rPr>
        <w:t>Understanding the root cause of the outage.</w:t>
      </w:r>
    </w:p>
    <w:p w:rsidR="0044084E" w:rsidRDefault="00FE2217">
      <w:pPr>
        <w:numPr>
          <w:ilvl w:val="0"/>
          <w:numId w:val="1"/>
        </w:numPr>
        <w:pBdr>
          <w:top w:val="nil"/>
          <w:left w:val="nil"/>
          <w:bottom w:val="nil"/>
          <w:right w:val="nil"/>
          <w:between w:val="nil"/>
        </w:pBdr>
        <w:spacing w:after="0" w:line="240" w:lineRule="auto"/>
        <w:rPr>
          <w:color w:val="0D0D0D"/>
        </w:rPr>
      </w:pPr>
      <w:r>
        <w:rPr>
          <w:color w:val="0D0D0D"/>
        </w:rPr>
        <w:t>Publishing new incidents in the Problem Management report</w:t>
      </w:r>
    </w:p>
    <w:p w:rsidR="0044084E" w:rsidRDefault="00FE2217">
      <w:pPr>
        <w:numPr>
          <w:ilvl w:val="0"/>
          <w:numId w:val="1"/>
        </w:numPr>
        <w:pBdr>
          <w:top w:val="nil"/>
          <w:left w:val="nil"/>
          <w:bottom w:val="nil"/>
          <w:right w:val="nil"/>
          <w:between w:val="nil"/>
        </w:pBdr>
        <w:spacing w:after="0" w:line="240" w:lineRule="auto"/>
        <w:rPr>
          <w:color w:val="0D0D0D"/>
        </w:rPr>
      </w:pPr>
      <w:proofErr w:type="spellStart"/>
      <w:r>
        <w:rPr>
          <w:color w:val="0D0D0D"/>
        </w:rPr>
        <w:t>Discussionwith</w:t>
      </w:r>
      <w:proofErr w:type="spellEnd"/>
      <w:r>
        <w:rPr>
          <w:color w:val="0D0D0D"/>
        </w:rPr>
        <w:t xml:space="preserve"> all the management.</w:t>
      </w:r>
    </w:p>
    <w:p w:rsidR="0044084E" w:rsidRDefault="00FE2217">
      <w:pPr>
        <w:numPr>
          <w:ilvl w:val="0"/>
          <w:numId w:val="1"/>
        </w:numPr>
        <w:pBdr>
          <w:top w:val="nil"/>
          <w:left w:val="nil"/>
          <w:bottom w:val="nil"/>
          <w:right w:val="nil"/>
          <w:between w:val="nil"/>
        </w:pBdr>
        <w:spacing w:after="0" w:line="240" w:lineRule="auto"/>
        <w:rPr>
          <w:color w:val="0D0D0D"/>
        </w:rPr>
      </w:pPr>
      <w:r>
        <w:rPr>
          <w:color w:val="0D0D0D"/>
        </w:rPr>
        <w:t>Assistance in the completion of Root Cause Analysis report.</w:t>
      </w:r>
    </w:p>
    <w:p w:rsidR="0044084E" w:rsidRDefault="0044084E">
      <w:pPr>
        <w:tabs>
          <w:tab w:val="center" w:pos="4320"/>
          <w:tab w:val="right" w:pos="8639"/>
        </w:tabs>
        <w:spacing w:after="0" w:line="240" w:lineRule="auto"/>
        <w:rPr>
          <w:color w:val="0D0D0D"/>
        </w:rPr>
      </w:pPr>
    </w:p>
    <w:p w:rsidR="0044084E" w:rsidRDefault="00FE2217">
      <w:pPr>
        <w:tabs>
          <w:tab w:val="center" w:pos="4320"/>
          <w:tab w:val="right" w:pos="8639"/>
        </w:tabs>
        <w:spacing w:after="0" w:line="240" w:lineRule="auto"/>
        <w:rPr>
          <w:b/>
          <w:color w:val="0D0D0D"/>
        </w:rPr>
      </w:pPr>
      <w:r>
        <w:rPr>
          <w:b/>
          <w:color w:val="0D0D0D"/>
        </w:rPr>
        <w:t>Technical Environment:</w:t>
      </w:r>
    </w:p>
    <w:p w:rsidR="0044084E" w:rsidRDefault="0044084E">
      <w:pPr>
        <w:tabs>
          <w:tab w:val="center" w:pos="4320"/>
          <w:tab w:val="right" w:pos="8639"/>
        </w:tabs>
        <w:spacing w:after="0" w:line="240" w:lineRule="auto"/>
        <w:rPr>
          <w:color w:val="0D0D0D"/>
        </w:rPr>
      </w:pPr>
    </w:p>
    <w:p w:rsidR="0044084E" w:rsidRDefault="00FE2217">
      <w:pPr>
        <w:numPr>
          <w:ilvl w:val="0"/>
          <w:numId w:val="2"/>
        </w:numPr>
        <w:pBdr>
          <w:top w:val="nil"/>
          <w:left w:val="nil"/>
          <w:bottom w:val="nil"/>
          <w:right w:val="nil"/>
          <w:between w:val="nil"/>
        </w:pBdr>
        <w:spacing w:after="0" w:line="240" w:lineRule="auto"/>
        <w:rPr>
          <w:color w:val="0D0D0D"/>
        </w:rPr>
      </w:pPr>
      <w:r>
        <w:rPr>
          <w:color w:val="0D0D0D"/>
        </w:rPr>
        <w:t>Mainframe(RACF, Active Directory, Exchange, MDM support for android and IOS, B</w:t>
      </w:r>
      <w:r>
        <w:rPr>
          <w:color w:val="0D0D0D"/>
        </w:rPr>
        <w:t>lackberry, Right Fax, SAP Security).</w:t>
      </w:r>
    </w:p>
    <w:p w:rsidR="0044084E" w:rsidRDefault="00FE2217">
      <w:pPr>
        <w:numPr>
          <w:ilvl w:val="0"/>
          <w:numId w:val="2"/>
        </w:numPr>
        <w:pBdr>
          <w:top w:val="nil"/>
          <w:left w:val="nil"/>
          <w:bottom w:val="nil"/>
          <w:right w:val="nil"/>
          <w:between w:val="nil"/>
        </w:pBdr>
        <w:spacing w:after="0" w:line="240" w:lineRule="auto"/>
        <w:rPr>
          <w:color w:val="0D0D0D"/>
        </w:rPr>
      </w:pPr>
      <w:r>
        <w:rPr>
          <w:color w:val="0D0D0D"/>
        </w:rPr>
        <w:t>Ticketing tool: Remedy (Application for Incident, Problem, Change Management)</w:t>
      </w:r>
    </w:p>
    <w:p w:rsidR="0044084E" w:rsidRDefault="00FE2217">
      <w:pPr>
        <w:numPr>
          <w:ilvl w:val="0"/>
          <w:numId w:val="2"/>
        </w:numPr>
        <w:pBdr>
          <w:top w:val="nil"/>
          <w:left w:val="nil"/>
          <w:bottom w:val="nil"/>
          <w:right w:val="nil"/>
          <w:between w:val="nil"/>
        </w:pBdr>
        <w:spacing w:after="0" w:line="240" w:lineRule="auto"/>
        <w:rPr>
          <w:color w:val="0D0D0D"/>
        </w:rPr>
      </w:pPr>
      <w:r>
        <w:rPr>
          <w:color w:val="0D0D0D"/>
        </w:rPr>
        <w:t>Tools and Utilities:  RACF (Mainframe)</w:t>
      </w:r>
    </w:p>
    <w:p w:rsidR="0044084E" w:rsidRDefault="0044084E">
      <w:pPr>
        <w:spacing w:after="0" w:line="240" w:lineRule="auto"/>
        <w:rPr>
          <w:color w:val="0D0D0D"/>
        </w:rPr>
      </w:pPr>
    </w:p>
    <w:p w:rsidR="0044084E" w:rsidRDefault="0044084E">
      <w:pPr>
        <w:spacing w:after="0" w:line="240" w:lineRule="auto"/>
        <w:rPr>
          <w:color w:val="0D0D0D"/>
        </w:rPr>
      </w:pPr>
    </w:p>
    <w:p w:rsidR="0044084E" w:rsidRDefault="0044084E">
      <w:pPr>
        <w:spacing w:after="0" w:line="240" w:lineRule="auto"/>
        <w:rPr>
          <w:color w:val="0D0D0D"/>
        </w:rPr>
      </w:pPr>
    </w:p>
    <w:p w:rsidR="0044084E" w:rsidRDefault="0044084E">
      <w:pPr>
        <w:spacing w:after="0" w:line="240" w:lineRule="auto"/>
        <w:rPr>
          <w:color w:val="0D0D0D"/>
        </w:rPr>
      </w:pPr>
    </w:p>
    <w:p w:rsidR="0044084E" w:rsidRDefault="0044084E">
      <w:pPr>
        <w:spacing w:after="0" w:line="240" w:lineRule="auto"/>
        <w:rPr>
          <w:color w:val="0D0D0D"/>
        </w:rPr>
      </w:pPr>
    </w:p>
    <w:p w:rsidR="0044084E" w:rsidRDefault="0044084E">
      <w:pPr>
        <w:spacing w:after="0" w:line="240" w:lineRule="auto"/>
        <w:rPr>
          <w:color w:val="0D0D0D"/>
        </w:rPr>
      </w:pPr>
    </w:p>
    <w:p w:rsidR="0044084E" w:rsidRDefault="0044084E">
      <w:pPr>
        <w:spacing w:after="0" w:line="240" w:lineRule="auto"/>
        <w:rPr>
          <w:color w:val="0D0D0D"/>
        </w:rPr>
      </w:pPr>
    </w:p>
    <w:p w:rsidR="0044084E" w:rsidRDefault="0044084E">
      <w:pPr>
        <w:pBdr>
          <w:top w:val="nil"/>
          <w:left w:val="nil"/>
          <w:bottom w:val="nil"/>
          <w:right w:val="nil"/>
          <w:between w:val="nil"/>
        </w:pBdr>
        <w:spacing w:after="0" w:line="240" w:lineRule="auto"/>
        <w:ind w:left="720"/>
        <w:rPr>
          <w:color w:val="0D0D0D"/>
        </w:rPr>
      </w:pPr>
    </w:p>
    <w:p w:rsidR="0044084E" w:rsidRDefault="00FE2217">
      <w:pPr>
        <w:spacing w:after="0" w:line="240" w:lineRule="auto"/>
        <w:rPr>
          <w:b/>
          <w:color w:val="0D0D0D"/>
        </w:rPr>
      </w:pPr>
      <w:r>
        <w:rPr>
          <w:b/>
          <w:color w:val="0D0D0D"/>
        </w:rPr>
        <w:t>Senior Technical Sales Executive</w:t>
      </w:r>
    </w:p>
    <w:p w:rsidR="0044084E" w:rsidRDefault="0044084E">
      <w:pPr>
        <w:spacing w:after="0" w:line="240" w:lineRule="auto"/>
        <w:rPr>
          <w:b/>
          <w:color w:val="0D0D0D"/>
        </w:rPr>
      </w:pPr>
    </w:p>
    <w:p w:rsidR="0044084E" w:rsidRDefault="00FE2217">
      <w:pPr>
        <w:spacing w:after="0" w:line="240" w:lineRule="auto"/>
        <w:rPr>
          <w:b/>
          <w:color w:val="0D0D0D"/>
        </w:rPr>
      </w:pPr>
      <w:proofErr w:type="spellStart"/>
      <w:r>
        <w:rPr>
          <w:b/>
          <w:color w:val="0D0D0D"/>
        </w:rPr>
        <w:t>Krims</w:t>
      </w:r>
      <w:proofErr w:type="spellEnd"/>
      <w:r>
        <w:rPr>
          <w:b/>
          <w:color w:val="0D0D0D"/>
        </w:rPr>
        <w:t xml:space="preserve"> </w:t>
      </w:r>
      <w:proofErr w:type="spellStart"/>
      <w:r>
        <w:rPr>
          <w:b/>
          <w:color w:val="0D0D0D"/>
        </w:rPr>
        <w:t>Softech</w:t>
      </w:r>
      <w:proofErr w:type="spellEnd"/>
      <w:r>
        <w:rPr>
          <w:b/>
          <w:color w:val="0D0D0D"/>
        </w:rPr>
        <w:t xml:space="preserve"> Solutions (April 2009 to February 2011)</w:t>
      </w:r>
    </w:p>
    <w:p w:rsidR="0044084E" w:rsidRDefault="0044084E">
      <w:pPr>
        <w:spacing w:after="0" w:line="240" w:lineRule="auto"/>
        <w:rPr>
          <w:color w:val="0D0D0D"/>
        </w:rPr>
      </w:pPr>
    </w:p>
    <w:p w:rsidR="0044084E" w:rsidRDefault="00FE2217">
      <w:pPr>
        <w:numPr>
          <w:ilvl w:val="0"/>
          <w:numId w:val="3"/>
        </w:numPr>
        <w:pBdr>
          <w:top w:val="nil"/>
          <w:left w:val="nil"/>
          <w:bottom w:val="nil"/>
          <w:right w:val="nil"/>
          <w:between w:val="nil"/>
        </w:pBdr>
        <w:spacing w:after="0" w:line="240" w:lineRule="auto"/>
        <w:rPr>
          <w:color w:val="0D0D0D"/>
        </w:rPr>
      </w:pPr>
      <w:r>
        <w:rPr>
          <w:color w:val="0D0D0D"/>
        </w:rPr>
        <w:t xml:space="preserve">Client: </w:t>
      </w:r>
      <w:proofErr w:type="spellStart"/>
      <w:r>
        <w:rPr>
          <w:color w:val="0D0D0D"/>
        </w:rPr>
        <w:t>Astron</w:t>
      </w:r>
      <w:proofErr w:type="spellEnd"/>
      <w:r>
        <w:rPr>
          <w:color w:val="0D0D0D"/>
        </w:rPr>
        <w:t xml:space="preserve"> Communication and Information Services</w:t>
      </w:r>
    </w:p>
    <w:p w:rsidR="0044084E" w:rsidRDefault="00FE2217">
      <w:pPr>
        <w:numPr>
          <w:ilvl w:val="0"/>
          <w:numId w:val="3"/>
        </w:numPr>
        <w:pBdr>
          <w:top w:val="nil"/>
          <w:left w:val="nil"/>
          <w:bottom w:val="nil"/>
          <w:right w:val="nil"/>
          <w:between w:val="nil"/>
        </w:pBdr>
        <w:spacing w:after="0" w:line="240" w:lineRule="auto"/>
        <w:rPr>
          <w:color w:val="0D0D0D"/>
        </w:rPr>
      </w:pPr>
      <w:r>
        <w:rPr>
          <w:color w:val="0D0D0D"/>
        </w:rPr>
        <w:t>Role: Senior Technical Sales Executive</w:t>
      </w:r>
    </w:p>
    <w:p w:rsidR="0044084E" w:rsidRDefault="00FE2217">
      <w:pPr>
        <w:numPr>
          <w:ilvl w:val="0"/>
          <w:numId w:val="3"/>
        </w:numPr>
        <w:pBdr>
          <w:top w:val="nil"/>
          <w:left w:val="nil"/>
          <w:bottom w:val="nil"/>
          <w:right w:val="nil"/>
          <w:between w:val="nil"/>
        </w:pBdr>
        <w:spacing w:after="0" w:line="240" w:lineRule="auto"/>
        <w:rPr>
          <w:color w:val="0D0D0D"/>
        </w:rPr>
      </w:pPr>
      <w:r>
        <w:rPr>
          <w:color w:val="0D0D0D"/>
        </w:rPr>
        <w:t>Description: Inbound and outbound Australian Process, sales and customer Support. Warranty Exchange for user</w:t>
      </w:r>
      <w:r>
        <w:rPr>
          <w:color w:val="0D0D0D"/>
        </w:rPr>
        <w:t>s of Astron.</w:t>
      </w:r>
    </w:p>
    <w:p w:rsidR="0044084E" w:rsidRDefault="00FE2217">
      <w:pPr>
        <w:spacing w:after="0" w:line="240" w:lineRule="auto"/>
        <w:rPr>
          <w:b/>
          <w:color w:val="0D0D0D"/>
        </w:rPr>
      </w:pPr>
      <w:r>
        <w:rPr>
          <w:color w:val="0D0D0D"/>
        </w:rPr>
        <w:t> </w:t>
      </w:r>
      <w:r>
        <w:rPr>
          <w:color w:val="0D0D0D"/>
        </w:rPr>
        <w:br/>
      </w:r>
      <w:r>
        <w:rPr>
          <w:b/>
          <w:color w:val="0D0D0D"/>
        </w:rPr>
        <w:t>Roles and responsibilities: </w:t>
      </w:r>
      <w:r>
        <w:rPr>
          <w:b/>
          <w:color w:val="0D0D0D"/>
        </w:rPr>
        <w:br/>
      </w:r>
    </w:p>
    <w:p w:rsidR="0044084E" w:rsidRDefault="00FE2217">
      <w:pPr>
        <w:numPr>
          <w:ilvl w:val="0"/>
          <w:numId w:val="5"/>
        </w:numPr>
        <w:pBdr>
          <w:top w:val="nil"/>
          <w:left w:val="nil"/>
          <w:bottom w:val="nil"/>
          <w:right w:val="nil"/>
          <w:between w:val="nil"/>
        </w:pBdr>
        <w:spacing w:after="0" w:line="240" w:lineRule="auto"/>
        <w:rPr>
          <w:color w:val="0D0D0D"/>
        </w:rPr>
      </w:pPr>
      <w:r>
        <w:rPr>
          <w:color w:val="0D0D0D"/>
        </w:rPr>
        <w:t>Troubleshooting technical and network issues experienced by users of astron. </w:t>
      </w:r>
    </w:p>
    <w:p w:rsidR="0044084E" w:rsidRDefault="00FE2217">
      <w:pPr>
        <w:numPr>
          <w:ilvl w:val="0"/>
          <w:numId w:val="5"/>
        </w:numPr>
        <w:pBdr>
          <w:top w:val="nil"/>
          <w:left w:val="nil"/>
          <w:bottom w:val="nil"/>
          <w:right w:val="nil"/>
          <w:between w:val="nil"/>
        </w:pBdr>
        <w:spacing w:after="0" w:line="240" w:lineRule="auto"/>
        <w:rPr>
          <w:color w:val="0D0D0D"/>
        </w:rPr>
      </w:pPr>
      <w:r>
        <w:rPr>
          <w:color w:val="0D0D0D"/>
        </w:rPr>
        <w:t>Providing sales and customer support to the users and resolving all queries. </w:t>
      </w:r>
    </w:p>
    <w:p w:rsidR="0044084E" w:rsidRDefault="00FE2217">
      <w:pPr>
        <w:numPr>
          <w:ilvl w:val="0"/>
          <w:numId w:val="5"/>
        </w:numPr>
        <w:pBdr>
          <w:top w:val="nil"/>
          <w:left w:val="nil"/>
          <w:bottom w:val="nil"/>
          <w:right w:val="nil"/>
          <w:between w:val="nil"/>
        </w:pBdr>
        <w:spacing w:after="0" w:line="240" w:lineRule="auto"/>
        <w:rPr>
          <w:color w:val="0D0D0D"/>
        </w:rPr>
      </w:pPr>
      <w:r>
        <w:rPr>
          <w:color w:val="0D0D0D"/>
        </w:rPr>
        <w:t>Processing warranty exchanges for the customers of astron. </w:t>
      </w:r>
    </w:p>
    <w:p w:rsidR="0044084E" w:rsidRDefault="00FE2217">
      <w:pPr>
        <w:numPr>
          <w:ilvl w:val="0"/>
          <w:numId w:val="5"/>
        </w:numPr>
        <w:pBdr>
          <w:top w:val="nil"/>
          <w:left w:val="nil"/>
          <w:bottom w:val="nil"/>
          <w:right w:val="nil"/>
          <w:between w:val="nil"/>
        </w:pBdr>
        <w:spacing w:after="0" w:line="240" w:lineRule="auto"/>
        <w:rPr>
          <w:color w:val="0D0D0D"/>
        </w:rPr>
      </w:pPr>
      <w:r>
        <w:rPr>
          <w:color w:val="0D0D0D"/>
        </w:rPr>
        <w:t>Explaining features and resolving queries on upgrade offers and migration of all products. </w:t>
      </w:r>
      <w:r>
        <w:rPr>
          <w:color w:val="0D0D0D"/>
        </w:rPr>
        <w:br/>
        <w:t> </w:t>
      </w:r>
    </w:p>
    <w:p w:rsidR="0044084E" w:rsidRDefault="00FE2217">
      <w:pPr>
        <w:shd w:val="clear" w:color="auto" w:fill="FFFFFF"/>
        <w:spacing w:after="120"/>
        <w:rPr>
          <w:b/>
          <w:color w:val="0D0D0D"/>
        </w:rPr>
      </w:pPr>
      <w:r>
        <w:rPr>
          <w:b/>
          <w:color w:val="0D0D0D"/>
        </w:rPr>
        <w:t>Additional Information:</w:t>
      </w:r>
    </w:p>
    <w:p w:rsidR="0044084E" w:rsidRDefault="00FE2217">
      <w:pPr>
        <w:shd w:val="clear" w:color="auto" w:fill="FFFFFF"/>
        <w:spacing w:after="75"/>
        <w:rPr>
          <w:color w:val="0D0D0D"/>
        </w:rPr>
      </w:pPr>
      <w:r>
        <w:rPr>
          <w:color w:val="0D0D0D"/>
        </w:rPr>
        <w:t>ITIL - Incident Management, Problem Management, Change Management. </w:t>
      </w:r>
      <w:r>
        <w:rPr>
          <w:color w:val="0D0D0D"/>
        </w:rPr>
        <w:br/>
        <w:t>ITSM - IT Management, IT Service &amp; Support for Infrastructure, Applications and Database, User Access Administration, End User Support. </w:t>
      </w:r>
      <w:r>
        <w:rPr>
          <w:color w:val="0D0D0D"/>
        </w:rPr>
        <w:br/>
        <w:t> </w:t>
      </w:r>
      <w:r>
        <w:rPr>
          <w:color w:val="0D0D0D"/>
        </w:rPr>
        <w:br/>
      </w:r>
      <w:r>
        <w:rPr>
          <w:b/>
          <w:color w:val="0D0D0D"/>
        </w:rPr>
        <w:t>Business Areas:</w:t>
      </w:r>
    </w:p>
    <w:p w:rsidR="0044084E" w:rsidRDefault="00FE2217">
      <w:pPr>
        <w:shd w:val="clear" w:color="auto" w:fill="FFFFFF"/>
        <w:spacing w:after="75"/>
        <w:rPr>
          <w:color w:val="0D0D0D"/>
        </w:rPr>
      </w:pPr>
      <w:r>
        <w:rPr>
          <w:color w:val="0D0D0D"/>
        </w:rPr>
        <w:lastRenderedPageBreak/>
        <w:t>Incident Management (Multiple Bus</w:t>
      </w:r>
      <w:r>
        <w:rPr>
          <w:color w:val="0D0D0D"/>
        </w:rPr>
        <w:t>iness Areas), Financial Services, Investment Banking and other IT service sectors.</w:t>
      </w:r>
    </w:p>
    <w:p w:rsidR="0044084E" w:rsidRDefault="00FE2217">
      <w:pPr>
        <w:tabs>
          <w:tab w:val="center" w:pos="4320"/>
          <w:tab w:val="right" w:pos="8639"/>
        </w:tabs>
        <w:spacing w:after="0" w:line="240" w:lineRule="auto"/>
        <w:rPr>
          <w:b/>
          <w:color w:val="0D0D0D"/>
        </w:rPr>
      </w:pPr>
      <w:r>
        <w:rPr>
          <w:b/>
          <w:color w:val="0D0D0D"/>
        </w:rPr>
        <w:t>Educational Qualifications:</w:t>
      </w:r>
    </w:p>
    <w:p w:rsidR="0044084E" w:rsidRDefault="0044084E">
      <w:pPr>
        <w:spacing w:after="0" w:line="240" w:lineRule="auto"/>
        <w:ind w:left="360"/>
        <w:rPr>
          <w:color w:val="0D0D0D"/>
        </w:rPr>
      </w:pPr>
    </w:p>
    <w:tbl>
      <w:tblPr>
        <w:tblStyle w:val="a0"/>
        <w:tblW w:w="7478" w:type="dxa"/>
        <w:tblInd w:w="104" w:type="dxa"/>
        <w:tblLayout w:type="fixed"/>
        <w:tblLook w:val="0000" w:firstRow="0" w:lastRow="0" w:firstColumn="0" w:lastColumn="0" w:noHBand="0" w:noVBand="0"/>
      </w:tblPr>
      <w:tblGrid>
        <w:gridCol w:w="984"/>
        <w:gridCol w:w="1532"/>
        <w:gridCol w:w="2924"/>
        <w:gridCol w:w="2038"/>
      </w:tblGrid>
      <w:tr w:rsidR="0044084E">
        <w:trPr>
          <w:trHeight w:val="350"/>
        </w:trPr>
        <w:tc>
          <w:tcPr>
            <w:tcW w:w="985" w:type="dxa"/>
            <w:tcBorders>
              <w:top w:val="single" w:sz="4" w:space="0" w:color="C0C0C0"/>
              <w:left w:val="single" w:sz="4" w:space="0" w:color="C0C0C0"/>
              <w:bottom w:val="single" w:sz="4" w:space="0" w:color="C0C0C0"/>
              <w:right w:val="nil"/>
            </w:tcBorders>
            <w:shd w:val="clear" w:color="auto" w:fill="FFFFFF"/>
            <w:tcMar>
              <w:left w:w="124" w:type="dxa"/>
              <w:right w:w="124" w:type="dxa"/>
            </w:tcMar>
          </w:tcPr>
          <w:p w:rsidR="0044084E" w:rsidRDefault="00FE2217">
            <w:pPr>
              <w:spacing w:after="120" w:line="240" w:lineRule="auto"/>
              <w:rPr>
                <w:b/>
                <w:color w:val="0D0D0D"/>
              </w:rPr>
            </w:pPr>
            <w:r>
              <w:rPr>
                <w:b/>
                <w:color w:val="0D0D0D"/>
              </w:rPr>
              <w:t>Year</w:t>
            </w:r>
          </w:p>
        </w:tc>
        <w:tc>
          <w:tcPr>
            <w:tcW w:w="1532" w:type="dxa"/>
            <w:tcBorders>
              <w:top w:val="single" w:sz="4" w:space="0" w:color="C0C0C0"/>
              <w:left w:val="single" w:sz="4" w:space="0" w:color="C0C0C0"/>
              <w:bottom w:val="single" w:sz="4" w:space="0" w:color="C0C0C0"/>
              <w:right w:val="nil"/>
            </w:tcBorders>
            <w:shd w:val="clear" w:color="auto" w:fill="FFFFFF"/>
            <w:tcMar>
              <w:left w:w="124" w:type="dxa"/>
              <w:right w:w="124" w:type="dxa"/>
            </w:tcMar>
          </w:tcPr>
          <w:p w:rsidR="0044084E" w:rsidRDefault="00FE2217">
            <w:pPr>
              <w:spacing w:after="120" w:line="240" w:lineRule="auto"/>
              <w:rPr>
                <w:b/>
                <w:color w:val="0D0D0D"/>
              </w:rPr>
            </w:pPr>
            <w:r>
              <w:rPr>
                <w:b/>
                <w:color w:val="0D0D0D"/>
              </w:rPr>
              <w:t>Degree</w:t>
            </w:r>
          </w:p>
        </w:tc>
        <w:tc>
          <w:tcPr>
            <w:tcW w:w="2924" w:type="dxa"/>
            <w:tcBorders>
              <w:top w:val="single" w:sz="4" w:space="0" w:color="C0C0C0"/>
              <w:left w:val="single" w:sz="4" w:space="0" w:color="C0C0C0"/>
              <w:bottom w:val="single" w:sz="4" w:space="0" w:color="C0C0C0"/>
              <w:right w:val="nil"/>
            </w:tcBorders>
            <w:shd w:val="clear" w:color="auto" w:fill="FFFFFF"/>
            <w:tcMar>
              <w:left w:w="124" w:type="dxa"/>
              <w:right w:w="124" w:type="dxa"/>
            </w:tcMar>
          </w:tcPr>
          <w:p w:rsidR="0044084E" w:rsidRDefault="00FE2217">
            <w:pPr>
              <w:spacing w:after="120" w:line="240" w:lineRule="auto"/>
              <w:rPr>
                <w:b/>
                <w:color w:val="0D0D0D"/>
              </w:rPr>
            </w:pPr>
            <w:r>
              <w:rPr>
                <w:b/>
                <w:color w:val="0D0D0D"/>
              </w:rPr>
              <w:t xml:space="preserve">     Board/University</w:t>
            </w:r>
          </w:p>
        </w:tc>
        <w:tc>
          <w:tcPr>
            <w:tcW w:w="2038" w:type="dxa"/>
            <w:tcBorders>
              <w:top w:val="single" w:sz="4" w:space="0" w:color="C0C0C0"/>
              <w:left w:val="single" w:sz="4" w:space="0" w:color="C0C0C0"/>
              <w:bottom w:val="single" w:sz="4" w:space="0" w:color="C0C0C0"/>
              <w:right w:val="single" w:sz="4" w:space="0" w:color="C0C0C0"/>
            </w:tcBorders>
            <w:shd w:val="clear" w:color="auto" w:fill="FFFFFF"/>
            <w:tcMar>
              <w:left w:w="124" w:type="dxa"/>
              <w:right w:w="124" w:type="dxa"/>
            </w:tcMar>
          </w:tcPr>
          <w:p w:rsidR="0044084E" w:rsidRDefault="00FE2217">
            <w:pPr>
              <w:spacing w:after="120" w:line="240" w:lineRule="auto"/>
              <w:rPr>
                <w:b/>
                <w:color w:val="0D0D0D"/>
              </w:rPr>
            </w:pPr>
            <w:r>
              <w:rPr>
                <w:b/>
                <w:color w:val="0D0D0D"/>
              </w:rPr>
              <w:t>College</w:t>
            </w:r>
          </w:p>
        </w:tc>
      </w:tr>
      <w:tr w:rsidR="0044084E">
        <w:trPr>
          <w:trHeight w:val="287"/>
        </w:trPr>
        <w:tc>
          <w:tcPr>
            <w:tcW w:w="985" w:type="dxa"/>
            <w:tcBorders>
              <w:top w:val="nil"/>
              <w:left w:val="single" w:sz="4" w:space="0" w:color="C0C0C0"/>
              <w:bottom w:val="single" w:sz="4" w:space="0" w:color="C0C0C0"/>
              <w:right w:val="nil"/>
            </w:tcBorders>
            <w:shd w:val="clear" w:color="auto" w:fill="FFFFFF"/>
            <w:tcMar>
              <w:left w:w="124" w:type="dxa"/>
              <w:right w:w="124" w:type="dxa"/>
            </w:tcMar>
          </w:tcPr>
          <w:p w:rsidR="0044084E" w:rsidRDefault="00FE2217">
            <w:pPr>
              <w:spacing w:after="120" w:line="240" w:lineRule="auto"/>
              <w:rPr>
                <w:b/>
                <w:color w:val="0D0D0D"/>
              </w:rPr>
            </w:pPr>
            <w:r>
              <w:rPr>
                <w:b/>
                <w:color w:val="0D0D0D"/>
              </w:rPr>
              <w:t>2007-11</w:t>
            </w:r>
          </w:p>
        </w:tc>
        <w:tc>
          <w:tcPr>
            <w:tcW w:w="1532" w:type="dxa"/>
            <w:tcBorders>
              <w:top w:val="nil"/>
              <w:left w:val="single" w:sz="4" w:space="0" w:color="C0C0C0"/>
              <w:bottom w:val="single" w:sz="4" w:space="0" w:color="C0C0C0"/>
              <w:right w:val="nil"/>
            </w:tcBorders>
            <w:shd w:val="clear" w:color="auto" w:fill="FFFFFF"/>
            <w:tcMar>
              <w:left w:w="124" w:type="dxa"/>
              <w:right w:w="124" w:type="dxa"/>
            </w:tcMar>
          </w:tcPr>
          <w:p w:rsidR="0044084E" w:rsidRDefault="00FE2217">
            <w:pPr>
              <w:spacing w:after="120" w:line="240" w:lineRule="auto"/>
              <w:rPr>
                <w:color w:val="0D0D0D"/>
              </w:rPr>
            </w:pPr>
            <w:proofErr w:type="spellStart"/>
            <w:r>
              <w:rPr>
                <w:color w:val="0D0D0D"/>
              </w:rPr>
              <w:t>B.Tech</w:t>
            </w:r>
            <w:proofErr w:type="spellEnd"/>
            <w:r>
              <w:rPr>
                <w:color w:val="0D0D0D"/>
              </w:rPr>
              <w:t xml:space="preserve">[C.S.I.T]    </w:t>
            </w:r>
          </w:p>
        </w:tc>
        <w:tc>
          <w:tcPr>
            <w:tcW w:w="2924" w:type="dxa"/>
            <w:tcBorders>
              <w:top w:val="nil"/>
              <w:left w:val="single" w:sz="4" w:space="0" w:color="C0C0C0"/>
              <w:bottom w:val="single" w:sz="4" w:space="0" w:color="C0C0C0"/>
              <w:right w:val="nil"/>
            </w:tcBorders>
            <w:shd w:val="clear" w:color="auto" w:fill="FFFFFF"/>
            <w:tcMar>
              <w:left w:w="124" w:type="dxa"/>
              <w:right w:w="124" w:type="dxa"/>
            </w:tcMar>
          </w:tcPr>
          <w:p w:rsidR="0044084E" w:rsidRDefault="00FE2217">
            <w:pPr>
              <w:spacing w:after="120" w:line="240" w:lineRule="auto"/>
              <w:rPr>
                <w:color w:val="0D0D0D"/>
              </w:rPr>
            </w:pPr>
            <w:r>
              <w:rPr>
                <w:color w:val="0D0D0D"/>
              </w:rPr>
              <w:t>J.N.T. University</w:t>
            </w:r>
          </w:p>
        </w:tc>
        <w:tc>
          <w:tcPr>
            <w:tcW w:w="2038" w:type="dxa"/>
            <w:tcBorders>
              <w:top w:val="nil"/>
              <w:left w:val="single" w:sz="4" w:space="0" w:color="C0C0C0"/>
              <w:bottom w:val="single" w:sz="4" w:space="0" w:color="C0C0C0"/>
              <w:right w:val="single" w:sz="4" w:space="0" w:color="C0C0C0"/>
            </w:tcBorders>
            <w:shd w:val="clear" w:color="auto" w:fill="FFFFFF"/>
            <w:tcMar>
              <w:left w:w="124" w:type="dxa"/>
              <w:right w:w="124" w:type="dxa"/>
            </w:tcMar>
          </w:tcPr>
          <w:p w:rsidR="0044084E" w:rsidRDefault="00FE2217">
            <w:pPr>
              <w:spacing w:after="120" w:line="240" w:lineRule="auto"/>
              <w:rPr>
                <w:color w:val="0D0D0D"/>
              </w:rPr>
            </w:pPr>
            <w:r>
              <w:rPr>
                <w:color w:val="0D0D0D"/>
              </w:rPr>
              <w:t>A.H.C.E.T</w:t>
            </w:r>
          </w:p>
        </w:tc>
      </w:tr>
      <w:tr w:rsidR="0044084E">
        <w:trPr>
          <w:trHeight w:val="377"/>
        </w:trPr>
        <w:tc>
          <w:tcPr>
            <w:tcW w:w="985" w:type="dxa"/>
            <w:tcBorders>
              <w:top w:val="nil"/>
              <w:left w:val="single" w:sz="4" w:space="0" w:color="C0C0C0"/>
              <w:bottom w:val="single" w:sz="4" w:space="0" w:color="C0C0C0"/>
              <w:right w:val="nil"/>
            </w:tcBorders>
            <w:shd w:val="clear" w:color="auto" w:fill="FFFFFF"/>
            <w:tcMar>
              <w:left w:w="124" w:type="dxa"/>
              <w:right w:w="124" w:type="dxa"/>
            </w:tcMar>
          </w:tcPr>
          <w:p w:rsidR="0044084E" w:rsidRDefault="00FE2217">
            <w:pPr>
              <w:spacing w:after="120" w:line="240" w:lineRule="auto"/>
              <w:rPr>
                <w:b/>
                <w:color w:val="0D0D0D"/>
              </w:rPr>
            </w:pPr>
            <w:r>
              <w:rPr>
                <w:b/>
                <w:color w:val="0D0D0D"/>
              </w:rPr>
              <w:t>2004-06</w:t>
            </w:r>
          </w:p>
        </w:tc>
        <w:tc>
          <w:tcPr>
            <w:tcW w:w="1532" w:type="dxa"/>
            <w:tcBorders>
              <w:top w:val="nil"/>
              <w:left w:val="single" w:sz="4" w:space="0" w:color="C0C0C0"/>
              <w:bottom w:val="single" w:sz="4" w:space="0" w:color="C0C0C0"/>
              <w:right w:val="nil"/>
            </w:tcBorders>
            <w:shd w:val="clear" w:color="auto" w:fill="FFFFFF"/>
            <w:tcMar>
              <w:left w:w="124" w:type="dxa"/>
              <w:right w:w="124" w:type="dxa"/>
            </w:tcMar>
          </w:tcPr>
          <w:p w:rsidR="0044084E" w:rsidRDefault="00FE2217">
            <w:pPr>
              <w:spacing w:after="120" w:line="240" w:lineRule="auto"/>
              <w:rPr>
                <w:color w:val="0D0D0D"/>
              </w:rPr>
            </w:pPr>
            <w:r>
              <w:rPr>
                <w:color w:val="0D0D0D"/>
              </w:rPr>
              <w:t>Intermediate</w:t>
            </w:r>
          </w:p>
        </w:tc>
        <w:tc>
          <w:tcPr>
            <w:tcW w:w="2924" w:type="dxa"/>
            <w:tcBorders>
              <w:top w:val="nil"/>
              <w:left w:val="single" w:sz="4" w:space="0" w:color="C0C0C0"/>
              <w:bottom w:val="single" w:sz="4" w:space="0" w:color="C0C0C0"/>
              <w:right w:val="nil"/>
            </w:tcBorders>
            <w:shd w:val="clear" w:color="auto" w:fill="FFFFFF"/>
            <w:tcMar>
              <w:left w:w="124" w:type="dxa"/>
              <w:right w:w="124" w:type="dxa"/>
            </w:tcMar>
          </w:tcPr>
          <w:p w:rsidR="0044084E" w:rsidRDefault="00FE2217">
            <w:pPr>
              <w:spacing w:after="120" w:line="240" w:lineRule="auto"/>
              <w:rPr>
                <w:color w:val="0D0D0D"/>
              </w:rPr>
            </w:pPr>
            <w:r>
              <w:rPr>
                <w:color w:val="0D0D0D"/>
              </w:rPr>
              <w:t>Board of Intermediate</w:t>
            </w:r>
          </w:p>
        </w:tc>
        <w:tc>
          <w:tcPr>
            <w:tcW w:w="2038" w:type="dxa"/>
            <w:tcBorders>
              <w:top w:val="nil"/>
              <w:left w:val="single" w:sz="4" w:space="0" w:color="C0C0C0"/>
              <w:bottom w:val="single" w:sz="4" w:space="0" w:color="C0C0C0"/>
              <w:right w:val="single" w:sz="4" w:space="0" w:color="C0C0C0"/>
            </w:tcBorders>
            <w:shd w:val="clear" w:color="auto" w:fill="FFFFFF"/>
            <w:tcMar>
              <w:left w:w="124" w:type="dxa"/>
              <w:right w:w="124" w:type="dxa"/>
            </w:tcMar>
          </w:tcPr>
          <w:p w:rsidR="0044084E" w:rsidRDefault="00FE2217">
            <w:pPr>
              <w:spacing w:after="120" w:line="240" w:lineRule="auto"/>
              <w:rPr>
                <w:color w:val="0D0D0D"/>
              </w:rPr>
            </w:pPr>
            <w:r>
              <w:rPr>
                <w:color w:val="0D0D0D"/>
              </w:rPr>
              <w:t>Narayana Jr. college</w:t>
            </w:r>
          </w:p>
        </w:tc>
      </w:tr>
      <w:tr w:rsidR="0044084E">
        <w:trPr>
          <w:trHeight w:val="377"/>
        </w:trPr>
        <w:tc>
          <w:tcPr>
            <w:tcW w:w="985" w:type="dxa"/>
            <w:tcBorders>
              <w:top w:val="nil"/>
              <w:left w:val="single" w:sz="4" w:space="0" w:color="C0C0C0"/>
              <w:bottom w:val="single" w:sz="4" w:space="0" w:color="C0C0C0"/>
              <w:right w:val="nil"/>
            </w:tcBorders>
            <w:shd w:val="clear" w:color="auto" w:fill="FFFFFF"/>
            <w:tcMar>
              <w:left w:w="124" w:type="dxa"/>
              <w:right w:w="124" w:type="dxa"/>
            </w:tcMar>
          </w:tcPr>
          <w:p w:rsidR="0044084E" w:rsidRDefault="00FE2217">
            <w:pPr>
              <w:spacing w:after="120" w:line="240" w:lineRule="auto"/>
              <w:rPr>
                <w:b/>
                <w:color w:val="0D0D0D"/>
              </w:rPr>
            </w:pPr>
            <w:r>
              <w:rPr>
                <w:b/>
                <w:color w:val="0D0D0D"/>
              </w:rPr>
              <w:t>2004</w:t>
            </w:r>
          </w:p>
        </w:tc>
        <w:tc>
          <w:tcPr>
            <w:tcW w:w="1532" w:type="dxa"/>
            <w:tcBorders>
              <w:top w:val="nil"/>
              <w:left w:val="single" w:sz="4" w:space="0" w:color="C0C0C0"/>
              <w:bottom w:val="single" w:sz="4" w:space="0" w:color="C0C0C0"/>
              <w:right w:val="nil"/>
            </w:tcBorders>
            <w:shd w:val="clear" w:color="auto" w:fill="FFFFFF"/>
            <w:tcMar>
              <w:left w:w="124" w:type="dxa"/>
              <w:right w:w="124" w:type="dxa"/>
            </w:tcMar>
          </w:tcPr>
          <w:p w:rsidR="0044084E" w:rsidRDefault="00FE2217">
            <w:pPr>
              <w:spacing w:after="120" w:line="240" w:lineRule="auto"/>
              <w:rPr>
                <w:color w:val="0D0D0D"/>
              </w:rPr>
            </w:pPr>
            <w:r>
              <w:rPr>
                <w:color w:val="0D0D0D"/>
              </w:rPr>
              <w:t>S.S.C</w:t>
            </w:r>
          </w:p>
        </w:tc>
        <w:tc>
          <w:tcPr>
            <w:tcW w:w="2924" w:type="dxa"/>
            <w:tcBorders>
              <w:top w:val="nil"/>
              <w:left w:val="single" w:sz="4" w:space="0" w:color="C0C0C0"/>
              <w:bottom w:val="single" w:sz="4" w:space="0" w:color="C0C0C0"/>
              <w:right w:val="nil"/>
            </w:tcBorders>
            <w:shd w:val="clear" w:color="auto" w:fill="FFFFFF"/>
            <w:tcMar>
              <w:left w:w="124" w:type="dxa"/>
              <w:right w:w="124" w:type="dxa"/>
            </w:tcMar>
          </w:tcPr>
          <w:p w:rsidR="0044084E" w:rsidRDefault="00FE2217">
            <w:pPr>
              <w:spacing w:after="120" w:line="240" w:lineRule="auto"/>
              <w:rPr>
                <w:color w:val="0D0D0D"/>
              </w:rPr>
            </w:pPr>
            <w:r>
              <w:rPr>
                <w:color w:val="0D0D0D"/>
              </w:rPr>
              <w:t xml:space="preserve">Board of secondary Education </w:t>
            </w:r>
          </w:p>
        </w:tc>
        <w:tc>
          <w:tcPr>
            <w:tcW w:w="2038" w:type="dxa"/>
            <w:tcBorders>
              <w:top w:val="nil"/>
              <w:left w:val="single" w:sz="4" w:space="0" w:color="C0C0C0"/>
              <w:bottom w:val="single" w:sz="4" w:space="0" w:color="C0C0C0"/>
              <w:right w:val="single" w:sz="4" w:space="0" w:color="C0C0C0"/>
            </w:tcBorders>
            <w:shd w:val="clear" w:color="auto" w:fill="FFFFFF"/>
            <w:tcMar>
              <w:left w:w="124" w:type="dxa"/>
              <w:right w:w="124" w:type="dxa"/>
            </w:tcMar>
          </w:tcPr>
          <w:p w:rsidR="0044084E" w:rsidRDefault="00FE2217">
            <w:pPr>
              <w:spacing w:after="120" w:line="240" w:lineRule="auto"/>
              <w:rPr>
                <w:color w:val="0D0D0D"/>
              </w:rPr>
            </w:pPr>
            <w:proofErr w:type="spellStart"/>
            <w:r>
              <w:rPr>
                <w:color w:val="0D0D0D"/>
              </w:rPr>
              <w:t>Vijaya</w:t>
            </w:r>
            <w:proofErr w:type="spellEnd"/>
            <w:r>
              <w:rPr>
                <w:color w:val="0D0D0D"/>
              </w:rPr>
              <w:t xml:space="preserve"> High School</w:t>
            </w:r>
          </w:p>
        </w:tc>
      </w:tr>
    </w:tbl>
    <w:p w:rsidR="0044084E" w:rsidRDefault="0044084E">
      <w:pPr>
        <w:tabs>
          <w:tab w:val="center" w:pos="4320"/>
          <w:tab w:val="right" w:pos="8639"/>
        </w:tabs>
        <w:spacing w:after="0" w:line="240" w:lineRule="auto"/>
        <w:rPr>
          <w:color w:val="0D0D0D"/>
        </w:rPr>
      </w:pPr>
    </w:p>
    <w:p w:rsidR="0044084E" w:rsidRDefault="00FE2217">
      <w:pPr>
        <w:tabs>
          <w:tab w:val="center" w:pos="4320"/>
          <w:tab w:val="right" w:pos="8639"/>
        </w:tabs>
        <w:spacing w:after="0" w:line="240" w:lineRule="auto"/>
        <w:rPr>
          <w:b/>
          <w:color w:val="0D0D0D"/>
        </w:rPr>
      </w:pPr>
      <w:r>
        <w:rPr>
          <w:b/>
          <w:color w:val="0D0D0D"/>
        </w:rPr>
        <w:t>Computer Skills:</w:t>
      </w:r>
    </w:p>
    <w:p w:rsidR="0044084E" w:rsidRDefault="0044084E">
      <w:pPr>
        <w:tabs>
          <w:tab w:val="center" w:pos="4320"/>
          <w:tab w:val="right" w:pos="8639"/>
        </w:tabs>
        <w:spacing w:after="0" w:line="240" w:lineRule="auto"/>
        <w:rPr>
          <w:color w:val="0D0D0D"/>
        </w:rPr>
      </w:pPr>
    </w:p>
    <w:p w:rsidR="0044084E" w:rsidRDefault="00FE2217">
      <w:pPr>
        <w:tabs>
          <w:tab w:val="center" w:pos="4320"/>
          <w:tab w:val="right" w:pos="8639"/>
        </w:tabs>
        <w:spacing w:after="0" w:line="240" w:lineRule="auto"/>
        <w:rPr>
          <w:color w:val="0D0D0D"/>
        </w:rPr>
      </w:pPr>
      <w:r>
        <w:rPr>
          <w:color w:val="0D0D0D"/>
        </w:rPr>
        <w:t>Operating System: Windows XP/7/2003/2008/Linux.</w:t>
      </w:r>
      <w:r>
        <w:rPr>
          <w:color w:val="0D0D0D"/>
        </w:rPr>
        <w:br/>
      </w:r>
      <w:r>
        <w:rPr>
          <w:color w:val="0D0D0D"/>
        </w:rPr>
        <w:t>Mail Clients: IBM Lotus Notes, Microsoft Outlook.</w:t>
      </w:r>
      <w:r>
        <w:rPr>
          <w:color w:val="0D0D0D"/>
        </w:rPr>
        <w:br/>
        <w:t>Networking: LAN, WAN, VPN, Wireless.</w:t>
      </w:r>
      <w:r>
        <w:rPr>
          <w:color w:val="0D0D0D"/>
        </w:rPr>
        <w:br/>
        <w:t>Applications: LiveMeeting, Safe boot.</w:t>
      </w:r>
      <w:r>
        <w:rPr>
          <w:color w:val="0D0D0D"/>
        </w:rPr>
        <w:br/>
        <w:t>Languages: C,C++, SQL, PL/SQL.</w:t>
      </w:r>
    </w:p>
    <w:p w:rsidR="0044084E" w:rsidRDefault="00FE2217">
      <w:pPr>
        <w:spacing w:after="0" w:line="240" w:lineRule="auto"/>
        <w:rPr>
          <w:color w:val="0D0D0D"/>
        </w:rPr>
      </w:pPr>
      <w:r>
        <w:rPr>
          <w:color w:val="0D0D0D"/>
        </w:rPr>
        <w:t>Microsoft Office 2003, 2007, 2010, 2016</w:t>
      </w:r>
    </w:p>
    <w:p w:rsidR="0044084E" w:rsidRDefault="00FE2217">
      <w:pPr>
        <w:spacing w:after="0" w:line="240" w:lineRule="auto"/>
        <w:rPr>
          <w:color w:val="0D0D0D"/>
        </w:rPr>
      </w:pPr>
      <w:r>
        <w:rPr>
          <w:color w:val="0D0D0D"/>
        </w:rPr>
        <w:t xml:space="preserve">Web technologies: Html, </w:t>
      </w:r>
      <w:proofErr w:type="spellStart"/>
      <w:r>
        <w:rPr>
          <w:color w:val="0D0D0D"/>
        </w:rPr>
        <w:t>Xhtml</w:t>
      </w:r>
      <w:proofErr w:type="spellEnd"/>
    </w:p>
    <w:p w:rsidR="0044084E" w:rsidRDefault="0044084E">
      <w:pPr>
        <w:spacing w:after="0" w:line="240" w:lineRule="auto"/>
        <w:rPr>
          <w:color w:val="0D0D0D"/>
        </w:rPr>
      </w:pPr>
    </w:p>
    <w:p w:rsidR="0044084E" w:rsidRDefault="0044084E">
      <w:pPr>
        <w:spacing w:after="0" w:line="240" w:lineRule="auto"/>
        <w:rPr>
          <w:color w:val="0D0D0D"/>
        </w:rPr>
      </w:pPr>
    </w:p>
    <w:p w:rsidR="0044084E" w:rsidRDefault="0044084E">
      <w:pPr>
        <w:spacing w:after="0" w:line="240" w:lineRule="auto"/>
        <w:rPr>
          <w:color w:val="0D0D0D"/>
        </w:rPr>
      </w:pPr>
    </w:p>
    <w:p w:rsidR="0044084E" w:rsidRDefault="0044084E">
      <w:pPr>
        <w:spacing w:after="0" w:line="240" w:lineRule="auto"/>
        <w:rPr>
          <w:color w:val="0D0D0D"/>
        </w:rPr>
      </w:pPr>
    </w:p>
    <w:p w:rsidR="0044084E" w:rsidRDefault="00FE2217">
      <w:pPr>
        <w:spacing w:after="0" w:line="240" w:lineRule="auto"/>
        <w:rPr>
          <w:b/>
          <w:color w:val="0D0D0D"/>
        </w:rPr>
      </w:pPr>
      <w:r>
        <w:rPr>
          <w:b/>
          <w:color w:val="0D0D0D"/>
        </w:rPr>
        <w:t>Trainings Attended:</w:t>
      </w:r>
    </w:p>
    <w:p w:rsidR="0044084E" w:rsidRDefault="00FE2217">
      <w:pPr>
        <w:numPr>
          <w:ilvl w:val="0"/>
          <w:numId w:val="6"/>
        </w:numPr>
        <w:pBdr>
          <w:top w:val="nil"/>
          <w:left w:val="nil"/>
          <w:bottom w:val="nil"/>
          <w:right w:val="nil"/>
          <w:between w:val="nil"/>
        </w:pBdr>
        <w:shd w:val="clear" w:color="auto" w:fill="FFFFFF"/>
        <w:spacing w:after="0"/>
        <w:ind w:right="45"/>
        <w:rPr>
          <w:color w:val="0D0D0D"/>
        </w:rPr>
      </w:pPr>
      <w:r>
        <w:rPr>
          <w:color w:val="0D0D0D"/>
        </w:rPr>
        <w:t>Leadership Program, Service Excellence Program, Business Communication Skills, Presentation Skills.</w:t>
      </w:r>
    </w:p>
    <w:p w:rsidR="0044084E" w:rsidRDefault="00FE2217">
      <w:pPr>
        <w:numPr>
          <w:ilvl w:val="0"/>
          <w:numId w:val="6"/>
        </w:numPr>
        <w:pBdr>
          <w:top w:val="nil"/>
          <w:left w:val="nil"/>
          <w:bottom w:val="nil"/>
          <w:right w:val="nil"/>
          <w:between w:val="nil"/>
        </w:pBdr>
        <w:shd w:val="clear" w:color="auto" w:fill="FFFFFF"/>
        <w:spacing w:after="0"/>
        <w:ind w:right="45"/>
        <w:rPr>
          <w:color w:val="0D0D0D"/>
        </w:rPr>
      </w:pPr>
      <w:r>
        <w:rPr>
          <w:color w:val="0D0D0D"/>
        </w:rPr>
        <w:t>Conflict Management, Networking Skills, Time management, Customer Centricity.</w:t>
      </w:r>
    </w:p>
    <w:p w:rsidR="0044084E" w:rsidRDefault="00FE2217">
      <w:pPr>
        <w:numPr>
          <w:ilvl w:val="0"/>
          <w:numId w:val="6"/>
        </w:numPr>
        <w:pBdr>
          <w:top w:val="nil"/>
          <w:left w:val="nil"/>
          <w:bottom w:val="nil"/>
          <w:right w:val="nil"/>
          <w:between w:val="nil"/>
        </w:pBdr>
        <w:shd w:val="clear" w:color="auto" w:fill="FFFFFF"/>
        <w:spacing w:after="0"/>
        <w:ind w:right="45"/>
        <w:rPr>
          <w:color w:val="0D0D0D"/>
        </w:rPr>
      </w:pPr>
      <w:r>
        <w:rPr>
          <w:color w:val="0D0D0D"/>
        </w:rPr>
        <w:t>MDM and Cloud Training</w:t>
      </w:r>
    </w:p>
    <w:p w:rsidR="0044084E" w:rsidRDefault="00FE2217">
      <w:pPr>
        <w:numPr>
          <w:ilvl w:val="0"/>
          <w:numId w:val="6"/>
        </w:numPr>
        <w:pBdr>
          <w:top w:val="nil"/>
          <w:left w:val="nil"/>
          <w:bottom w:val="nil"/>
          <w:right w:val="nil"/>
          <w:between w:val="nil"/>
        </w:pBdr>
        <w:shd w:val="clear" w:color="auto" w:fill="FFFFFF"/>
        <w:spacing w:after="0"/>
        <w:ind w:right="45"/>
        <w:rPr>
          <w:color w:val="0D0D0D"/>
        </w:rPr>
      </w:pPr>
      <w:r>
        <w:rPr>
          <w:color w:val="0D0D0D"/>
        </w:rPr>
        <w:t>ITIL-V3 Intermediate Level</w:t>
      </w:r>
    </w:p>
    <w:p w:rsidR="0044084E" w:rsidRDefault="00FE2217">
      <w:pPr>
        <w:numPr>
          <w:ilvl w:val="0"/>
          <w:numId w:val="6"/>
        </w:numPr>
        <w:pBdr>
          <w:top w:val="nil"/>
          <w:left w:val="nil"/>
          <w:bottom w:val="nil"/>
          <w:right w:val="nil"/>
          <w:between w:val="nil"/>
        </w:pBdr>
        <w:shd w:val="clear" w:color="auto" w:fill="FFFFFF"/>
        <w:spacing w:after="0"/>
        <w:ind w:right="45"/>
        <w:rPr>
          <w:color w:val="0D0D0D"/>
        </w:rPr>
      </w:pPr>
      <w:r>
        <w:rPr>
          <w:color w:val="0D0D0D"/>
        </w:rPr>
        <w:t>PMP (Pro</w:t>
      </w:r>
      <w:r>
        <w:rPr>
          <w:color w:val="0D0D0D"/>
        </w:rPr>
        <w:t>ject Management Professional)  certified</w:t>
      </w:r>
    </w:p>
    <w:p w:rsidR="0044084E" w:rsidRDefault="00FE2217">
      <w:pPr>
        <w:numPr>
          <w:ilvl w:val="0"/>
          <w:numId w:val="6"/>
        </w:numPr>
        <w:pBdr>
          <w:top w:val="nil"/>
          <w:left w:val="nil"/>
          <w:bottom w:val="nil"/>
          <w:right w:val="nil"/>
          <w:between w:val="nil"/>
        </w:pBdr>
        <w:shd w:val="clear" w:color="auto" w:fill="FFFFFF"/>
        <w:spacing w:after="0"/>
        <w:ind w:right="45"/>
        <w:rPr>
          <w:color w:val="0D0D0D"/>
        </w:rPr>
      </w:pPr>
      <w:r>
        <w:rPr>
          <w:color w:val="0D0D0D"/>
        </w:rPr>
        <w:t xml:space="preserve">LEAN trained and certified at </w:t>
      </w:r>
      <w:proofErr w:type="spellStart"/>
      <w:r>
        <w:rPr>
          <w:color w:val="0D0D0D"/>
        </w:rPr>
        <w:t>Genpact</w:t>
      </w:r>
      <w:proofErr w:type="spellEnd"/>
    </w:p>
    <w:p w:rsidR="0044084E" w:rsidRDefault="00FE2217">
      <w:pPr>
        <w:numPr>
          <w:ilvl w:val="0"/>
          <w:numId w:val="6"/>
        </w:numPr>
        <w:pBdr>
          <w:top w:val="nil"/>
          <w:left w:val="nil"/>
          <w:bottom w:val="nil"/>
          <w:right w:val="nil"/>
          <w:between w:val="nil"/>
        </w:pBdr>
        <w:spacing w:after="0" w:line="240" w:lineRule="auto"/>
        <w:rPr>
          <w:color w:val="0D0D0D"/>
        </w:rPr>
      </w:pPr>
      <w:r>
        <w:rPr>
          <w:color w:val="0D0D0D"/>
        </w:rPr>
        <w:t>Excellent written and verbal communication skills including public speaking and the ability to clearly present technology solutions and services</w:t>
      </w:r>
    </w:p>
    <w:p w:rsidR="0044084E" w:rsidRDefault="00FE2217">
      <w:pPr>
        <w:numPr>
          <w:ilvl w:val="0"/>
          <w:numId w:val="6"/>
        </w:numPr>
        <w:pBdr>
          <w:top w:val="nil"/>
          <w:left w:val="nil"/>
          <w:bottom w:val="nil"/>
          <w:right w:val="nil"/>
          <w:between w:val="nil"/>
        </w:pBdr>
        <w:spacing w:after="0" w:line="240" w:lineRule="auto"/>
        <w:rPr>
          <w:color w:val="0D0D0D"/>
        </w:rPr>
      </w:pPr>
      <w:r>
        <w:rPr>
          <w:color w:val="0D0D0D"/>
        </w:rPr>
        <w:t xml:space="preserve">Excellent technical writing and </w:t>
      </w:r>
      <w:r>
        <w:rPr>
          <w:color w:val="0D0D0D"/>
        </w:rPr>
        <w:t>oral communication skills are required</w:t>
      </w:r>
    </w:p>
    <w:p w:rsidR="0044084E" w:rsidRDefault="00FE2217">
      <w:pPr>
        <w:numPr>
          <w:ilvl w:val="0"/>
          <w:numId w:val="6"/>
        </w:numPr>
        <w:pBdr>
          <w:top w:val="nil"/>
          <w:left w:val="nil"/>
          <w:bottom w:val="nil"/>
          <w:right w:val="nil"/>
          <w:between w:val="nil"/>
        </w:pBdr>
        <w:spacing w:after="0" w:line="240" w:lineRule="auto"/>
        <w:rPr>
          <w:color w:val="0D0D0D"/>
        </w:rPr>
      </w:pPr>
      <w:r>
        <w:rPr>
          <w:color w:val="0D0D0D"/>
        </w:rPr>
        <w:t>Experience in hiring and training skilled technology workers</w:t>
      </w:r>
    </w:p>
    <w:p w:rsidR="0044084E" w:rsidRDefault="00FE2217">
      <w:pPr>
        <w:numPr>
          <w:ilvl w:val="0"/>
          <w:numId w:val="6"/>
        </w:numPr>
        <w:pBdr>
          <w:top w:val="nil"/>
          <w:left w:val="nil"/>
          <w:bottom w:val="nil"/>
          <w:right w:val="nil"/>
          <w:between w:val="nil"/>
        </w:pBdr>
        <w:spacing w:after="0" w:line="240" w:lineRule="auto"/>
        <w:rPr>
          <w:color w:val="0D0D0D"/>
        </w:rPr>
      </w:pPr>
      <w:r>
        <w:rPr>
          <w:color w:val="0D0D0D"/>
        </w:rPr>
        <w:t>Proven experience supporting a DoD program that consists of multiple remote networks and Data Centers housing a multi-zone multi-network environment</w:t>
      </w:r>
    </w:p>
    <w:p w:rsidR="0044084E" w:rsidRDefault="00FE2217">
      <w:pPr>
        <w:numPr>
          <w:ilvl w:val="0"/>
          <w:numId w:val="6"/>
        </w:numPr>
        <w:pBdr>
          <w:top w:val="nil"/>
          <w:left w:val="nil"/>
          <w:bottom w:val="nil"/>
          <w:right w:val="nil"/>
          <w:between w:val="nil"/>
        </w:pBdr>
        <w:spacing w:after="0" w:line="240" w:lineRule="auto"/>
        <w:rPr>
          <w:color w:val="0D0D0D"/>
        </w:rPr>
      </w:pPr>
      <w:r>
        <w:rPr>
          <w:color w:val="0D0D0D"/>
        </w:rPr>
        <w:t>Demonst</w:t>
      </w:r>
      <w:r>
        <w:rPr>
          <w:color w:val="0D0D0D"/>
        </w:rPr>
        <w:t>rated experience managing a 7x24x365 command center that monitors a</w:t>
      </w:r>
    </w:p>
    <w:p w:rsidR="0044084E" w:rsidRDefault="00FE2217">
      <w:pPr>
        <w:numPr>
          <w:ilvl w:val="0"/>
          <w:numId w:val="6"/>
        </w:numPr>
        <w:pBdr>
          <w:top w:val="nil"/>
          <w:left w:val="nil"/>
          <w:bottom w:val="nil"/>
          <w:right w:val="nil"/>
          <w:between w:val="nil"/>
        </w:pBdr>
        <w:spacing w:after="0" w:line="240" w:lineRule="auto"/>
        <w:rPr>
          <w:color w:val="0D0D0D"/>
        </w:rPr>
      </w:pPr>
      <w:r>
        <w:rPr>
          <w:color w:val="0D0D0D"/>
        </w:rPr>
        <w:t>Demonstrated experience translating between business requirements and</w:t>
      </w:r>
    </w:p>
    <w:p w:rsidR="0044084E" w:rsidRDefault="00FE2217">
      <w:pPr>
        <w:numPr>
          <w:ilvl w:val="0"/>
          <w:numId w:val="6"/>
        </w:numPr>
        <w:pBdr>
          <w:top w:val="nil"/>
          <w:left w:val="nil"/>
          <w:bottom w:val="nil"/>
          <w:right w:val="nil"/>
          <w:between w:val="nil"/>
        </w:pBdr>
        <w:spacing w:after="0" w:line="240" w:lineRule="auto"/>
        <w:rPr>
          <w:color w:val="0D0D0D"/>
        </w:rPr>
      </w:pPr>
      <w:r>
        <w:rPr>
          <w:color w:val="0D0D0D"/>
        </w:rPr>
        <w:t>Experience in data mining/analysis skill</w:t>
      </w:r>
    </w:p>
    <w:p w:rsidR="0044084E" w:rsidRDefault="0044084E">
      <w:pPr>
        <w:pBdr>
          <w:top w:val="nil"/>
          <w:left w:val="nil"/>
          <w:bottom w:val="nil"/>
          <w:right w:val="nil"/>
          <w:between w:val="nil"/>
        </w:pBdr>
        <w:shd w:val="clear" w:color="auto" w:fill="FFFFFF"/>
        <w:spacing w:after="0"/>
        <w:ind w:left="720" w:right="45"/>
        <w:rPr>
          <w:color w:val="0D0D0D"/>
        </w:rPr>
      </w:pPr>
    </w:p>
    <w:p w:rsidR="0044084E" w:rsidRDefault="0044084E">
      <w:pPr>
        <w:pBdr>
          <w:top w:val="nil"/>
          <w:left w:val="nil"/>
          <w:bottom w:val="nil"/>
          <w:right w:val="nil"/>
          <w:between w:val="nil"/>
        </w:pBdr>
        <w:shd w:val="clear" w:color="auto" w:fill="FFFFFF"/>
        <w:spacing w:after="0"/>
        <w:ind w:left="720" w:right="45"/>
        <w:rPr>
          <w:color w:val="0D0D0D"/>
        </w:rPr>
      </w:pPr>
    </w:p>
    <w:p w:rsidR="0044084E" w:rsidRDefault="0044084E">
      <w:pPr>
        <w:spacing w:after="0" w:line="240" w:lineRule="auto"/>
        <w:rPr>
          <w:color w:val="0D0D0D"/>
        </w:rPr>
      </w:pPr>
    </w:p>
    <w:sectPr w:rsidR="0044084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502040504020204"/>
    <w:charset w:val="00"/>
    <w:family w:val="swiss"/>
    <w:pitch w:val="variable"/>
    <w:sig w:usb0="00000003" w:usb1="0200FDEE" w:usb2="03040000" w:usb3="00000000" w:csb0="00000001" w:csb1="00000000"/>
  </w:font>
  <w:font w:name="Courier New">
    <w:panose1 w:val="02070309020205020404"/>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auto"/>
    <w:pitch w:val="default"/>
  </w:font>
  <w:font w:name="Georgia">
    <w:panose1 w:val="02040502050405020303"/>
    <w:charset w:val="00"/>
    <w:family w:val="auto"/>
    <w:pitch w:val="default"/>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41A9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A1268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455FC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DB277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B42DC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D450A4"/>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64577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16751E"/>
    <w:multiLevelType w:val="multilevel"/>
    <w:tmpl w:val="FFFFFFFF"/>
    <w:lvl w:ilvl="0">
      <w:start w:val="1"/>
      <w:numFmt w:val="bullet"/>
      <w:lvlText w:val="●"/>
      <w:lvlJc w:val="left"/>
      <w:pPr>
        <w:ind w:left="1081" w:hanging="360"/>
      </w:pPr>
      <w:rPr>
        <w:rFonts w:ascii="Noto Sans Symbols" w:eastAsia="Noto Sans Symbols" w:hAnsi="Noto Sans Symbols" w:cs="Noto Sans Symbols"/>
      </w:rPr>
    </w:lvl>
    <w:lvl w:ilvl="1">
      <w:start w:val="1"/>
      <w:numFmt w:val="bullet"/>
      <w:lvlText w:val="o"/>
      <w:lvlJc w:val="left"/>
      <w:pPr>
        <w:ind w:left="1801" w:hanging="360"/>
      </w:pPr>
      <w:rPr>
        <w:rFonts w:ascii="Courier New" w:eastAsia="Courier New" w:hAnsi="Courier New" w:cs="Courier New"/>
      </w:rPr>
    </w:lvl>
    <w:lvl w:ilvl="2">
      <w:start w:val="1"/>
      <w:numFmt w:val="bullet"/>
      <w:lvlText w:val="▪"/>
      <w:lvlJc w:val="left"/>
      <w:pPr>
        <w:ind w:left="2521" w:hanging="360"/>
      </w:pPr>
      <w:rPr>
        <w:rFonts w:ascii="Noto Sans Symbols" w:eastAsia="Noto Sans Symbols" w:hAnsi="Noto Sans Symbols" w:cs="Noto Sans Symbols"/>
      </w:rPr>
    </w:lvl>
    <w:lvl w:ilvl="3">
      <w:start w:val="1"/>
      <w:numFmt w:val="bullet"/>
      <w:lvlText w:val="●"/>
      <w:lvlJc w:val="left"/>
      <w:pPr>
        <w:ind w:left="3241" w:hanging="360"/>
      </w:pPr>
      <w:rPr>
        <w:rFonts w:ascii="Noto Sans Symbols" w:eastAsia="Noto Sans Symbols" w:hAnsi="Noto Sans Symbols" w:cs="Noto Sans Symbols"/>
      </w:rPr>
    </w:lvl>
    <w:lvl w:ilvl="4">
      <w:start w:val="1"/>
      <w:numFmt w:val="bullet"/>
      <w:lvlText w:val="o"/>
      <w:lvlJc w:val="left"/>
      <w:pPr>
        <w:ind w:left="3961" w:hanging="360"/>
      </w:pPr>
      <w:rPr>
        <w:rFonts w:ascii="Courier New" w:eastAsia="Courier New" w:hAnsi="Courier New" w:cs="Courier New"/>
      </w:rPr>
    </w:lvl>
    <w:lvl w:ilvl="5">
      <w:start w:val="1"/>
      <w:numFmt w:val="bullet"/>
      <w:lvlText w:val="▪"/>
      <w:lvlJc w:val="left"/>
      <w:pPr>
        <w:ind w:left="4681" w:hanging="360"/>
      </w:pPr>
      <w:rPr>
        <w:rFonts w:ascii="Noto Sans Symbols" w:eastAsia="Noto Sans Symbols" w:hAnsi="Noto Sans Symbols" w:cs="Noto Sans Symbols"/>
      </w:rPr>
    </w:lvl>
    <w:lvl w:ilvl="6">
      <w:start w:val="1"/>
      <w:numFmt w:val="bullet"/>
      <w:lvlText w:val="●"/>
      <w:lvlJc w:val="left"/>
      <w:pPr>
        <w:ind w:left="5401" w:hanging="360"/>
      </w:pPr>
      <w:rPr>
        <w:rFonts w:ascii="Noto Sans Symbols" w:eastAsia="Noto Sans Symbols" w:hAnsi="Noto Sans Symbols" w:cs="Noto Sans Symbols"/>
      </w:rPr>
    </w:lvl>
    <w:lvl w:ilvl="7">
      <w:start w:val="1"/>
      <w:numFmt w:val="bullet"/>
      <w:lvlText w:val="o"/>
      <w:lvlJc w:val="left"/>
      <w:pPr>
        <w:ind w:left="6121" w:hanging="360"/>
      </w:pPr>
      <w:rPr>
        <w:rFonts w:ascii="Courier New" w:eastAsia="Courier New" w:hAnsi="Courier New" w:cs="Courier New"/>
      </w:rPr>
    </w:lvl>
    <w:lvl w:ilvl="8">
      <w:start w:val="1"/>
      <w:numFmt w:val="bullet"/>
      <w:lvlText w:val="▪"/>
      <w:lvlJc w:val="left"/>
      <w:pPr>
        <w:ind w:left="6841" w:hanging="360"/>
      </w:pPr>
      <w:rPr>
        <w:rFonts w:ascii="Noto Sans Symbols" w:eastAsia="Noto Sans Symbols" w:hAnsi="Noto Sans Symbols" w:cs="Noto Sans Symbols"/>
      </w:rPr>
    </w:lvl>
  </w:abstractNum>
  <w:abstractNum w:abstractNumId="8" w15:restartNumberingAfterBreak="0">
    <w:nsid w:val="73E619D1"/>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7"/>
  </w:num>
  <w:num w:numId="5">
    <w:abstractNumId w:val="6"/>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84E"/>
    <w:rsid w:val="0044084E"/>
    <w:rsid w:val="00FE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B4F913"/>
  <w15:docId w15:val="{B3ED1965-C589-F04E-9D5F-046D6E18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akesh.sc3@gmail.com" TargetMode="External"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1411</Words>
  <Characters>8043</Characters>
  <Application>Microsoft Office Word</Application>
  <DocSecurity>0</DocSecurity>
  <Lines>67</Lines>
  <Paragraphs>18</Paragraphs>
  <ScaleCrop>false</ScaleCrop>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919545792229</cp:lastModifiedBy>
  <cp:revision>2</cp:revision>
  <dcterms:created xsi:type="dcterms:W3CDTF">2021-02-07T13:22:00Z</dcterms:created>
  <dcterms:modified xsi:type="dcterms:W3CDTF">2021-02-07T13:23:00Z</dcterms:modified>
</cp:coreProperties>
</file>