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hd w:fill="auto" w:val="clear"/>
        <w:spacing w:before="0" w:lineRule="auto"/>
        <w:rPr>
          <w:rFonts w:ascii="Lato" w:cs="Lato" w:eastAsia="Lato" w:hAnsi="Lato"/>
          <w:sz w:val="12"/>
          <w:szCs w:val="12"/>
        </w:rPr>
      </w:pPr>
      <w:r w:rsidDel="00000000" w:rsidR="00000000" w:rsidRPr="00000000">
        <w:rPr>
          <w:rtl w:val="0"/>
        </w:rPr>
      </w:r>
    </w:p>
    <w:tbl>
      <w:tblPr>
        <w:tblStyle w:val="Table1"/>
        <w:tblW w:w="10080.0" w:type="dxa"/>
        <w:jc w:val="left"/>
        <w:tblInd w:w="72.0" w:type="pct"/>
        <w:tblLayout w:type="fixed"/>
        <w:tblLook w:val="0600"/>
      </w:tblPr>
      <w:tblGrid>
        <w:gridCol w:w="3525.12"/>
        <w:gridCol w:w="6554.879999999999"/>
        <w:tblGridChange w:id="0">
          <w:tblGrid>
            <w:gridCol w:w="3525.12"/>
            <w:gridCol w:w="6554.879999999999"/>
          </w:tblGrid>
        </w:tblGridChange>
      </w:tblGrid>
      <w:tr>
        <w:trPr>
          <w:trHeight w:val="1755" w:hRule="atLeast"/>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02">
            <w:pPr>
              <w:pStyle w:val="Title"/>
              <w:widowControl w:val="0"/>
              <w:pBdr>
                <w:top w:space="0" w:sz="0" w:val="nil"/>
                <w:left w:space="0" w:sz="0" w:val="nil"/>
                <w:bottom w:space="0" w:sz="0" w:val="nil"/>
                <w:right w:space="0" w:sz="0" w:val="nil"/>
                <w:between w:space="0" w:sz="0" w:val="nil"/>
              </w:pBdr>
              <w:shd w:fill="auto" w:val="clear"/>
              <w:spacing w:before="0" w:line="240" w:lineRule="auto"/>
              <w:rPr>
                <w:rFonts w:ascii="Poppins Medium" w:cs="Poppins Medium" w:eastAsia="Poppins Medium" w:hAnsi="Poppins Medium"/>
                <w:b w:val="0"/>
                <w:sz w:val="36"/>
                <w:szCs w:val="36"/>
              </w:rPr>
            </w:pPr>
            <w:bookmarkStart w:colFirst="0" w:colLast="0" w:name="_4prkjmzco10w" w:id="0"/>
            <w:bookmarkEnd w:id="0"/>
            <w:r w:rsidDel="00000000" w:rsidR="00000000" w:rsidRPr="00000000">
              <w:rPr>
                <w:rFonts w:ascii="Poppins Medium" w:cs="Poppins Medium" w:eastAsia="Poppins Medium" w:hAnsi="Poppins Medium"/>
                <w:b w:val="0"/>
                <w:sz w:val="36"/>
                <w:szCs w:val="36"/>
                <w:rtl w:val="0"/>
              </w:rPr>
              <w:t xml:space="preserve">Satyanarayana</w:t>
              <w:br w:type="textWrapping"/>
              <w:t xml:space="preserve">Nagubathula</w:t>
            </w:r>
          </w:p>
          <w:p w:rsidR="00000000" w:rsidDel="00000000" w:rsidP="00000000" w:rsidRDefault="00000000" w:rsidRPr="00000000" w14:paraId="00000003">
            <w:pPr>
              <w:pStyle w:val="Subtitle"/>
              <w:keepNext w:val="0"/>
              <w:keepLines w:val="0"/>
              <w:widowControl w:val="0"/>
              <w:pBdr>
                <w:top w:space="0" w:sz="0" w:val="nil"/>
                <w:left w:space="0" w:sz="0" w:val="nil"/>
                <w:bottom w:space="0" w:sz="0" w:val="nil"/>
                <w:right w:space="0" w:sz="0" w:val="nil"/>
                <w:between w:space="0" w:sz="0" w:val="nil"/>
              </w:pBdr>
              <w:shd w:fill="auto" w:val="clear"/>
              <w:spacing w:after="0" w:before="60" w:line="276" w:lineRule="auto"/>
              <w:rPr>
                <w:rFonts w:ascii="Raleway" w:cs="Raleway" w:eastAsia="Raleway" w:hAnsi="Raleway"/>
                <w:b w:val="1"/>
                <w:i w:val="0"/>
                <w:color w:val="f2511b"/>
                <w:sz w:val="24"/>
                <w:szCs w:val="24"/>
              </w:rPr>
            </w:pPr>
            <w:bookmarkStart w:colFirst="0" w:colLast="0" w:name="_o2iwx3vdck7p" w:id="1"/>
            <w:bookmarkEnd w:id="1"/>
            <w:r w:rsidDel="00000000" w:rsidR="00000000" w:rsidRPr="00000000">
              <w:rPr>
                <w:sz w:val="24"/>
                <w:szCs w:val="24"/>
                <w:rtl w:val="0"/>
              </w:rPr>
              <w:t xml:space="preserve">Identity &amp; Access Management specialist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hd w:fill="auto" w:val="clear"/>
              <w:spacing w:before="0" w:line="240" w:lineRule="auto"/>
              <w:rPr>
                <w:rFonts w:ascii="Lato" w:cs="Lato" w:eastAsia="Lato" w:hAnsi="Lato"/>
                <w:sz w:val="20"/>
                <w:szCs w:val="20"/>
              </w:rPr>
            </w:pPr>
            <w:r w:rsidDel="00000000" w:rsidR="00000000" w:rsidRPr="00000000">
              <w:rPr>
                <w:rFonts w:ascii="Lato" w:cs="Lato" w:eastAsia="Lato" w:hAnsi="Lato"/>
                <w:sz w:val="20"/>
                <w:szCs w:val="20"/>
              </w:rPr>
              <w:drawing>
                <wp:inline distB="114300" distT="114300" distL="114300" distR="114300">
                  <wp:extent cx="3981450" cy="25400"/>
                  <wp:effectExtent b="0" l="0" r="0" t="0"/>
                  <wp:docPr descr="horizontal line" id="1" name="image4.png"/>
                  <a:graphic>
                    <a:graphicData uri="http://schemas.openxmlformats.org/drawingml/2006/picture">
                      <pic:pic>
                        <pic:nvPicPr>
                          <pic:cNvPr descr="horizontal line" id="0" name="image4.png"/>
                          <pic:cNvPicPr preferRelativeResize="0"/>
                        </pic:nvPicPr>
                        <pic:blipFill>
                          <a:blip r:embed="rId6"/>
                          <a:srcRect b="0" l="0" r="0" t="0"/>
                          <a:stretch>
                            <a:fillRect/>
                          </a:stretch>
                        </pic:blipFill>
                        <pic:spPr>
                          <a:xfrm>
                            <a:off x="0" y="0"/>
                            <a:ext cx="398145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Style w:val="Heading1"/>
              <w:keepNext w:val="0"/>
              <w:keepLines w:val="0"/>
              <w:widowControl w:val="0"/>
              <w:pBdr>
                <w:top w:space="0" w:sz="0" w:val="nil"/>
                <w:left w:space="0" w:sz="0" w:val="nil"/>
                <w:bottom w:space="0" w:sz="0" w:val="nil"/>
                <w:right w:space="0" w:sz="0" w:val="nil"/>
                <w:between w:space="0" w:sz="0" w:val="nil"/>
              </w:pBdr>
              <w:shd w:fill="auto" w:val="clear"/>
              <w:spacing w:before="120" w:lineRule="auto"/>
              <w:rPr>
                <w:rFonts w:ascii="Raleway" w:cs="Raleway" w:eastAsia="Raleway" w:hAnsi="Raleway"/>
                <w:b w:val="1"/>
                <w:sz w:val="24"/>
                <w:szCs w:val="24"/>
              </w:rPr>
            </w:pPr>
            <w:bookmarkStart w:colFirst="0" w:colLast="0" w:name="_lf5wiiqsu4ub" w:id="2"/>
            <w:bookmarkEnd w:id="2"/>
            <w:r w:rsidDel="00000000" w:rsidR="00000000" w:rsidRPr="00000000">
              <w:rPr>
                <w:rtl w:val="0"/>
              </w:rPr>
              <w:t xml:space="preserve">Satyanarayana Nagubathula</w:t>
            </w: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hd w:fill="auto" w:val="clear"/>
              <w:spacing w:before="0" w:line="240" w:lineRule="auto"/>
              <w:rPr>
                <w:sz w:val="20"/>
                <w:szCs w:val="20"/>
              </w:rPr>
            </w:pPr>
            <w:r w:rsidDel="00000000" w:rsidR="00000000" w:rsidRPr="00000000">
              <w:rPr>
                <w:sz w:val="20"/>
                <w:szCs w:val="20"/>
                <w:rtl w:val="0"/>
              </w:rPr>
              <w:t xml:space="preserve">2-11, Main Road Korangi, Tallarevu Mandal, Kakinada, E G Dst, AP</w:t>
            </w: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hd w:fill="auto" w:val="clear"/>
              <w:spacing w:before="200" w:line="240" w:lineRule="auto"/>
              <w:rPr>
                <w:rFonts w:ascii="Lato" w:cs="Lato" w:eastAsia="Lato" w:hAnsi="Lato"/>
                <w:color w:val="d44500"/>
                <w:sz w:val="20"/>
                <w:szCs w:val="20"/>
              </w:rPr>
            </w:pPr>
            <w:r w:rsidDel="00000000" w:rsidR="00000000" w:rsidRPr="00000000">
              <w:rPr>
                <w:color w:val="d44500"/>
                <w:sz w:val="20"/>
                <w:szCs w:val="20"/>
                <w:rtl w:val="0"/>
              </w:rPr>
              <w:t xml:space="preserve">+91 </w:t>
            </w:r>
            <w:r w:rsidDel="00000000" w:rsidR="00000000" w:rsidRPr="00000000">
              <w:rPr>
                <w:color w:val="d44500"/>
                <w:sz w:val="20"/>
                <w:szCs w:val="20"/>
                <w:rtl w:val="0"/>
              </w:rPr>
              <w:t xml:space="preserve">810 609 7576</w:t>
            </w: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hd w:fill="auto" w:val="clear"/>
              <w:spacing w:before="0" w:line="240" w:lineRule="auto"/>
              <w:rPr>
                <w:rFonts w:ascii="Lato" w:cs="Lato" w:eastAsia="Lato" w:hAnsi="Lato"/>
                <w:color w:val="d44500"/>
                <w:sz w:val="20"/>
                <w:szCs w:val="20"/>
              </w:rPr>
            </w:pPr>
            <w:r w:rsidDel="00000000" w:rsidR="00000000" w:rsidRPr="00000000">
              <w:rPr>
                <w:color w:val="d44500"/>
                <w:sz w:val="20"/>
                <w:szCs w:val="20"/>
                <w:rtl w:val="0"/>
              </w:rPr>
              <w:t xml:space="preserve">narayana.nagubathula@gmail</w:t>
            </w:r>
            <w:r w:rsidDel="00000000" w:rsidR="00000000" w:rsidRPr="00000000">
              <w:rPr>
                <w:rFonts w:ascii="Lato" w:cs="Lato" w:eastAsia="Lato" w:hAnsi="Lato"/>
                <w:color w:val="d44500"/>
                <w:sz w:val="20"/>
                <w:szCs w:val="20"/>
                <w:rtl w:val="0"/>
              </w:rPr>
              <w:t xml:space="preserve">.com</w:t>
            </w:r>
          </w:p>
        </w:tc>
      </w:tr>
      <w:tr>
        <w:trPr>
          <w:trHeight w:val="3090" w:hRule="atLeast"/>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hd w:fill="auto" w:val="clear"/>
              <w:spacing w:before="0" w:line="240" w:lineRule="auto"/>
              <w:rPr>
                <w:rFonts w:ascii="Lato" w:cs="Lato" w:eastAsia="Lato" w:hAnsi="Lato"/>
                <w:b w:val="1"/>
                <w:sz w:val="20"/>
                <w:szCs w:val="20"/>
              </w:rPr>
            </w:pPr>
            <w:r w:rsidDel="00000000" w:rsidR="00000000" w:rsidRPr="00000000">
              <w:rPr>
                <w:rFonts w:ascii="Arial Unicode MS" w:cs="Arial Unicode MS" w:eastAsia="Arial Unicode MS" w:hAnsi="Arial Unicode MS"/>
                <w:b w:val="1"/>
                <w:sz w:val="28"/>
                <w:szCs w:val="28"/>
                <w:rtl w:val="0"/>
              </w:rPr>
              <w:t xml:space="preserve">ㅡ</w:t>
            </w:r>
            <w:r w:rsidDel="00000000" w:rsidR="00000000" w:rsidRPr="00000000">
              <w:rPr>
                <w:rtl w:val="0"/>
              </w:rPr>
            </w:r>
          </w:p>
          <w:p w:rsidR="00000000" w:rsidDel="00000000" w:rsidP="00000000" w:rsidRDefault="00000000" w:rsidRPr="00000000" w14:paraId="0000000A">
            <w:pPr>
              <w:pStyle w:val="Heading1"/>
              <w:keepNext w:val="0"/>
              <w:keepLines w:val="0"/>
              <w:widowControl w:val="0"/>
              <w:pBdr>
                <w:top w:space="0" w:sz="0" w:val="nil"/>
                <w:left w:space="0" w:sz="0" w:val="nil"/>
                <w:bottom w:space="0" w:sz="0" w:val="nil"/>
                <w:right w:space="0" w:sz="0" w:val="nil"/>
                <w:between w:space="0" w:sz="0" w:val="nil"/>
              </w:pBdr>
              <w:shd w:fill="auto" w:val="clear"/>
              <w:spacing w:before="80" w:lineRule="auto"/>
              <w:rPr>
                <w:rFonts w:ascii="Raleway" w:cs="Raleway" w:eastAsia="Raleway" w:hAnsi="Raleway"/>
                <w:b w:val="1"/>
                <w:sz w:val="24"/>
                <w:szCs w:val="24"/>
              </w:rPr>
            </w:pPr>
            <w:bookmarkStart w:colFirst="0" w:colLast="0" w:name="_61e3cm1p1fln" w:id="3"/>
            <w:bookmarkEnd w:id="3"/>
            <w:r w:rsidDel="00000000" w:rsidR="00000000" w:rsidRPr="00000000">
              <w:rPr>
                <w:rFonts w:ascii="Raleway" w:cs="Raleway" w:eastAsia="Raleway" w:hAnsi="Raleway"/>
                <w:b w:val="1"/>
                <w:color w:val="f2511b"/>
                <w:sz w:val="24"/>
                <w:szCs w:val="24"/>
                <w:rtl w:val="0"/>
              </w:rPr>
              <w:t xml:space="preserve">Skills</w:t>
            </w:r>
            <w:r w:rsidDel="00000000" w:rsidR="00000000" w:rsidRPr="00000000">
              <w:rPr>
                <w:rFonts w:ascii="Raleway" w:cs="Raleway" w:eastAsia="Raleway" w:hAnsi="Raleway"/>
                <w:b w:val="1"/>
                <w:sz w:val="24"/>
                <w:szCs w:val="24"/>
                <w:rtl w:val="0"/>
              </w:rPr>
              <w:br w:type="textWrapping"/>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hd w:fill="auto" w:val="clear"/>
              <w:spacing w:before="0" w:lineRule="auto"/>
              <w:rPr>
                <w:rFonts w:ascii="Lato" w:cs="Lato" w:eastAsia="Lato" w:hAnsi="Lato"/>
                <w:sz w:val="20"/>
                <w:szCs w:val="20"/>
              </w:rPr>
            </w:pPr>
            <w:r w:rsidDel="00000000" w:rsidR="00000000" w:rsidRPr="00000000">
              <w:rPr>
                <w:rFonts w:ascii="Lato" w:cs="Lato" w:eastAsia="Lato" w:hAnsi="Lato"/>
                <w:sz w:val="20"/>
                <w:szCs w:val="20"/>
              </w:rPr>
              <w:drawing>
                <wp:inline distB="114300" distT="114300" distL="114300" distR="114300">
                  <wp:extent cx="3981450" cy="25400"/>
                  <wp:effectExtent b="0" l="0" r="0" t="0"/>
                  <wp:docPr descr="horizontal line" id="4" name="image5.png"/>
                  <a:graphic>
                    <a:graphicData uri="http://schemas.openxmlformats.org/drawingml/2006/picture">
                      <pic:pic>
                        <pic:nvPicPr>
                          <pic:cNvPr descr="horizontal line" id="0" name="image5.png"/>
                          <pic:cNvPicPr preferRelativeResize="0"/>
                        </pic:nvPicPr>
                        <pic:blipFill>
                          <a:blip r:embed="rId7"/>
                          <a:srcRect b="0" l="0" r="0" t="0"/>
                          <a:stretch>
                            <a:fillRect/>
                          </a:stretch>
                        </pic:blipFill>
                        <pic:spPr>
                          <a:xfrm>
                            <a:off x="0" y="0"/>
                            <a:ext cx="398145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auto" w:val="clear"/>
              <w:spacing w:before="120" w:lineRule="auto"/>
              <w:rPr>
                <w:b w:val="1"/>
                <w:color w:val="1c4587"/>
                <w:sz w:val="20"/>
                <w:szCs w:val="20"/>
              </w:rPr>
            </w:pPr>
            <w:r w:rsidDel="00000000" w:rsidR="00000000" w:rsidRPr="00000000">
              <w:rPr>
                <w:color w:val="434343"/>
                <w:sz w:val="20"/>
                <w:szCs w:val="20"/>
                <w:rtl w:val="0"/>
              </w:rPr>
              <w:t xml:space="preserve">Having good experience on different Identity and Access Management solutions i.e. </w:t>
            </w:r>
            <w:r w:rsidDel="00000000" w:rsidR="00000000" w:rsidRPr="00000000">
              <w:rPr>
                <w:b w:val="1"/>
                <w:color w:val="1c4587"/>
                <w:sz w:val="20"/>
                <w:szCs w:val="20"/>
                <w:rtl w:val="0"/>
              </w:rPr>
              <w:t xml:space="preserve">SailPoint IdentityIQ, IdentityNow, TrewIAG and Oracle Access Manager.</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hd w:fill="auto" w:val="clear"/>
              <w:spacing w:before="120" w:lineRule="auto"/>
              <w:rPr>
                <w:b w:val="1"/>
                <w:sz w:val="20"/>
                <w:szCs w:val="20"/>
              </w:rPr>
            </w:pPr>
            <w:r w:rsidDel="00000000" w:rsidR="00000000" w:rsidRPr="00000000">
              <w:rPr>
                <w:b w:val="1"/>
                <w:sz w:val="20"/>
                <w:szCs w:val="20"/>
                <w:rtl w:val="0"/>
              </w:rPr>
              <w:t xml:space="preserve">Technical Competency :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hd w:fill="auto" w:val="clear"/>
              <w:spacing w:before="120" w:lineRule="auto"/>
              <w:rPr>
                <w:sz w:val="20"/>
                <w:szCs w:val="20"/>
              </w:rPr>
            </w:pPr>
            <w:r w:rsidDel="00000000" w:rsidR="00000000" w:rsidRPr="00000000">
              <w:rPr>
                <w:sz w:val="20"/>
                <w:szCs w:val="20"/>
                <w:rtl w:val="0"/>
              </w:rPr>
              <w:t xml:space="preserve">IAM :  SailPoint Identity IQ 6.4 P4, 7.1, 7.1 P5, 8.1, 8.1p1, SailPoint IdentityNow, OAM 11g R2 PS2</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hd w:fill="auto" w:val="clear"/>
              <w:spacing w:before="120" w:lineRule="auto"/>
              <w:rPr>
                <w:sz w:val="20"/>
                <w:szCs w:val="20"/>
              </w:rPr>
            </w:pPr>
            <w:r w:rsidDel="00000000" w:rsidR="00000000" w:rsidRPr="00000000">
              <w:rPr>
                <w:sz w:val="20"/>
                <w:szCs w:val="20"/>
                <w:rtl w:val="0"/>
              </w:rPr>
              <w:t xml:space="preserve">Languages/Scripts : JAVA, PL/SQL, JSTL, JSP/Servlets, JSF, JDBC, Java Beans, Ajax, Node, Ext JS</w:t>
            </w:r>
          </w:p>
          <w:p w:rsidR="00000000" w:rsidDel="00000000" w:rsidP="00000000" w:rsidRDefault="00000000" w:rsidRPr="00000000" w14:paraId="00000010">
            <w:pPr>
              <w:widowControl w:val="0"/>
              <w:rPr>
                <w:sz w:val="20"/>
                <w:szCs w:val="20"/>
              </w:rPr>
            </w:pPr>
            <w:r w:rsidDel="00000000" w:rsidR="00000000" w:rsidRPr="00000000">
              <w:rPr>
                <w:sz w:val="20"/>
                <w:szCs w:val="20"/>
                <w:rtl w:val="0"/>
              </w:rPr>
              <w:t xml:space="preserve">Domains : Healthcare, Life Sciences, Food &amp; Beverages, Finance.</w:t>
            </w:r>
          </w:p>
        </w:tc>
      </w:tr>
      <w:tr>
        <w:trPr>
          <w:trHeight w:val="5300" w:hRule="atLeast"/>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hd w:fill="auto" w:val="clear"/>
              <w:spacing w:before="0" w:line="240" w:lineRule="auto"/>
              <w:rPr>
                <w:rFonts w:ascii="Lato" w:cs="Lato" w:eastAsia="Lato" w:hAnsi="Lato"/>
                <w:b w:val="1"/>
                <w:sz w:val="20"/>
                <w:szCs w:val="20"/>
              </w:rPr>
            </w:pPr>
            <w:r w:rsidDel="00000000" w:rsidR="00000000" w:rsidRPr="00000000">
              <w:rPr>
                <w:rFonts w:ascii="Arial Unicode MS" w:cs="Arial Unicode MS" w:eastAsia="Arial Unicode MS" w:hAnsi="Arial Unicode MS"/>
                <w:b w:val="1"/>
                <w:sz w:val="28"/>
                <w:szCs w:val="28"/>
                <w:rtl w:val="0"/>
              </w:rPr>
              <w:t xml:space="preserve">ㅡ</w:t>
            </w:r>
            <w:r w:rsidDel="00000000" w:rsidR="00000000" w:rsidRPr="00000000">
              <w:rPr>
                <w:rtl w:val="0"/>
              </w:rPr>
            </w:r>
          </w:p>
          <w:p w:rsidR="00000000" w:rsidDel="00000000" w:rsidP="00000000" w:rsidRDefault="00000000" w:rsidRPr="00000000" w14:paraId="00000012">
            <w:pPr>
              <w:pStyle w:val="Heading1"/>
              <w:keepNext w:val="0"/>
              <w:keepLines w:val="0"/>
              <w:widowControl w:val="0"/>
              <w:pBdr>
                <w:top w:space="0" w:sz="0" w:val="nil"/>
                <w:left w:space="0" w:sz="0" w:val="nil"/>
                <w:bottom w:space="0" w:sz="0" w:val="nil"/>
                <w:right w:space="0" w:sz="0" w:val="nil"/>
                <w:between w:space="0" w:sz="0" w:val="nil"/>
              </w:pBdr>
              <w:shd w:fill="auto" w:val="clear"/>
              <w:spacing w:before="80" w:lineRule="auto"/>
              <w:rPr>
                <w:rFonts w:ascii="Raleway" w:cs="Raleway" w:eastAsia="Raleway" w:hAnsi="Raleway"/>
                <w:b w:val="1"/>
                <w:color w:val="f2511b"/>
                <w:sz w:val="24"/>
                <w:szCs w:val="24"/>
              </w:rPr>
            </w:pPr>
            <w:bookmarkStart w:colFirst="0" w:colLast="0" w:name="_gbnhrfggwdei" w:id="4"/>
            <w:bookmarkEnd w:id="4"/>
            <w:r w:rsidDel="00000000" w:rsidR="00000000" w:rsidRPr="00000000">
              <w:rPr>
                <w:rFonts w:ascii="Raleway" w:cs="Raleway" w:eastAsia="Raleway" w:hAnsi="Raleway"/>
                <w:b w:val="1"/>
                <w:color w:val="f2511b"/>
                <w:sz w:val="24"/>
                <w:szCs w:val="24"/>
                <w:rtl w:val="0"/>
              </w:rPr>
              <w:t xml:space="preserve">Experience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hd w:fill="auto" w:val="clear"/>
              <w:spacing w:before="0" w:lineRule="auto"/>
              <w:rPr>
                <w:rFonts w:ascii="Lato" w:cs="Lato" w:eastAsia="Lato" w:hAnsi="Lato"/>
                <w:sz w:val="20"/>
                <w:szCs w:val="20"/>
              </w:rPr>
            </w:pPr>
            <w:r w:rsidDel="00000000" w:rsidR="00000000" w:rsidRPr="00000000">
              <w:rPr>
                <w:rFonts w:ascii="Lato" w:cs="Lato" w:eastAsia="Lato" w:hAnsi="Lato"/>
                <w:sz w:val="20"/>
                <w:szCs w:val="20"/>
              </w:rPr>
              <w:drawing>
                <wp:inline distB="114300" distT="114300" distL="114300" distR="114300">
                  <wp:extent cx="3981450" cy="25400"/>
                  <wp:effectExtent b="0" l="0" r="0" t="0"/>
                  <wp:docPr descr="horizontal line" id="2" name="image3.png"/>
                  <a:graphic>
                    <a:graphicData uri="http://schemas.openxmlformats.org/drawingml/2006/picture">
                      <pic:pic>
                        <pic:nvPicPr>
                          <pic:cNvPr descr="horizontal line" id="0" name="image3.png"/>
                          <pic:cNvPicPr preferRelativeResize="0"/>
                        </pic:nvPicPr>
                        <pic:blipFill>
                          <a:blip r:embed="rId8"/>
                          <a:srcRect b="0" l="0" r="0" t="0"/>
                          <a:stretch>
                            <a:fillRect/>
                          </a:stretch>
                        </pic:blipFill>
                        <pic:spPr>
                          <a:xfrm>
                            <a:off x="0" y="0"/>
                            <a:ext cx="398145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pStyle w:val="Heading2"/>
              <w:keepNext w:val="0"/>
              <w:keepLines w:val="0"/>
              <w:widowControl w:val="0"/>
              <w:pBdr>
                <w:top w:space="0" w:sz="0" w:val="nil"/>
                <w:left w:space="0" w:sz="0" w:val="nil"/>
                <w:bottom w:space="0" w:sz="0" w:val="nil"/>
                <w:right w:space="0" w:sz="0" w:val="nil"/>
                <w:between w:space="0" w:sz="0" w:val="nil"/>
              </w:pBdr>
              <w:shd w:fill="auto" w:val="clear"/>
              <w:spacing w:before="120" w:lineRule="auto"/>
              <w:rPr>
                <w:rFonts w:ascii="Lato" w:cs="Lato" w:eastAsia="Lato" w:hAnsi="Lato"/>
                <w:b w:val="0"/>
                <w:sz w:val="22"/>
                <w:szCs w:val="22"/>
              </w:rPr>
            </w:pPr>
            <w:bookmarkStart w:colFirst="0" w:colLast="0" w:name="_y1q60llsp3ln" w:id="5"/>
            <w:bookmarkEnd w:id="5"/>
            <w:r w:rsidDel="00000000" w:rsidR="00000000" w:rsidRPr="00000000">
              <w:rPr>
                <w:color w:val="1c4587"/>
                <w:rtl w:val="0"/>
              </w:rPr>
              <w:t xml:space="preserve">Cognizant Technology Solutions (CTS)</w:t>
            </w:r>
            <w:r w:rsidDel="00000000" w:rsidR="00000000" w:rsidRPr="00000000">
              <w:rPr>
                <w:rtl w:val="0"/>
              </w:rPr>
              <w:t xml:space="preserve"> </w:t>
            </w:r>
            <w:r w:rsidDel="00000000" w:rsidR="00000000" w:rsidRPr="00000000">
              <w:rPr>
                <w:rFonts w:ascii="Lato" w:cs="Lato" w:eastAsia="Lato" w:hAnsi="Lato"/>
                <w:sz w:val="22"/>
                <w:szCs w:val="22"/>
                <w:rtl w:val="0"/>
              </w:rPr>
              <w:t xml:space="preserve"> / </w:t>
            </w:r>
            <w:r w:rsidDel="00000000" w:rsidR="00000000" w:rsidRPr="00000000">
              <w:rPr>
                <w:b w:val="0"/>
                <w:rtl w:val="0"/>
              </w:rPr>
              <w:t xml:space="preserve">Senior Associate Projects</w:t>
            </w:r>
            <w:r w:rsidDel="00000000" w:rsidR="00000000" w:rsidRPr="00000000">
              <w:rPr>
                <w:rtl w:val="0"/>
              </w:rPr>
            </w:r>
          </w:p>
          <w:p w:rsidR="00000000" w:rsidDel="00000000" w:rsidP="00000000" w:rsidRDefault="00000000" w:rsidRPr="00000000" w14:paraId="00000015">
            <w:pPr>
              <w:pStyle w:val="Heading3"/>
              <w:keepNext w:val="0"/>
              <w:keepLines w:val="0"/>
              <w:widowControl w:val="0"/>
              <w:pBdr>
                <w:top w:space="0" w:sz="0" w:val="nil"/>
                <w:left w:space="0" w:sz="0" w:val="nil"/>
                <w:bottom w:space="0" w:sz="0" w:val="nil"/>
                <w:right w:space="0" w:sz="0" w:val="nil"/>
                <w:between w:space="0" w:sz="0" w:val="nil"/>
              </w:pBdr>
              <w:shd w:fill="auto" w:val="clear"/>
              <w:spacing w:before="0" w:lineRule="auto"/>
              <w:rPr>
                <w:rFonts w:ascii="Lato" w:cs="Lato" w:eastAsia="Lato" w:hAnsi="Lato"/>
                <w:b w:val="0"/>
                <w:sz w:val="18"/>
                <w:szCs w:val="18"/>
              </w:rPr>
            </w:pPr>
            <w:bookmarkStart w:colFirst="0" w:colLast="0" w:name="_80m0megl6m3e" w:id="6"/>
            <w:bookmarkEnd w:id="6"/>
            <w:r w:rsidDel="00000000" w:rsidR="00000000" w:rsidRPr="00000000">
              <w:rPr>
                <w:rtl w:val="0"/>
              </w:rPr>
              <w:t xml:space="preserve">JUNE </w:t>
            </w:r>
            <w:r w:rsidDel="00000000" w:rsidR="00000000" w:rsidRPr="00000000">
              <w:rPr>
                <w:rFonts w:ascii="Lato" w:cs="Lato" w:eastAsia="Lato" w:hAnsi="Lato"/>
                <w:b w:val="0"/>
                <w:sz w:val="18"/>
                <w:szCs w:val="18"/>
                <w:rtl w:val="0"/>
              </w:rPr>
              <w:t xml:space="preserve">20</w:t>
            </w:r>
            <w:r w:rsidDel="00000000" w:rsidR="00000000" w:rsidRPr="00000000">
              <w:rPr>
                <w:rtl w:val="0"/>
              </w:rPr>
              <w:t xml:space="preserve">20</w:t>
            </w:r>
            <w:r w:rsidDel="00000000" w:rsidR="00000000" w:rsidRPr="00000000">
              <w:rPr>
                <w:rFonts w:ascii="Lato" w:cs="Lato" w:eastAsia="Lato" w:hAnsi="Lato"/>
                <w:b w:val="0"/>
                <w:sz w:val="18"/>
                <w:szCs w:val="18"/>
                <w:rtl w:val="0"/>
              </w:rPr>
              <w:t xml:space="preserve"> - PRESENT, </w:t>
            </w:r>
            <w:r w:rsidDel="00000000" w:rsidR="00000000" w:rsidRPr="00000000">
              <w:rPr>
                <w:rtl w:val="0"/>
              </w:rPr>
              <w:t xml:space="preserve"> Hyderabad</w:t>
            </w: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hd w:fill="auto" w:val="clear"/>
              <w:spacing w:before="100" w:line="276" w:lineRule="auto"/>
              <w:jc w:val="both"/>
              <w:rPr>
                <w:color w:val="434343"/>
                <w:sz w:val="20"/>
                <w:szCs w:val="20"/>
              </w:rPr>
            </w:pPr>
            <w:r w:rsidDel="00000000" w:rsidR="00000000" w:rsidRPr="00000000">
              <w:rPr>
                <w:color w:val="434343"/>
                <w:sz w:val="20"/>
                <w:szCs w:val="20"/>
                <w:rtl w:val="0"/>
              </w:rPr>
              <w:t xml:space="preserve">Working as a SailPoint IdentityIQ Consultant with one of the reputed financial company based out of the U.S. I’m acting as a module-level lead to monitor and review my team development activities, helping the team with business logics, participate in requirement gathering meetings, and prepare designs for different requirements like developing custom connectors, workflow modification, and custom integrations like SNOW catalog integration, SNOW Service Desk integration etc...  Also, support the operations team during the issues that have not been resolved for a long time and require development team involvement.</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hd w:fill="auto" w:val="clear"/>
              <w:spacing w:before="100" w:line="240" w:lineRule="auto"/>
              <w:rPr>
                <w:b w:val="1"/>
                <w:sz w:val="20"/>
                <w:szCs w:val="20"/>
              </w:rPr>
            </w:pPr>
            <w:r w:rsidDel="00000000" w:rsidR="00000000" w:rsidRPr="00000000">
              <w:rPr>
                <w:b w:val="1"/>
                <w:sz w:val="20"/>
                <w:szCs w:val="20"/>
                <w:rtl w:val="0"/>
              </w:rPr>
              <w:t xml:space="preserve">SailPoint IIQ Version working: IIQ 8.1 P1 and P2</w:t>
            </w:r>
          </w:p>
          <w:p w:rsidR="00000000" w:rsidDel="00000000" w:rsidP="00000000" w:rsidRDefault="00000000" w:rsidRPr="00000000" w14:paraId="00000018">
            <w:pPr>
              <w:pStyle w:val="Heading2"/>
              <w:keepNext w:val="0"/>
              <w:keepLines w:val="0"/>
              <w:widowControl w:val="0"/>
              <w:pBdr>
                <w:top w:space="0" w:sz="0" w:val="nil"/>
                <w:left w:space="0" w:sz="0" w:val="nil"/>
                <w:bottom w:space="0" w:sz="0" w:val="nil"/>
                <w:right w:space="0" w:sz="0" w:val="nil"/>
                <w:between w:space="0" w:sz="0" w:val="nil"/>
              </w:pBdr>
              <w:shd w:fill="auto" w:val="clear"/>
              <w:spacing w:before="320" w:lineRule="auto"/>
              <w:rPr>
                <w:rFonts w:ascii="Lato" w:cs="Lato" w:eastAsia="Lato" w:hAnsi="Lato"/>
                <w:b w:val="0"/>
                <w:sz w:val="22"/>
                <w:szCs w:val="22"/>
              </w:rPr>
            </w:pPr>
            <w:bookmarkStart w:colFirst="0" w:colLast="0" w:name="_jx2g99olagu3" w:id="7"/>
            <w:bookmarkEnd w:id="7"/>
            <w:r w:rsidDel="00000000" w:rsidR="00000000" w:rsidRPr="00000000">
              <w:rPr>
                <w:color w:val="1c4587"/>
                <w:rtl w:val="0"/>
              </w:rPr>
              <w:t xml:space="preserve">Infosys Ltd. </w:t>
            </w:r>
            <w:r w:rsidDel="00000000" w:rsidR="00000000" w:rsidRPr="00000000">
              <w:rPr>
                <w:rFonts w:ascii="Lato" w:cs="Lato" w:eastAsia="Lato" w:hAnsi="Lato"/>
                <w:sz w:val="22"/>
                <w:szCs w:val="22"/>
                <w:rtl w:val="0"/>
              </w:rPr>
              <w:t xml:space="preserve"> / </w:t>
            </w:r>
            <w:r w:rsidDel="00000000" w:rsidR="00000000" w:rsidRPr="00000000">
              <w:rPr>
                <w:b w:val="0"/>
                <w:rtl w:val="0"/>
              </w:rPr>
              <w:t xml:space="preserve">Senior Associate Consultant</w:t>
            </w:r>
            <w:r w:rsidDel="00000000" w:rsidR="00000000" w:rsidRPr="00000000">
              <w:rPr>
                <w:rtl w:val="0"/>
              </w:rPr>
            </w:r>
          </w:p>
          <w:p w:rsidR="00000000" w:rsidDel="00000000" w:rsidP="00000000" w:rsidRDefault="00000000" w:rsidRPr="00000000" w14:paraId="00000019">
            <w:pPr>
              <w:pStyle w:val="Heading3"/>
              <w:keepNext w:val="0"/>
              <w:keepLines w:val="0"/>
              <w:widowControl w:val="0"/>
              <w:pBdr>
                <w:top w:space="0" w:sz="0" w:val="nil"/>
                <w:left w:space="0" w:sz="0" w:val="nil"/>
                <w:bottom w:space="0" w:sz="0" w:val="nil"/>
                <w:right w:space="0" w:sz="0" w:val="nil"/>
                <w:between w:space="0" w:sz="0" w:val="nil"/>
              </w:pBdr>
              <w:shd w:fill="auto" w:val="clear"/>
              <w:spacing w:before="0" w:lineRule="auto"/>
              <w:rPr>
                <w:rFonts w:ascii="Lato" w:cs="Lato" w:eastAsia="Lato" w:hAnsi="Lato"/>
                <w:b w:val="0"/>
                <w:sz w:val="18"/>
                <w:szCs w:val="18"/>
              </w:rPr>
            </w:pPr>
            <w:bookmarkStart w:colFirst="0" w:colLast="0" w:name="_qapvr1v5dben" w:id="8"/>
            <w:bookmarkEnd w:id="8"/>
            <w:r w:rsidDel="00000000" w:rsidR="00000000" w:rsidRPr="00000000">
              <w:rPr>
                <w:rtl w:val="0"/>
              </w:rPr>
              <w:t xml:space="preserve">DEC </w:t>
            </w:r>
            <w:r w:rsidDel="00000000" w:rsidR="00000000" w:rsidRPr="00000000">
              <w:rPr>
                <w:rFonts w:ascii="Lato" w:cs="Lato" w:eastAsia="Lato" w:hAnsi="Lato"/>
                <w:b w:val="0"/>
                <w:sz w:val="18"/>
                <w:szCs w:val="18"/>
                <w:rtl w:val="0"/>
              </w:rPr>
              <w:t xml:space="preserve">20</w:t>
            </w:r>
            <w:r w:rsidDel="00000000" w:rsidR="00000000" w:rsidRPr="00000000">
              <w:rPr>
                <w:rtl w:val="0"/>
              </w:rPr>
              <w:t xml:space="preserve">17</w:t>
            </w:r>
            <w:r w:rsidDel="00000000" w:rsidR="00000000" w:rsidRPr="00000000">
              <w:rPr>
                <w:rFonts w:ascii="Lato" w:cs="Lato" w:eastAsia="Lato" w:hAnsi="Lato"/>
                <w:b w:val="0"/>
                <w:sz w:val="18"/>
                <w:szCs w:val="18"/>
                <w:rtl w:val="0"/>
              </w:rPr>
              <w:t xml:space="preserve"> - </w:t>
            </w:r>
            <w:r w:rsidDel="00000000" w:rsidR="00000000" w:rsidRPr="00000000">
              <w:rPr>
                <w:rtl w:val="0"/>
              </w:rPr>
              <w:t xml:space="preserve">JUNE </w:t>
            </w:r>
            <w:r w:rsidDel="00000000" w:rsidR="00000000" w:rsidRPr="00000000">
              <w:rPr>
                <w:rFonts w:ascii="Lato" w:cs="Lato" w:eastAsia="Lato" w:hAnsi="Lato"/>
                <w:b w:val="0"/>
                <w:sz w:val="18"/>
                <w:szCs w:val="18"/>
                <w:rtl w:val="0"/>
              </w:rPr>
              <w:t xml:space="preserve">20</w:t>
            </w:r>
            <w:r w:rsidDel="00000000" w:rsidR="00000000" w:rsidRPr="00000000">
              <w:rPr>
                <w:rtl w:val="0"/>
              </w:rPr>
              <w:t xml:space="preserve">20</w:t>
            </w:r>
            <w:r w:rsidDel="00000000" w:rsidR="00000000" w:rsidRPr="00000000">
              <w:rPr>
                <w:rFonts w:ascii="Lato" w:cs="Lato" w:eastAsia="Lato" w:hAnsi="Lato"/>
                <w:b w:val="0"/>
                <w:sz w:val="18"/>
                <w:szCs w:val="18"/>
                <w:rtl w:val="0"/>
              </w:rPr>
              <w:t xml:space="preserve">,  </w:t>
            </w:r>
            <w:r w:rsidDel="00000000" w:rsidR="00000000" w:rsidRPr="00000000">
              <w:rPr>
                <w:rtl w:val="0"/>
              </w:rPr>
              <w:t xml:space="preserve">Hyderabad</w:t>
            </w: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hd w:fill="auto" w:val="clear"/>
              <w:spacing w:before="100" w:lineRule="auto"/>
              <w:jc w:val="both"/>
              <w:rPr>
                <w:color w:val="434343"/>
                <w:sz w:val="20"/>
                <w:szCs w:val="20"/>
              </w:rPr>
            </w:pPr>
            <w:r w:rsidDel="00000000" w:rsidR="00000000" w:rsidRPr="00000000">
              <w:rPr>
                <w:color w:val="434343"/>
                <w:sz w:val="20"/>
                <w:szCs w:val="20"/>
                <w:rtl w:val="0"/>
              </w:rPr>
              <w:t xml:space="preserve">Worked as SailPoint Consultant for different customers during my tenure at Infosys. Which involves lead level activities like solution designs, reviews, RCA, impact analysis etc. Also worked on Identity IQ development activities like developing/on-boarding custom connectors and OOTB connectors based on the customer business, cloning or modifying workflows, creating custom events, rules, integration config,  forms for onboarding non-human accounts etc. </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hd w:fill="auto" w:val="clear"/>
              <w:spacing w:before="100" w:lineRule="auto"/>
              <w:jc w:val="both"/>
              <w:rPr>
                <w:color w:val="434343"/>
                <w:sz w:val="20"/>
                <w:szCs w:val="20"/>
              </w:rPr>
            </w:pPr>
            <w:r w:rsidDel="00000000" w:rsidR="00000000" w:rsidRPr="00000000">
              <w:rPr>
                <w:color w:val="434343"/>
                <w:sz w:val="20"/>
                <w:szCs w:val="20"/>
                <w:rtl w:val="0"/>
              </w:rPr>
              <w:t xml:space="preserve">During this tenure at Infosys, I got a chance to work on IdentityNow too. This involves defining event triggers, identity profiles, access profiles, source onboarding, simple customization on the mappings of the source account profiles etc.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hd w:fill="auto" w:val="clear"/>
              <w:spacing w:before="100" w:lineRule="auto"/>
              <w:jc w:val="both"/>
              <w:rPr>
                <w:b w:val="1"/>
                <w:sz w:val="20"/>
                <w:szCs w:val="20"/>
              </w:rPr>
            </w:pPr>
            <w:r w:rsidDel="00000000" w:rsidR="00000000" w:rsidRPr="00000000">
              <w:rPr>
                <w:b w:val="1"/>
                <w:sz w:val="20"/>
                <w:szCs w:val="20"/>
                <w:rtl w:val="0"/>
              </w:rPr>
              <w:t xml:space="preserve">SailPoint IIQ Versions worked: IIQ 7.1 and 7.1p5 and IdentityNow</w:t>
            </w:r>
          </w:p>
          <w:p w:rsidR="00000000" w:rsidDel="00000000" w:rsidP="00000000" w:rsidRDefault="00000000" w:rsidRPr="00000000" w14:paraId="0000001D">
            <w:pPr>
              <w:pStyle w:val="Heading2"/>
              <w:keepNext w:val="0"/>
              <w:keepLines w:val="0"/>
              <w:widowControl w:val="0"/>
              <w:pBdr>
                <w:top w:space="0" w:sz="0" w:val="nil"/>
                <w:left w:space="0" w:sz="0" w:val="nil"/>
                <w:bottom w:space="0" w:sz="0" w:val="nil"/>
                <w:right w:space="0" w:sz="0" w:val="nil"/>
                <w:between w:space="0" w:sz="0" w:val="nil"/>
              </w:pBdr>
              <w:shd w:fill="auto" w:val="clear"/>
              <w:spacing w:before="320" w:lineRule="auto"/>
              <w:rPr/>
            </w:pPr>
            <w:bookmarkStart w:colFirst="0" w:colLast="0" w:name="_bzmuwmfhy523" w:id="9"/>
            <w:bookmarkEnd w:id="9"/>
            <w:r w:rsidDel="00000000" w:rsidR="00000000" w:rsidRPr="00000000">
              <w:rPr>
                <w:rtl w:val="0"/>
              </w:rPr>
            </w:r>
          </w:p>
          <w:p w:rsidR="00000000" w:rsidDel="00000000" w:rsidP="00000000" w:rsidRDefault="00000000" w:rsidRPr="00000000" w14:paraId="0000001E">
            <w:pPr>
              <w:pStyle w:val="Heading2"/>
              <w:keepNext w:val="0"/>
              <w:keepLines w:val="0"/>
              <w:widowControl w:val="0"/>
              <w:pBdr>
                <w:top w:space="0" w:sz="0" w:val="nil"/>
                <w:left w:space="0" w:sz="0" w:val="nil"/>
                <w:bottom w:space="0" w:sz="0" w:val="nil"/>
                <w:right w:space="0" w:sz="0" w:val="nil"/>
                <w:between w:space="0" w:sz="0" w:val="nil"/>
              </w:pBdr>
              <w:shd w:fill="auto" w:val="clear"/>
              <w:spacing w:before="320" w:lineRule="auto"/>
              <w:rPr>
                <w:rFonts w:ascii="Lato" w:cs="Lato" w:eastAsia="Lato" w:hAnsi="Lato"/>
                <w:b w:val="0"/>
                <w:color w:val="434343"/>
                <w:sz w:val="22"/>
                <w:szCs w:val="22"/>
              </w:rPr>
            </w:pPr>
            <w:bookmarkStart w:colFirst="0" w:colLast="0" w:name="_ce9ylioo9mf" w:id="10"/>
            <w:bookmarkEnd w:id="10"/>
            <w:r w:rsidDel="00000000" w:rsidR="00000000" w:rsidRPr="00000000">
              <w:rPr>
                <w:color w:val="1c4587"/>
                <w:rtl w:val="0"/>
              </w:rPr>
              <w:t xml:space="preserve">Trewport Techno Consulting Pvt Ltd</w:t>
            </w:r>
            <w:r w:rsidDel="00000000" w:rsidR="00000000" w:rsidRPr="00000000">
              <w:rPr>
                <w:rFonts w:ascii="Lato" w:cs="Lato" w:eastAsia="Lato" w:hAnsi="Lato"/>
                <w:color w:val="1c4587"/>
                <w:sz w:val="22"/>
                <w:szCs w:val="22"/>
                <w:rtl w:val="0"/>
              </w:rPr>
              <w:t xml:space="preserve"> </w:t>
            </w:r>
            <w:r w:rsidDel="00000000" w:rsidR="00000000" w:rsidRPr="00000000">
              <w:rPr>
                <w:rFonts w:ascii="Lato" w:cs="Lato" w:eastAsia="Lato" w:hAnsi="Lato"/>
                <w:color w:val="434343"/>
                <w:sz w:val="22"/>
                <w:szCs w:val="22"/>
                <w:rtl w:val="0"/>
              </w:rPr>
              <w:t xml:space="preserve">/ </w:t>
            </w:r>
            <w:r w:rsidDel="00000000" w:rsidR="00000000" w:rsidRPr="00000000">
              <w:rPr>
                <w:b w:val="0"/>
                <w:color w:val="434343"/>
                <w:rtl w:val="0"/>
              </w:rPr>
              <w:t xml:space="preserve">SSE</w:t>
            </w:r>
            <w:r w:rsidDel="00000000" w:rsidR="00000000" w:rsidRPr="00000000">
              <w:rPr>
                <w:rtl w:val="0"/>
              </w:rPr>
            </w:r>
          </w:p>
          <w:p w:rsidR="00000000" w:rsidDel="00000000" w:rsidP="00000000" w:rsidRDefault="00000000" w:rsidRPr="00000000" w14:paraId="0000001F">
            <w:pPr>
              <w:pStyle w:val="Heading3"/>
              <w:keepNext w:val="0"/>
              <w:keepLines w:val="0"/>
              <w:widowControl w:val="0"/>
              <w:pBdr>
                <w:top w:space="0" w:sz="0" w:val="nil"/>
                <w:left w:space="0" w:sz="0" w:val="nil"/>
                <w:bottom w:space="0" w:sz="0" w:val="nil"/>
                <w:right w:space="0" w:sz="0" w:val="nil"/>
                <w:between w:space="0" w:sz="0" w:val="nil"/>
              </w:pBdr>
              <w:shd w:fill="auto" w:val="clear"/>
              <w:spacing w:before="0" w:lineRule="auto"/>
              <w:rPr>
                <w:rFonts w:ascii="Lato" w:cs="Lato" w:eastAsia="Lato" w:hAnsi="Lato"/>
                <w:b w:val="0"/>
                <w:sz w:val="18"/>
                <w:szCs w:val="18"/>
              </w:rPr>
            </w:pPr>
            <w:bookmarkStart w:colFirst="0" w:colLast="0" w:name="_aoj1792hs637" w:id="11"/>
            <w:bookmarkEnd w:id="11"/>
            <w:r w:rsidDel="00000000" w:rsidR="00000000" w:rsidRPr="00000000">
              <w:rPr>
                <w:rtl w:val="0"/>
              </w:rPr>
              <w:t xml:space="preserve">JULY </w:t>
            </w:r>
            <w:r w:rsidDel="00000000" w:rsidR="00000000" w:rsidRPr="00000000">
              <w:rPr>
                <w:rFonts w:ascii="Lato" w:cs="Lato" w:eastAsia="Lato" w:hAnsi="Lato"/>
                <w:b w:val="0"/>
                <w:sz w:val="18"/>
                <w:szCs w:val="18"/>
                <w:rtl w:val="0"/>
              </w:rPr>
              <w:t xml:space="preserve">20</w:t>
            </w:r>
            <w:r w:rsidDel="00000000" w:rsidR="00000000" w:rsidRPr="00000000">
              <w:rPr>
                <w:rtl w:val="0"/>
              </w:rPr>
              <w:t xml:space="preserve">13</w:t>
            </w:r>
            <w:r w:rsidDel="00000000" w:rsidR="00000000" w:rsidRPr="00000000">
              <w:rPr>
                <w:rFonts w:ascii="Lato" w:cs="Lato" w:eastAsia="Lato" w:hAnsi="Lato"/>
                <w:b w:val="0"/>
                <w:sz w:val="18"/>
                <w:szCs w:val="18"/>
                <w:rtl w:val="0"/>
              </w:rPr>
              <w:t xml:space="preserve"> - </w:t>
            </w:r>
            <w:r w:rsidDel="00000000" w:rsidR="00000000" w:rsidRPr="00000000">
              <w:rPr>
                <w:rtl w:val="0"/>
              </w:rPr>
              <w:t xml:space="preserve">DEC</w:t>
            </w:r>
            <w:r w:rsidDel="00000000" w:rsidR="00000000" w:rsidRPr="00000000">
              <w:rPr>
                <w:rFonts w:ascii="Lato" w:cs="Lato" w:eastAsia="Lato" w:hAnsi="Lato"/>
                <w:b w:val="0"/>
                <w:sz w:val="18"/>
                <w:szCs w:val="18"/>
                <w:rtl w:val="0"/>
              </w:rPr>
              <w:t xml:space="preserve"> 20</w:t>
            </w:r>
            <w:r w:rsidDel="00000000" w:rsidR="00000000" w:rsidRPr="00000000">
              <w:rPr>
                <w:rtl w:val="0"/>
              </w:rPr>
              <w:t xml:space="preserve">17</w:t>
            </w:r>
            <w:r w:rsidDel="00000000" w:rsidR="00000000" w:rsidRPr="00000000">
              <w:rPr>
                <w:rFonts w:ascii="Lato" w:cs="Lato" w:eastAsia="Lato" w:hAnsi="Lato"/>
                <w:b w:val="0"/>
                <w:sz w:val="18"/>
                <w:szCs w:val="18"/>
                <w:rtl w:val="0"/>
              </w:rPr>
              <w:t xml:space="preserve">,  </w:t>
            </w:r>
            <w:r w:rsidDel="00000000" w:rsidR="00000000" w:rsidRPr="00000000">
              <w:rPr>
                <w:rtl w:val="0"/>
              </w:rPr>
              <w:t xml:space="preserve">Hyderabad</w:t>
            </w: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auto" w:val="clear"/>
              <w:spacing w:before="100" w:line="276" w:lineRule="auto"/>
              <w:jc w:val="both"/>
              <w:rPr>
                <w:color w:val="434343"/>
                <w:sz w:val="20"/>
                <w:szCs w:val="20"/>
              </w:rPr>
            </w:pPr>
            <w:r w:rsidDel="00000000" w:rsidR="00000000" w:rsidRPr="00000000">
              <w:rPr>
                <w:color w:val="434343"/>
                <w:sz w:val="20"/>
                <w:szCs w:val="20"/>
                <w:rtl w:val="0"/>
              </w:rPr>
              <w:t xml:space="preserve">Worked as Identity and Access management developer. </w:t>
            </w:r>
            <w:r w:rsidDel="00000000" w:rsidR="00000000" w:rsidRPr="00000000">
              <w:rPr>
                <w:rFonts w:ascii="Lato" w:cs="Lato" w:eastAsia="Lato" w:hAnsi="Lato"/>
                <w:color w:val="434343"/>
                <w:sz w:val="20"/>
                <w:szCs w:val="20"/>
                <w:rtl w:val="0"/>
              </w:rPr>
              <w:t xml:space="preserve"> </w:t>
            </w:r>
            <w:r w:rsidDel="00000000" w:rsidR="00000000" w:rsidRPr="00000000">
              <w:rPr>
                <w:color w:val="434343"/>
                <w:sz w:val="20"/>
                <w:szCs w:val="20"/>
                <w:rtl w:val="0"/>
              </w:rPr>
              <w:t xml:space="preserve">W</w:t>
            </w:r>
            <w:r w:rsidDel="00000000" w:rsidR="00000000" w:rsidRPr="00000000">
              <w:rPr>
                <w:rFonts w:ascii="Lato" w:cs="Lato" w:eastAsia="Lato" w:hAnsi="Lato"/>
                <w:color w:val="434343"/>
                <w:sz w:val="20"/>
                <w:szCs w:val="20"/>
                <w:rtl w:val="0"/>
              </w:rPr>
              <w:t xml:space="preserve">hich involves </w:t>
            </w:r>
            <w:r w:rsidDel="00000000" w:rsidR="00000000" w:rsidRPr="00000000">
              <w:rPr>
                <w:color w:val="434343"/>
                <w:sz w:val="20"/>
                <w:szCs w:val="20"/>
                <w:rtl w:val="0"/>
              </w:rPr>
              <w:t xml:space="preserve">developing an employer's own Identity and access management solution named TrewIAG. I was part of the core team of the product development and also worked for different customers on the operational and support of the same product. The development involves application development, certification functionality, request access functionality, SOD controls, Risk Management etc. </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hd w:fill="auto" w:val="clear"/>
              <w:spacing w:before="100" w:line="276" w:lineRule="auto"/>
              <w:jc w:val="both"/>
              <w:rPr>
                <w:color w:val="434343"/>
                <w:sz w:val="20"/>
                <w:szCs w:val="20"/>
              </w:rPr>
            </w:pPr>
            <w:r w:rsidDel="00000000" w:rsidR="00000000" w:rsidRPr="00000000">
              <w:rPr>
                <w:color w:val="434343"/>
                <w:sz w:val="20"/>
                <w:szCs w:val="20"/>
                <w:rtl w:val="0"/>
              </w:rPr>
              <w:t xml:space="preserve">Also worked as SailPoint IdentityIQ Engineer, which involved developing custom frameworks for request access that support file management during SailPoint IIQ 6.4 P4 version. And also a rapid application onboarding framework to support disconnected application access certification.</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hd w:fill="auto" w:val="clear"/>
              <w:spacing w:before="100" w:line="240" w:lineRule="auto"/>
              <w:rPr>
                <w:b w:val="1"/>
                <w:sz w:val="20"/>
                <w:szCs w:val="20"/>
              </w:rPr>
            </w:pPr>
            <w:r w:rsidDel="00000000" w:rsidR="00000000" w:rsidRPr="00000000">
              <w:rPr>
                <w:b w:val="1"/>
                <w:sz w:val="20"/>
                <w:szCs w:val="20"/>
                <w:rtl w:val="0"/>
              </w:rPr>
              <w:t xml:space="preserve">SailPoint IIQ Versions Worked:  IIQ 6.4P4</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hd w:fill="auto" w:val="clear"/>
              <w:spacing w:before="100" w:line="240" w:lineRule="auto"/>
              <w:rPr>
                <w:b w:val="1"/>
                <w:sz w:val="20"/>
                <w:szCs w:val="20"/>
              </w:rPr>
            </w:pPr>
            <w:r w:rsidDel="00000000" w:rsidR="00000000" w:rsidRPr="00000000">
              <w:rPr>
                <w:b w:val="1"/>
                <w:sz w:val="20"/>
                <w:szCs w:val="20"/>
                <w:rtl w:val="0"/>
              </w:rPr>
              <w:t xml:space="preserve">TrewIAG Versions Worked : 1.0 2.0, 2.2 and 3</w:t>
            </w:r>
          </w:p>
        </w:tc>
      </w:tr>
      <w:tr>
        <w:trPr>
          <w:trHeight w:val="2055" w:hRule="atLeast"/>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hd w:fill="auto" w:val="clear"/>
              <w:spacing w:before="0" w:line="240" w:lineRule="auto"/>
              <w:rPr>
                <w:rFonts w:ascii="Lato" w:cs="Lato" w:eastAsia="Lato" w:hAnsi="Lato"/>
                <w:b w:val="1"/>
                <w:sz w:val="20"/>
                <w:szCs w:val="20"/>
              </w:rPr>
            </w:pPr>
            <w:r w:rsidDel="00000000" w:rsidR="00000000" w:rsidRPr="00000000">
              <w:rPr>
                <w:rFonts w:ascii="Arial Unicode MS" w:cs="Arial Unicode MS" w:eastAsia="Arial Unicode MS" w:hAnsi="Arial Unicode MS"/>
                <w:b w:val="1"/>
                <w:sz w:val="28"/>
                <w:szCs w:val="28"/>
                <w:rtl w:val="0"/>
              </w:rPr>
              <w:t xml:space="preserve">ㅡ</w:t>
            </w:r>
            <w:r w:rsidDel="00000000" w:rsidR="00000000" w:rsidRPr="00000000">
              <w:rPr>
                <w:rtl w:val="0"/>
              </w:rPr>
            </w:r>
          </w:p>
          <w:p w:rsidR="00000000" w:rsidDel="00000000" w:rsidP="00000000" w:rsidRDefault="00000000" w:rsidRPr="00000000" w14:paraId="00000025">
            <w:pPr>
              <w:pStyle w:val="Heading1"/>
              <w:keepNext w:val="0"/>
              <w:keepLines w:val="0"/>
              <w:widowControl w:val="0"/>
              <w:pBdr>
                <w:top w:space="0" w:sz="0" w:val="nil"/>
                <w:left w:space="0" w:sz="0" w:val="nil"/>
                <w:bottom w:space="0" w:sz="0" w:val="nil"/>
                <w:right w:space="0" w:sz="0" w:val="nil"/>
                <w:between w:space="0" w:sz="0" w:val="nil"/>
              </w:pBdr>
              <w:shd w:fill="auto" w:val="clear"/>
              <w:spacing w:before="80" w:lineRule="auto"/>
              <w:rPr>
                <w:rFonts w:ascii="Raleway" w:cs="Raleway" w:eastAsia="Raleway" w:hAnsi="Raleway"/>
                <w:b w:val="1"/>
                <w:color w:val="f2511b"/>
                <w:sz w:val="24"/>
                <w:szCs w:val="24"/>
              </w:rPr>
            </w:pPr>
            <w:bookmarkStart w:colFirst="0" w:colLast="0" w:name="_tk538brb1kdf" w:id="12"/>
            <w:bookmarkEnd w:id="12"/>
            <w:r w:rsidDel="00000000" w:rsidR="00000000" w:rsidRPr="00000000">
              <w:rPr>
                <w:rFonts w:ascii="Raleway" w:cs="Raleway" w:eastAsia="Raleway" w:hAnsi="Raleway"/>
                <w:b w:val="1"/>
                <w:color w:val="f2511b"/>
                <w:sz w:val="24"/>
                <w:szCs w:val="24"/>
                <w:rtl w:val="0"/>
              </w:rPr>
              <w:t xml:space="preserve">Education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hd w:fill="auto" w:val="clear"/>
              <w:spacing w:before="0" w:lineRule="auto"/>
              <w:rPr>
                <w:rFonts w:ascii="Lato" w:cs="Lato" w:eastAsia="Lato" w:hAnsi="Lato"/>
                <w:sz w:val="20"/>
                <w:szCs w:val="20"/>
              </w:rPr>
            </w:pPr>
            <w:r w:rsidDel="00000000" w:rsidR="00000000" w:rsidRPr="00000000">
              <w:rPr>
                <w:rFonts w:ascii="Lato" w:cs="Lato" w:eastAsia="Lato" w:hAnsi="Lato"/>
                <w:sz w:val="20"/>
                <w:szCs w:val="20"/>
              </w:rPr>
              <w:drawing>
                <wp:inline distB="114300" distT="114300" distL="114300" distR="114300">
                  <wp:extent cx="3981450" cy="25400"/>
                  <wp:effectExtent b="0" l="0" r="0" t="0"/>
                  <wp:docPr descr="horizontal line" id="3" name="image1.png"/>
                  <a:graphic>
                    <a:graphicData uri="http://schemas.openxmlformats.org/drawingml/2006/picture">
                      <pic:pic>
                        <pic:nvPicPr>
                          <pic:cNvPr descr="horizontal line" id="0" name="image1.png"/>
                          <pic:cNvPicPr preferRelativeResize="0"/>
                        </pic:nvPicPr>
                        <pic:blipFill>
                          <a:blip r:embed="rId9"/>
                          <a:srcRect b="0" l="0" r="0" t="0"/>
                          <a:stretch>
                            <a:fillRect/>
                          </a:stretch>
                        </pic:blipFill>
                        <pic:spPr>
                          <a:xfrm>
                            <a:off x="0" y="0"/>
                            <a:ext cx="398145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pStyle w:val="Heading2"/>
              <w:keepNext w:val="0"/>
              <w:keepLines w:val="0"/>
              <w:widowControl w:val="0"/>
              <w:pBdr>
                <w:top w:space="0" w:sz="0" w:val="nil"/>
                <w:left w:space="0" w:sz="0" w:val="nil"/>
                <w:bottom w:space="0" w:sz="0" w:val="nil"/>
                <w:right w:space="0" w:sz="0" w:val="nil"/>
                <w:between w:space="0" w:sz="0" w:val="nil"/>
              </w:pBdr>
              <w:shd w:fill="auto" w:val="clear"/>
              <w:spacing w:before="120" w:lineRule="auto"/>
              <w:rPr>
                <w:b w:val="0"/>
                <w:sz w:val="18"/>
                <w:szCs w:val="18"/>
              </w:rPr>
            </w:pPr>
            <w:bookmarkStart w:colFirst="0" w:colLast="0" w:name="_r7oinwx5vtl9" w:id="13"/>
            <w:bookmarkEnd w:id="13"/>
            <w:r w:rsidDel="00000000" w:rsidR="00000000" w:rsidRPr="00000000">
              <w:rPr>
                <w:rtl w:val="0"/>
              </w:rPr>
              <w:t xml:space="preserve">KIET Affiliated to JNTU Kakinada / </w:t>
            </w:r>
            <w:r w:rsidDel="00000000" w:rsidR="00000000" w:rsidRPr="00000000">
              <w:rPr>
                <w:b w:val="0"/>
                <w:rtl w:val="0"/>
              </w:rPr>
              <w:t xml:space="preserve">B Tech (2008-12)</w:t>
            </w:r>
            <w:r w:rsidDel="00000000" w:rsidR="00000000" w:rsidRPr="00000000">
              <w:rPr>
                <w:rtl w:val="0"/>
              </w:rPr>
            </w:r>
          </w:p>
          <w:p w:rsidR="00000000" w:rsidDel="00000000" w:rsidP="00000000" w:rsidRDefault="00000000" w:rsidRPr="00000000" w14:paraId="00000028">
            <w:pPr>
              <w:widowControl w:val="0"/>
              <w:spacing w:before="100" w:lineRule="auto"/>
              <w:rPr>
                <w:color w:val="434343"/>
              </w:rPr>
            </w:pPr>
            <w:r w:rsidDel="00000000" w:rsidR="00000000" w:rsidRPr="00000000">
              <w:rPr>
                <w:color w:val="434343"/>
                <w:sz w:val="18"/>
                <w:szCs w:val="18"/>
                <w:rtl w:val="0"/>
              </w:rPr>
              <w:t xml:space="preserve">Bachelor of Technology Degree (Information Technology) from KIET college affiliated to JNTU Kakinada with an aggregate of 65%</w:t>
            </w:r>
            <w:r w:rsidDel="00000000" w:rsidR="00000000" w:rsidRPr="00000000">
              <w:rPr>
                <w:rtl w:val="0"/>
              </w:rPr>
            </w:r>
          </w:p>
          <w:p w:rsidR="00000000" w:rsidDel="00000000" w:rsidP="00000000" w:rsidRDefault="00000000" w:rsidRPr="00000000" w14:paraId="00000029">
            <w:pPr>
              <w:pStyle w:val="Heading2"/>
              <w:keepNext w:val="0"/>
              <w:keepLines w:val="0"/>
              <w:widowControl w:val="0"/>
              <w:pBdr>
                <w:top w:space="0" w:sz="0" w:val="nil"/>
                <w:left w:space="0" w:sz="0" w:val="nil"/>
                <w:bottom w:space="0" w:sz="0" w:val="nil"/>
                <w:right w:space="0" w:sz="0" w:val="nil"/>
                <w:between w:space="0" w:sz="0" w:val="nil"/>
              </w:pBdr>
              <w:shd w:fill="auto" w:val="clear"/>
              <w:spacing w:before="120" w:lineRule="auto"/>
              <w:rPr>
                <w:rFonts w:ascii="Lato" w:cs="Lato" w:eastAsia="Lato" w:hAnsi="Lato"/>
                <w:b w:val="0"/>
                <w:sz w:val="18"/>
                <w:szCs w:val="18"/>
              </w:rPr>
            </w:pPr>
            <w:bookmarkStart w:colFirst="0" w:colLast="0" w:name="_1nayuixjkmeo" w:id="14"/>
            <w:bookmarkEnd w:id="14"/>
            <w:r w:rsidDel="00000000" w:rsidR="00000000" w:rsidRPr="00000000">
              <w:rPr>
                <w:rtl w:val="0"/>
              </w:rPr>
              <w:t xml:space="preserve">SKBR Govt Jr College, Amalapuram</w:t>
            </w:r>
            <w:r w:rsidDel="00000000" w:rsidR="00000000" w:rsidRPr="00000000">
              <w:rPr>
                <w:rFonts w:ascii="Lato" w:cs="Lato" w:eastAsia="Lato" w:hAnsi="Lato"/>
                <w:sz w:val="22"/>
                <w:szCs w:val="22"/>
                <w:rtl w:val="0"/>
              </w:rPr>
              <w:t xml:space="preserve"> / </w:t>
            </w:r>
            <w:r w:rsidDel="00000000" w:rsidR="00000000" w:rsidRPr="00000000">
              <w:rPr>
                <w:b w:val="0"/>
                <w:rtl w:val="0"/>
              </w:rPr>
              <w:t xml:space="preserve">Intermediate  (2005-07)</w:t>
            </w: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hd w:fill="auto" w:val="clear"/>
              <w:spacing w:before="100" w:lineRule="auto"/>
              <w:rPr>
                <w:color w:val="434343"/>
                <w:sz w:val="18"/>
                <w:szCs w:val="18"/>
              </w:rPr>
            </w:pPr>
            <w:r w:rsidDel="00000000" w:rsidR="00000000" w:rsidRPr="00000000">
              <w:rPr>
                <w:color w:val="434343"/>
                <w:sz w:val="18"/>
                <w:szCs w:val="18"/>
                <w:rtl w:val="0"/>
              </w:rPr>
              <w:t xml:space="preserve">Intermediate(Maths, Physics and Chemistry ) at SKBR Govt Jr College - Board of intermediate with 67%.</w:t>
            </w:r>
          </w:p>
          <w:p w:rsidR="00000000" w:rsidDel="00000000" w:rsidP="00000000" w:rsidRDefault="00000000" w:rsidRPr="00000000" w14:paraId="0000002B">
            <w:pPr>
              <w:pStyle w:val="Heading2"/>
              <w:keepNext w:val="0"/>
              <w:keepLines w:val="0"/>
              <w:widowControl w:val="0"/>
              <w:rPr>
                <w:b w:val="0"/>
                <w:sz w:val="18"/>
                <w:szCs w:val="18"/>
              </w:rPr>
            </w:pPr>
            <w:bookmarkStart w:colFirst="0" w:colLast="0" w:name="_rma3d62q3ez0" w:id="15"/>
            <w:bookmarkEnd w:id="15"/>
            <w:r w:rsidDel="00000000" w:rsidR="00000000" w:rsidRPr="00000000">
              <w:rPr>
                <w:rtl w:val="0"/>
              </w:rPr>
              <w:t xml:space="preserve">Govt Z P High School, Korangi / </w:t>
            </w:r>
            <w:r w:rsidDel="00000000" w:rsidR="00000000" w:rsidRPr="00000000">
              <w:rPr>
                <w:b w:val="0"/>
                <w:rtl w:val="0"/>
              </w:rPr>
              <w:t xml:space="preserve">S. S. C (2004-05)</w:t>
            </w:r>
            <w:r w:rsidDel="00000000" w:rsidR="00000000" w:rsidRPr="00000000">
              <w:rPr>
                <w:rtl w:val="0"/>
              </w:rPr>
            </w:r>
          </w:p>
          <w:p w:rsidR="00000000" w:rsidDel="00000000" w:rsidP="00000000" w:rsidRDefault="00000000" w:rsidRPr="00000000" w14:paraId="0000002C">
            <w:pPr>
              <w:widowControl w:val="0"/>
              <w:spacing w:before="100" w:lineRule="auto"/>
              <w:rPr>
                <w:sz w:val="18"/>
                <w:szCs w:val="18"/>
              </w:rPr>
            </w:pPr>
            <w:r w:rsidDel="00000000" w:rsidR="00000000" w:rsidRPr="00000000">
              <w:rPr>
                <w:sz w:val="18"/>
                <w:szCs w:val="18"/>
                <w:rtl w:val="0"/>
              </w:rPr>
              <w:t xml:space="preserve">SSC at Govt Z P High School with 74%.</w:t>
            </w:r>
          </w:p>
        </w:tc>
      </w:tr>
      <w:t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hd w:fill="auto" w:val="clear"/>
              <w:spacing w:before="0" w:line="240" w:lineRule="auto"/>
              <w:rPr>
                <w:rFonts w:ascii="Lato" w:cs="Lato" w:eastAsia="Lato" w:hAnsi="Lato"/>
                <w:b w:val="1"/>
                <w:sz w:val="20"/>
                <w:szCs w:val="20"/>
              </w:rPr>
            </w:pPr>
            <w:r w:rsidDel="00000000" w:rsidR="00000000" w:rsidRPr="00000000">
              <w:rPr>
                <w:rFonts w:ascii="Arial Unicode MS" w:cs="Arial Unicode MS" w:eastAsia="Arial Unicode MS" w:hAnsi="Arial Unicode MS"/>
                <w:b w:val="1"/>
                <w:sz w:val="28"/>
                <w:szCs w:val="28"/>
                <w:rtl w:val="0"/>
              </w:rPr>
              <w:t xml:space="preserve">ㅡ</w:t>
            </w:r>
            <w:r w:rsidDel="00000000" w:rsidR="00000000" w:rsidRPr="00000000">
              <w:rPr>
                <w:rtl w:val="0"/>
              </w:rPr>
            </w:r>
          </w:p>
          <w:p w:rsidR="00000000" w:rsidDel="00000000" w:rsidP="00000000" w:rsidRDefault="00000000" w:rsidRPr="00000000" w14:paraId="0000002E">
            <w:pPr>
              <w:pStyle w:val="Heading1"/>
              <w:keepNext w:val="0"/>
              <w:keepLines w:val="0"/>
              <w:widowControl w:val="0"/>
              <w:pBdr>
                <w:top w:space="0" w:sz="0" w:val="nil"/>
                <w:left w:space="0" w:sz="0" w:val="nil"/>
                <w:bottom w:space="0" w:sz="0" w:val="nil"/>
                <w:right w:space="0" w:sz="0" w:val="nil"/>
                <w:between w:space="0" w:sz="0" w:val="nil"/>
              </w:pBdr>
              <w:shd w:fill="auto" w:val="clear"/>
              <w:spacing w:before="80" w:lineRule="auto"/>
              <w:rPr>
                <w:rFonts w:ascii="Raleway" w:cs="Raleway" w:eastAsia="Raleway" w:hAnsi="Raleway"/>
                <w:b w:val="1"/>
                <w:color w:val="f2511b"/>
                <w:sz w:val="24"/>
                <w:szCs w:val="24"/>
              </w:rPr>
            </w:pPr>
            <w:bookmarkStart w:colFirst="0" w:colLast="0" w:name="_skqh4zb6ceyb" w:id="16"/>
            <w:bookmarkEnd w:id="16"/>
            <w:r w:rsidDel="00000000" w:rsidR="00000000" w:rsidRPr="00000000">
              <w:rPr>
                <w:rFonts w:ascii="Raleway" w:cs="Raleway" w:eastAsia="Raleway" w:hAnsi="Raleway"/>
                <w:b w:val="1"/>
                <w:color w:val="f2511b"/>
                <w:sz w:val="24"/>
                <w:szCs w:val="24"/>
                <w:rtl w:val="0"/>
              </w:rPr>
              <w:t xml:space="preserve">Awards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hd w:fill="auto" w:val="clear"/>
              <w:spacing w:before="0" w:lineRule="auto"/>
              <w:rPr>
                <w:rFonts w:ascii="Lato" w:cs="Lato" w:eastAsia="Lato" w:hAnsi="Lato"/>
                <w:sz w:val="20"/>
                <w:szCs w:val="20"/>
              </w:rPr>
            </w:pPr>
            <w:r w:rsidDel="00000000" w:rsidR="00000000" w:rsidRPr="00000000">
              <w:rPr>
                <w:rFonts w:ascii="Lato" w:cs="Lato" w:eastAsia="Lato" w:hAnsi="Lato"/>
                <w:sz w:val="20"/>
                <w:szCs w:val="20"/>
              </w:rPr>
              <w:drawing>
                <wp:inline distB="114300" distT="114300" distL="114300" distR="114300">
                  <wp:extent cx="3981450" cy="25400"/>
                  <wp:effectExtent b="0" l="0" r="0" t="0"/>
                  <wp:docPr descr="horizontal line" id="5" name="image2.png"/>
                  <a:graphic>
                    <a:graphicData uri="http://schemas.openxmlformats.org/drawingml/2006/picture">
                      <pic:pic>
                        <pic:nvPicPr>
                          <pic:cNvPr descr="horizontal line" id="0" name="image2.png"/>
                          <pic:cNvPicPr preferRelativeResize="0"/>
                        </pic:nvPicPr>
                        <pic:blipFill>
                          <a:blip r:embed="rId10"/>
                          <a:srcRect b="0" l="0" r="0" t="0"/>
                          <a:stretch>
                            <a:fillRect/>
                          </a:stretch>
                        </pic:blipFill>
                        <pic:spPr>
                          <a:xfrm>
                            <a:off x="0" y="0"/>
                            <a:ext cx="398145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hd w:fill="auto" w:val="clear"/>
              <w:spacing w:before="120" w:line="240" w:lineRule="auto"/>
              <w:rPr>
                <w:rFonts w:ascii="Lato" w:cs="Lato" w:eastAsia="Lato" w:hAnsi="Lato"/>
                <w:sz w:val="20"/>
                <w:szCs w:val="20"/>
              </w:rPr>
            </w:pPr>
            <w:r w:rsidDel="00000000" w:rsidR="00000000" w:rsidRPr="00000000">
              <w:rPr>
                <w:sz w:val="20"/>
                <w:szCs w:val="20"/>
                <w:rtl w:val="0"/>
              </w:rPr>
              <w:t xml:space="preserve">Star Performer of the Q3 - Infosys 2019</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hd w:fill="auto" w:val="clear"/>
              <w:spacing w:before="120" w:line="240" w:lineRule="auto"/>
              <w:rPr>
                <w:sz w:val="20"/>
                <w:szCs w:val="20"/>
              </w:rPr>
            </w:pPr>
            <w:r w:rsidDel="00000000" w:rsidR="00000000" w:rsidRPr="00000000">
              <w:rPr>
                <w:sz w:val="20"/>
                <w:szCs w:val="20"/>
                <w:rtl w:val="0"/>
              </w:rPr>
              <w:t xml:space="preserve">Most Valuable Player RnR award Q2 - Infosys 2018.</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hd w:fill="auto" w:val="clear"/>
              <w:spacing w:before="120" w:line="240" w:lineRule="auto"/>
              <w:rPr>
                <w:sz w:val="20"/>
                <w:szCs w:val="20"/>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hd w:fill="auto" w:val="clear"/>
              <w:spacing w:before="120" w:line="240" w:lineRule="auto"/>
              <w:rPr>
                <w:sz w:val="20"/>
                <w:szCs w:val="20"/>
              </w:rPr>
            </w:pPr>
            <w:r w:rsidDel="00000000" w:rsidR="00000000" w:rsidRPr="00000000">
              <w:rPr>
                <w:rtl w:val="0"/>
              </w:rPr>
            </w:r>
          </w:p>
        </w:tc>
      </w:tr>
    </w:tbl>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before="0" w:line="360" w:lineRule="auto"/>
        <w:rPr>
          <w:b w:val="1"/>
        </w:rPr>
      </w:pPr>
      <w:r w:rsidDel="00000000" w:rsidR="00000000" w:rsidRPr="00000000">
        <w:rPr>
          <w:b w:val="1"/>
          <w:rtl w:val="0"/>
        </w:rPr>
        <w:t xml:space="preserve">Declaration </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ab/>
        <w:t xml:space="preserve">I do hereby submit that all the information is true and correct to the best of my knowledge.</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before="0" w:lineRule="auto"/>
        <w:rPr>
          <w:b w:val="1"/>
        </w:rPr>
      </w:pPr>
      <w:r w:rsidDel="00000000" w:rsidR="00000000" w:rsidRPr="00000000">
        <w:rPr>
          <w:b w:val="1"/>
          <w:rtl w:val="0"/>
        </w:rPr>
        <w:t xml:space="preserve">Hyderabad                                                                                                                                            Satyanarayaan Nagubathula</w:t>
      </w:r>
      <w:r w:rsidDel="00000000" w:rsidR="00000000" w:rsidRPr="00000000">
        <w:rPr>
          <w:rtl w:val="0"/>
        </w:rPr>
      </w:r>
    </w:p>
    <w:sectPr>
      <w:pgSz w:h="15840" w:w="12240" w:orient="portrait"/>
      <w:pgMar w:bottom="720" w:top="72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Unicode MS"/>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Poppins Medium">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80" w:lineRule="auto"/>
    </w:pPr>
    <w:rPr>
      <w:rFonts w:ascii="Raleway" w:cs="Raleway" w:eastAsia="Raleway" w:hAnsi="Raleway"/>
      <w:b w:val="1"/>
      <w:sz w:val="24"/>
      <w:szCs w:val="24"/>
    </w:rPr>
  </w:style>
  <w:style w:type="paragraph" w:styleId="Heading2">
    <w:name w:val="heading 2"/>
    <w:basedOn w:val="Normal"/>
    <w:next w:val="Normal"/>
    <w:pPr>
      <w:keepNext w:val="1"/>
      <w:keepLines w:val="1"/>
      <w:spacing w:before="120" w:lineRule="auto"/>
    </w:pPr>
    <w:rPr>
      <w:rFonts w:ascii="Lato" w:cs="Lato" w:eastAsia="Lato" w:hAnsi="Lato"/>
      <w:b w:val="1"/>
    </w:rPr>
  </w:style>
  <w:style w:type="paragraph" w:styleId="Heading3">
    <w:name w:val="heading 3"/>
    <w:basedOn w:val="Normal"/>
    <w:next w:val="Normal"/>
    <w:pPr>
      <w:keepNext w:val="1"/>
      <w:keepLines w:val="1"/>
    </w:pPr>
    <w:rPr>
      <w:rFonts w:ascii="Lato" w:cs="Lato" w:eastAsia="Lato" w:hAnsi="Lato"/>
      <w:color w:val="666666"/>
      <w:sz w:val="18"/>
      <w:szCs w:val="18"/>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line="240" w:lineRule="auto"/>
    </w:pPr>
    <w:rPr>
      <w:rFonts w:ascii="Raleway" w:cs="Raleway" w:eastAsia="Raleway" w:hAnsi="Raleway"/>
      <w:b w:val="1"/>
      <w:sz w:val="48"/>
      <w:szCs w:val="48"/>
    </w:rPr>
  </w:style>
  <w:style w:type="paragraph" w:styleId="Subtitle">
    <w:name w:val="Subtitle"/>
    <w:basedOn w:val="Normal"/>
    <w:next w:val="Normal"/>
    <w:pPr>
      <w:keepNext w:val="1"/>
      <w:keepLines w:val="1"/>
      <w:spacing w:before="60" w:line="240" w:lineRule="auto"/>
    </w:pPr>
    <w:rPr>
      <w:rFonts w:ascii="Raleway" w:cs="Raleway" w:eastAsia="Raleway" w:hAnsi="Raleway"/>
      <w:b w:val="1"/>
      <w:color w:val="f2511b"/>
      <w:sz w:val="32"/>
      <w:szCs w:val="32"/>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11" Type="http://schemas.openxmlformats.org/officeDocument/2006/relationships/font" Target="fonts/PoppinsMedium-italic.ttf"/><Relationship Id="rId10" Type="http://schemas.openxmlformats.org/officeDocument/2006/relationships/font" Target="fonts/PoppinsMedium-bold.ttf"/><Relationship Id="rId12" Type="http://schemas.openxmlformats.org/officeDocument/2006/relationships/font" Target="fonts/PoppinsMedium-boldItalic.ttf"/><Relationship Id="rId9" Type="http://schemas.openxmlformats.org/officeDocument/2006/relationships/font" Target="fonts/PoppinsMedium-regular.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