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0.0 -->
  <w:body>
    <w:p>
      <w:pPr>
        <w:spacing w:after="0" w:line="360" w:lineRule="auto"/>
      </w:pPr>
      <w:r>
        <w:rPr>
          <w:rFonts w:ascii="Trebuchet MS" w:eastAsia="Trebuchet MS" w:hAnsi="Trebuchet MS" w:cs="Trebuchet MS"/>
        </w:rPr>
        <w:t xml:space="preserve"> </w:t>
      </w:r>
      <w:r>
        <w:rPr>
          <w:rFonts w:ascii="Trebuchet MS" w:eastAsia="Trebuchet MS" w:hAnsi="Trebuchet MS" w:cs="Trebuchet MS"/>
        </w:rPr>
        <w:t xml:space="preserve">                                                  </w:t>
      </w:r>
      <w:r>
        <w:rPr>
          <w:rFonts w:ascii="Trebuchet MS" w:eastAsia="Trebuchet MS" w:hAnsi="Trebuchet MS" w:cs="Trebuchet MS"/>
        </w:rPr>
        <w:t>Somnath Goswami</w:t>
      </w:r>
      <w:r>
        <w:rPr>
          <w:rFonts w:ascii="Trebuchet MS" w:eastAsia="Trebuchet MS" w:hAnsi="Trebuchet MS" w:cs="Trebuchet MS"/>
        </w:rPr>
        <w:t xml:space="preserve">       </w:t>
      </w:r>
      <w:r>
        <w:rPr>
          <w:rFonts w:ascii="Trebuchet MS" w:eastAsia="Trebuchet MS" w:hAnsi="Trebuchet MS" w:cs="Trebuchet MS"/>
        </w:rPr>
        <w:t xml:space="preserve">   </w:t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 xml:space="preserve"> </w:t>
      </w:r>
    </w:p>
    <w:p>
      <w:pPr>
        <w:spacing w:before="0" w:after="0" w:line="360" w:lineRule="auto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somnath.goswami17@gmail.com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              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</w:t>
      </w:r>
      <w:r>
        <w:rPr>
          <w:rFonts w:ascii="Trebuchet MS" w:eastAsia="Trebuchet MS" w:hAnsi="Trebuchet MS" w:cs="Trebuchet MS"/>
          <w:sz w:val="20"/>
          <w:szCs w:val="20"/>
        </w:rPr>
        <w:t>+919390975920</w:t>
      </w:r>
    </w:p>
    <w:p>
      <w:pPr>
        <w:spacing w:before="0" w:after="0" w:line="360" w:lineRule="auto"/>
        <w:jc w:val="both"/>
        <w:rPr>
          <w:sz w:val="20"/>
          <w:szCs w:val="20"/>
        </w:rPr>
      </w:pPr>
      <w:r>
        <w:rPr>
          <w:strike w:val="0"/>
          <w:sz w:val="20"/>
          <w:szCs w:val="20"/>
          <w:u w:val="none"/>
        </w:rPr>
        <w:drawing>
          <wp:anchor simplePos="0" relativeHeight="251658240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73025</wp:posOffset>
            </wp:positionV>
            <wp:extent cx="5953125" cy="19050"/>
            <wp:wrapNone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0" w:line="360" w:lineRule="auto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Professional Summary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before="0"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Working as a Success Support Engineer at Salesforce currently. (17 Nov 2020 - Till Date)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ADM 201 Certified, Salesforce Trailhead Ranger Status, Salesforce Pardot Specialist certified.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Have been successfully providing support and troubleshooting issues as per customer requirements.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3.10 years </w:t>
      </w:r>
      <w:r>
        <w:rPr>
          <w:rFonts w:ascii="Trebuchet MS" w:eastAsia="Trebuchet MS" w:hAnsi="Trebuchet MS" w:cs="Trebuchet MS"/>
          <w:sz w:val="20"/>
          <w:szCs w:val="20"/>
        </w:rPr>
        <w:t xml:space="preserve">of experience in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Business Technology Analysis and UI/UX Designing at Deloitte Consulting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Sound domain knowledge on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Salesforce, LWC, Aura Components, SLDS, Apex, Salesforce API, Integration and Configurations.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Expertise in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UI/UX Designing</w:t>
      </w:r>
      <w:r>
        <w:rPr>
          <w:rFonts w:ascii="Trebuchet MS" w:eastAsia="Trebuchet MS" w:hAnsi="Trebuchet MS" w:cs="Trebuchet MS"/>
          <w:sz w:val="20"/>
          <w:szCs w:val="20"/>
        </w:rPr>
        <w:t xml:space="preserve"> and Salesforce functionalities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inclusive of CSS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Successfully implemented Lightning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Laptop and Mobile Responsive Screens and Communities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Worked for Salesforce Service Cloud and Service Console Projects as well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Successfully implemented ChatBot feature and user and customer support interaction feature.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Profound knowledge of Service Cloud Entitlement Management, Omni-Channel, Automated Case-Management and other features.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Relevant experience in Retail, Life Sciences and E- Commerce and Public Sector domains.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Expertise in Requirement Gathering, Analysis, Documentation and strong Business analysis skills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Drafting Business Requirement Document and reviewing Functional Specifications Document.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Regular Business Interactions to understand and meet Business/Client expectations.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Traceability matrix of the Business requirement to the proposed solution: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BRD : FSD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>
      <w:pPr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SPOC</w:t>
      </w:r>
      <w:r>
        <w:rPr>
          <w:rFonts w:ascii="Trebuchet MS" w:eastAsia="Trebuchet MS" w:hAnsi="Trebuchet MS" w:cs="Trebuchet MS"/>
          <w:sz w:val="20"/>
          <w:szCs w:val="20"/>
        </w:rPr>
        <w:t xml:space="preserve"> between Clients and Technical teams to translate functional expectation to enhancements.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Extracting High Level Business Scenarios of the enhancements and new system designs.</w:t>
      </w:r>
    </w:p>
    <w:p>
      <w:pPr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Proficient in Software Development Life Cycle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(SDLC)</w:t>
      </w:r>
      <w:r>
        <w:rPr>
          <w:rFonts w:ascii="Trebuchet MS" w:eastAsia="Trebuchet MS" w:hAnsi="Trebuchet MS" w:cs="Trebuchet MS"/>
          <w:sz w:val="20"/>
          <w:szCs w:val="20"/>
        </w:rPr>
        <w:t xml:space="preserve"> Processes &amp; models, Software Testing Life Cycle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(STLC)</w:t>
      </w:r>
      <w:r>
        <w:rPr>
          <w:rFonts w:ascii="Trebuchet MS" w:eastAsia="Trebuchet MS" w:hAnsi="Trebuchet MS" w:cs="Trebuchet MS"/>
          <w:sz w:val="20"/>
          <w:szCs w:val="20"/>
        </w:rPr>
        <w:t xml:space="preserve"> and Defect/Bug Life Cycle.</w:t>
      </w:r>
    </w:p>
    <w:p>
      <w:pPr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Experience in both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Agile</w:t>
      </w:r>
      <w:r>
        <w:rPr>
          <w:rFonts w:ascii="Trebuchet MS" w:eastAsia="Trebuchet MS" w:hAnsi="Trebuchet MS" w:cs="Trebuchet MS"/>
          <w:sz w:val="20"/>
          <w:szCs w:val="20"/>
        </w:rPr>
        <w:t xml:space="preserve"> and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Waterfall</w:t>
      </w:r>
      <w:r>
        <w:rPr>
          <w:rFonts w:ascii="Trebuchet MS" w:eastAsia="Trebuchet MS" w:hAnsi="Trebuchet MS" w:cs="Trebuchet MS"/>
          <w:sz w:val="20"/>
          <w:szCs w:val="20"/>
        </w:rPr>
        <w:t xml:space="preserve"> Methodology of Software Development.</w:t>
      </w:r>
    </w:p>
    <w:p>
      <w:pPr>
        <w:widowControl w:val="0"/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Performance evaluation of the deployed solution to determine if the forecasted business benefits have been attained.</w:t>
      </w:r>
    </w:p>
    <w:p>
      <w:pPr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Excellent attitude towards teamwork and people/relation management skills.</w:t>
      </w:r>
    </w:p>
    <w:p>
      <w:pPr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Performed API test automation using Postman.</w:t>
      </w:r>
    </w:p>
    <w:p>
      <w:pPr>
        <w:numPr>
          <w:ilvl w:val="0"/>
          <w:numId w:val="1"/>
        </w:numPr>
        <w:pBdr>
          <w:left w:val="none" w:sz="0" w:space="8" w:color="auto"/>
        </w:pBdr>
        <w:spacing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Relevant project related knowledge in XCODE and</w:t>
      </w:r>
      <w:r>
        <w:rPr>
          <w:rFonts w:ascii="Trebuchet MS" w:eastAsia="Trebuchet MS" w:hAnsi="Trebuchet MS" w:cs="Trebuchet MS"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sz w:val="20"/>
          <w:szCs w:val="20"/>
        </w:rPr>
        <w:t>IOS App development.</w:t>
      </w:r>
    </w:p>
    <w:p>
      <w:pPr>
        <w:numPr>
          <w:ilvl w:val="0"/>
          <w:numId w:val="1"/>
        </w:numPr>
        <w:pBdr>
          <w:left w:val="none" w:sz="0" w:space="8" w:color="auto"/>
        </w:pBdr>
        <w:spacing w:after="0"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Database and SQL experience for Data Analysis and Reporting purposes.</w:t>
      </w:r>
    </w:p>
    <w:p>
      <w:pPr>
        <w:widowControl w:val="0"/>
        <w:numPr>
          <w:ilvl w:val="0"/>
          <w:numId w:val="2"/>
        </w:numPr>
        <w:pBdr>
          <w:left w:val="none" w:sz="0" w:space="7" w:color="auto"/>
        </w:pBdr>
        <w:spacing w:before="0" w:line="276" w:lineRule="auto"/>
        <w:ind w:left="107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Business/Clients in Defect calls and Development related conference meetings.</w:t>
      </w:r>
    </w:p>
    <w:p>
      <w:pPr>
        <w:widowControl w:val="0"/>
        <w:numPr>
          <w:ilvl w:val="0"/>
          <w:numId w:val="2"/>
        </w:numPr>
        <w:pBdr>
          <w:left w:val="none" w:sz="0" w:space="7" w:color="auto"/>
        </w:pBdr>
        <w:spacing w:after="0" w:line="276" w:lineRule="auto"/>
        <w:ind w:left="107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Provide training on the capabilities of newly developed solution.</w:t>
      </w:r>
    </w:p>
    <w:p>
      <w:pPr>
        <w:widowControl w:val="0"/>
        <w:numPr>
          <w:ilvl w:val="0"/>
          <w:numId w:val="3"/>
        </w:numPr>
        <w:pBdr>
          <w:left w:val="none" w:sz="0" w:space="8" w:color="auto"/>
        </w:pBdr>
        <w:spacing w:before="0" w:after="0" w:line="276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Production Support</w:t>
      </w:r>
      <w:r>
        <w:rPr>
          <w:rFonts w:ascii="Trebuchet MS" w:eastAsia="Trebuchet MS" w:hAnsi="Trebuchet MS" w:cs="Trebuchet MS"/>
          <w:sz w:val="20"/>
          <w:szCs w:val="20"/>
        </w:rPr>
        <w:t xml:space="preserve">: </w:t>
      </w:r>
    </w:p>
    <w:p>
      <w:pPr>
        <w:widowControl w:val="0"/>
        <w:spacing w:before="0" w:after="0" w:line="276" w:lineRule="auto"/>
        <w:ind w:left="360"/>
        <w:jc w:val="both"/>
        <w:rPr>
          <w:sz w:val="20"/>
          <w:szCs w:val="20"/>
        </w:rPr>
      </w:pPr>
    </w:p>
    <w:p>
      <w:pPr>
        <w:widowControl w:val="0"/>
        <w:numPr>
          <w:ilvl w:val="0"/>
          <w:numId w:val="4"/>
        </w:numPr>
        <w:pBdr>
          <w:left w:val="none" w:sz="0" w:space="7" w:color="auto"/>
        </w:pBdr>
        <w:spacing w:before="0" w:line="276" w:lineRule="auto"/>
        <w:ind w:left="107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Analyzing Production issues and the corresponding impact analysis. </w:t>
      </w:r>
    </w:p>
    <w:p>
      <w:pPr>
        <w:widowControl w:val="0"/>
        <w:numPr>
          <w:ilvl w:val="0"/>
          <w:numId w:val="4"/>
        </w:numPr>
        <w:pBdr>
          <w:left w:val="none" w:sz="0" w:space="7" w:color="auto"/>
        </w:pBdr>
        <w:spacing w:line="276" w:lineRule="auto"/>
        <w:ind w:left="107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Suggestion on temporary work around till permanent enhancement is delivered (Change Request or New Enhancement) to meet Business expectations.</w:t>
      </w:r>
    </w:p>
    <w:p>
      <w:pPr>
        <w:widowControl w:val="0"/>
        <w:numPr>
          <w:ilvl w:val="0"/>
          <w:numId w:val="4"/>
        </w:numPr>
        <w:pBdr>
          <w:left w:val="none" w:sz="0" w:space="7" w:color="auto"/>
        </w:pBdr>
        <w:spacing w:after="0" w:line="276" w:lineRule="auto"/>
        <w:ind w:left="107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Work in partnership with the Project Manager, Functional Managers and Application support team on handling the post-implementation issues.</w:t>
      </w:r>
    </w:p>
    <w:p>
      <w:pPr>
        <w:widowControl w:val="0"/>
        <w:spacing w:before="0" w:after="0" w:line="276" w:lineRule="auto"/>
        <w:ind w:left="107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Professional Experience</w:t>
      </w:r>
    </w:p>
    <w:p>
      <w:pPr>
        <w:spacing w:before="240" w:after="0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rFonts w:ascii="Verdana" w:eastAsia="Verdana" w:hAnsi="Verdana" w:cs="Verdana"/>
          <w:b/>
          <w:bCs/>
          <w:sz w:val="20"/>
          <w:szCs w:val="20"/>
        </w:rPr>
        <w:t>Organization</w:t>
      </w:r>
      <w:r>
        <w:rPr>
          <w:rFonts w:ascii="Verdana" w:eastAsia="Verdana" w:hAnsi="Verdana" w:cs="Verdana"/>
          <w:b/>
          <w:bCs/>
          <w:sz w:val="20"/>
          <w:szCs w:val="20"/>
        </w:rPr>
        <w:t> : Salesforce</w:t>
      </w:r>
      <w:r>
        <w:rPr>
          <w:rFonts w:ascii="Verdana" w:eastAsia="Verdana" w:hAnsi="Verdana" w:cs="Verdana"/>
          <w:b/>
          <w:bCs/>
          <w:sz w:val="20"/>
          <w:szCs w:val="20"/>
        </w:rPr>
        <w:t>                                              </w:t>
      </w:r>
      <w:r>
        <w:rPr>
          <w:rFonts w:ascii="Verdana" w:eastAsia="Verdana" w:hAnsi="Verdana" w:cs="Verdana"/>
          <w:b/>
          <w:bCs/>
          <w:sz w:val="20"/>
          <w:szCs w:val="20"/>
        </w:rPr>
        <w:t>        </w:t>
      </w:r>
      <w:r>
        <w:rPr>
          <w:rFonts w:ascii="Verdana" w:eastAsia="Verdana" w:hAnsi="Verdana" w:cs="Verdana"/>
          <w:b/>
          <w:bCs/>
          <w:sz w:val="20"/>
          <w:szCs w:val="20"/>
        </w:rPr>
        <w:t>Profile</w:t>
      </w:r>
      <w:r>
        <w:rPr>
          <w:rFonts w:ascii="Verdana" w:eastAsia="Verdana" w:hAnsi="Verdana" w:cs="Verdana"/>
          <w:b/>
          <w:bCs/>
          <w:sz w:val="20"/>
          <w:szCs w:val="20"/>
        </w:rPr>
        <w:t> : Customer Success Support Engineer</w:t>
      </w: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 </w:t>
      </w: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Project &amp; Description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: Support Agent for CRM and Pardot related issues</w:t>
      </w: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 </w:t>
      </w:r>
    </w:p>
    <w:p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Successfully executed trouble shooting on issues raised by customers regarding CRM and Pardot related modules. </w:t>
      </w: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 </w:t>
      </w:r>
    </w:p>
    <w:p>
      <w:pPr>
        <w:spacing w:before="24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Client : Amazon DALI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           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   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 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     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Domain:E – Commerce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              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          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 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SDLC Model : Agile</w:t>
      </w:r>
    </w:p>
    <w:p>
      <w:pPr>
        <w:spacing w:before="0" w:after="0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Organization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: Deloitte Consulting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                                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       </w:t>
      </w: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Profile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 : Busines Analyst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Client : FOX Studios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Domain: Entertainment And Media Industry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SDLC Model : Agile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Project &amp; Description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: FOX Studios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Successffully developed user-inetractive and complex media screens as per the requiremets and adhoc enhancements on SLDS.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Client : Amazon DALI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Domain:E – Commerce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SDLC Model : Agile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Project &amp; Description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Amazon – Life Sciences and E – Commerce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The objective of the project was to make the lightning community screens much more advanced and user-friendly with lesser number of clicks/efforts by the user.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Client : HughesON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Domain : Public Sector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           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SDLC Model : Agile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Project &amp; Description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Hughes Application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The objective of project is to generate a more interactive and responsive website for the end-users. The website has been developed using the latest front end technology – LWC and backend as JS.</w:t>
      </w: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Also successfully dealt with fine-tunning the UI/UX screens previously built having a mixture of VF pages, aura components and LWC’s. Effeciently handled CSS issues as well. 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Client : Commonwealth of Kentucky-KY Health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Domain : Life Science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SDLC Model : Waterfall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                   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Project &amp; Description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Kentucky Commonwealth </w:t>
      </w:r>
    </w:p>
    <w:p>
      <w:pPr>
        <w:spacing w:before="0" w:after="0"/>
        <w:rPr>
          <w:sz w:val="20"/>
          <w:szCs w:val="20"/>
        </w:rPr>
      </w:pPr>
    </w:p>
    <w:p>
      <w:pPr>
        <w:spacing w:before="20" w:after="2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The public health and service portal was broadly expanded with multiple lightning communities for different sections of users and was made more compact and time-efffecient and responsive with SLDS technology.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Client : WM Digital Transfformation VBB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Domain : E-Commerce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SDLC Model : Waterfall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                   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Project &amp; Description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Waste Management </w:t>
      </w:r>
    </w:p>
    <w:p>
      <w:pPr>
        <w:spacing w:before="0" w:after="0"/>
        <w:rPr>
          <w:sz w:val="20"/>
          <w:szCs w:val="20"/>
        </w:rPr>
      </w:pPr>
    </w:p>
    <w:p>
      <w:pPr>
        <w:spacing w:before="20" w:after="2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The e-commerce website was enhanced and made more interactive and user-friendly with much more advancved screen designs and their screen responsiveness also been taken care of.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Client : Oracle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  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Domain : Management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SDLC Model : Waterfall</w:t>
      </w: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 xml:space="preserve">                                 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Project &amp; Description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Broadcom </w:t>
      </w:r>
    </w:p>
    <w:p>
      <w:pPr>
        <w:spacing w:before="0" w:after="0"/>
        <w:rPr>
          <w:sz w:val="20"/>
          <w:szCs w:val="20"/>
        </w:rPr>
      </w:pPr>
    </w:p>
    <w:p>
      <w:pPr>
        <w:spacing w:before="20" w:after="20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The Oracle database UI screens were developed and handed over to them with mobile responsive and other specific requirements to go live.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  <w:u w:val="single"/>
        </w:rPr>
        <w:t>Job Responsibility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:</w:t>
      </w:r>
    </w:p>
    <w:p>
      <w:pPr>
        <w:spacing w:before="0" w:after="0"/>
        <w:rPr>
          <w:sz w:val="20"/>
          <w:szCs w:val="20"/>
        </w:rPr>
      </w:pPr>
    </w:p>
    <w:p>
      <w:pPr>
        <w:numPr>
          <w:ilvl w:val="0"/>
          <w:numId w:val="5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Deriving the acceptance criteria for the user stories.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Handling the look and feel of the screens expected by the client.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Developing screens from the and fine-tunning screens already existing. 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Participation in the daily scrum meeting.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Delivering user stories within the timeline.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Multitasking as well while helping various backend developers at the same time with flexibility and efffeciency.</w:t>
      </w:r>
    </w:p>
    <w:p>
      <w:pPr>
        <w:numPr>
          <w:ilvl w:val="0"/>
          <w:numId w:val="5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Demonstrating (Showcase) the sprint progress at the end of the sprint to all the concerned </w:t>
      </w:r>
    </w:p>
    <w:p>
      <w:pPr>
        <w:spacing w:before="20" w:after="20"/>
        <w:ind w:left="432"/>
        <w:jc w:val="both"/>
        <w:rPr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stakeholders.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Functional and Technical specification analysis.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Performed defect management using QC and Active participation in defect calls.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Designed and performed regression test cases with corresponding impact analysis.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Reponsible for test planning and status reporting.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Prepared Release handover notes and provided walkthrough to the Operations and Production Support teams.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Analyzed the gaps and enhancements required for Community Launch involving modules and involved functionalities.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Drafted the Business Requirement Document.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Involved in Development calls to provide functional support.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Involved in extracting High Level Business Scenarios.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Involved in defect calls and Release handover documents calls.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50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Production implementation support. To provide with requisite functional support at time of production issue and suggesting probable workaround that satisfies Business expectation.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Interacting with product owners/business stakeholders to understand the client expectations.</w:t>
      </w:r>
    </w:p>
    <w:p>
      <w:pPr>
        <w:numPr>
          <w:ilvl w:val="0"/>
          <w:numId w:val="6"/>
        </w:numPr>
        <w:pBdr>
          <w:left w:val="none" w:sz="0" w:space="8" w:color="auto"/>
        </w:pBdr>
        <w:spacing w:before="20" w:after="20"/>
        <w:ind w:left="432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Creating user stories from features and analyzing the effort to be delivered within a sprint.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Corporate Training Program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numPr>
          <w:ilvl w:val="0"/>
          <w:numId w:val="7"/>
        </w:numPr>
        <w:pBdr>
          <w:left w:val="none" w:sz="0" w:space="8" w:color="auto"/>
        </w:pBdr>
        <w:spacing w:before="0" w:line="230" w:lineRule="atLeast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ADM 201 Certified, Salesforce Trailhead Ranger Status, Salesforce Pardot Specialist certified.</w:t>
      </w:r>
    </w:p>
    <w:p>
      <w:pPr>
        <w:numPr>
          <w:ilvl w:val="0"/>
          <w:numId w:val="7"/>
        </w:numPr>
        <w:pBdr>
          <w:left w:val="none" w:sz="0" w:space="8" w:color="auto"/>
        </w:pBdr>
        <w:spacing w:line="360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Salesforce Lightning Tarinee at </w:t>
      </w:r>
      <w:r>
        <w:rPr>
          <w:rFonts w:ascii="Calibri" w:eastAsia="Calibri" w:hAnsi="Calibri" w:cs="Calibri"/>
          <w:sz w:val="22"/>
          <w:szCs w:val="22"/>
        </w:rPr>
        <w:t>Deloitte , Gachibowli, Hyderabad.</w:t>
      </w:r>
    </w:p>
    <w:p>
      <w:pPr>
        <w:numPr>
          <w:ilvl w:val="0"/>
          <w:numId w:val="7"/>
        </w:numPr>
        <w:pBdr>
          <w:left w:val="none" w:sz="0" w:space="8" w:color="auto"/>
        </w:pBdr>
        <w:spacing w:after="0" w:line="360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Salesforce Lightning Trailheads.</w:t>
      </w: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Education Qualifications</w:t>
      </w:r>
    </w:p>
    <w:p>
      <w:pPr>
        <w:spacing w:before="0" w:after="0"/>
        <w:rPr>
          <w:sz w:val="20"/>
          <w:szCs w:val="20"/>
        </w:rPr>
      </w:pPr>
    </w:p>
    <w:p>
      <w:pPr>
        <w:numPr>
          <w:ilvl w:val="0"/>
          <w:numId w:val="8"/>
        </w:numPr>
        <w:pBdr>
          <w:left w:val="none" w:sz="0" w:space="8" w:color="auto"/>
        </w:pBdr>
        <w:spacing w:before="0" w:after="0" w:line="360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B.Tech (Computer Science) Institute Of Technical Education And Research, Bhubaneswar (2012-2016)</w:t>
      </w:r>
    </w:p>
    <w:p>
      <w:pPr>
        <w:spacing w:before="0" w:after="0" w:line="360" w:lineRule="auto"/>
        <w:ind w:left="36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Certifications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numPr>
          <w:ilvl w:val="0"/>
          <w:numId w:val="9"/>
        </w:numPr>
        <w:pBdr>
          <w:left w:val="none" w:sz="0" w:space="8" w:color="auto"/>
        </w:pBdr>
        <w:spacing w:before="0" w:after="0" w:line="360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Core Java, Advanced Java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>
      <w:pPr>
        <w:spacing w:before="0" w:after="0" w:line="360" w:lineRule="auto"/>
        <w:ind w:left="36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  <w:u w:val="single"/>
        </w:rPr>
        <w:t>Computer Skills</w:t>
      </w:r>
    </w:p>
    <w:p>
      <w:pPr>
        <w:numPr>
          <w:ilvl w:val="0"/>
          <w:numId w:val="10"/>
        </w:numPr>
        <w:pBdr>
          <w:left w:val="none" w:sz="0" w:space="8" w:color="auto"/>
        </w:pBdr>
        <w:spacing w:before="0" w:line="360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Languages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>SLDS,LWC,AURA,JS,</w:t>
      </w:r>
      <w:r>
        <w:rPr>
          <w:rFonts w:ascii="Trebuchet MS" w:eastAsia="Trebuchet MS" w:hAnsi="Trebuchet MS" w:cs="Trebuchet MS"/>
          <w:sz w:val="20"/>
          <w:szCs w:val="20"/>
        </w:rPr>
        <w:t>C, C++, Java, SQL, PL/SQL.</w:t>
      </w:r>
    </w:p>
    <w:p>
      <w:pPr>
        <w:numPr>
          <w:ilvl w:val="0"/>
          <w:numId w:val="10"/>
        </w:numPr>
        <w:pBdr>
          <w:left w:val="none" w:sz="0" w:space="8" w:color="auto"/>
        </w:pBdr>
        <w:spacing w:after="0" w:line="360" w:lineRule="auto"/>
        <w:ind w:left="360" w:right="0" w:hanging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Tools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: </w:t>
      </w:r>
      <w:r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 VS Code, Xcode, Jira, SOAP UI,Eclipse,Netbeans ,Sublimetext,</w:t>
      </w:r>
      <w:r>
        <w:rPr>
          <w:rFonts w:ascii="Trebuchet MS" w:eastAsia="Trebuchet MS" w:hAnsi="Trebuchet MS" w:cs="Trebuchet MS"/>
          <w:sz w:val="20"/>
          <w:szCs w:val="20"/>
        </w:rPr>
        <w:t xml:space="preserve">                                                      </w:t>
      </w:r>
      <w:r>
        <w:rPr>
          <w:rFonts w:ascii="Trebuchet MS" w:eastAsia="Trebuchet MS" w:hAnsi="Trebuchet MS" w:cs="Trebuchet MS"/>
          <w:sz w:val="20"/>
          <w:szCs w:val="20"/>
        </w:rPr>
        <w:t>Bitbucket, MS Excel, MS Office,Github,Angular JS.</w:t>
      </w:r>
    </w:p>
    <w:p>
      <w:pPr>
        <w:spacing w:before="240" w:after="0"/>
        <w:rPr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Page </w:t>
      </w:r>
      <w:r>
        <w:rPr>
          <w:rFonts w:ascii="Verdana" w:eastAsia="Verdana" w:hAnsi="Verdana" w:cs="Verdana"/>
          <w:sz w:val="20"/>
          <w:szCs w:val="20"/>
        </w:rPr>
        <w:fldChar w:fldCharType="begin"/>
      </w:r>
      <w:r>
        <w:rPr>
          <w:rFonts w:ascii="Verdana" w:eastAsia="Verdana" w:hAnsi="Verdana" w:cs="Verdana"/>
          <w:sz w:val="20"/>
          <w:szCs w:val="20"/>
        </w:rPr>
        <w:instrText xml:space="preserve"> PAGE </w:instrText>
      </w:r>
      <w:r>
        <w:rPr>
          <w:rFonts w:ascii="Verdana" w:eastAsia="Verdana" w:hAnsi="Verdana" w:cs="Verdana"/>
          <w:sz w:val="20"/>
          <w:szCs w:val="20"/>
        </w:rPr>
        <w:fldChar w:fldCharType="separate"/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fldChar w:fldCharType="end"/>
      </w:r>
      <w:r>
        <w:rPr>
          <w:rFonts w:ascii="Verdana" w:eastAsia="Verdana" w:hAnsi="Verdana" w:cs="Verdana"/>
          <w:sz w:val="20"/>
          <w:szCs w:val="20"/>
        </w:rPr>
        <w:t xml:space="preserve"> of </w:t>
      </w:r>
      <w:r>
        <w:rPr>
          <w:rFonts w:ascii="Verdana" w:eastAsia="Verdana" w:hAnsi="Verdana" w:cs="Verdana"/>
          <w:sz w:val="20"/>
          <w:szCs w:val="20"/>
        </w:rPr>
        <w:fldChar w:fldCharType="begin"/>
      </w:r>
      <w:r>
        <w:rPr>
          <w:rFonts w:ascii="Verdana" w:eastAsia="Verdana" w:hAnsi="Verdana" w:cs="Verdana"/>
          <w:sz w:val="20"/>
          <w:szCs w:val="20"/>
        </w:rPr>
        <w:instrText xml:space="preserve"> NUMPAGES </w:instrText>
      </w:r>
      <w:r>
        <w:rPr>
          <w:rFonts w:ascii="Verdana" w:eastAsia="Verdana" w:hAnsi="Verdana" w:cs="Verdana"/>
          <w:sz w:val="20"/>
          <w:szCs w:val="20"/>
        </w:rPr>
        <w:fldChar w:fldCharType="separate"/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fldChar w:fldCharType="end"/>
      </w:r>
    </w:p>
    <w:p>
      <w:pPr>
        <w:pBdr>
          <w:top w:val="single" w:sz="4" w:space="1" w:color="000000"/>
        </w:pBdr>
        <w:spacing w:before="240" w:after="0"/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Sharmistha Dash</dc:title>
  <cp:revision>0</cp:revision>
</cp:coreProperties>
</file>