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DD3BC" w14:textId="77777777" w:rsidR="00C62EDD" w:rsidRPr="00CA6364" w:rsidRDefault="00132B56" w:rsidP="00576389">
      <w:pPr>
        <w:spacing w:line="252" w:lineRule="auto"/>
        <w:jc w:val="center"/>
        <w:rPr>
          <w:rStyle w:val="IntenseEmphasis"/>
          <w:i w:val="0"/>
          <w:iCs w:val="0"/>
          <w:color w:val="548DD4" w:themeColor="text2" w:themeTint="99"/>
          <w:sz w:val="32"/>
          <w:szCs w:val="32"/>
        </w:rPr>
      </w:pPr>
      <w:r w:rsidRPr="00CA6364">
        <w:rPr>
          <w:rStyle w:val="IntenseEmphasis"/>
          <w:i w:val="0"/>
          <w:iCs w:val="0"/>
          <w:color w:val="548DD4" w:themeColor="text2" w:themeTint="99"/>
          <w:sz w:val="32"/>
          <w:szCs w:val="32"/>
        </w:rPr>
        <w:t>PUSHPA</w:t>
      </w:r>
      <w:r w:rsidR="0083511E" w:rsidRPr="00CA6364">
        <w:rPr>
          <w:rStyle w:val="IntenseEmphasis"/>
          <w:i w:val="0"/>
          <w:iCs w:val="0"/>
          <w:color w:val="548DD4" w:themeColor="text2" w:themeTint="99"/>
          <w:sz w:val="32"/>
          <w:szCs w:val="32"/>
        </w:rPr>
        <w:t>LATHA.P</w:t>
      </w:r>
    </w:p>
    <w:p w14:paraId="29E0CD35" w14:textId="1D34EB85" w:rsidR="00576389" w:rsidRPr="00573282" w:rsidRDefault="00C62EDD" w:rsidP="00573282">
      <w:pPr>
        <w:spacing w:line="252" w:lineRule="auto"/>
        <w:jc w:val="center"/>
        <w:rPr>
          <w:color w:val="000000" w:themeColor="text1"/>
        </w:rPr>
      </w:pPr>
      <w:r w:rsidRPr="001A3C07">
        <w:rPr>
          <w:b/>
          <w:color w:val="000000" w:themeColor="text1"/>
        </w:rPr>
        <w:t>Email:</w:t>
      </w:r>
      <w:hyperlink r:id="rId9" w:history="1">
        <w:r w:rsidR="0083511E" w:rsidRPr="001C43DB">
          <w:rPr>
            <w:rStyle w:val="Hyperlink"/>
            <w:color w:val="000000" w:themeColor="text1"/>
            <w:u w:val="none"/>
          </w:rPr>
          <w:t>pushpa.latha140@gmail.com</w:t>
        </w:r>
      </w:hyperlink>
      <w:r w:rsidR="00BC15F5">
        <w:rPr>
          <w:rStyle w:val="Hyperlink"/>
          <w:color w:val="000000" w:themeColor="text1"/>
          <w:u w:val="none"/>
        </w:rPr>
        <w:t xml:space="preserve">    </w:t>
      </w:r>
      <w:r w:rsidRPr="001A3C07">
        <w:rPr>
          <w:b/>
          <w:color w:val="000000" w:themeColor="text1"/>
        </w:rPr>
        <w:t xml:space="preserve">Phone: (M) </w:t>
      </w:r>
      <w:r w:rsidRPr="001A3C07">
        <w:rPr>
          <w:color w:val="000000" w:themeColor="text1"/>
        </w:rPr>
        <w:t xml:space="preserve">+91 </w:t>
      </w:r>
      <w:r w:rsidR="0083511E">
        <w:rPr>
          <w:color w:val="000000" w:themeColor="text1"/>
        </w:rPr>
        <w:t>7842726124</w:t>
      </w:r>
    </w:p>
    <w:p w14:paraId="302D3209" w14:textId="77777777" w:rsidR="00C62EDD" w:rsidRPr="001A3C07" w:rsidRDefault="00C62EDD" w:rsidP="00C62EDD">
      <w:pPr>
        <w:spacing w:line="252" w:lineRule="auto"/>
        <w:ind w:left="720" w:hanging="720"/>
        <w:jc w:val="both"/>
        <w:rPr>
          <w:color w:val="000000" w:themeColor="text1"/>
          <w:sz w:val="14"/>
          <w:szCs w:val="14"/>
        </w:rPr>
      </w:pPr>
    </w:p>
    <w:p w14:paraId="50E55D8F" w14:textId="77777777" w:rsidR="00F30487" w:rsidRDefault="00F30487" w:rsidP="00F30487"/>
    <w:p w14:paraId="0A430C12" w14:textId="77777777" w:rsidR="00F30487" w:rsidRDefault="00F30487" w:rsidP="00211D1F">
      <w:pPr>
        <w:tabs>
          <w:tab w:val="left" w:pos="5220"/>
          <w:tab w:val="left" w:pos="5400"/>
          <w:tab w:val="left" w:pos="5490"/>
        </w:tabs>
      </w:pPr>
    </w:p>
    <w:p w14:paraId="4932CF34" w14:textId="77777777" w:rsidR="00C62EDD" w:rsidRPr="001A3C07" w:rsidRDefault="00181028" w:rsidP="00C62EDD">
      <w:pPr>
        <w:pStyle w:val="Heading1"/>
        <w:pBdr>
          <w:bottom w:val="single" w:sz="4" w:space="1" w:color="auto"/>
        </w:pBdr>
        <w:spacing w:before="0" w:after="0" w:line="252" w:lineRule="auto"/>
        <w:jc w:val="both"/>
        <w:rPr>
          <w:rFonts w:ascii="Times New Roman" w:hAnsi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/>
          <w:smallCaps/>
          <w:color w:val="000000" w:themeColor="text1"/>
          <w:sz w:val="24"/>
          <w:szCs w:val="24"/>
        </w:rPr>
        <w:t xml:space="preserve">CAREER OBJECTIVE </w:t>
      </w:r>
    </w:p>
    <w:p w14:paraId="3D43CE5D" w14:textId="1208CF96" w:rsidR="00410A10" w:rsidRDefault="00805960" w:rsidP="001B01CD">
      <w:pPr>
        <w:spacing w:line="252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Aiming at constant up-gradation, both professionally as well as personally, in my career, with emphasis on the organization’s success through my hard work. I want to work in a challenging environment and derive professional satisfaction there from.</w:t>
      </w:r>
    </w:p>
    <w:p w14:paraId="771074BF" w14:textId="77777777" w:rsidR="00A34073" w:rsidRPr="001A3C07" w:rsidRDefault="00A34073" w:rsidP="001B01CD">
      <w:pPr>
        <w:spacing w:line="252" w:lineRule="auto"/>
        <w:jc w:val="both"/>
        <w:rPr>
          <w:color w:val="000000" w:themeColor="text1"/>
        </w:rPr>
      </w:pPr>
    </w:p>
    <w:p w14:paraId="6D50A2C5" w14:textId="77777777" w:rsidR="00C62EDD" w:rsidRPr="001A3C07" w:rsidRDefault="00C62EDD" w:rsidP="00C62EDD">
      <w:pPr>
        <w:spacing w:line="252" w:lineRule="auto"/>
        <w:jc w:val="both"/>
        <w:rPr>
          <w:b/>
          <w:color w:val="000000" w:themeColor="text1"/>
          <w:sz w:val="12"/>
          <w:szCs w:val="12"/>
        </w:rPr>
      </w:pPr>
    </w:p>
    <w:p w14:paraId="4981495D" w14:textId="77777777" w:rsidR="00C62EDD" w:rsidRPr="001A3C07" w:rsidRDefault="00721F59" w:rsidP="00C62EDD">
      <w:pPr>
        <w:pStyle w:val="Heading1"/>
        <w:pBdr>
          <w:bottom w:val="single" w:sz="4" w:space="1" w:color="auto"/>
        </w:pBdr>
        <w:spacing w:before="0" w:after="0" w:line="252" w:lineRule="auto"/>
        <w:jc w:val="both"/>
        <w:rPr>
          <w:rFonts w:ascii="Times New Roman" w:hAnsi="Times New Roman"/>
          <w:smallCaps/>
          <w:color w:val="000000" w:themeColor="text1"/>
          <w:sz w:val="24"/>
          <w:szCs w:val="24"/>
        </w:rPr>
      </w:pPr>
      <w:r w:rsidRPr="001A3C07">
        <w:rPr>
          <w:rFonts w:ascii="Times New Roman" w:hAnsi="Times New Roman"/>
          <w:smallCaps/>
          <w:color w:val="000000" w:themeColor="text1"/>
          <w:sz w:val="24"/>
          <w:szCs w:val="24"/>
        </w:rPr>
        <w:t>Professional</w:t>
      </w:r>
      <w:r w:rsidR="003F467E" w:rsidRPr="001A3C07">
        <w:rPr>
          <w:rFonts w:ascii="Times New Roman" w:hAnsi="Times New Roman"/>
          <w:smallCaps/>
          <w:color w:val="000000" w:themeColor="text1"/>
          <w:sz w:val="24"/>
          <w:szCs w:val="24"/>
        </w:rPr>
        <w:t xml:space="preserve"> Qualification</w:t>
      </w:r>
    </w:p>
    <w:p w14:paraId="7FE860E7" w14:textId="77777777" w:rsidR="00B47EEE" w:rsidRPr="001A3C07" w:rsidRDefault="00B47EEE" w:rsidP="00B47EEE">
      <w:pPr>
        <w:spacing w:line="252" w:lineRule="auto"/>
        <w:jc w:val="both"/>
        <w:rPr>
          <w:color w:val="000000" w:themeColor="text1"/>
          <w:sz w:val="12"/>
          <w:szCs w:val="12"/>
        </w:rPr>
        <w:sectPr w:rsidR="00B47EEE" w:rsidRPr="001A3C07" w:rsidSect="00D0193D">
          <w:type w:val="continuous"/>
          <w:pgSz w:w="12240" w:h="15840"/>
          <w:pgMar w:top="567" w:right="864" w:bottom="568" w:left="864" w:header="624" w:footer="227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  <w:docGrid w:linePitch="360"/>
        </w:sectPr>
      </w:pPr>
    </w:p>
    <w:p w14:paraId="10DA823F" w14:textId="77777777" w:rsidR="00B47EEE" w:rsidRPr="001A3C07" w:rsidRDefault="00B47EEE" w:rsidP="00B47EEE">
      <w:pPr>
        <w:spacing w:line="252" w:lineRule="auto"/>
        <w:ind w:left="360"/>
        <w:jc w:val="both"/>
        <w:rPr>
          <w:bCs/>
          <w:color w:val="000000" w:themeColor="text1"/>
          <w:kern w:val="32"/>
          <w:sz w:val="2"/>
        </w:rPr>
      </w:pPr>
    </w:p>
    <w:p w14:paraId="29C355F9" w14:textId="77777777" w:rsidR="00B47EEE" w:rsidRDefault="00B47EEE" w:rsidP="008871FD">
      <w:pPr>
        <w:spacing w:line="252" w:lineRule="auto"/>
        <w:jc w:val="both"/>
        <w:rPr>
          <w:color w:val="000000" w:themeColor="text1"/>
          <w:kern w:val="32"/>
          <w:sz w:val="12"/>
          <w:szCs w:val="12"/>
        </w:rPr>
      </w:pPr>
    </w:p>
    <w:p w14:paraId="45C5F5F1" w14:textId="77777777" w:rsidR="00805960" w:rsidRDefault="00805960" w:rsidP="001C43DB">
      <w:pPr>
        <w:spacing w:line="252" w:lineRule="auto"/>
        <w:ind w:right="-5634"/>
        <w:jc w:val="both"/>
        <w:rPr>
          <w:color w:val="000000" w:themeColor="text1"/>
          <w:kern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2"/>
        <w:gridCol w:w="5526"/>
        <w:gridCol w:w="1260"/>
        <w:gridCol w:w="1260"/>
      </w:tblGrid>
      <w:tr w:rsidR="00805960" w14:paraId="45D29DE6" w14:textId="77777777" w:rsidTr="00211D1F">
        <w:tc>
          <w:tcPr>
            <w:tcW w:w="2682" w:type="dxa"/>
          </w:tcPr>
          <w:p w14:paraId="5678F923" w14:textId="77777777" w:rsidR="00805960" w:rsidRDefault="00805960" w:rsidP="001C43DB">
            <w:pPr>
              <w:spacing w:line="252" w:lineRule="auto"/>
              <w:ind w:right="-5634"/>
              <w:jc w:val="both"/>
              <w:rPr>
                <w:color w:val="000000" w:themeColor="text1"/>
                <w:kern w:val="32"/>
              </w:rPr>
            </w:pPr>
            <w:r>
              <w:rPr>
                <w:color w:val="000000" w:themeColor="text1"/>
                <w:kern w:val="32"/>
              </w:rPr>
              <w:t>Qualification</w:t>
            </w:r>
          </w:p>
        </w:tc>
        <w:tc>
          <w:tcPr>
            <w:tcW w:w="5526" w:type="dxa"/>
          </w:tcPr>
          <w:p w14:paraId="79FAA4B4" w14:textId="77777777" w:rsidR="00805960" w:rsidRDefault="00805960" w:rsidP="00707CCB">
            <w:pPr>
              <w:spacing w:line="252" w:lineRule="auto"/>
              <w:ind w:right="-5634"/>
              <w:rPr>
                <w:color w:val="000000" w:themeColor="text1"/>
                <w:kern w:val="32"/>
              </w:rPr>
            </w:pPr>
            <w:r>
              <w:rPr>
                <w:color w:val="000000" w:themeColor="text1"/>
                <w:kern w:val="32"/>
              </w:rPr>
              <w:t>Institute</w:t>
            </w:r>
          </w:p>
        </w:tc>
        <w:tc>
          <w:tcPr>
            <w:tcW w:w="1260" w:type="dxa"/>
          </w:tcPr>
          <w:p w14:paraId="1F8D8A4C" w14:textId="77777777" w:rsidR="00805960" w:rsidRDefault="00805960" w:rsidP="001C43DB">
            <w:pPr>
              <w:spacing w:line="252" w:lineRule="auto"/>
              <w:ind w:right="-5634"/>
              <w:jc w:val="both"/>
              <w:rPr>
                <w:color w:val="000000" w:themeColor="text1"/>
                <w:kern w:val="32"/>
              </w:rPr>
            </w:pPr>
            <w:r>
              <w:rPr>
                <w:color w:val="000000" w:themeColor="text1"/>
                <w:kern w:val="32"/>
              </w:rPr>
              <w:t>Year</w:t>
            </w:r>
          </w:p>
        </w:tc>
        <w:tc>
          <w:tcPr>
            <w:tcW w:w="1260" w:type="dxa"/>
          </w:tcPr>
          <w:p w14:paraId="13FF57A9" w14:textId="77777777" w:rsidR="00805960" w:rsidRDefault="00805960" w:rsidP="001C43DB">
            <w:pPr>
              <w:spacing w:line="252" w:lineRule="auto"/>
              <w:ind w:right="-5634"/>
              <w:jc w:val="both"/>
              <w:rPr>
                <w:color w:val="000000" w:themeColor="text1"/>
                <w:kern w:val="32"/>
              </w:rPr>
            </w:pPr>
            <w:r>
              <w:rPr>
                <w:color w:val="000000" w:themeColor="text1"/>
                <w:kern w:val="32"/>
              </w:rPr>
              <w:t>Percentage</w:t>
            </w:r>
          </w:p>
        </w:tc>
      </w:tr>
      <w:tr w:rsidR="00805960" w14:paraId="57A49A5B" w14:textId="77777777" w:rsidTr="00211D1F">
        <w:tc>
          <w:tcPr>
            <w:tcW w:w="2682" w:type="dxa"/>
          </w:tcPr>
          <w:p w14:paraId="3C00608A" w14:textId="77777777" w:rsidR="00805960" w:rsidRDefault="00805960" w:rsidP="001C43DB">
            <w:pPr>
              <w:spacing w:line="252" w:lineRule="auto"/>
              <w:ind w:right="-5634"/>
              <w:jc w:val="both"/>
              <w:rPr>
                <w:color w:val="000000" w:themeColor="text1"/>
                <w:kern w:val="32"/>
              </w:rPr>
            </w:pPr>
            <w:r>
              <w:rPr>
                <w:color w:val="000000" w:themeColor="text1"/>
                <w:kern w:val="32"/>
              </w:rPr>
              <w:t>C A Final</w:t>
            </w:r>
          </w:p>
        </w:tc>
        <w:tc>
          <w:tcPr>
            <w:tcW w:w="5526" w:type="dxa"/>
          </w:tcPr>
          <w:p w14:paraId="75845BC1" w14:textId="399260F5" w:rsidR="00805960" w:rsidRDefault="00707CCB" w:rsidP="00211D1F">
            <w:pPr>
              <w:spacing w:line="252" w:lineRule="auto"/>
              <w:ind w:right="-5634"/>
              <w:rPr>
                <w:color w:val="000000" w:themeColor="text1"/>
                <w:kern w:val="32"/>
              </w:rPr>
            </w:pPr>
            <w:r>
              <w:rPr>
                <w:color w:val="000000" w:themeColor="text1"/>
                <w:kern w:val="32"/>
              </w:rPr>
              <w:t xml:space="preserve">The Institute of </w:t>
            </w:r>
            <w:r w:rsidR="00892B95">
              <w:rPr>
                <w:color w:val="000000" w:themeColor="text1"/>
                <w:kern w:val="32"/>
              </w:rPr>
              <w:t>Chartered Accountants</w:t>
            </w:r>
            <w:r w:rsidR="00211D1F">
              <w:rPr>
                <w:color w:val="000000" w:themeColor="text1"/>
                <w:kern w:val="32"/>
              </w:rPr>
              <w:t xml:space="preserve"> of India</w:t>
            </w:r>
          </w:p>
        </w:tc>
        <w:tc>
          <w:tcPr>
            <w:tcW w:w="1260" w:type="dxa"/>
          </w:tcPr>
          <w:p w14:paraId="71C10235" w14:textId="77777777" w:rsidR="00805960" w:rsidRDefault="00805960" w:rsidP="001C43DB">
            <w:pPr>
              <w:spacing w:line="252" w:lineRule="auto"/>
              <w:ind w:right="-5634"/>
              <w:jc w:val="both"/>
              <w:rPr>
                <w:color w:val="000000" w:themeColor="text1"/>
                <w:kern w:val="32"/>
              </w:rPr>
            </w:pPr>
            <w:r>
              <w:rPr>
                <w:color w:val="000000" w:themeColor="text1"/>
                <w:kern w:val="32"/>
              </w:rPr>
              <w:t>May 2016</w:t>
            </w:r>
          </w:p>
        </w:tc>
        <w:tc>
          <w:tcPr>
            <w:tcW w:w="1260" w:type="dxa"/>
          </w:tcPr>
          <w:p w14:paraId="147E9847" w14:textId="77777777" w:rsidR="00805960" w:rsidRDefault="00805960" w:rsidP="001C43DB">
            <w:pPr>
              <w:spacing w:line="252" w:lineRule="auto"/>
              <w:ind w:right="-5634"/>
              <w:jc w:val="both"/>
              <w:rPr>
                <w:color w:val="000000" w:themeColor="text1"/>
                <w:kern w:val="32"/>
              </w:rPr>
            </w:pPr>
            <w:r>
              <w:rPr>
                <w:color w:val="000000" w:themeColor="text1"/>
                <w:kern w:val="32"/>
              </w:rPr>
              <w:t xml:space="preserve">  53</w:t>
            </w:r>
            <w:r w:rsidR="008B7D67">
              <w:rPr>
                <w:color w:val="000000" w:themeColor="text1"/>
                <w:kern w:val="32"/>
              </w:rPr>
              <w:t>.00</w:t>
            </w:r>
            <w:r>
              <w:rPr>
                <w:color w:val="000000" w:themeColor="text1"/>
                <w:kern w:val="32"/>
              </w:rPr>
              <w:t>%</w:t>
            </w:r>
          </w:p>
        </w:tc>
      </w:tr>
      <w:tr w:rsidR="00805960" w14:paraId="02252CD9" w14:textId="77777777" w:rsidTr="00211D1F">
        <w:tc>
          <w:tcPr>
            <w:tcW w:w="2682" w:type="dxa"/>
          </w:tcPr>
          <w:p w14:paraId="60C28899" w14:textId="77777777" w:rsidR="00805960" w:rsidRDefault="00805960" w:rsidP="001C43DB">
            <w:pPr>
              <w:spacing w:line="252" w:lineRule="auto"/>
              <w:ind w:right="-5634"/>
              <w:jc w:val="both"/>
              <w:rPr>
                <w:color w:val="000000" w:themeColor="text1"/>
                <w:kern w:val="32"/>
              </w:rPr>
            </w:pPr>
            <w:r>
              <w:rPr>
                <w:color w:val="000000" w:themeColor="text1"/>
                <w:kern w:val="32"/>
              </w:rPr>
              <w:t>CWA Inter</w:t>
            </w:r>
          </w:p>
        </w:tc>
        <w:tc>
          <w:tcPr>
            <w:tcW w:w="5526" w:type="dxa"/>
          </w:tcPr>
          <w:p w14:paraId="21FF32DF" w14:textId="77777777" w:rsidR="00211D1F" w:rsidRDefault="00805960" w:rsidP="00211D1F">
            <w:pPr>
              <w:spacing w:line="252" w:lineRule="auto"/>
              <w:ind w:right="-5634"/>
              <w:jc w:val="both"/>
              <w:rPr>
                <w:color w:val="000000" w:themeColor="text1"/>
                <w:kern w:val="32"/>
              </w:rPr>
            </w:pPr>
            <w:r>
              <w:rPr>
                <w:color w:val="000000" w:themeColor="text1"/>
                <w:kern w:val="32"/>
              </w:rPr>
              <w:t>The Institute of Cost and Management Accountants</w:t>
            </w:r>
          </w:p>
          <w:p w14:paraId="564F4DF5" w14:textId="77777777" w:rsidR="00805960" w:rsidRDefault="00805960" w:rsidP="00211D1F">
            <w:pPr>
              <w:spacing w:line="252" w:lineRule="auto"/>
              <w:ind w:right="-5634"/>
              <w:jc w:val="both"/>
              <w:rPr>
                <w:color w:val="000000" w:themeColor="text1"/>
                <w:kern w:val="32"/>
              </w:rPr>
            </w:pPr>
            <w:r>
              <w:rPr>
                <w:color w:val="000000" w:themeColor="text1"/>
                <w:kern w:val="32"/>
              </w:rPr>
              <w:t xml:space="preserve"> of India</w:t>
            </w:r>
          </w:p>
        </w:tc>
        <w:tc>
          <w:tcPr>
            <w:tcW w:w="1260" w:type="dxa"/>
          </w:tcPr>
          <w:p w14:paraId="3B6E8BA4" w14:textId="77777777" w:rsidR="00805960" w:rsidRDefault="00805960" w:rsidP="001C43DB">
            <w:pPr>
              <w:spacing w:line="252" w:lineRule="auto"/>
              <w:ind w:right="-5634"/>
              <w:jc w:val="both"/>
              <w:rPr>
                <w:color w:val="000000" w:themeColor="text1"/>
                <w:kern w:val="32"/>
              </w:rPr>
            </w:pPr>
            <w:r>
              <w:rPr>
                <w:color w:val="000000" w:themeColor="text1"/>
                <w:kern w:val="32"/>
              </w:rPr>
              <w:t>Dec  2015</w:t>
            </w:r>
          </w:p>
        </w:tc>
        <w:tc>
          <w:tcPr>
            <w:tcW w:w="1260" w:type="dxa"/>
          </w:tcPr>
          <w:p w14:paraId="1AEFF20A" w14:textId="77777777" w:rsidR="00805960" w:rsidRDefault="00805960" w:rsidP="001C43DB">
            <w:pPr>
              <w:spacing w:line="252" w:lineRule="auto"/>
              <w:ind w:right="-5634"/>
              <w:jc w:val="both"/>
              <w:rPr>
                <w:color w:val="000000" w:themeColor="text1"/>
                <w:kern w:val="32"/>
              </w:rPr>
            </w:pPr>
            <w:r>
              <w:rPr>
                <w:color w:val="000000" w:themeColor="text1"/>
                <w:kern w:val="32"/>
              </w:rPr>
              <w:t xml:space="preserve">  51.75%</w:t>
            </w:r>
          </w:p>
        </w:tc>
      </w:tr>
      <w:tr w:rsidR="00805960" w14:paraId="227456B7" w14:textId="77777777" w:rsidTr="00211D1F">
        <w:tc>
          <w:tcPr>
            <w:tcW w:w="2682" w:type="dxa"/>
          </w:tcPr>
          <w:p w14:paraId="673631AF" w14:textId="77777777" w:rsidR="00805960" w:rsidRDefault="00805960" w:rsidP="001C43DB">
            <w:pPr>
              <w:spacing w:line="252" w:lineRule="auto"/>
              <w:ind w:right="-5634"/>
              <w:jc w:val="both"/>
              <w:rPr>
                <w:color w:val="000000" w:themeColor="text1"/>
                <w:kern w:val="32"/>
              </w:rPr>
            </w:pPr>
            <w:r>
              <w:rPr>
                <w:color w:val="000000" w:themeColor="text1"/>
                <w:kern w:val="32"/>
              </w:rPr>
              <w:t>CA- IPCC</w:t>
            </w:r>
          </w:p>
        </w:tc>
        <w:tc>
          <w:tcPr>
            <w:tcW w:w="5526" w:type="dxa"/>
          </w:tcPr>
          <w:p w14:paraId="251CF0E7" w14:textId="2AF7DD3A" w:rsidR="00805960" w:rsidRDefault="00805960" w:rsidP="00707CCB">
            <w:pPr>
              <w:spacing w:line="252" w:lineRule="auto"/>
              <w:ind w:right="-5634"/>
              <w:jc w:val="both"/>
              <w:rPr>
                <w:color w:val="000000" w:themeColor="text1"/>
                <w:kern w:val="32"/>
              </w:rPr>
            </w:pPr>
            <w:r>
              <w:rPr>
                <w:color w:val="000000" w:themeColor="text1"/>
                <w:kern w:val="32"/>
              </w:rPr>
              <w:t xml:space="preserve">The Institute of </w:t>
            </w:r>
            <w:r w:rsidR="00892B95">
              <w:rPr>
                <w:color w:val="000000" w:themeColor="text1"/>
                <w:kern w:val="32"/>
              </w:rPr>
              <w:t>Chartered Accountants</w:t>
            </w:r>
            <w:r w:rsidR="00211D1F">
              <w:rPr>
                <w:color w:val="000000" w:themeColor="text1"/>
                <w:kern w:val="32"/>
              </w:rPr>
              <w:t xml:space="preserve"> o</w:t>
            </w:r>
            <w:r>
              <w:rPr>
                <w:color w:val="000000" w:themeColor="text1"/>
                <w:kern w:val="32"/>
              </w:rPr>
              <w:t>f</w:t>
            </w:r>
            <w:r w:rsidR="006F4FE6">
              <w:rPr>
                <w:color w:val="000000" w:themeColor="text1"/>
                <w:kern w:val="32"/>
              </w:rPr>
              <w:t xml:space="preserve"> </w:t>
            </w:r>
            <w:r>
              <w:rPr>
                <w:color w:val="000000" w:themeColor="text1"/>
                <w:kern w:val="32"/>
              </w:rPr>
              <w:t>India</w:t>
            </w:r>
          </w:p>
        </w:tc>
        <w:tc>
          <w:tcPr>
            <w:tcW w:w="1260" w:type="dxa"/>
          </w:tcPr>
          <w:p w14:paraId="62528EBB" w14:textId="77777777" w:rsidR="00805960" w:rsidRDefault="00805960" w:rsidP="001C43DB">
            <w:pPr>
              <w:spacing w:line="252" w:lineRule="auto"/>
              <w:ind w:right="-5634"/>
              <w:jc w:val="both"/>
              <w:rPr>
                <w:color w:val="000000" w:themeColor="text1"/>
                <w:kern w:val="32"/>
              </w:rPr>
            </w:pPr>
            <w:r>
              <w:rPr>
                <w:color w:val="000000" w:themeColor="text1"/>
                <w:kern w:val="32"/>
              </w:rPr>
              <w:t>Nov 2011</w:t>
            </w:r>
          </w:p>
        </w:tc>
        <w:tc>
          <w:tcPr>
            <w:tcW w:w="1260" w:type="dxa"/>
          </w:tcPr>
          <w:p w14:paraId="143A7A59" w14:textId="77777777" w:rsidR="00805960" w:rsidRDefault="00805960" w:rsidP="001C43DB">
            <w:pPr>
              <w:spacing w:line="252" w:lineRule="auto"/>
              <w:ind w:right="-5634"/>
              <w:jc w:val="both"/>
              <w:rPr>
                <w:color w:val="000000" w:themeColor="text1"/>
                <w:kern w:val="32"/>
              </w:rPr>
            </w:pPr>
            <w:r>
              <w:rPr>
                <w:color w:val="000000" w:themeColor="text1"/>
                <w:kern w:val="32"/>
              </w:rPr>
              <w:t xml:space="preserve">  54</w:t>
            </w:r>
            <w:r w:rsidR="00802F77">
              <w:rPr>
                <w:color w:val="000000" w:themeColor="text1"/>
                <w:kern w:val="32"/>
              </w:rPr>
              <w:t>.86</w:t>
            </w:r>
            <w:r>
              <w:rPr>
                <w:color w:val="000000" w:themeColor="text1"/>
                <w:kern w:val="32"/>
              </w:rPr>
              <w:t>%</w:t>
            </w:r>
          </w:p>
        </w:tc>
      </w:tr>
      <w:tr w:rsidR="00805960" w14:paraId="71093200" w14:textId="77777777" w:rsidTr="00211D1F">
        <w:tc>
          <w:tcPr>
            <w:tcW w:w="2682" w:type="dxa"/>
          </w:tcPr>
          <w:p w14:paraId="642F6EAA" w14:textId="77777777" w:rsidR="00805960" w:rsidRDefault="00805960" w:rsidP="001C43DB">
            <w:pPr>
              <w:spacing w:line="252" w:lineRule="auto"/>
              <w:ind w:right="-5634"/>
              <w:jc w:val="both"/>
              <w:rPr>
                <w:color w:val="000000" w:themeColor="text1"/>
                <w:kern w:val="32"/>
              </w:rPr>
            </w:pPr>
            <w:r>
              <w:rPr>
                <w:color w:val="000000" w:themeColor="text1"/>
                <w:kern w:val="32"/>
              </w:rPr>
              <w:t>CA- CPT</w:t>
            </w:r>
          </w:p>
        </w:tc>
        <w:tc>
          <w:tcPr>
            <w:tcW w:w="5526" w:type="dxa"/>
          </w:tcPr>
          <w:p w14:paraId="0AB554D7" w14:textId="77777777" w:rsidR="00805960" w:rsidRDefault="00805960" w:rsidP="00CA27C9">
            <w:pPr>
              <w:spacing w:line="252" w:lineRule="auto"/>
              <w:ind w:right="-5634"/>
              <w:jc w:val="both"/>
              <w:rPr>
                <w:color w:val="000000" w:themeColor="text1"/>
                <w:kern w:val="32"/>
              </w:rPr>
            </w:pPr>
            <w:r>
              <w:rPr>
                <w:color w:val="000000" w:themeColor="text1"/>
                <w:kern w:val="32"/>
              </w:rPr>
              <w:t xml:space="preserve">The Institute of chartered </w:t>
            </w:r>
            <w:r w:rsidR="00707CCB">
              <w:rPr>
                <w:color w:val="000000" w:themeColor="text1"/>
                <w:kern w:val="32"/>
              </w:rPr>
              <w:t xml:space="preserve"> A</w:t>
            </w:r>
            <w:r w:rsidR="00211D1F">
              <w:rPr>
                <w:color w:val="000000" w:themeColor="text1"/>
                <w:kern w:val="32"/>
              </w:rPr>
              <w:t>ccountants o</w:t>
            </w:r>
            <w:r>
              <w:rPr>
                <w:color w:val="000000" w:themeColor="text1"/>
                <w:kern w:val="32"/>
              </w:rPr>
              <w:t>f</w:t>
            </w:r>
            <w:r w:rsidR="006F4FE6">
              <w:rPr>
                <w:color w:val="000000" w:themeColor="text1"/>
                <w:kern w:val="32"/>
              </w:rPr>
              <w:t xml:space="preserve"> </w:t>
            </w:r>
            <w:r>
              <w:rPr>
                <w:color w:val="000000" w:themeColor="text1"/>
                <w:kern w:val="32"/>
              </w:rPr>
              <w:t>India</w:t>
            </w:r>
          </w:p>
        </w:tc>
        <w:tc>
          <w:tcPr>
            <w:tcW w:w="1260" w:type="dxa"/>
          </w:tcPr>
          <w:p w14:paraId="698470DA" w14:textId="77777777" w:rsidR="00805960" w:rsidRDefault="00805960" w:rsidP="001C43DB">
            <w:pPr>
              <w:spacing w:line="252" w:lineRule="auto"/>
              <w:ind w:right="-5634"/>
              <w:jc w:val="both"/>
              <w:rPr>
                <w:color w:val="000000" w:themeColor="text1"/>
                <w:kern w:val="32"/>
              </w:rPr>
            </w:pPr>
            <w:r>
              <w:rPr>
                <w:color w:val="000000" w:themeColor="text1"/>
                <w:kern w:val="32"/>
              </w:rPr>
              <w:t>Dec 2010</w:t>
            </w:r>
          </w:p>
        </w:tc>
        <w:tc>
          <w:tcPr>
            <w:tcW w:w="1260" w:type="dxa"/>
          </w:tcPr>
          <w:p w14:paraId="18EA569B" w14:textId="77777777" w:rsidR="00805960" w:rsidRDefault="00805960" w:rsidP="001C43DB">
            <w:pPr>
              <w:spacing w:line="252" w:lineRule="auto"/>
              <w:ind w:right="-5634"/>
              <w:jc w:val="both"/>
              <w:rPr>
                <w:color w:val="000000" w:themeColor="text1"/>
                <w:kern w:val="32"/>
              </w:rPr>
            </w:pPr>
            <w:r>
              <w:rPr>
                <w:color w:val="000000" w:themeColor="text1"/>
                <w:kern w:val="32"/>
              </w:rPr>
              <w:t xml:space="preserve">  78</w:t>
            </w:r>
            <w:r w:rsidR="008B7D67">
              <w:rPr>
                <w:color w:val="000000" w:themeColor="text1"/>
                <w:kern w:val="32"/>
              </w:rPr>
              <w:t>.00</w:t>
            </w:r>
            <w:r>
              <w:rPr>
                <w:color w:val="000000" w:themeColor="text1"/>
                <w:kern w:val="32"/>
              </w:rPr>
              <w:t>%</w:t>
            </w:r>
          </w:p>
        </w:tc>
      </w:tr>
    </w:tbl>
    <w:p w14:paraId="08D024F6" w14:textId="77777777" w:rsidR="001C43DB" w:rsidRDefault="001C43DB" w:rsidP="001C43DB">
      <w:pPr>
        <w:spacing w:line="252" w:lineRule="auto"/>
        <w:ind w:right="-5634"/>
        <w:jc w:val="both"/>
        <w:rPr>
          <w:color w:val="000000" w:themeColor="text1"/>
          <w:kern w:val="32"/>
        </w:rPr>
      </w:pPr>
    </w:p>
    <w:p w14:paraId="3426A7B1" w14:textId="77777777" w:rsidR="001C43DB" w:rsidRDefault="001C43DB" w:rsidP="008871FD">
      <w:pPr>
        <w:spacing w:line="252" w:lineRule="auto"/>
        <w:jc w:val="both"/>
        <w:rPr>
          <w:color w:val="000000" w:themeColor="text1"/>
          <w:kern w:val="32"/>
          <w:sz w:val="12"/>
          <w:szCs w:val="12"/>
        </w:rPr>
      </w:pPr>
    </w:p>
    <w:p w14:paraId="49FBFF3A" w14:textId="77777777" w:rsidR="001C43DB" w:rsidRPr="001A3C07" w:rsidRDefault="001C43DB" w:rsidP="008871FD">
      <w:pPr>
        <w:spacing w:line="252" w:lineRule="auto"/>
        <w:jc w:val="both"/>
        <w:rPr>
          <w:color w:val="000000" w:themeColor="text1"/>
          <w:kern w:val="32"/>
          <w:sz w:val="12"/>
          <w:szCs w:val="12"/>
        </w:rPr>
        <w:sectPr w:rsidR="001C43DB" w:rsidRPr="001A3C07" w:rsidSect="001C43DB">
          <w:type w:val="continuous"/>
          <w:pgSz w:w="12240" w:h="15840"/>
          <w:pgMar w:top="567" w:right="864" w:bottom="568" w:left="864" w:header="720" w:footer="72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180"/>
          <w:docGrid w:linePitch="360"/>
        </w:sectPr>
      </w:pPr>
    </w:p>
    <w:p w14:paraId="637B2A50" w14:textId="77777777" w:rsidR="008871FD" w:rsidRPr="001A3C07" w:rsidRDefault="008871FD" w:rsidP="008871FD">
      <w:pPr>
        <w:spacing w:line="252" w:lineRule="auto"/>
        <w:jc w:val="both"/>
        <w:rPr>
          <w:color w:val="000000" w:themeColor="text1"/>
          <w:kern w:val="32"/>
          <w:sz w:val="12"/>
          <w:szCs w:val="12"/>
        </w:rPr>
      </w:pPr>
    </w:p>
    <w:p w14:paraId="07131B87" w14:textId="77777777" w:rsidR="00721F59" w:rsidRDefault="00AE3EB9" w:rsidP="008871FD">
      <w:pPr>
        <w:pStyle w:val="Heading1"/>
        <w:pBdr>
          <w:bottom w:val="single" w:sz="4" w:space="1" w:color="auto"/>
        </w:pBdr>
        <w:spacing w:before="0" w:after="0" w:line="252" w:lineRule="auto"/>
        <w:jc w:val="both"/>
        <w:rPr>
          <w:rFonts w:ascii="Times New Roman" w:hAnsi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/>
          <w:smallCaps/>
          <w:color w:val="000000" w:themeColor="text1"/>
          <w:sz w:val="24"/>
          <w:szCs w:val="24"/>
        </w:rPr>
        <w:t>Academic</w:t>
      </w:r>
      <w:r w:rsidR="00721F59" w:rsidRPr="001A3C07">
        <w:rPr>
          <w:rFonts w:ascii="Times New Roman" w:hAnsi="Times New Roman"/>
          <w:smallCaps/>
          <w:color w:val="000000" w:themeColor="text1"/>
          <w:sz w:val="24"/>
          <w:szCs w:val="24"/>
        </w:rPr>
        <w:t xml:space="preserve"> Qualification</w:t>
      </w:r>
    </w:p>
    <w:p w14:paraId="0313C311" w14:textId="77777777" w:rsidR="009C156A" w:rsidRPr="009C156A" w:rsidRDefault="009C156A" w:rsidP="009C156A"/>
    <w:p w14:paraId="282F1F6B" w14:textId="77777777" w:rsidR="008871FD" w:rsidRPr="001A3C07" w:rsidRDefault="008871FD" w:rsidP="008871FD">
      <w:pPr>
        <w:pStyle w:val="Heading1"/>
        <w:spacing w:before="0" w:after="0"/>
        <w:ind w:left="360"/>
        <w:jc w:val="both"/>
        <w:rPr>
          <w:rFonts w:ascii="Times New Roman" w:hAnsi="Times New Roman"/>
          <w:b w:val="0"/>
          <w:color w:val="000000" w:themeColor="text1"/>
          <w:sz w:val="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2"/>
        <w:gridCol w:w="2682"/>
        <w:gridCol w:w="2682"/>
        <w:gridCol w:w="2682"/>
      </w:tblGrid>
      <w:tr w:rsidR="009C156A" w14:paraId="7D5953FC" w14:textId="77777777" w:rsidTr="00CA27C9">
        <w:tc>
          <w:tcPr>
            <w:tcW w:w="2682" w:type="dxa"/>
          </w:tcPr>
          <w:p w14:paraId="32D52736" w14:textId="77777777" w:rsidR="009C156A" w:rsidRDefault="009C156A" w:rsidP="00CA27C9">
            <w:pPr>
              <w:spacing w:line="252" w:lineRule="auto"/>
              <w:ind w:right="-5634"/>
              <w:jc w:val="both"/>
              <w:rPr>
                <w:color w:val="000000" w:themeColor="text1"/>
                <w:kern w:val="32"/>
              </w:rPr>
            </w:pPr>
            <w:r>
              <w:rPr>
                <w:color w:val="000000" w:themeColor="text1"/>
                <w:kern w:val="32"/>
              </w:rPr>
              <w:t>Qualification</w:t>
            </w:r>
          </w:p>
        </w:tc>
        <w:tc>
          <w:tcPr>
            <w:tcW w:w="2682" w:type="dxa"/>
          </w:tcPr>
          <w:p w14:paraId="364E1D35" w14:textId="77777777" w:rsidR="009C156A" w:rsidRDefault="009C156A" w:rsidP="00CA27C9">
            <w:pPr>
              <w:spacing w:line="252" w:lineRule="auto"/>
              <w:ind w:right="-5634"/>
              <w:jc w:val="both"/>
              <w:rPr>
                <w:color w:val="000000" w:themeColor="text1"/>
                <w:kern w:val="32"/>
              </w:rPr>
            </w:pPr>
            <w:r>
              <w:rPr>
                <w:color w:val="000000" w:themeColor="text1"/>
                <w:kern w:val="32"/>
              </w:rPr>
              <w:t xml:space="preserve"> Board</w:t>
            </w:r>
          </w:p>
        </w:tc>
        <w:tc>
          <w:tcPr>
            <w:tcW w:w="2682" w:type="dxa"/>
          </w:tcPr>
          <w:p w14:paraId="6DC344E1" w14:textId="77777777" w:rsidR="009C156A" w:rsidRDefault="009C156A" w:rsidP="00CA27C9">
            <w:pPr>
              <w:spacing w:line="252" w:lineRule="auto"/>
              <w:ind w:right="-5634"/>
              <w:jc w:val="both"/>
              <w:rPr>
                <w:color w:val="000000" w:themeColor="text1"/>
                <w:kern w:val="32"/>
              </w:rPr>
            </w:pPr>
            <w:r>
              <w:rPr>
                <w:color w:val="000000" w:themeColor="text1"/>
                <w:kern w:val="32"/>
              </w:rPr>
              <w:t>Year</w:t>
            </w:r>
          </w:p>
        </w:tc>
        <w:tc>
          <w:tcPr>
            <w:tcW w:w="2682" w:type="dxa"/>
          </w:tcPr>
          <w:p w14:paraId="773668A4" w14:textId="77777777" w:rsidR="009C156A" w:rsidRDefault="009C156A" w:rsidP="00CA27C9">
            <w:pPr>
              <w:spacing w:line="252" w:lineRule="auto"/>
              <w:ind w:right="-5634"/>
              <w:jc w:val="both"/>
              <w:rPr>
                <w:color w:val="000000" w:themeColor="text1"/>
                <w:kern w:val="32"/>
              </w:rPr>
            </w:pPr>
            <w:r>
              <w:rPr>
                <w:color w:val="000000" w:themeColor="text1"/>
                <w:kern w:val="32"/>
              </w:rPr>
              <w:t>Percentage</w:t>
            </w:r>
          </w:p>
        </w:tc>
      </w:tr>
      <w:tr w:rsidR="009C156A" w14:paraId="52CEC676" w14:textId="77777777" w:rsidTr="00CA27C9">
        <w:tc>
          <w:tcPr>
            <w:tcW w:w="2682" w:type="dxa"/>
          </w:tcPr>
          <w:p w14:paraId="66F7E6DA" w14:textId="77777777" w:rsidR="009C156A" w:rsidRDefault="009C156A" w:rsidP="00CA27C9">
            <w:pPr>
              <w:spacing w:line="252" w:lineRule="auto"/>
              <w:ind w:right="-5634"/>
              <w:jc w:val="both"/>
              <w:rPr>
                <w:color w:val="000000" w:themeColor="text1"/>
                <w:kern w:val="32"/>
              </w:rPr>
            </w:pPr>
            <w:r>
              <w:rPr>
                <w:color w:val="000000" w:themeColor="text1"/>
                <w:kern w:val="32"/>
              </w:rPr>
              <w:t>XII</w:t>
            </w:r>
          </w:p>
        </w:tc>
        <w:tc>
          <w:tcPr>
            <w:tcW w:w="2682" w:type="dxa"/>
          </w:tcPr>
          <w:p w14:paraId="4F602039" w14:textId="77777777" w:rsidR="009C156A" w:rsidRDefault="009C156A" w:rsidP="00CA27C9">
            <w:pPr>
              <w:spacing w:line="252" w:lineRule="auto"/>
              <w:ind w:right="-5634"/>
              <w:jc w:val="both"/>
              <w:rPr>
                <w:color w:val="000000" w:themeColor="text1"/>
                <w:kern w:val="32"/>
              </w:rPr>
            </w:pPr>
            <w:r>
              <w:rPr>
                <w:color w:val="000000" w:themeColor="text1"/>
                <w:kern w:val="32"/>
              </w:rPr>
              <w:t>C B S E</w:t>
            </w:r>
          </w:p>
        </w:tc>
        <w:tc>
          <w:tcPr>
            <w:tcW w:w="2682" w:type="dxa"/>
          </w:tcPr>
          <w:p w14:paraId="35C0FB2E" w14:textId="77777777" w:rsidR="009C156A" w:rsidRDefault="009C156A" w:rsidP="00CA27C9">
            <w:pPr>
              <w:spacing w:line="252" w:lineRule="auto"/>
              <w:ind w:right="-5634"/>
              <w:jc w:val="both"/>
              <w:rPr>
                <w:color w:val="000000" w:themeColor="text1"/>
                <w:kern w:val="32"/>
              </w:rPr>
            </w:pPr>
            <w:r>
              <w:rPr>
                <w:color w:val="000000" w:themeColor="text1"/>
                <w:kern w:val="32"/>
              </w:rPr>
              <w:t>2010</w:t>
            </w:r>
          </w:p>
        </w:tc>
        <w:tc>
          <w:tcPr>
            <w:tcW w:w="2682" w:type="dxa"/>
          </w:tcPr>
          <w:p w14:paraId="4770F0B2" w14:textId="77777777" w:rsidR="009C156A" w:rsidRDefault="009C156A" w:rsidP="00CA27C9">
            <w:pPr>
              <w:spacing w:line="252" w:lineRule="auto"/>
              <w:ind w:right="-5634"/>
              <w:jc w:val="both"/>
              <w:rPr>
                <w:color w:val="000000" w:themeColor="text1"/>
                <w:kern w:val="32"/>
              </w:rPr>
            </w:pPr>
            <w:r>
              <w:rPr>
                <w:color w:val="000000" w:themeColor="text1"/>
                <w:kern w:val="32"/>
              </w:rPr>
              <w:t>78</w:t>
            </w:r>
            <w:r w:rsidR="008B7D67">
              <w:rPr>
                <w:color w:val="000000" w:themeColor="text1"/>
                <w:kern w:val="32"/>
              </w:rPr>
              <w:t>.00</w:t>
            </w:r>
            <w:r>
              <w:rPr>
                <w:color w:val="000000" w:themeColor="text1"/>
                <w:kern w:val="32"/>
              </w:rPr>
              <w:t>%</w:t>
            </w:r>
          </w:p>
        </w:tc>
      </w:tr>
      <w:tr w:rsidR="009C156A" w14:paraId="5E855180" w14:textId="77777777" w:rsidTr="00CA27C9">
        <w:tc>
          <w:tcPr>
            <w:tcW w:w="2682" w:type="dxa"/>
          </w:tcPr>
          <w:p w14:paraId="61A088FD" w14:textId="77777777" w:rsidR="009C156A" w:rsidRDefault="009C156A" w:rsidP="00CA27C9">
            <w:pPr>
              <w:spacing w:line="252" w:lineRule="auto"/>
              <w:ind w:right="-5634"/>
              <w:jc w:val="both"/>
              <w:rPr>
                <w:color w:val="000000" w:themeColor="text1"/>
                <w:kern w:val="32"/>
              </w:rPr>
            </w:pPr>
            <w:r>
              <w:rPr>
                <w:color w:val="000000" w:themeColor="text1"/>
                <w:kern w:val="32"/>
              </w:rPr>
              <w:t>X</w:t>
            </w:r>
          </w:p>
        </w:tc>
        <w:tc>
          <w:tcPr>
            <w:tcW w:w="2682" w:type="dxa"/>
          </w:tcPr>
          <w:p w14:paraId="66B42FDE" w14:textId="77777777" w:rsidR="009C156A" w:rsidRDefault="009C156A" w:rsidP="00CA27C9">
            <w:pPr>
              <w:spacing w:line="252" w:lineRule="auto"/>
              <w:ind w:right="-5634"/>
              <w:jc w:val="both"/>
              <w:rPr>
                <w:color w:val="000000" w:themeColor="text1"/>
                <w:kern w:val="32"/>
              </w:rPr>
            </w:pPr>
            <w:r>
              <w:rPr>
                <w:color w:val="000000" w:themeColor="text1"/>
                <w:kern w:val="32"/>
              </w:rPr>
              <w:t>C B S E</w:t>
            </w:r>
          </w:p>
        </w:tc>
        <w:tc>
          <w:tcPr>
            <w:tcW w:w="2682" w:type="dxa"/>
          </w:tcPr>
          <w:p w14:paraId="299D4F50" w14:textId="77777777" w:rsidR="009C156A" w:rsidRDefault="0022786C" w:rsidP="009C156A">
            <w:pPr>
              <w:spacing w:line="252" w:lineRule="auto"/>
              <w:ind w:right="-5634"/>
              <w:jc w:val="both"/>
              <w:rPr>
                <w:color w:val="000000" w:themeColor="text1"/>
                <w:kern w:val="32"/>
              </w:rPr>
            </w:pPr>
            <w:r>
              <w:rPr>
                <w:color w:val="000000" w:themeColor="text1"/>
                <w:kern w:val="32"/>
              </w:rPr>
              <w:t>2008</w:t>
            </w:r>
          </w:p>
        </w:tc>
        <w:tc>
          <w:tcPr>
            <w:tcW w:w="2682" w:type="dxa"/>
          </w:tcPr>
          <w:p w14:paraId="12F8669D" w14:textId="77777777" w:rsidR="009C156A" w:rsidRDefault="0022786C" w:rsidP="00CA27C9">
            <w:pPr>
              <w:spacing w:line="252" w:lineRule="auto"/>
              <w:ind w:right="-5634"/>
              <w:jc w:val="both"/>
              <w:rPr>
                <w:color w:val="000000" w:themeColor="text1"/>
                <w:kern w:val="32"/>
              </w:rPr>
            </w:pPr>
            <w:r>
              <w:rPr>
                <w:color w:val="000000" w:themeColor="text1"/>
                <w:kern w:val="32"/>
              </w:rPr>
              <w:t xml:space="preserve"> 92.4</w:t>
            </w:r>
            <w:r w:rsidR="008B7D67">
              <w:rPr>
                <w:color w:val="000000" w:themeColor="text1"/>
                <w:kern w:val="32"/>
              </w:rPr>
              <w:t>0</w:t>
            </w:r>
            <w:r w:rsidR="009C156A">
              <w:rPr>
                <w:color w:val="000000" w:themeColor="text1"/>
                <w:kern w:val="32"/>
              </w:rPr>
              <w:t>%</w:t>
            </w:r>
          </w:p>
        </w:tc>
      </w:tr>
    </w:tbl>
    <w:p w14:paraId="53229E8D" w14:textId="77777777" w:rsidR="00410A10" w:rsidRPr="00410A10" w:rsidRDefault="00410A10" w:rsidP="00410A10"/>
    <w:p w14:paraId="72295DB0" w14:textId="77777777" w:rsidR="00C62EDD" w:rsidRPr="001A3C07" w:rsidRDefault="00C62EDD" w:rsidP="00721F59">
      <w:pPr>
        <w:pStyle w:val="Heading1"/>
        <w:spacing w:before="0" w:after="0" w:line="252" w:lineRule="auto"/>
        <w:jc w:val="both"/>
        <w:rPr>
          <w:rFonts w:ascii="Times New Roman" w:hAnsi="Times New Roman"/>
          <w:smallCaps/>
          <w:color w:val="000000" w:themeColor="text1"/>
          <w:sz w:val="12"/>
          <w:szCs w:val="12"/>
        </w:rPr>
      </w:pPr>
    </w:p>
    <w:p w14:paraId="37FC1A4E" w14:textId="77777777" w:rsidR="00C62EDD" w:rsidRPr="001A3C07" w:rsidRDefault="0022786C" w:rsidP="00C62EDD">
      <w:pPr>
        <w:pStyle w:val="Heading1"/>
        <w:pBdr>
          <w:bottom w:val="single" w:sz="4" w:space="1" w:color="auto"/>
        </w:pBdr>
        <w:spacing w:before="0" w:after="0" w:line="252" w:lineRule="auto"/>
        <w:jc w:val="both"/>
        <w:rPr>
          <w:rFonts w:ascii="Times New Roman" w:hAnsi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/>
          <w:smallCaps/>
          <w:color w:val="000000" w:themeColor="text1"/>
          <w:sz w:val="24"/>
          <w:szCs w:val="24"/>
        </w:rPr>
        <w:t>Career Profile</w:t>
      </w:r>
    </w:p>
    <w:p w14:paraId="5D89F56E" w14:textId="77777777" w:rsidR="00C62EDD" w:rsidRPr="001A3C07" w:rsidRDefault="00C62EDD" w:rsidP="00C62EDD">
      <w:pPr>
        <w:widowControl w:val="0"/>
        <w:autoSpaceDE w:val="0"/>
        <w:autoSpaceDN w:val="0"/>
        <w:adjustRightInd w:val="0"/>
        <w:spacing w:line="252" w:lineRule="auto"/>
        <w:ind w:left="720"/>
        <w:jc w:val="both"/>
        <w:rPr>
          <w:color w:val="000000" w:themeColor="text1"/>
          <w:sz w:val="8"/>
          <w:szCs w:val="12"/>
        </w:rPr>
      </w:pPr>
    </w:p>
    <w:p w14:paraId="109967A9" w14:textId="77777777" w:rsidR="00707CCB" w:rsidRPr="00D40279" w:rsidRDefault="00707CCB" w:rsidP="00D40279">
      <w:pPr>
        <w:rPr>
          <w:bCs/>
          <w:color w:val="000000" w:themeColor="text1"/>
          <w:kern w:val="32"/>
          <w:sz w:val="16"/>
        </w:rPr>
      </w:pPr>
    </w:p>
    <w:p w14:paraId="682A8B0B" w14:textId="07F899A5" w:rsidR="00E65E3E" w:rsidRDefault="006F4FE6" w:rsidP="00F30487">
      <w:pPr>
        <w:numPr>
          <w:ilvl w:val="0"/>
          <w:numId w:val="7"/>
        </w:numPr>
        <w:ind w:left="360"/>
        <w:rPr>
          <w:bCs/>
          <w:color w:val="000000" w:themeColor="text1"/>
          <w:kern w:val="32"/>
        </w:rPr>
      </w:pPr>
      <w:r>
        <w:rPr>
          <w:bCs/>
          <w:color w:val="000000" w:themeColor="text1"/>
          <w:kern w:val="32"/>
        </w:rPr>
        <w:t>Working as a</w:t>
      </w:r>
      <w:r w:rsidR="00D90831">
        <w:rPr>
          <w:bCs/>
          <w:color w:val="000000" w:themeColor="text1"/>
          <w:kern w:val="32"/>
        </w:rPr>
        <w:t xml:space="preserve">n </w:t>
      </w:r>
      <w:r>
        <w:rPr>
          <w:bCs/>
          <w:color w:val="000000" w:themeColor="text1"/>
          <w:kern w:val="32"/>
        </w:rPr>
        <w:t>AGM</w:t>
      </w:r>
      <w:r w:rsidR="00D90831">
        <w:rPr>
          <w:bCs/>
          <w:color w:val="000000" w:themeColor="text1"/>
          <w:kern w:val="32"/>
        </w:rPr>
        <w:t xml:space="preserve"> </w:t>
      </w:r>
      <w:r>
        <w:rPr>
          <w:bCs/>
          <w:color w:val="000000" w:themeColor="text1"/>
          <w:kern w:val="32"/>
        </w:rPr>
        <w:t xml:space="preserve">(F&amp; A) in </w:t>
      </w:r>
      <w:r w:rsidR="00E65E3E">
        <w:rPr>
          <w:bCs/>
          <w:color w:val="000000" w:themeColor="text1"/>
          <w:kern w:val="32"/>
        </w:rPr>
        <w:t xml:space="preserve">M/s. Benita </w:t>
      </w:r>
      <w:r w:rsidR="00D90831">
        <w:rPr>
          <w:bCs/>
          <w:color w:val="000000" w:themeColor="text1"/>
          <w:kern w:val="32"/>
        </w:rPr>
        <w:t>Industries</w:t>
      </w:r>
      <w:r w:rsidR="00E65E3E">
        <w:rPr>
          <w:bCs/>
          <w:color w:val="000000" w:themeColor="text1"/>
          <w:kern w:val="32"/>
        </w:rPr>
        <w:t xml:space="preserve"> Limited f</w:t>
      </w:r>
      <w:r w:rsidR="00D90831">
        <w:rPr>
          <w:bCs/>
          <w:color w:val="000000" w:themeColor="text1"/>
          <w:kern w:val="32"/>
        </w:rPr>
        <w:t>rom</w:t>
      </w:r>
      <w:r w:rsidR="00E65E3E">
        <w:rPr>
          <w:bCs/>
          <w:color w:val="000000" w:themeColor="text1"/>
          <w:kern w:val="32"/>
        </w:rPr>
        <w:t xml:space="preserve"> Aug 2018.</w:t>
      </w:r>
    </w:p>
    <w:p w14:paraId="43251E3B" w14:textId="77777777" w:rsidR="00D40279" w:rsidRDefault="00D40279" w:rsidP="00F30487">
      <w:pPr>
        <w:numPr>
          <w:ilvl w:val="0"/>
          <w:numId w:val="7"/>
        </w:numPr>
        <w:ind w:left="360"/>
        <w:rPr>
          <w:bCs/>
          <w:color w:val="000000" w:themeColor="text1"/>
          <w:kern w:val="32"/>
        </w:rPr>
      </w:pPr>
      <w:r>
        <w:rPr>
          <w:bCs/>
          <w:color w:val="000000" w:themeColor="text1"/>
          <w:kern w:val="32"/>
        </w:rPr>
        <w:t xml:space="preserve">Worked </w:t>
      </w:r>
      <w:r w:rsidR="00E65E3E">
        <w:rPr>
          <w:bCs/>
          <w:color w:val="000000" w:themeColor="text1"/>
          <w:kern w:val="32"/>
        </w:rPr>
        <w:t>in M/s.</w:t>
      </w:r>
      <w:r w:rsidR="006F4FE6">
        <w:rPr>
          <w:bCs/>
          <w:color w:val="000000" w:themeColor="text1"/>
          <w:kern w:val="32"/>
        </w:rPr>
        <w:t xml:space="preserve"> </w:t>
      </w:r>
      <w:r>
        <w:rPr>
          <w:bCs/>
          <w:color w:val="000000" w:themeColor="text1"/>
          <w:kern w:val="32"/>
        </w:rPr>
        <w:t xml:space="preserve">Virtusa Technologies </w:t>
      </w:r>
      <w:r w:rsidR="008F47FE">
        <w:rPr>
          <w:bCs/>
          <w:color w:val="000000" w:themeColor="text1"/>
          <w:kern w:val="32"/>
        </w:rPr>
        <w:t>India Private</w:t>
      </w:r>
      <w:r>
        <w:rPr>
          <w:bCs/>
          <w:color w:val="000000" w:themeColor="text1"/>
          <w:kern w:val="32"/>
        </w:rPr>
        <w:t xml:space="preserve"> Limited as the Consultant-finance in GL Team from Nov 2016 to Apr 2018.</w:t>
      </w:r>
    </w:p>
    <w:p w14:paraId="6E0D5F2A" w14:textId="2D62AEF2" w:rsidR="00A34073" w:rsidRPr="0056518B" w:rsidRDefault="0022786C" w:rsidP="00F30487">
      <w:pPr>
        <w:numPr>
          <w:ilvl w:val="0"/>
          <w:numId w:val="7"/>
        </w:numPr>
        <w:ind w:left="360"/>
        <w:rPr>
          <w:bCs/>
          <w:color w:val="000000" w:themeColor="text1"/>
          <w:kern w:val="32"/>
        </w:rPr>
      </w:pPr>
      <w:r w:rsidRPr="0056518B">
        <w:rPr>
          <w:bCs/>
          <w:color w:val="000000" w:themeColor="text1"/>
          <w:kern w:val="32"/>
        </w:rPr>
        <w:t>Worked for 3 years from March 2012 to March 2015 in V S P N and Co</w:t>
      </w:r>
      <w:proofErr w:type="gramStart"/>
      <w:r w:rsidRPr="0056518B">
        <w:rPr>
          <w:bCs/>
          <w:color w:val="000000" w:themeColor="text1"/>
          <w:kern w:val="32"/>
        </w:rPr>
        <w:t>.-</w:t>
      </w:r>
      <w:proofErr w:type="gramEnd"/>
      <w:r w:rsidRPr="0056518B">
        <w:rPr>
          <w:bCs/>
          <w:color w:val="000000" w:themeColor="text1"/>
          <w:kern w:val="32"/>
        </w:rPr>
        <w:t xml:space="preserve"> Chartered Accountants Firm, Hyderabad as an Article Assistant.</w:t>
      </w:r>
    </w:p>
    <w:p w14:paraId="0546AABF" w14:textId="77777777" w:rsidR="00410A10" w:rsidRPr="001C43DB" w:rsidRDefault="00410A10" w:rsidP="00721F59">
      <w:pPr>
        <w:rPr>
          <w:bCs/>
          <w:color w:val="000000" w:themeColor="text1"/>
          <w:kern w:val="32"/>
        </w:rPr>
      </w:pPr>
    </w:p>
    <w:p w14:paraId="03110C06" w14:textId="77777777" w:rsidR="001C43DB" w:rsidRPr="001A3C07" w:rsidRDefault="00FE3E12" w:rsidP="001C43DB">
      <w:pPr>
        <w:pStyle w:val="Heading1"/>
        <w:pBdr>
          <w:bottom w:val="single" w:sz="4" w:space="1" w:color="auto"/>
        </w:pBdr>
        <w:spacing w:before="0" w:after="0" w:line="252" w:lineRule="auto"/>
        <w:jc w:val="both"/>
        <w:rPr>
          <w:rFonts w:ascii="Times New Roman" w:hAnsi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/>
          <w:smallCaps/>
          <w:color w:val="000000" w:themeColor="text1"/>
          <w:sz w:val="24"/>
          <w:szCs w:val="24"/>
        </w:rPr>
        <w:t>M</w:t>
      </w:r>
      <w:r w:rsidR="00751C7C">
        <w:rPr>
          <w:rFonts w:ascii="Times New Roman" w:hAnsi="Times New Roman"/>
          <w:smallCaps/>
          <w:color w:val="000000" w:themeColor="text1"/>
          <w:sz w:val="24"/>
          <w:szCs w:val="24"/>
        </w:rPr>
        <w:t>ajor responsibilities handled</w:t>
      </w:r>
    </w:p>
    <w:p w14:paraId="40070338" w14:textId="77777777" w:rsidR="0093338E" w:rsidRPr="008B7D67" w:rsidRDefault="0093338E" w:rsidP="008F47FE">
      <w:pPr>
        <w:pStyle w:val="Heading1"/>
        <w:spacing w:before="0" w:after="0"/>
        <w:jc w:val="both"/>
        <w:rPr>
          <w:rFonts w:ascii="Times New Roman" w:hAnsi="Times New Roman"/>
          <w:b w:val="0"/>
          <w:color w:val="000000" w:themeColor="text1"/>
          <w:sz w:val="18"/>
          <w:szCs w:val="24"/>
        </w:rPr>
      </w:pPr>
    </w:p>
    <w:p w14:paraId="6E486163" w14:textId="594609C1" w:rsidR="003D7943" w:rsidRPr="003D7943" w:rsidRDefault="003D7943" w:rsidP="00E66198">
      <w:pPr>
        <w:pStyle w:val="ListParagraph"/>
        <w:numPr>
          <w:ilvl w:val="0"/>
          <w:numId w:val="9"/>
        </w:numPr>
        <w:spacing w:before="0"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D7943">
        <w:rPr>
          <w:rFonts w:ascii="Times New Roman" w:hAnsi="Times New Roman"/>
          <w:b/>
          <w:bCs/>
          <w:color w:val="000000" w:themeColor="text1"/>
          <w:sz w:val="24"/>
          <w:szCs w:val="24"/>
        </w:rPr>
        <w:t>Experience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AGM (F &amp; A)        </w:t>
      </w:r>
      <w:r w:rsidR="0007107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</w:t>
      </w:r>
      <w:r w:rsidRPr="003D7943">
        <w:rPr>
          <w:rFonts w:ascii="Times New Roman" w:hAnsi="Times New Roman"/>
          <w:b/>
          <w:bCs/>
          <w:color w:val="000000" w:themeColor="text1"/>
          <w:sz w:val="24"/>
          <w:szCs w:val="24"/>
        </w:rPr>
        <w:t>M/s. Benita Industries Limited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</w:t>
      </w:r>
    </w:p>
    <w:p w14:paraId="60B89A0F" w14:textId="1680EF11" w:rsidR="003D7943" w:rsidRDefault="0056518B" w:rsidP="003D7943">
      <w:pPr>
        <w:ind w:left="36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08/2018 to 08/2020</w:t>
      </w:r>
      <w:r w:rsidR="00E66198" w:rsidRPr="003D7943">
        <w:rPr>
          <w:color w:val="000000" w:themeColor="text1"/>
          <w:sz w:val="20"/>
          <w:szCs w:val="20"/>
        </w:rPr>
        <w:t xml:space="preserve">          </w:t>
      </w:r>
    </w:p>
    <w:p w14:paraId="49164C40" w14:textId="77777777" w:rsidR="003D7943" w:rsidRDefault="003D7943" w:rsidP="003D7943">
      <w:pPr>
        <w:ind w:left="36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</w:t>
      </w:r>
    </w:p>
    <w:p w14:paraId="7FC847E3" w14:textId="2D0C910E" w:rsidR="003D7943" w:rsidRPr="003D7943" w:rsidRDefault="00E66198" w:rsidP="003D7943"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3D7943">
        <w:rPr>
          <w:color w:val="000000" w:themeColor="text1"/>
        </w:rPr>
        <w:t xml:space="preserve">   </w:t>
      </w:r>
      <w:r w:rsidR="003D7943" w:rsidRPr="00F10AB2">
        <w:rPr>
          <w:rFonts w:ascii="Times New Roman" w:hAnsi="Times New Roman"/>
          <w:color w:val="000000" w:themeColor="text1"/>
          <w:sz w:val="24"/>
          <w:szCs w:val="24"/>
        </w:rPr>
        <w:t xml:space="preserve">Involved in the books Finalization process and preparation of the </w:t>
      </w:r>
      <w:r w:rsidR="003D7943">
        <w:rPr>
          <w:rFonts w:ascii="Times New Roman" w:hAnsi="Times New Roman"/>
          <w:color w:val="000000" w:themeColor="text1"/>
          <w:sz w:val="24"/>
          <w:szCs w:val="24"/>
        </w:rPr>
        <w:t xml:space="preserve">Group </w:t>
      </w:r>
      <w:r w:rsidR="003D7943" w:rsidRPr="00F10AB2">
        <w:rPr>
          <w:rFonts w:ascii="Times New Roman" w:hAnsi="Times New Roman"/>
          <w:color w:val="000000" w:themeColor="text1"/>
          <w:sz w:val="24"/>
          <w:szCs w:val="24"/>
        </w:rPr>
        <w:t>financial statements.</w:t>
      </w:r>
      <w:r w:rsidR="003D7943" w:rsidRPr="003D7943">
        <w:rPr>
          <w:color w:val="000000" w:themeColor="text1"/>
        </w:rPr>
        <w:t xml:space="preserve">                        </w:t>
      </w:r>
    </w:p>
    <w:p w14:paraId="3D8ECC72" w14:textId="7ADEA4EA" w:rsidR="00E66198" w:rsidRDefault="003D7943" w:rsidP="00815F62"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Dealt with the calculation and Analysis of Depreciation Part.</w:t>
      </w:r>
    </w:p>
    <w:p w14:paraId="4A698D3C" w14:textId="56258C71" w:rsidR="003D7943" w:rsidRDefault="003D7943" w:rsidP="00815F62"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Handled the GST Registrations and filing of the monthly returns of the companies.</w:t>
      </w:r>
    </w:p>
    <w:p w14:paraId="5B7B362C" w14:textId="363F022F" w:rsidR="00E66198" w:rsidRDefault="00C67653" w:rsidP="00815F62"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Pr="00C67653">
        <w:rPr>
          <w:rFonts w:ascii="Times New Roman" w:hAnsi="Times New Roman"/>
          <w:color w:val="000000" w:themeColor="text1"/>
          <w:sz w:val="24"/>
          <w:szCs w:val="24"/>
        </w:rPr>
        <w:t xml:space="preserve">Responsible for quarterly management accounts/6-month profit statements and forecasts for </w:t>
      </w:r>
      <w:r>
        <w:rPr>
          <w:rFonts w:ascii="Times New Roman" w:hAnsi="Times New Roman"/>
          <w:color w:val="000000" w:themeColor="text1"/>
          <w:sz w:val="24"/>
          <w:szCs w:val="24"/>
        </w:rPr>
        <w:t>clients</w:t>
      </w:r>
      <w:r w:rsidRPr="00C6765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36D8CB3" w14:textId="011BB48E" w:rsidR="00C67653" w:rsidRPr="0056518B" w:rsidRDefault="00C67653" w:rsidP="00C67653"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56518B">
        <w:rPr>
          <w:rFonts w:ascii="Times New Roman" w:hAnsi="Times New Roman"/>
          <w:color w:val="000000" w:themeColor="text1"/>
          <w:sz w:val="24"/>
          <w:szCs w:val="24"/>
        </w:rPr>
        <w:t xml:space="preserve">   Performed analytical review on all formats of reporting, with particu</w:t>
      </w:r>
      <w:r w:rsidR="0056518B" w:rsidRPr="0056518B">
        <w:rPr>
          <w:rFonts w:ascii="Times New Roman" w:hAnsi="Times New Roman"/>
          <w:color w:val="000000" w:themeColor="text1"/>
          <w:sz w:val="24"/>
          <w:szCs w:val="24"/>
        </w:rPr>
        <w:t>lar focus on trend analysis and</w:t>
      </w:r>
      <w:r w:rsidR="001C0588" w:rsidRPr="0056518B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56518B" w:rsidRPr="0056518B">
        <w:rPr>
          <w:rFonts w:ascii="Times New Roman" w:hAnsi="Times New Roman"/>
          <w:color w:val="000000" w:themeColor="text1"/>
          <w:sz w:val="24"/>
          <w:szCs w:val="24"/>
        </w:rPr>
        <w:t xml:space="preserve">         </w:t>
      </w:r>
      <w:proofErr w:type="gramStart"/>
      <w:r w:rsidRPr="0056518B">
        <w:rPr>
          <w:rFonts w:ascii="Times New Roman" w:hAnsi="Times New Roman"/>
          <w:color w:val="000000" w:themeColor="text1"/>
          <w:sz w:val="24"/>
          <w:szCs w:val="24"/>
        </w:rPr>
        <w:t>ratio</w:t>
      </w:r>
      <w:r w:rsidR="001C0588" w:rsidRPr="0056518B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56518B">
        <w:rPr>
          <w:rFonts w:ascii="Times New Roman" w:hAnsi="Times New Roman"/>
          <w:color w:val="000000" w:themeColor="text1"/>
          <w:sz w:val="24"/>
          <w:szCs w:val="24"/>
        </w:rPr>
        <w:t>Maintenance</w:t>
      </w:r>
      <w:proofErr w:type="gramEnd"/>
      <w:r w:rsidRPr="0056518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AD30B23" w14:textId="2A5DBF48" w:rsidR="00C67653" w:rsidRDefault="00C67653" w:rsidP="00815F62"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C67653">
        <w:rPr>
          <w:rFonts w:ascii="Times New Roman" w:hAnsi="Times New Roman"/>
          <w:color w:val="000000" w:themeColor="text1"/>
          <w:sz w:val="24"/>
          <w:szCs w:val="24"/>
        </w:rPr>
        <w:t xml:space="preserve">Responsible for managing teams of </w:t>
      </w:r>
      <w:r>
        <w:rPr>
          <w:rFonts w:ascii="Times New Roman" w:hAnsi="Times New Roman"/>
          <w:color w:val="000000" w:themeColor="text1"/>
          <w:sz w:val="24"/>
          <w:szCs w:val="24"/>
        </w:rPr>
        <w:t>accountants</w:t>
      </w:r>
      <w:r w:rsidRPr="00C67653">
        <w:rPr>
          <w:rFonts w:ascii="Times New Roman" w:hAnsi="Times New Roman"/>
          <w:color w:val="000000" w:themeColor="text1"/>
          <w:sz w:val="24"/>
          <w:szCs w:val="24"/>
        </w:rPr>
        <w:t xml:space="preserve"> on both audit and accounts prep</w:t>
      </w:r>
      <w:r>
        <w:rPr>
          <w:rFonts w:ascii="Times New Roman" w:hAnsi="Times New Roman"/>
          <w:color w:val="000000" w:themeColor="text1"/>
          <w:sz w:val="24"/>
          <w:szCs w:val="24"/>
        </w:rPr>
        <w:t>eration</w:t>
      </w:r>
      <w:r w:rsidRPr="00C6765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02076FE" w14:textId="62C53DBB" w:rsidR="00DA205A" w:rsidRPr="00DA205A" w:rsidRDefault="00C67653" w:rsidP="004E1F86"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DA205A">
        <w:rPr>
          <w:rFonts w:ascii="Times New Roman" w:hAnsi="Times New Roman"/>
          <w:color w:val="000000" w:themeColor="text1"/>
          <w:sz w:val="24"/>
          <w:szCs w:val="24"/>
        </w:rPr>
        <w:t xml:space="preserve">Handled the Preparation and </w:t>
      </w:r>
      <w:r w:rsidRPr="00DA205A">
        <w:rPr>
          <w:rFonts w:ascii="Times New Roman" w:hAnsi="Times New Roman"/>
          <w:sz w:val="24"/>
          <w:szCs w:val="24"/>
        </w:rPr>
        <w:t>Filing of E-TDS returns of Corporate.</w:t>
      </w:r>
    </w:p>
    <w:p w14:paraId="4FB64FCE" w14:textId="6DD0E4FF" w:rsidR="00DA205A" w:rsidRPr="00DA205A" w:rsidRDefault="00DA205A" w:rsidP="00DA205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Preparation of Corporate and personal tax returns.</w:t>
      </w:r>
    </w:p>
    <w:p w14:paraId="763219CE" w14:textId="77777777" w:rsidR="00E22AD7" w:rsidRPr="00283787" w:rsidRDefault="00E22AD7" w:rsidP="00283787">
      <w:pPr>
        <w:rPr>
          <w:color w:val="000000" w:themeColor="text1"/>
        </w:rPr>
      </w:pPr>
    </w:p>
    <w:p w14:paraId="7B14F622" w14:textId="62FAD5FC" w:rsidR="00E22AD7" w:rsidRPr="00E22AD7" w:rsidRDefault="00E22AD7" w:rsidP="00E22AD7">
      <w:pPr>
        <w:rPr>
          <w:b/>
          <w:bCs/>
          <w:color w:val="000000" w:themeColor="text1"/>
        </w:rPr>
      </w:pPr>
      <w:r>
        <w:t xml:space="preserve">    </w:t>
      </w:r>
      <w:r w:rsidRPr="00DA205A">
        <w:rPr>
          <w:b/>
          <w:bCs/>
        </w:rPr>
        <w:t xml:space="preserve"> 2.</w:t>
      </w:r>
      <w:r w:rsidRPr="00E22AD7">
        <w:rPr>
          <w:b/>
          <w:bCs/>
          <w:color w:val="000000" w:themeColor="text1"/>
        </w:rPr>
        <w:t xml:space="preserve"> Experience                      </w:t>
      </w:r>
      <w:r>
        <w:rPr>
          <w:b/>
          <w:bCs/>
          <w:color w:val="000000" w:themeColor="text1"/>
        </w:rPr>
        <w:t>C</w:t>
      </w:r>
      <w:r w:rsidR="005E2893">
        <w:rPr>
          <w:b/>
          <w:bCs/>
          <w:color w:val="000000" w:themeColor="text1"/>
        </w:rPr>
        <w:t xml:space="preserve">onsultant       </w:t>
      </w:r>
      <w:r w:rsidRPr="00E22AD7">
        <w:rPr>
          <w:b/>
          <w:bCs/>
          <w:color w:val="000000" w:themeColor="text1"/>
        </w:rPr>
        <w:t xml:space="preserve">           </w:t>
      </w:r>
      <w:r>
        <w:rPr>
          <w:b/>
          <w:bCs/>
          <w:color w:val="000000" w:themeColor="text1"/>
        </w:rPr>
        <w:t xml:space="preserve">  M/s. </w:t>
      </w:r>
      <w:r w:rsidRPr="00E22AD7">
        <w:rPr>
          <w:b/>
          <w:color w:val="000000" w:themeColor="text1"/>
          <w:kern w:val="32"/>
        </w:rPr>
        <w:t>Virtusa Technologies India Private Limited</w:t>
      </w:r>
      <w:r>
        <w:rPr>
          <w:bCs/>
          <w:color w:val="000000" w:themeColor="text1"/>
          <w:kern w:val="32"/>
        </w:rPr>
        <w:t xml:space="preserve"> </w:t>
      </w:r>
      <w:r w:rsidRPr="00E22AD7">
        <w:rPr>
          <w:b/>
          <w:bCs/>
          <w:color w:val="000000" w:themeColor="text1"/>
        </w:rPr>
        <w:t xml:space="preserve"> </w:t>
      </w:r>
    </w:p>
    <w:p w14:paraId="6E3371C2" w14:textId="070EE80A" w:rsidR="00E22AD7" w:rsidRDefault="00E22AD7" w:rsidP="00E22AD7">
      <w:pPr>
        <w:ind w:left="36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11/2016 to 04/2018</w:t>
      </w:r>
      <w:r w:rsidRPr="003D7943">
        <w:rPr>
          <w:color w:val="000000" w:themeColor="text1"/>
          <w:sz w:val="20"/>
          <w:szCs w:val="20"/>
        </w:rPr>
        <w:t xml:space="preserve">           </w:t>
      </w:r>
    </w:p>
    <w:p w14:paraId="10294F2E" w14:textId="75995230" w:rsidR="00E22AD7" w:rsidRDefault="00E22AD7" w:rsidP="00E22AD7">
      <w:pPr>
        <w:pStyle w:val="ListParagraph"/>
        <w:spacing w:before="0" w:after="0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14:paraId="67516A39" w14:textId="5CD3438A" w:rsidR="00BE73C7" w:rsidRDefault="00BE73C7" w:rsidP="00815F62"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Preparing monthly journal entries including accruals, monthly adjustments and write-offs in compliance with the applicable standards.</w:t>
      </w:r>
    </w:p>
    <w:p w14:paraId="75043840" w14:textId="6C82F0F4" w:rsidR="00BE73C7" w:rsidRPr="00BE73C7" w:rsidRDefault="00BE73C7" w:rsidP="00815F62"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Georgia" w:hAnsi="Georgia"/>
          <w:color w:val="000000"/>
          <w:sz w:val="21"/>
          <w:szCs w:val="21"/>
          <w:shd w:val="clear" w:color="auto" w:fill="FFFFFF"/>
        </w:rPr>
        <w:t>Assist with the month-end, quarter-end and year-end close including responsibility for successful close of assigned entities.</w:t>
      </w:r>
    </w:p>
    <w:p w14:paraId="7662AD22" w14:textId="73C3FD7F" w:rsidR="00BE73C7" w:rsidRPr="00BE73C7" w:rsidRDefault="00BE73C7" w:rsidP="00BE73C7"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Georgia" w:hAnsi="Georgia"/>
          <w:color w:val="000000"/>
          <w:sz w:val="21"/>
          <w:szCs w:val="21"/>
          <w:shd w:val="clear" w:color="auto" w:fill="FFFFFF"/>
        </w:rPr>
        <w:t>Preparation of monthly management accounts of assigned entities</w:t>
      </w:r>
    </w:p>
    <w:p w14:paraId="693B8A96" w14:textId="3C2EA7E7" w:rsidR="00BE73C7" w:rsidRPr="00BE73C7" w:rsidRDefault="00BE73C7" w:rsidP="00815F62"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Georgia" w:hAnsi="Georgia"/>
          <w:color w:val="000000"/>
          <w:sz w:val="21"/>
          <w:szCs w:val="21"/>
          <w:shd w:val="clear" w:color="auto" w:fill="FFFFFF"/>
        </w:rPr>
        <w:t>Assist in maintenance of documentation of policies, procedures and controls.</w:t>
      </w:r>
    </w:p>
    <w:p w14:paraId="64EC2ED2" w14:textId="0E6B03DF" w:rsidR="00BE73C7" w:rsidRPr="00BE73C7" w:rsidRDefault="00BE73C7" w:rsidP="00815F62"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Georgia" w:hAnsi="Georgia"/>
          <w:color w:val="000000"/>
          <w:sz w:val="21"/>
          <w:szCs w:val="21"/>
          <w:shd w:val="clear" w:color="auto" w:fill="FFFFFF"/>
        </w:rPr>
        <w:t>Work closely with other team members to effectively manage workload and gain exposure to multiple finance.</w:t>
      </w:r>
    </w:p>
    <w:p w14:paraId="3A804B38" w14:textId="29FE1BB9" w:rsidR="00BE73C7" w:rsidRPr="00BE73C7" w:rsidRDefault="00BE73C7" w:rsidP="00815F62"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Georgia" w:hAnsi="Georgia"/>
          <w:color w:val="000000"/>
          <w:sz w:val="21"/>
          <w:szCs w:val="21"/>
          <w:shd w:val="clear" w:color="auto" w:fill="FFFFFF"/>
        </w:rPr>
        <w:t>Provide general ledger support for business users of the general ledger and reporting system.</w:t>
      </w:r>
    </w:p>
    <w:p w14:paraId="25CBF927" w14:textId="359AEE34" w:rsidR="000A057D" w:rsidRPr="00F10AB2" w:rsidRDefault="008F47FE" w:rsidP="00DA205A">
      <w:pPr>
        <w:pStyle w:val="ListParagraph"/>
        <w:numPr>
          <w:ilvl w:val="0"/>
          <w:numId w:val="1"/>
        </w:numPr>
        <w:spacing w:before="0" w:after="0"/>
      </w:pPr>
      <w:r w:rsidRPr="00DA205A">
        <w:rPr>
          <w:rFonts w:ascii="Times New Roman" w:hAnsi="Times New Roman"/>
          <w:color w:val="000000" w:themeColor="text1"/>
          <w:sz w:val="24"/>
          <w:szCs w:val="24"/>
        </w:rPr>
        <w:t>Worked on the Expenses trend analysis.</w:t>
      </w:r>
    </w:p>
    <w:p w14:paraId="56A9CA75" w14:textId="0FE12078" w:rsidR="0093338E" w:rsidRDefault="0093338E" w:rsidP="00410A10">
      <w:pPr>
        <w:rPr>
          <w:sz w:val="14"/>
        </w:rPr>
      </w:pPr>
    </w:p>
    <w:p w14:paraId="4AA746E8" w14:textId="77777777" w:rsidR="00E66198" w:rsidRPr="0093338E" w:rsidRDefault="00E66198" w:rsidP="00410A10">
      <w:pPr>
        <w:rPr>
          <w:sz w:val="14"/>
        </w:rPr>
      </w:pPr>
    </w:p>
    <w:p w14:paraId="4AC8D773" w14:textId="77777777" w:rsidR="00410A10" w:rsidRPr="001A3C07" w:rsidRDefault="00D43C97" w:rsidP="00410A10">
      <w:pPr>
        <w:pStyle w:val="Heading1"/>
        <w:pBdr>
          <w:bottom w:val="single" w:sz="4" w:space="1" w:color="auto"/>
        </w:pBdr>
        <w:spacing w:before="0" w:after="0" w:line="252" w:lineRule="auto"/>
        <w:jc w:val="both"/>
        <w:rPr>
          <w:rFonts w:ascii="Times New Roman" w:hAnsi="Times New Roman"/>
          <w:smallCaps/>
          <w:color w:val="000000" w:themeColor="text1"/>
          <w:sz w:val="24"/>
          <w:szCs w:val="24"/>
        </w:rPr>
      </w:pPr>
      <w:r>
        <w:rPr>
          <w:rFonts w:ascii="Times New Roman" w:hAnsi="Times New Roman"/>
          <w:smallCaps/>
          <w:color w:val="000000" w:themeColor="text1"/>
          <w:sz w:val="24"/>
          <w:szCs w:val="24"/>
        </w:rPr>
        <w:t>Computer Literacy</w:t>
      </w:r>
    </w:p>
    <w:p w14:paraId="15FE34AA" w14:textId="77777777" w:rsidR="00410A10" w:rsidRPr="001A3C07" w:rsidRDefault="00410A10" w:rsidP="00410A10">
      <w:pPr>
        <w:pStyle w:val="Heading1"/>
        <w:spacing w:before="0" w:after="0"/>
        <w:ind w:left="360"/>
        <w:jc w:val="both"/>
        <w:rPr>
          <w:rFonts w:ascii="Times New Roman" w:hAnsi="Times New Roman"/>
          <w:b w:val="0"/>
          <w:color w:val="000000" w:themeColor="text1"/>
          <w:sz w:val="2"/>
          <w:szCs w:val="12"/>
        </w:rPr>
      </w:pPr>
    </w:p>
    <w:p w14:paraId="54372816" w14:textId="77777777" w:rsidR="0093338E" w:rsidRDefault="0093338E" w:rsidP="0093338E">
      <w:pPr>
        <w:ind w:left="360"/>
        <w:rPr>
          <w:bCs/>
          <w:color w:val="000000" w:themeColor="text1"/>
          <w:kern w:val="32"/>
        </w:rPr>
      </w:pPr>
    </w:p>
    <w:p w14:paraId="6309B506" w14:textId="77777777" w:rsidR="00D40279" w:rsidRDefault="00D40279" w:rsidP="00410A10">
      <w:pPr>
        <w:numPr>
          <w:ilvl w:val="0"/>
          <w:numId w:val="1"/>
        </w:numPr>
        <w:rPr>
          <w:bCs/>
          <w:color w:val="000000" w:themeColor="text1"/>
          <w:kern w:val="32"/>
        </w:rPr>
      </w:pPr>
      <w:r>
        <w:rPr>
          <w:bCs/>
          <w:color w:val="000000" w:themeColor="text1"/>
          <w:kern w:val="32"/>
        </w:rPr>
        <w:t>Have an Enough Experience in the Oracle Software.</w:t>
      </w:r>
    </w:p>
    <w:p w14:paraId="067289A4" w14:textId="77777777" w:rsidR="00410A10" w:rsidRDefault="00D43C97" w:rsidP="00410A10">
      <w:pPr>
        <w:numPr>
          <w:ilvl w:val="0"/>
          <w:numId w:val="1"/>
        </w:numPr>
        <w:rPr>
          <w:bCs/>
          <w:color w:val="000000" w:themeColor="text1"/>
          <w:kern w:val="32"/>
        </w:rPr>
      </w:pPr>
      <w:r>
        <w:rPr>
          <w:bCs/>
          <w:color w:val="000000" w:themeColor="text1"/>
          <w:kern w:val="32"/>
        </w:rPr>
        <w:t xml:space="preserve">Computer </w:t>
      </w:r>
      <w:r w:rsidR="008F47FE">
        <w:rPr>
          <w:bCs/>
          <w:color w:val="000000" w:themeColor="text1"/>
          <w:kern w:val="32"/>
        </w:rPr>
        <w:t>Training of</w:t>
      </w:r>
      <w:r>
        <w:rPr>
          <w:bCs/>
          <w:color w:val="000000" w:themeColor="text1"/>
          <w:kern w:val="32"/>
        </w:rPr>
        <w:t xml:space="preserve"> 100 hours recommend</w:t>
      </w:r>
      <w:r w:rsidR="00761121">
        <w:rPr>
          <w:bCs/>
          <w:color w:val="000000" w:themeColor="text1"/>
          <w:kern w:val="32"/>
        </w:rPr>
        <w:t>ed by ICAI covering Basics of Computers, Microsoft Tools,</w:t>
      </w:r>
    </w:p>
    <w:p w14:paraId="7316FF9D" w14:textId="77777777" w:rsidR="00761121" w:rsidRDefault="00FE3E12" w:rsidP="00761121">
      <w:pPr>
        <w:ind w:left="360"/>
        <w:rPr>
          <w:bCs/>
          <w:color w:val="000000" w:themeColor="text1"/>
          <w:kern w:val="32"/>
        </w:rPr>
      </w:pPr>
      <w:r>
        <w:rPr>
          <w:bCs/>
          <w:color w:val="000000" w:themeColor="text1"/>
          <w:kern w:val="32"/>
        </w:rPr>
        <w:t>Tally</w:t>
      </w:r>
      <w:r w:rsidR="00E65E3E">
        <w:rPr>
          <w:bCs/>
          <w:color w:val="000000" w:themeColor="text1"/>
          <w:kern w:val="32"/>
        </w:rPr>
        <w:t>, Internet</w:t>
      </w:r>
      <w:r w:rsidR="00761121">
        <w:rPr>
          <w:bCs/>
          <w:color w:val="000000" w:themeColor="text1"/>
          <w:kern w:val="32"/>
        </w:rPr>
        <w:t>, etc.</w:t>
      </w:r>
    </w:p>
    <w:p w14:paraId="54591C3A" w14:textId="77777777" w:rsidR="00761121" w:rsidRPr="00761121" w:rsidRDefault="00761121" w:rsidP="00410A10">
      <w:pPr>
        <w:numPr>
          <w:ilvl w:val="0"/>
          <w:numId w:val="1"/>
        </w:numPr>
        <w:rPr>
          <w:b/>
          <w:bCs/>
          <w:color w:val="000000" w:themeColor="text1"/>
          <w:kern w:val="32"/>
        </w:rPr>
      </w:pPr>
      <w:r>
        <w:rPr>
          <w:bCs/>
          <w:color w:val="000000" w:themeColor="text1"/>
          <w:kern w:val="32"/>
        </w:rPr>
        <w:t>Have an experience in Focus.</w:t>
      </w:r>
    </w:p>
    <w:p w14:paraId="799CB003" w14:textId="77777777" w:rsidR="008956A2" w:rsidRPr="00761121" w:rsidRDefault="00761121" w:rsidP="00410A10">
      <w:pPr>
        <w:numPr>
          <w:ilvl w:val="0"/>
          <w:numId w:val="1"/>
        </w:numPr>
        <w:rPr>
          <w:b/>
          <w:bCs/>
          <w:color w:val="000000" w:themeColor="text1"/>
          <w:kern w:val="32"/>
        </w:rPr>
      </w:pPr>
      <w:r>
        <w:rPr>
          <w:bCs/>
          <w:color w:val="000000" w:themeColor="text1"/>
          <w:kern w:val="32"/>
        </w:rPr>
        <w:t>Hands on experience in Office packages like Word, Excel, Power Point.</w:t>
      </w:r>
    </w:p>
    <w:p w14:paraId="0B196638" w14:textId="77777777" w:rsidR="00761121" w:rsidRDefault="00761121" w:rsidP="00761121">
      <w:pPr>
        <w:ind w:left="360"/>
        <w:rPr>
          <w:bCs/>
          <w:color w:val="000000" w:themeColor="text1"/>
          <w:kern w:val="32"/>
        </w:rPr>
      </w:pPr>
    </w:p>
    <w:p w14:paraId="68732106" w14:textId="77777777" w:rsidR="00761121" w:rsidRDefault="00761121" w:rsidP="00761121">
      <w:pPr>
        <w:ind w:left="360"/>
        <w:rPr>
          <w:b/>
          <w:bCs/>
          <w:color w:val="000000" w:themeColor="text1"/>
          <w:kern w:val="32"/>
        </w:rPr>
      </w:pPr>
    </w:p>
    <w:p w14:paraId="23C6C33D" w14:textId="77777777" w:rsidR="00410A10" w:rsidRDefault="00410A10" w:rsidP="008956A2">
      <w:pPr>
        <w:tabs>
          <w:tab w:val="left" w:pos="360"/>
          <w:tab w:val="left" w:pos="720"/>
        </w:tabs>
        <w:ind w:left="360"/>
        <w:jc w:val="both"/>
        <w:rPr>
          <w:color w:val="000000" w:themeColor="text1"/>
          <w:sz w:val="12"/>
          <w:szCs w:val="12"/>
        </w:rPr>
      </w:pPr>
    </w:p>
    <w:p w14:paraId="1B3CCFC2" w14:textId="77777777" w:rsidR="00C62EDD" w:rsidRPr="001A3C07" w:rsidRDefault="00C62EDD" w:rsidP="00C62EDD">
      <w:pPr>
        <w:pStyle w:val="Heading1"/>
        <w:pBdr>
          <w:bottom w:val="single" w:sz="4" w:space="1" w:color="auto"/>
        </w:pBdr>
        <w:spacing w:before="0" w:after="0" w:line="252" w:lineRule="auto"/>
        <w:jc w:val="both"/>
        <w:rPr>
          <w:rFonts w:ascii="Times New Roman" w:hAnsi="Times New Roman"/>
          <w:smallCaps/>
          <w:color w:val="000000" w:themeColor="text1"/>
          <w:sz w:val="24"/>
          <w:szCs w:val="24"/>
        </w:rPr>
      </w:pPr>
      <w:r w:rsidRPr="001A3C07">
        <w:rPr>
          <w:rFonts w:ascii="Times New Roman" w:hAnsi="Times New Roman"/>
          <w:smallCaps/>
          <w:color w:val="000000" w:themeColor="text1"/>
          <w:sz w:val="24"/>
          <w:szCs w:val="24"/>
        </w:rPr>
        <w:t>Personal Details</w:t>
      </w:r>
    </w:p>
    <w:p w14:paraId="06FAFBBA" w14:textId="77777777" w:rsidR="00930AE4" w:rsidRPr="001A3C07" w:rsidRDefault="00930AE4" w:rsidP="00C62EDD">
      <w:pPr>
        <w:spacing w:line="252" w:lineRule="auto"/>
        <w:jc w:val="both"/>
        <w:rPr>
          <w:b/>
          <w:bCs/>
          <w:color w:val="000000" w:themeColor="text1"/>
          <w:sz w:val="12"/>
          <w:szCs w:val="12"/>
        </w:rPr>
      </w:pPr>
    </w:p>
    <w:p w14:paraId="6597D587" w14:textId="77777777" w:rsidR="00410A10" w:rsidRDefault="00410A10" w:rsidP="00C62EDD">
      <w:pPr>
        <w:spacing w:line="252" w:lineRule="auto"/>
        <w:jc w:val="both"/>
        <w:rPr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Father's Name                    </w:t>
      </w:r>
      <w:r w:rsidR="00B944ED"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 xml:space="preserve">:         </w:t>
      </w:r>
      <w:r w:rsidR="00E65E3E">
        <w:rPr>
          <w:b/>
          <w:bCs/>
          <w:color w:val="000000" w:themeColor="text1"/>
        </w:rPr>
        <w:t xml:space="preserve">  </w:t>
      </w:r>
      <w:r>
        <w:rPr>
          <w:bCs/>
          <w:color w:val="000000" w:themeColor="text1"/>
        </w:rPr>
        <w:t>Ramaraju. P</w:t>
      </w:r>
    </w:p>
    <w:p w14:paraId="0CE77669" w14:textId="77777777" w:rsidR="00F30487" w:rsidRPr="00410A10" w:rsidRDefault="00F30487" w:rsidP="00C62EDD">
      <w:pPr>
        <w:spacing w:line="252" w:lineRule="auto"/>
        <w:jc w:val="both"/>
        <w:rPr>
          <w:bCs/>
          <w:color w:val="000000" w:themeColor="text1"/>
        </w:rPr>
      </w:pPr>
    </w:p>
    <w:p w14:paraId="26B64FDF" w14:textId="77777777" w:rsidR="00C62EDD" w:rsidRDefault="00C62EDD" w:rsidP="00C62EDD">
      <w:pPr>
        <w:spacing w:line="252" w:lineRule="auto"/>
        <w:jc w:val="both"/>
        <w:rPr>
          <w:bCs/>
          <w:color w:val="000000" w:themeColor="text1"/>
        </w:rPr>
      </w:pPr>
      <w:r w:rsidRPr="001A3C07">
        <w:rPr>
          <w:b/>
          <w:bCs/>
          <w:color w:val="000000" w:themeColor="text1"/>
        </w:rPr>
        <w:t>Date of Birth</w:t>
      </w:r>
      <w:r w:rsidR="00DC2214" w:rsidRPr="001A3C07">
        <w:rPr>
          <w:b/>
          <w:bCs/>
          <w:color w:val="000000" w:themeColor="text1"/>
        </w:rPr>
        <w:tab/>
      </w:r>
      <w:r w:rsidR="00DC2214" w:rsidRPr="001A3C07">
        <w:rPr>
          <w:b/>
          <w:bCs/>
          <w:color w:val="000000" w:themeColor="text1"/>
        </w:rPr>
        <w:tab/>
      </w:r>
      <w:r w:rsidR="00262A16" w:rsidRPr="001A3C07">
        <w:rPr>
          <w:b/>
          <w:bCs/>
          <w:color w:val="000000" w:themeColor="text1"/>
        </w:rPr>
        <w:tab/>
      </w:r>
      <w:r w:rsidRPr="001A3C07">
        <w:rPr>
          <w:b/>
          <w:color w:val="000000" w:themeColor="text1"/>
        </w:rPr>
        <w:t xml:space="preserve">: </w:t>
      </w:r>
      <w:r w:rsidR="009E3F41" w:rsidRPr="001A3C07">
        <w:rPr>
          <w:bCs/>
          <w:color w:val="000000" w:themeColor="text1"/>
        </w:rPr>
        <w:tab/>
      </w:r>
      <w:r w:rsidR="00AE77D3">
        <w:rPr>
          <w:bCs/>
          <w:color w:val="000000" w:themeColor="text1"/>
        </w:rPr>
        <w:t>10</w:t>
      </w:r>
      <w:r w:rsidR="00576389" w:rsidRPr="001A3C07">
        <w:rPr>
          <w:bCs/>
          <w:color w:val="000000" w:themeColor="text1"/>
          <w:vertAlign w:val="superscript"/>
        </w:rPr>
        <w:t>th</w:t>
      </w:r>
      <w:r w:rsidR="00AE77D3">
        <w:rPr>
          <w:bCs/>
          <w:color w:val="000000" w:themeColor="text1"/>
        </w:rPr>
        <w:t>July 1992</w:t>
      </w:r>
    </w:p>
    <w:p w14:paraId="3B22DA8E" w14:textId="77777777" w:rsidR="00F30487" w:rsidRPr="001A3C07" w:rsidRDefault="00F30487" w:rsidP="00C62EDD">
      <w:pPr>
        <w:spacing w:line="252" w:lineRule="auto"/>
        <w:jc w:val="both"/>
        <w:rPr>
          <w:bCs/>
          <w:color w:val="000000" w:themeColor="text1"/>
        </w:rPr>
      </w:pPr>
    </w:p>
    <w:p w14:paraId="43274A6F" w14:textId="77777777" w:rsidR="008D61AB" w:rsidRDefault="00262A16" w:rsidP="00C62EDD">
      <w:pPr>
        <w:spacing w:line="252" w:lineRule="auto"/>
        <w:jc w:val="both"/>
        <w:rPr>
          <w:bCs/>
          <w:color w:val="000000" w:themeColor="text1"/>
        </w:rPr>
      </w:pPr>
      <w:r w:rsidRPr="001A3C07">
        <w:rPr>
          <w:b/>
          <w:color w:val="000000" w:themeColor="text1"/>
        </w:rPr>
        <w:t xml:space="preserve">Gender </w:t>
      </w:r>
      <w:r w:rsidR="008D61AB" w:rsidRPr="001A3C07">
        <w:rPr>
          <w:b/>
          <w:color w:val="000000" w:themeColor="text1"/>
        </w:rPr>
        <w:tab/>
      </w:r>
      <w:r w:rsidRPr="001A3C07">
        <w:rPr>
          <w:b/>
          <w:color w:val="000000" w:themeColor="text1"/>
        </w:rPr>
        <w:tab/>
      </w:r>
      <w:r w:rsidRPr="001A3C07">
        <w:rPr>
          <w:b/>
          <w:color w:val="000000" w:themeColor="text1"/>
        </w:rPr>
        <w:tab/>
        <w:t xml:space="preserve">: </w:t>
      </w:r>
      <w:r w:rsidRPr="001A3C07">
        <w:rPr>
          <w:b/>
          <w:color w:val="000000" w:themeColor="text1"/>
        </w:rPr>
        <w:tab/>
      </w:r>
      <w:r w:rsidRPr="001A3C07">
        <w:rPr>
          <w:bCs/>
          <w:color w:val="000000" w:themeColor="text1"/>
        </w:rPr>
        <w:t xml:space="preserve">Female </w:t>
      </w:r>
    </w:p>
    <w:p w14:paraId="555F5DCA" w14:textId="77777777" w:rsidR="00F30487" w:rsidRPr="001A3C07" w:rsidRDefault="00F30487" w:rsidP="00C62EDD">
      <w:pPr>
        <w:spacing w:line="252" w:lineRule="auto"/>
        <w:jc w:val="both"/>
        <w:rPr>
          <w:bCs/>
          <w:color w:val="000000" w:themeColor="text1"/>
        </w:rPr>
      </w:pPr>
    </w:p>
    <w:p w14:paraId="469DE394" w14:textId="77777777" w:rsidR="00262A16" w:rsidRDefault="008D61AB" w:rsidP="00C62EDD">
      <w:pPr>
        <w:spacing w:line="252" w:lineRule="auto"/>
        <w:jc w:val="both"/>
        <w:rPr>
          <w:bCs/>
          <w:color w:val="000000" w:themeColor="text1"/>
        </w:rPr>
      </w:pPr>
      <w:r w:rsidRPr="001A3C07">
        <w:rPr>
          <w:b/>
          <w:color w:val="000000" w:themeColor="text1"/>
        </w:rPr>
        <w:t>Marital Status</w:t>
      </w:r>
      <w:r w:rsidRPr="001A3C07">
        <w:rPr>
          <w:bCs/>
          <w:color w:val="000000" w:themeColor="text1"/>
        </w:rPr>
        <w:tab/>
      </w:r>
      <w:r w:rsidRPr="001A3C07">
        <w:rPr>
          <w:bCs/>
          <w:color w:val="000000" w:themeColor="text1"/>
        </w:rPr>
        <w:tab/>
      </w:r>
      <w:r w:rsidRPr="001A3C07">
        <w:rPr>
          <w:b/>
          <w:color w:val="000000" w:themeColor="text1"/>
        </w:rPr>
        <w:t>:</w:t>
      </w:r>
      <w:r w:rsidRPr="001A3C07">
        <w:rPr>
          <w:bCs/>
          <w:color w:val="000000" w:themeColor="text1"/>
        </w:rPr>
        <w:tab/>
      </w:r>
      <w:r w:rsidR="00D40279">
        <w:rPr>
          <w:bCs/>
          <w:color w:val="000000" w:themeColor="text1"/>
        </w:rPr>
        <w:t>M</w:t>
      </w:r>
      <w:r w:rsidR="00262A16" w:rsidRPr="001A3C07">
        <w:rPr>
          <w:bCs/>
          <w:color w:val="000000" w:themeColor="text1"/>
        </w:rPr>
        <w:t>arried</w:t>
      </w:r>
    </w:p>
    <w:p w14:paraId="32306C66" w14:textId="77777777" w:rsidR="00F30487" w:rsidRPr="001A3C07" w:rsidRDefault="00F30487" w:rsidP="00C62EDD">
      <w:pPr>
        <w:spacing w:line="252" w:lineRule="auto"/>
        <w:jc w:val="both"/>
        <w:rPr>
          <w:bCs/>
          <w:color w:val="000000" w:themeColor="text1"/>
        </w:rPr>
      </w:pPr>
      <w:bookmarkStart w:id="0" w:name="_GoBack"/>
      <w:bookmarkEnd w:id="0"/>
    </w:p>
    <w:p w14:paraId="06BB5169" w14:textId="77777777" w:rsidR="008B4D8A" w:rsidRDefault="00C62EDD" w:rsidP="00C62EDD">
      <w:pPr>
        <w:spacing w:line="252" w:lineRule="auto"/>
        <w:jc w:val="both"/>
        <w:rPr>
          <w:color w:val="000000" w:themeColor="text1"/>
        </w:rPr>
      </w:pPr>
      <w:r w:rsidRPr="001A3C07">
        <w:rPr>
          <w:b/>
          <w:bCs/>
          <w:color w:val="000000" w:themeColor="text1"/>
        </w:rPr>
        <w:t>Languages Known</w:t>
      </w:r>
      <w:r w:rsidR="00DC2214" w:rsidRPr="001A3C07">
        <w:rPr>
          <w:b/>
          <w:color w:val="000000" w:themeColor="text1"/>
        </w:rPr>
        <w:tab/>
      </w:r>
      <w:r w:rsidR="00262A16" w:rsidRPr="001A3C07">
        <w:rPr>
          <w:b/>
          <w:color w:val="000000" w:themeColor="text1"/>
        </w:rPr>
        <w:tab/>
      </w:r>
      <w:r w:rsidRPr="001A3C07">
        <w:rPr>
          <w:b/>
          <w:color w:val="000000" w:themeColor="text1"/>
        </w:rPr>
        <w:t>:</w:t>
      </w:r>
      <w:r w:rsidRPr="001A3C07">
        <w:rPr>
          <w:bCs/>
          <w:color w:val="000000" w:themeColor="text1"/>
        </w:rPr>
        <w:tab/>
      </w:r>
      <w:r w:rsidRPr="001A3C07">
        <w:rPr>
          <w:color w:val="000000" w:themeColor="text1"/>
        </w:rPr>
        <w:t>English</w:t>
      </w:r>
      <w:r w:rsidRPr="00AE77D3">
        <w:rPr>
          <w:color w:val="000000" w:themeColor="text1"/>
        </w:rPr>
        <w:t xml:space="preserve">, </w:t>
      </w:r>
      <w:r w:rsidR="00EC1186" w:rsidRPr="001A3C07">
        <w:rPr>
          <w:color w:val="000000" w:themeColor="text1"/>
        </w:rPr>
        <w:t>Hindi</w:t>
      </w:r>
      <w:r w:rsidR="00EC1186">
        <w:rPr>
          <w:color w:val="000000" w:themeColor="text1"/>
        </w:rPr>
        <w:t xml:space="preserve">, </w:t>
      </w:r>
      <w:r w:rsidR="00224707" w:rsidRPr="00AE77D3">
        <w:rPr>
          <w:color w:val="000000" w:themeColor="text1"/>
        </w:rPr>
        <w:t>Telugu</w:t>
      </w:r>
      <w:r w:rsidR="00EC1186">
        <w:rPr>
          <w:color w:val="000000" w:themeColor="text1"/>
        </w:rPr>
        <w:t xml:space="preserve"> and Kannada</w:t>
      </w:r>
      <w:r w:rsidR="009E3F41" w:rsidRPr="001A3C07">
        <w:rPr>
          <w:color w:val="000000" w:themeColor="text1"/>
        </w:rPr>
        <w:t>.</w:t>
      </w:r>
    </w:p>
    <w:p w14:paraId="5B2EE024" w14:textId="77777777" w:rsidR="00F30487" w:rsidRPr="001A3C07" w:rsidRDefault="00F30487" w:rsidP="00C62EDD">
      <w:pPr>
        <w:spacing w:line="252" w:lineRule="auto"/>
        <w:jc w:val="both"/>
        <w:rPr>
          <w:color w:val="000000" w:themeColor="text1"/>
        </w:rPr>
      </w:pPr>
    </w:p>
    <w:p w14:paraId="3059AB5B" w14:textId="77777777" w:rsidR="00B36815" w:rsidRDefault="00B36815" w:rsidP="009D7911">
      <w:pPr>
        <w:spacing w:line="252" w:lineRule="auto"/>
        <w:jc w:val="both"/>
        <w:rPr>
          <w:color w:val="000000" w:themeColor="text1"/>
        </w:rPr>
      </w:pPr>
      <w:r w:rsidRPr="001A3C07">
        <w:rPr>
          <w:b/>
          <w:color w:val="000000" w:themeColor="text1"/>
        </w:rPr>
        <w:t>Hobbies</w:t>
      </w:r>
      <w:r w:rsidRPr="001A3C07">
        <w:rPr>
          <w:b/>
          <w:color w:val="000000" w:themeColor="text1"/>
        </w:rPr>
        <w:tab/>
      </w:r>
      <w:r w:rsidRPr="001A3C07">
        <w:rPr>
          <w:b/>
          <w:color w:val="000000" w:themeColor="text1"/>
        </w:rPr>
        <w:tab/>
      </w:r>
      <w:r w:rsidRPr="001A3C07">
        <w:rPr>
          <w:b/>
          <w:color w:val="000000" w:themeColor="text1"/>
        </w:rPr>
        <w:tab/>
        <w:t>:</w:t>
      </w:r>
      <w:r w:rsidRPr="001A3C07">
        <w:rPr>
          <w:b/>
          <w:color w:val="000000" w:themeColor="text1"/>
        </w:rPr>
        <w:tab/>
      </w:r>
      <w:r w:rsidR="00127987" w:rsidRPr="00127987">
        <w:rPr>
          <w:color w:val="000000" w:themeColor="text1"/>
        </w:rPr>
        <w:t>Travelling,</w:t>
      </w:r>
      <w:r w:rsidR="00E65E3E">
        <w:rPr>
          <w:color w:val="000000" w:themeColor="text1"/>
        </w:rPr>
        <w:t xml:space="preserve"> </w:t>
      </w:r>
      <w:r w:rsidR="00410A10">
        <w:rPr>
          <w:color w:val="000000" w:themeColor="text1"/>
        </w:rPr>
        <w:t>Reading Books and Watching Movies</w:t>
      </w:r>
      <w:r w:rsidR="008D61AB" w:rsidRPr="001A3C07">
        <w:rPr>
          <w:color w:val="000000" w:themeColor="text1"/>
        </w:rPr>
        <w:t>.</w:t>
      </w:r>
    </w:p>
    <w:p w14:paraId="7B0F9992" w14:textId="77777777" w:rsidR="00410A10" w:rsidRDefault="00410A10" w:rsidP="009D7911">
      <w:pPr>
        <w:spacing w:line="252" w:lineRule="auto"/>
        <w:jc w:val="both"/>
        <w:rPr>
          <w:color w:val="000000" w:themeColor="text1"/>
        </w:rPr>
      </w:pPr>
    </w:p>
    <w:p w14:paraId="20837C3D" w14:textId="77777777" w:rsidR="00410A10" w:rsidRDefault="00410A10" w:rsidP="009D7911">
      <w:pPr>
        <w:spacing w:line="252" w:lineRule="auto"/>
        <w:jc w:val="both"/>
        <w:rPr>
          <w:color w:val="000000" w:themeColor="text1"/>
        </w:rPr>
      </w:pPr>
    </w:p>
    <w:p w14:paraId="6F41EFEC" w14:textId="77777777" w:rsidR="00410A10" w:rsidRDefault="00410A10" w:rsidP="009D7911">
      <w:pPr>
        <w:spacing w:line="252" w:lineRule="auto"/>
        <w:jc w:val="both"/>
        <w:rPr>
          <w:color w:val="000000" w:themeColor="text1"/>
        </w:rPr>
      </w:pPr>
      <w:r>
        <w:rPr>
          <w:color w:val="000000" w:themeColor="text1"/>
        </w:rPr>
        <w:t>I do hereby declare that the above information given by me is true to the best of my knowledge and belief.</w:t>
      </w:r>
    </w:p>
    <w:p w14:paraId="4F9E20AD" w14:textId="77777777" w:rsidR="00410A10" w:rsidRDefault="00410A10" w:rsidP="009D7911">
      <w:pPr>
        <w:spacing w:line="252" w:lineRule="auto"/>
        <w:jc w:val="both"/>
        <w:rPr>
          <w:color w:val="000000" w:themeColor="text1"/>
        </w:rPr>
      </w:pPr>
    </w:p>
    <w:p w14:paraId="00587514" w14:textId="77777777" w:rsidR="00410A10" w:rsidRDefault="00410A10" w:rsidP="009D7911">
      <w:pPr>
        <w:spacing w:line="252" w:lineRule="auto"/>
        <w:jc w:val="both"/>
        <w:rPr>
          <w:color w:val="000000" w:themeColor="text1"/>
        </w:rPr>
      </w:pPr>
    </w:p>
    <w:p w14:paraId="5C9026C7" w14:textId="23E00202" w:rsidR="00410A10" w:rsidRPr="001A3C07" w:rsidRDefault="00F10AB2" w:rsidP="0093338E">
      <w:pPr>
        <w:tabs>
          <w:tab w:val="left" w:pos="9183"/>
        </w:tabs>
        <w:spacing w:line="252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214508">
        <w:rPr>
          <w:color w:val="000000" w:themeColor="text1"/>
        </w:rPr>
        <w:t xml:space="preserve">                                                                                                                                    </w:t>
      </w:r>
      <w:r>
        <w:rPr>
          <w:color w:val="000000" w:themeColor="text1"/>
        </w:rPr>
        <w:t xml:space="preserve">   </w:t>
      </w:r>
      <w:proofErr w:type="gramStart"/>
      <w:r w:rsidR="0093338E">
        <w:rPr>
          <w:color w:val="000000" w:themeColor="text1"/>
        </w:rPr>
        <w:t>Sd</w:t>
      </w:r>
      <w:proofErr w:type="gramEnd"/>
      <w:r w:rsidR="0093338E">
        <w:rPr>
          <w:color w:val="000000" w:themeColor="text1"/>
        </w:rPr>
        <w:t>/-</w:t>
      </w:r>
    </w:p>
    <w:p w14:paraId="212C8813" w14:textId="77777777" w:rsidR="0046624A" w:rsidRPr="001A3C07" w:rsidRDefault="0046624A" w:rsidP="009D7911">
      <w:pPr>
        <w:spacing w:line="252" w:lineRule="auto"/>
        <w:jc w:val="both"/>
        <w:rPr>
          <w:b/>
          <w:bCs/>
          <w:color w:val="000000" w:themeColor="text1"/>
          <w:sz w:val="4"/>
        </w:rPr>
      </w:pPr>
    </w:p>
    <w:p w14:paraId="446CF25B" w14:textId="77777777" w:rsidR="005E4875" w:rsidRPr="001A3C07" w:rsidRDefault="00C054A6" w:rsidP="009D7911">
      <w:pPr>
        <w:spacing w:line="252" w:lineRule="auto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Place: Hyderabad</w:t>
      </w:r>
      <w:r w:rsidR="005E4875" w:rsidRPr="001A3C07">
        <w:rPr>
          <w:b/>
          <w:bCs/>
          <w:color w:val="000000" w:themeColor="text1"/>
        </w:rPr>
        <w:tab/>
      </w:r>
      <w:r w:rsidR="005E4875" w:rsidRPr="001A3C07">
        <w:rPr>
          <w:color w:val="000000" w:themeColor="text1"/>
        </w:rPr>
        <w:tab/>
      </w:r>
      <w:r w:rsidR="005E4875" w:rsidRPr="001A3C07">
        <w:rPr>
          <w:color w:val="000000" w:themeColor="text1"/>
        </w:rPr>
        <w:tab/>
      </w:r>
      <w:r w:rsidR="005E4875" w:rsidRPr="001A3C07">
        <w:rPr>
          <w:color w:val="000000" w:themeColor="text1"/>
        </w:rPr>
        <w:tab/>
      </w:r>
      <w:r w:rsidR="005E4875" w:rsidRPr="001A3C07">
        <w:rPr>
          <w:color w:val="000000" w:themeColor="text1"/>
        </w:rPr>
        <w:tab/>
      </w:r>
      <w:r w:rsidR="005E4875" w:rsidRPr="001A3C07">
        <w:rPr>
          <w:color w:val="000000" w:themeColor="text1"/>
        </w:rPr>
        <w:tab/>
      </w:r>
      <w:r w:rsidR="005E4875" w:rsidRPr="001A3C07">
        <w:rPr>
          <w:color w:val="000000" w:themeColor="text1"/>
        </w:rPr>
        <w:tab/>
      </w:r>
      <w:r w:rsidR="005E4875" w:rsidRPr="001A3C07">
        <w:rPr>
          <w:color w:val="000000" w:themeColor="text1"/>
        </w:rPr>
        <w:tab/>
      </w:r>
      <w:r w:rsidR="0010571D" w:rsidRPr="001A3C07">
        <w:rPr>
          <w:color w:val="000000" w:themeColor="text1"/>
        </w:rPr>
        <w:tab/>
      </w:r>
      <w:proofErr w:type="spellStart"/>
      <w:r w:rsidR="00410A10">
        <w:rPr>
          <w:b/>
          <w:bCs/>
          <w:color w:val="000000" w:themeColor="text1"/>
        </w:rPr>
        <w:t>Pushpalatha</w:t>
      </w:r>
      <w:proofErr w:type="spellEnd"/>
      <w:r w:rsidR="004242C4">
        <w:rPr>
          <w:b/>
          <w:bCs/>
          <w:color w:val="000000" w:themeColor="text1"/>
        </w:rPr>
        <w:t xml:space="preserve"> P</w:t>
      </w:r>
    </w:p>
    <w:sectPr w:rsidR="005E4875" w:rsidRPr="001A3C07" w:rsidSect="0046624A">
      <w:type w:val="continuous"/>
      <w:pgSz w:w="12240" w:h="15840"/>
      <w:pgMar w:top="630" w:right="864" w:bottom="360" w:left="864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C2A26" w14:textId="77777777" w:rsidR="001146D9" w:rsidRDefault="001146D9">
      <w:r>
        <w:separator/>
      </w:r>
    </w:p>
  </w:endnote>
  <w:endnote w:type="continuationSeparator" w:id="0">
    <w:p w14:paraId="15F08004" w14:textId="77777777" w:rsidR="001146D9" w:rsidRDefault="0011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MS Mincho"/>
    <w:charset w:val="80"/>
    <w:family w:val="roma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66C3A" w14:textId="77777777" w:rsidR="001146D9" w:rsidRDefault="001146D9">
      <w:r>
        <w:separator/>
      </w:r>
    </w:p>
  </w:footnote>
  <w:footnote w:type="continuationSeparator" w:id="0">
    <w:p w14:paraId="4E65E661" w14:textId="77777777" w:rsidR="001146D9" w:rsidRDefault="00114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2FD"/>
    <w:multiLevelType w:val="hybridMultilevel"/>
    <w:tmpl w:val="AC7A4B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E4829"/>
    <w:multiLevelType w:val="hybridMultilevel"/>
    <w:tmpl w:val="46409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15D4F"/>
    <w:multiLevelType w:val="hybridMultilevel"/>
    <w:tmpl w:val="452E5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F27F73"/>
    <w:multiLevelType w:val="hybridMultilevel"/>
    <w:tmpl w:val="6E30AE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0C7F27"/>
    <w:multiLevelType w:val="hybridMultilevel"/>
    <w:tmpl w:val="CA0234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937D8"/>
    <w:multiLevelType w:val="hybridMultilevel"/>
    <w:tmpl w:val="2828FC0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003434C"/>
    <w:multiLevelType w:val="hybridMultilevel"/>
    <w:tmpl w:val="E996C2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5B0ABF"/>
    <w:multiLevelType w:val="hybridMultilevel"/>
    <w:tmpl w:val="CA0234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9A6346"/>
    <w:multiLevelType w:val="hybridMultilevel"/>
    <w:tmpl w:val="FB8272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F1D09B0"/>
    <w:multiLevelType w:val="hybridMultilevel"/>
    <w:tmpl w:val="BC9EB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DD5F87"/>
    <w:multiLevelType w:val="hybridMultilevel"/>
    <w:tmpl w:val="1112335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10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0"/>
  </w:num>
  <w:num w:numId="11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EDD"/>
    <w:rsid w:val="0000251C"/>
    <w:rsid w:val="0002758A"/>
    <w:rsid w:val="000361C1"/>
    <w:rsid w:val="00040386"/>
    <w:rsid w:val="00056345"/>
    <w:rsid w:val="00067F58"/>
    <w:rsid w:val="0007107E"/>
    <w:rsid w:val="000844A7"/>
    <w:rsid w:val="00093E8D"/>
    <w:rsid w:val="000A057D"/>
    <w:rsid w:val="000A2BE9"/>
    <w:rsid w:val="000B1433"/>
    <w:rsid w:val="000B6B6C"/>
    <w:rsid w:val="000B7704"/>
    <w:rsid w:val="000D1F38"/>
    <w:rsid w:val="000D56FB"/>
    <w:rsid w:val="000E36E9"/>
    <w:rsid w:val="000E6331"/>
    <w:rsid w:val="000F7E08"/>
    <w:rsid w:val="0010041D"/>
    <w:rsid w:val="00101C9A"/>
    <w:rsid w:val="0010571D"/>
    <w:rsid w:val="00112A89"/>
    <w:rsid w:val="001146D9"/>
    <w:rsid w:val="00127987"/>
    <w:rsid w:val="00132B56"/>
    <w:rsid w:val="00150C7E"/>
    <w:rsid w:val="00181028"/>
    <w:rsid w:val="001951DC"/>
    <w:rsid w:val="001A3C07"/>
    <w:rsid w:val="001A7542"/>
    <w:rsid w:val="001B01CD"/>
    <w:rsid w:val="001C0588"/>
    <w:rsid w:val="001C43DB"/>
    <w:rsid w:val="001D02C7"/>
    <w:rsid w:val="001E7F19"/>
    <w:rsid w:val="00211D1F"/>
    <w:rsid w:val="00214508"/>
    <w:rsid w:val="00222567"/>
    <w:rsid w:val="002238F2"/>
    <w:rsid w:val="00224707"/>
    <w:rsid w:val="0022786C"/>
    <w:rsid w:val="002353FB"/>
    <w:rsid w:val="0023663F"/>
    <w:rsid w:val="00255F27"/>
    <w:rsid w:val="00256895"/>
    <w:rsid w:val="00257A1C"/>
    <w:rsid w:val="00260C20"/>
    <w:rsid w:val="00262A16"/>
    <w:rsid w:val="00262E67"/>
    <w:rsid w:val="00264CA0"/>
    <w:rsid w:val="00270911"/>
    <w:rsid w:val="00270D59"/>
    <w:rsid w:val="002776DB"/>
    <w:rsid w:val="00281C74"/>
    <w:rsid w:val="00283787"/>
    <w:rsid w:val="00286F4D"/>
    <w:rsid w:val="002A2B9D"/>
    <w:rsid w:val="002A313A"/>
    <w:rsid w:val="002A5B75"/>
    <w:rsid w:val="002A70E0"/>
    <w:rsid w:val="002A79D6"/>
    <w:rsid w:val="002C2024"/>
    <w:rsid w:val="002E05F0"/>
    <w:rsid w:val="002E363F"/>
    <w:rsid w:val="002E476F"/>
    <w:rsid w:val="002F33A9"/>
    <w:rsid w:val="002F6AE4"/>
    <w:rsid w:val="002F711B"/>
    <w:rsid w:val="00305D22"/>
    <w:rsid w:val="00306660"/>
    <w:rsid w:val="003070C1"/>
    <w:rsid w:val="00312C1E"/>
    <w:rsid w:val="0031450F"/>
    <w:rsid w:val="003155A5"/>
    <w:rsid w:val="0032598F"/>
    <w:rsid w:val="00326058"/>
    <w:rsid w:val="00326D60"/>
    <w:rsid w:val="00330681"/>
    <w:rsid w:val="00342B14"/>
    <w:rsid w:val="0035059D"/>
    <w:rsid w:val="00352B74"/>
    <w:rsid w:val="003557C8"/>
    <w:rsid w:val="003718E9"/>
    <w:rsid w:val="00375210"/>
    <w:rsid w:val="003B575B"/>
    <w:rsid w:val="003D7943"/>
    <w:rsid w:val="003F467E"/>
    <w:rsid w:val="003F5E55"/>
    <w:rsid w:val="00401496"/>
    <w:rsid w:val="00410164"/>
    <w:rsid w:val="00410A10"/>
    <w:rsid w:val="00411780"/>
    <w:rsid w:val="0041358F"/>
    <w:rsid w:val="0042326B"/>
    <w:rsid w:val="004242C4"/>
    <w:rsid w:val="004261F1"/>
    <w:rsid w:val="004428D8"/>
    <w:rsid w:val="00443454"/>
    <w:rsid w:val="00463BFC"/>
    <w:rsid w:val="0046493A"/>
    <w:rsid w:val="00464E56"/>
    <w:rsid w:val="00464F98"/>
    <w:rsid w:val="0046624A"/>
    <w:rsid w:val="004702FE"/>
    <w:rsid w:val="004710D8"/>
    <w:rsid w:val="00473320"/>
    <w:rsid w:val="004A6E5E"/>
    <w:rsid w:val="004A74AF"/>
    <w:rsid w:val="004D7BC7"/>
    <w:rsid w:val="004E176B"/>
    <w:rsid w:val="004E61B1"/>
    <w:rsid w:val="004F1825"/>
    <w:rsid w:val="005035B7"/>
    <w:rsid w:val="005056D9"/>
    <w:rsid w:val="00510510"/>
    <w:rsid w:val="00513623"/>
    <w:rsid w:val="0054609B"/>
    <w:rsid w:val="00551BF0"/>
    <w:rsid w:val="00556596"/>
    <w:rsid w:val="00564831"/>
    <w:rsid w:val="0056518B"/>
    <w:rsid w:val="00572D6C"/>
    <w:rsid w:val="00573282"/>
    <w:rsid w:val="00576389"/>
    <w:rsid w:val="00585C49"/>
    <w:rsid w:val="005916B5"/>
    <w:rsid w:val="00595AF3"/>
    <w:rsid w:val="00597334"/>
    <w:rsid w:val="005A0757"/>
    <w:rsid w:val="005C567C"/>
    <w:rsid w:val="005D05FF"/>
    <w:rsid w:val="005E2893"/>
    <w:rsid w:val="005E4875"/>
    <w:rsid w:val="005F4B0A"/>
    <w:rsid w:val="005F5F82"/>
    <w:rsid w:val="00600CF6"/>
    <w:rsid w:val="00606DE7"/>
    <w:rsid w:val="006113B7"/>
    <w:rsid w:val="00627F63"/>
    <w:rsid w:val="00630D73"/>
    <w:rsid w:val="00635347"/>
    <w:rsid w:val="00637708"/>
    <w:rsid w:val="006462C0"/>
    <w:rsid w:val="00655A09"/>
    <w:rsid w:val="00663948"/>
    <w:rsid w:val="00677351"/>
    <w:rsid w:val="00686421"/>
    <w:rsid w:val="00693513"/>
    <w:rsid w:val="006A41ED"/>
    <w:rsid w:val="006B5FB4"/>
    <w:rsid w:val="006B6864"/>
    <w:rsid w:val="006C0559"/>
    <w:rsid w:val="006C0B58"/>
    <w:rsid w:val="006D5EE7"/>
    <w:rsid w:val="006E0D92"/>
    <w:rsid w:val="006E4046"/>
    <w:rsid w:val="006E4DF0"/>
    <w:rsid w:val="006F4FE6"/>
    <w:rsid w:val="006F67B9"/>
    <w:rsid w:val="006F7913"/>
    <w:rsid w:val="00702C90"/>
    <w:rsid w:val="00706FB0"/>
    <w:rsid w:val="00707CCB"/>
    <w:rsid w:val="00716E31"/>
    <w:rsid w:val="00721881"/>
    <w:rsid w:val="00721F59"/>
    <w:rsid w:val="007221FC"/>
    <w:rsid w:val="0072413B"/>
    <w:rsid w:val="00730190"/>
    <w:rsid w:val="007459EC"/>
    <w:rsid w:val="00751C7C"/>
    <w:rsid w:val="00753AA8"/>
    <w:rsid w:val="0076006A"/>
    <w:rsid w:val="00761121"/>
    <w:rsid w:val="0076619D"/>
    <w:rsid w:val="00766C08"/>
    <w:rsid w:val="00791A3F"/>
    <w:rsid w:val="00797871"/>
    <w:rsid w:val="007B264E"/>
    <w:rsid w:val="007B2FE5"/>
    <w:rsid w:val="007B5306"/>
    <w:rsid w:val="007C3E89"/>
    <w:rsid w:val="007D41E3"/>
    <w:rsid w:val="007E3478"/>
    <w:rsid w:val="007F51BE"/>
    <w:rsid w:val="007F5A61"/>
    <w:rsid w:val="007F7139"/>
    <w:rsid w:val="00802F77"/>
    <w:rsid w:val="008034F3"/>
    <w:rsid w:val="00805960"/>
    <w:rsid w:val="00811CBF"/>
    <w:rsid w:val="00815F62"/>
    <w:rsid w:val="008179FC"/>
    <w:rsid w:val="008221BC"/>
    <w:rsid w:val="00832CA8"/>
    <w:rsid w:val="0083456A"/>
    <w:rsid w:val="0083511E"/>
    <w:rsid w:val="008466EF"/>
    <w:rsid w:val="00851558"/>
    <w:rsid w:val="0085493E"/>
    <w:rsid w:val="008563D8"/>
    <w:rsid w:val="008643B1"/>
    <w:rsid w:val="00873AA4"/>
    <w:rsid w:val="00880D5A"/>
    <w:rsid w:val="00885320"/>
    <w:rsid w:val="008871FD"/>
    <w:rsid w:val="00892B95"/>
    <w:rsid w:val="008956A2"/>
    <w:rsid w:val="00896512"/>
    <w:rsid w:val="008A0B9C"/>
    <w:rsid w:val="008A1418"/>
    <w:rsid w:val="008B2CD8"/>
    <w:rsid w:val="008B4D8A"/>
    <w:rsid w:val="008B7D67"/>
    <w:rsid w:val="008C2E89"/>
    <w:rsid w:val="008D278F"/>
    <w:rsid w:val="008D61AB"/>
    <w:rsid w:val="008E2CEB"/>
    <w:rsid w:val="008F3170"/>
    <w:rsid w:val="008F47FE"/>
    <w:rsid w:val="008F496F"/>
    <w:rsid w:val="008F65F3"/>
    <w:rsid w:val="00914DBF"/>
    <w:rsid w:val="00921757"/>
    <w:rsid w:val="00923180"/>
    <w:rsid w:val="009308CC"/>
    <w:rsid w:val="00930AE4"/>
    <w:rsid w:val="0093338E"/>
    <w:rsid w:val="00933D73"/>
    <w:rsid w:val="0093654C"/>
    <w:rsid w:val="009451DA"/>
    <w:rsid w:val="009724CA"/>
    <w:rsid w:val="00977117"/>
    <w:rsid w:val="0099083F"/>
    <w:rsid w:val="0099354B"/>
    <w:rsid w:val="009A1B22"/>
    <w:rsid w:val="009B22FA"/>
    <w:rsid w:val="009C156A"/>
    <w:rsid w:val="009C431E"/>
    <w:rsid w:val="009C44E5"/>
    <w:rsid w:val="009D2F1A"/>
    <w:rsid w:val="009D3DEF"/>
    <w:rsid w:val="009D61D5"/>
    <w:rsid w:val="009D7911"/>
    <w:rsid w:val="009E3F41"/>
    <w:rsid w:val="009E785F"/>
    <w:rsid w:val="00A113ED"/>
    <w:rsid w:val="00A1288F"/>
    <w:rsid w:val="00A34073"/>
    <w:rsid w:val="00A40E01"/>
    <w:rsid w:val="00A40EE5"/>
    <w:rsid w:val="00A74D82"/>
    <w:rsid w:val="00A75D1E"/>
    <w:rsid w:val="00A8265D"/>
    <w:rsid w:val="00A833FA"/>
    <w:rsid w:val="00A90702"/>
    <w:rsid w:val="00A92CC9"/>
    <w:rsid w:val="00A9393F"/>
    <w:rsid w:val="00AB7FAB"/>
    <w:rsid w:val="00AC29E7"/>
    <w:rsid w:val="00AC4D32"/>
    <w:rsid w:val="00AC74ED"/>
    <w:rsid w:val="00AE3EB9"/>
    <w:rsid w:val="00AE77D3"/>
    <w:rsid w:val="00AF2831"/>
    <w:rsid w:val="00B07E21"/>
    <w:rsid w:val="00B11493"/>
    <w:rsid w:val="00B1734F"/>
    <w:rsid w:val="00B23B0B"/>
    <w:rsid w:val="00B25436"/>
    <w:rsid w:val="00B26E83"/>
    <w:rsid w:val="00B36815"/>
    <w:rsid w:val="00B36DD6"/>
    <w:rsid w:val="00B37173"/>
    <w:rsid w:val="00B47114"/>
    <w:rsid w:val="00B47EEE"/>
    <w:rsid w:val="00B528B8"/>
    <w:rsid w:val="00B52DFB"/>
    <w:rsid w:val="00B6046C"/>
    <w:rsid w:val="00B66211"/>
    <w:rsid w:val="00B7243A"/>
    <w:rsid w:val="00B733DF"/>
    <w:rsid w:val="00B941F2"/>
    <w:rsid w:val="00B944ED"/>
    <w:rsid w:val="00B94EB7"/>
    <w:rsid w:val="00B96026"/>
    <w:rsid w:val="00BA227B"/>
    <w:rsid w:val="00BA7359"/>
    <w:rsid w:val="00BB267D"/>
    <w:rsid w:val="00BC15F5"/>
    <w:rsid w:val="00BC7AD0"/>
    <w:rsid w:val="00BD4D19"/>
    <w:rsid w:val="00BE73C7"/>
    <w:rsid w:val="00BE7820"/>
    <w:rsid w:val="00C02678"/>
    <w:rsid w:val="00C054A6"/>
    <w:rsid w:val="00C07B98"/>
    <w:rsid w:val="00C10D5B"/>
    <w:rsid w:val="00C226DE"/>
    <w:rsid w:val="00C2367B"/>
    <w:rsid w:val="00C560EA"/>
    <w:rsid w:val="00C61D5B"/>
    <w:rsid w:val="00C62EDD"/>
    <w:rsid w:val="00C67653"/>
    <w:rsid w:val="00C76BD9"/>
    <w:rsid w:val="00CA1800"/>
    <w:rsid w:val="00CA6364"/>
    <w:rsid w:val="00CB73BB"/>
    <w:rsid w:val="00CC371C"/>
    <w:rsid w:val="00CD1E58"/>
    <w:rsid w:val="00D0193D"/>
    <w:rsid w:val="00D03077"/>
    <w:rsid w:val="00D1415E"/>
    <w:rsid w:val="00D2120E"/>
    <w:rsid w:val="00D26CEE"/>
    <w:rsid w:val="00D275D9"/>
    <w:rsid w:val="00D34E82"/>
    <w:rsid w:val="00D40279"/>
    <w:rsid w:val="00D41765"/>
    <w:rsid w:val="00D43C97"/>
    <w:rsid w:val="00D52FA0"/>
    <w:rsid w:val="00D56F61"/>
    <w:rsid w:val="00D62CE9"/>
    <w:rsid w:val="00D8191B"/>
    <w:rsid w:val="00D83E2D"/>
    <w:rsid w:val="00D90831"/>
    <w:rsid w:val="00D9526A"/>
    <w:rsid w:val="00D975C9"/>
    <w:rsid w:val="00DA205A"/>
    <w:rsid w:val="00DB04F2"/>
    <w:rsid w:val="00DB7D1A"/>
    <w:rsid w:val="00DC1ADF"/>
    <w:rsid w:val="00DC2214"/>
    <w:rsid w:val="00DC281D"/>
    <w:rsid w:val="00DC43C4"/>
    <w:rsid w:val="00DE543C"/>
    <w:rsid w:val="00DE7192"/>
    <w:rsid w:val="00DF50DD"/>
    <w:rsid w:val="00DF5797"/>
    <w:rsid w:val="00E07F10"/>
    <w:rsid w:val="00E22AD7"/>
    <w:rsid w:val="00E270C4"/>
    <w:rsid w:val="00E34BBE"/>
    <w:rsid w:val="00E4150B"/>
    <w:rsid w:val="00E447AC"/>
    <w:rsid w:val="00E523D2"/>
    <w:rsid w:val="00E579D4"/>
    <w:rsid w:val="00E57A35"/>
    <w:rsid w:val="00E57C99"/>
    <w:rsid w:val="00E65E3E"/>
    <w:rsid w:val="00E66198"/>
    <w:rsid w:val="00E713F7"/>
    <w:rsid w:val="00E71637"/>
    <w:rsid w:val="00E72986"/>
    <w:rsid w:val="00E73C9E"/>
    <w:rsid w:val="00E905A3"/>
    <w:rsid w:val="00E918E1"/>
    <w:rsid w:val="00E9300D"/>
    <w:rsid w:val="00EB540A"/>
    <w:rsid w:val="00EC059D"/>
    <w:rsid w:val="00EC1186"/>
    <w:rsid w:val="00ED35E0"/>
    <w:rsid w:val="00ED45EB"/>
    <w:rsid w:val="00ED530B"/>
    <w:rsid w:val="00EF2CFF"/>
    <w:rsid w:val="00EF3535"/>
    <w:rsid w:val="00F10AB2"/>
    <w:rsid w:val="00F134D5"/>
    <w:rsid w:val="00F140BC"/>
    <w:rsid w:val="00F14A10"/>
    <w:rsid w:val="00F30487"/>
    <w:rsid w:val="00F33B02"/>
    <w:rsid w:val="00F344DB"/>
    <w:rsid w:val="00F40C2E"/>
    <w:rsid w:val="00F42ADF"/>
    <w:rsid w:val="00F42F3F"/>
    <w:rsid w:val="00F43B4C"/>
    <w:rsid w:val="00F5560F"/>
    <w:rsid w:val="00F65899"/>
    <w:rsid w:val="00F669F2"/>
    <w:rsid w:val="00F74FCC"/>
    <w:rsid w:val="00F76C0B"/>
    <w:rsid w:val="00F942C3"/>
    <w:rsid w:val="00F949EC"/>
    <w:rsid w:val="00F961D8"/>
    <w:rsid w:val="00F972DA"/>
    <w:rsid w:val="00FC050A"/>
    <w:rsid w:val="00FC5496"/>
    <w:rsid w:val="00FD0915"/>
    <w:rsid w:val="00FE3E12"/>
    <w:rsid w:val="00FF3EEB"/>
    <w:rsid w:val="00FF5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913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EDD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C62EDD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21F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2EDD"/>
    <w:rPr>
      <w:color w:val="0000FF"/>
      <w:u w:val="single"/>
    </w:rPr>
  </w:style>
  <w:style w:type="character" w:customStyle="1" w:styleId="Heading1Char">
    <w:name w:val="Heading 1 Char"/>
    <w:link w:val="Heading1"/>
    <w:rsid w:val="00C62EDD"/>
    <w:rPr>
      <w:rFonts w:ascii="Calibri" w:hAnsi="Calibri"/>
      <w:b/>
      <w:bCs/>
      <w:kern w:val="32"/>
      <w:sz w:val="32"/>
      <w:szCs w:val="32"/>
      <w:lang w:val="en-US" w:eastAsia="en-US" w:bidi="ar-SA"/>
    </w:rPr>
  </w:style>
  <w:style w:type="character" w:styleId="HTMLTypewriter">
    <w:name w:val="HTML Typewriter"/>
    <w:rsid w:val="00C62EDD"/>
    <w:rPr>
      <w:rFonts w:ascii="Arial Unicode MS" w:eastAsia="Arial Unicode MS" w:hAnsi="Arial Unicode MS" w:cs="Arial Unicode MS"/>
      <w:sz w:val="20"/>
      <w:szCs w:val="20"/>
    </w:rPr>
  </w:style>
  <w:style w:type="paragraph" w:styleId="Header">
    <w:name w:val="header"/>
    <w:basedOn w:val="Normal"/>
    <w:link w:val="HeaderChar"/>
    <w:rsid w:val="00721F59"/>
    <w:pPr>
      <w:tabs>
        <w:tab w:val="center" w:pos="4320"/>
        <w:tab w:val="right" w:pos="8640"/>
      </w:tabs>
      <w:autoSpaceDE w:val="0"/>
      <w:autoSpaceDN w:val="0"/>
    </w:pPr>
    <w:rPr>
      <w:rFonts w:eastAsia="MS Mincho"/>
      <w:sz w:val="20"/>
      <w:szCs w:val="20"/>
    </w:rPr>
  </w:style>
  <w:style w:type="character" w:customStyle="1" w:styleId="HeaderChar">
    <w:name w:val="Header Char"/>
    <w:link w:val="Header"/>
    <w:semiHidden/>
    <w:locked/>
    <w:rsid w:val="00721F59"/>
    <w:rPr>
      <w:rFonts w:eastAsia="MS Mincho"/>
      <w:lang w:val="en-US" w:eastAsia="en-US" w:bidi="ar-SA"/>
    </w:rPr>
  </w:style>
  <w:style w:type="character" w:styleId="Emphasis">
    <w:name w:val="Emphasis"/>
    <w:qFormat/>
    <w:rsid w:val="00721F59"/>
    <w:rPr>
      <w:i/>
    </w:rPr>
  </w:style>
  <w:style w:type="paragraph" w:styleId="NoSpacing">
    <w:name w:val="No Spacing"/>
    <w:qFormat/>
    <w:rsid w:val="00721F59"/>
    <w:rPr>
      <w:rFonts w:ascii="Calibri" w:eastAsia="MS Mincho" w:hAnsi="Calibri"/>
      <w:sz w:val="22"/>
      <w:szCs w:val="22"/>
      <w:lang w:bidi="ar-SA"/>
    </w:rPr>
  </w:style>
  <w:style w:type="paragraph" w:styleId="BodyText">
    <w:name w:val="Body Text"/>
    <w:basedOn w:val="Normal"/>
    <w:rsid w:val="008B4D8A"/>
    <w:pPr>
      <w:spacing w:after="120"/>
    </w:pPr>
  </w:style>
  <w:style w:type="paragraph" w:styleId="ListParagraph">
    <w:name w:val="List Paragraph"/>
    <w:basedOn w:val="Normal"/>
    <w:uiPriority w:val="34"/>
    <w:qFormat/>
    <w:rsid w:val="00F76C0B"/>
    <w:pPr>
      <w:spacing w:before="40" w:after="200" w:line="276" w:lineRule="auto"/>
      <w:ind w:left="720"/>
      <w:contextualSpacing/>
      <w:jc w:val="both"/>
    </w:pPr>
    <w:rPr>
      <w:rFonts w:ascii="Century Schoolbook" w:eastAsia="MS PMincho" w:hAnsi="Century Schoolbook"/>
      <w:sz w:val="20"/>
      <w:szCs w:val="20"/>
      <w:lang w:bidi="en-US"/>
    </w:rPr>
  </w:style>
  <w:style w:type="character" w:styleId="IntenseEmphasis">
    <w:name w:val="Intense Emphasis"/>
    <w:uiPriority w:val="21"/>
    <w:qFormat/>
    <w:rsid w:val="00E918E1"/>
    <w:rPr>
      <w:b/>
      <w:bCs/>
      <w:i/>
      <w:iCs/>
      <w:color w:val="4F81BD"/>
    </w:rPr>
  </w:style>
  <w:style w:type="paragraph" w:styleId="Footer">
    <w:name w:val="footer"/>
    <w:basedOn w:val="Normal"/>
    <w:link w:val="FooterChar"/>
    <w:rsid w:val="00D019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0193D"/>
    <w:rPr>
      <w:sz w:val="24"/>
      <w:szCs w:val="24"/>
      <w:lang w:bidi="ar-SA"/>
    </w:rPr>
  </w:style>
  <w:style w:type="table" w:styleId="TableGrid">
    <w:name w:val="Table Grid"/>
    <w:basedOn w:val="TableNormal"/>
    <w:rsid w:val="0080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EDD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C62EDD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21F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62EDD"/>
    <w:rPr>
      <w:color w:val="0000FF"/>
      <w:u w:val="single"/>
    </w:rPr>
  </w:style>
  <w:style w:type="character" w:customStyle="1" w:styleId="Heading1Char">
    <w:name w:val="Heading 1 Char"/>
    <w:link w:val="Heading1"/>
    <w:rsid w:val="00C62EDD"/>
    <w:rPr>
      <w:rFonts w:ascii="Calibri" w:hAnsi="Calibri"/>
      <w:b/>
      <w:bCs/>
      <w:kern w:val="32"/>
      <w:sz w:val="32"/>
      <w:szCs w:val="32"/>
      <w:lang w:val="en-US" w:eastAsia="en-US" w:bidi="ar-SA"/>
    </w:rPr>
  </w:style>
  <w:style w:type="character" w:styleId="HTMLTypewriter">
    <w:name w:val="HTML Typewriter"/>
    <w:rsid w:val="00C62EDD"/>
    <w:rPr>
      <w:rFonts w:ascii="Arial Unicode MS" w:eastAsia="Arial Unicode MS" w:hAnsi="Arial Unicode MS" w:cs="Arial Unicode MS"/>
      <w:sz w:val="20"/>
      <w:szCs w:val="20"/>
    </w:rPr>
  </w:style>
  <w:style w:type="paragraph" w:styleId="Header">
    <w:name w:val="header"/>
    <w:basedOn w:val="Normal"/>
    <w:link w:val="HeaderChar"/>
    <w:rsid w:val="00721F59"/>
    <w:pPr>
      <w:tabs>
        <w:tab w:val="center" w:pos="4320"/>
        <w:tab w:val="right" w:pos="8640"/>
      </w:tabs>
      <w:autoSpaceDE w:val="0"/>
      <w:autoSpaceDN w:val="0"/>
    </w:pPr>
    <w:rPr>
      <w:rFonts w:eastAsia="MS Mincho"/>
      <w:sz w:val="20"/>
      <w:szCs w:val="20"/>
    </w:rPr>
  </w:style>
  <w:style w:type="character" w:customStyle="1" w:styleId="HeaderChar">
    <w:name w:val="Header Char"/>
    <w:link w:val="Header"/>
    <w:semiHidden/>
    <w:locked/>
    <w:rsid w:val="00721F59"/>
    <w:rPr>
      <w:rFonts w:eastAsia="MS Mincho"/>
      <w:lang w:val="en-US" w:eastAsia="en-US" w:bidi="ar-SA"/>
    </w:rPr>
  </w:style>
  <w:style w:type="character" w:styleId="Emphasis">
    <w:name w:val="Emphasis"/>
    <w:qFormat/>
    <w:rsid w:val="00721F59"/>
    <w:rPr>
      <w:i/>
    </w:rPr>
  </w:style>
  <w:style w:type="paragraph" w:styleId="NoSpacing">
    <w:name w:val="No Spacing"/>
    <w:qFormat/>
    <w:rsid w:val="00721F59"/>
    <w:rPr>
      <w:rFonts w:ascii="Calibri" w:eastAsia="MS Mincho" w:hAnsi="Calibri"/>
      <w:sz w:val="22"/>
      <w:szCs w:val="22"/>
      <w:lang w:bidi="ar-SA"/>
    </w:rPr>
  </w:style>
  <w:style w:type="paragraph" w:styleId="BodyText">
    <w:name w:val="Body Text"/>
    <w:basedOn w:val="Normal"/>
    <w:rsid w:val="008B4D8A"/>
    <w:pPr>
      <w:spacing w:after="120"/>
    </w:pPr>
  </w:style>
  <w:style w:type="paragraph" w:styleId="ListParagraph">
    <w:name w:val="List Paragraph"/>
    <w:basedOn w:val="Normal"/>
    <w:uiPriority w:val="34"/>
    <w:qFormat/>
    <w:rsid w:val="00F76C0B"/>
    <w:pPr>
      <w:spacing w:before="40" w:after="200" w:line="276" w:lineRule="auto"/>
      <w:ind w:left="720"/>
      <w:contextualSpacing/>
      <w:jc w:val="both"/>
    </w:pPr>
    <w:rPr>
      <w:rFonts w:ascii="Century Schoolbook" w:eastAsia="MS PMincho" w:hAnsi="Century Schoolbook"/>
      <w:sz w:val="20"/>
      <w:szCs w:val="20"/>
      <w:lang w:bidi="en-US"/>
    </w:rPr>
  </w:style>
  <w:style w:type="character" w:styleId="IntenseEmphasis">
    <w:name w:val="Intense Emphasis"/>
    <w:uiPriority w:val="21"/>
    <w:qFormat/>
    <w:rsid w:val="00E918E1"/>
    <w:rPr>
      <w:b/>
      <w:bCs/>
      <w:i/>
      <w:iCs/>
      <w:color w:val="4F81BD"/>
    </w:rPr>
  </w:style>
  <w:style w:type="paragraph" w:styleId="Footer">
    <w:name w:val="footer"/>
    <w:basedOn w:val="Normal"/>
    <w:link w:val="FooterChar"/>
    <w:rsid w:val="00D019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0193D"/>
    <w:rPr>
      <w:sz w:val="24"/>
      <w:szCs w:val="24"/>
      <w:lang w:bidi="ar-SA"/>
    </w:rPr>
  </w:style>
  <w:style w:type="table" w:styleId="TableGrid">
    <w:name w:val="Table Grid"/>
    <w:basedOn w:val="TableNormal"/>
    <w:rsid w:val="0080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halini.jaladh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A7A55-256F-4543-BA94-C6EA4018C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GURJIT KAUR MATHARU</vt:lpstr>
    </vt:vector>
  </TitlesOfParts>
  <Company>sai</Company>
  <LinksUpToDate>false</LinksUpToDate>
  <CharactersWithSpaces>3813</CharactersWithSpaces>
  <SharedDoc>false</SharedDoc>
  <HLinks>
    <vt:vector size="6" baseType="variant">
      <vt:variant>
        <vt:i4>2031715</vt:i4>
      </vt:variant>
      <vt:variant>
        <vt:i4>0</vt:i4>
      </vt:variant>
      <vt:variant>
        <vt:i4>0</vt:i4>
      </vt:variant>
      <vt:variant>
        <vt:i4>5</vt:i4>
      </vt:variant>
      <vt:variant>
        <vt:lpwstr>mailto:Shalini.jaladhi@gmail.com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GURJIT KAUR MATHARU</dc:title>
  <dc:creator>KANCHARLA BOSU BABU</dc:creator>
  <cp:lastModifiedBy>pushpalatha.p</cp:lastModifiedBy>
  <cp:revision>18</cp:revision>
  <cp:lastPrinted>2013-07-24T03:21:00Z</cp:lastPrinted>
  <dcterms:created xsi:type="dcterms:W3CDTF">2020-08-12T11:39:00Z</dcterms:created>
  <dcterms:modified xsi:type="dcterms:W3CDTF">2020-09-29T05:48:00Z</dcterms:modified>
</cp:coreProperties>
</file>