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3FF2" w14:textId="1F4E3B92" w:rsidR="00B2540E" w:rsidRPr="0014613F" w:rsidRDefault="00691AF7" w:rsidP="00596FE0">
      <w:pPr>
        <w:shd w:val="clear" w:color="auto" w:fill="DEEAF6" w:themeFill="accent1" w:themeFillTint="33"/>
        <w:snapToGrid w:val="0"/>
        <w:spacing w:after="40" w:line="240" w:lineRule="auto"/>
        <w:jc w:val="center"/>
        <w:rPr>
          <w:rFonts w:ascii="Garamond" w:hAnsi="Garamond" w:cs="Tahoma"/>
          <w:b/>
          <w:smallCaps/>
          <w:color w:val="000000" w:themeColor="text1"/>
          <w:sz w:val="21"/>
          <w:szCs w:val="21"/>
        </w:rPr>
      </w:pPr>
      <w:r>
        <w:rPr>
          <w:rFonts w:ascii="Garamond" w:hAnsi="Garamond" w:cs="Tahoma"/>
          <w:b/>
          <w:smallCaps/>
          <w:color w:val="000000" w:themeColor="text1"/>
          <w:sz w:val="21"/>
          <w:szCs w:val="21"/>
        </w:rPr>
        <w:t xml:space="preserve">Profile </w:t>
      </w:r>
      <w:r w:rsidR="00223BF3" w:rsidRPr="0014613F">
        <w:rPr>
          <w:rFonts w:ascii="Garamond" w:hAnsi="Garamond" w:cs="Tahoma"/>
          <w:b/>
          <w:smallCaps/>
          <w:color w:val="000000" w:themeColor="text1"/>
          <w:sz w:val="21"/>
          <w:szCs w:val="21"/>
        </w:rPr>
        <w:t>Summary</w:t>
      </w:r>
    </w:p>
    <w:p w14:paraId="43ADD8D3" w14:textId="46DF0BDC" w:rsidR="00F05862" w:rsidRPr="00F05862" w:rsidRDefault="00F05862" w:rsidP="00482718">
      <w:pPr>
        <w:pStyle w:val="ListParagraph"/>
        <w:numPr>
          <w:ilvl w:val="0"/>
          <w:numId w:val="15"/>
        </w:numPr>
        <w:snapToGrid w:val="0"/>
        <w:spacing w:after="40" w:line="240" w:lineRule="auto"/>
        <w:ind w:left="567" w:hanging="283"/>
        <w:contextualSpacing w:val="0"/>
        <w:jc w:val="both"/>
        <w:rPr>
          <w:rFonts w:ascii="Garamond" w:hAnsi="Garamond" w:cs="Tahoma"/>
          <w:sz w:val="21"/>
          <w:szCs w:val="21"/>
        </w:rPr>
      </w:pPr>
      <w:r w:rsidRPr="00F05862">
        <w:rPr>
          <w:rFonts w:ascii="Garamond" w:hAnsi="Garamond" w:cs="Tahoma"/>
          <w:sz w:val="21"/>
          <w:szCs w:val="21"/>
        </w:rPr>
        <w:t>1</w:t>
      </w:r>
      <w:r>
        <w:rPr>
          <w:rFonts w:ascii="Garamond" w:hAnsi="Garamond" w:cs="Tahoma"/>
          <w:sz w:val="21"/>
          <w:szCs w:val="21"/>
        </w:rPr>
        <w:t>1</w:t>
      </w:r>
      <w:r w:rsidR="006811A9">
        <w:rPr>
          <w:rFonts w:ascii="Garamond" w:hAnsi="Garamond" w:cs="Tahoma"/>
          <w:sz w:val="21"/>
          <w:szCs w:val="21"/>
        </w:rPr>
        <w:t>+</w:t>
      </w:r>
      <w:r w:rsidRPr="00F05862">
        <w:rPr>
          <w:rFonts w:ascii="Garamond" w:hAnsi="Garamond" w:cs="Tahoma"/>
          <w:sz w:val="21"/>
          <w:szCs w:val="21"/>
        </w:rPr>
        <w:t xml:space="preserve"> years of experience in </w:t>
      </w:r>
      <w:r>
        <w:rPr>
          <w:rFonts w:ascii="Garamond" w:hAnsi="Garamond" w:cs="Tahoma"/>
          <w:sz w:val="21"/>
          <w:szCs w:val="21"/>
        </w:rPr>
        <w:t xml:space="preserve">technology industry across project </w:t>
      </w:r>
      <w:r w:rsidR="002B2044">
        <w:rPr>
          <w:rFonts w:ascii="Garamond" w:hAnsi="Garamond" w:cs="Tahoma"/>
          <w:sz w:val="21"/>
          <w:szCs w:val="21"/>
        </w:rPr>
        <w:t>management (</w:t>
      </w:r>
      <w:r w:rsidR="0033561B">
        <w:rPr>
          <w:rFonts w:ascii="Garamond" w:hAnsi="Garamond" w:cs="Tahoma"/>
          <w:sz w:val="21"/>
          <w:szCs w:val="21"/>
        </w:rPr>
        <w:t>Agile/Waterfall)</w:t>
      </w:r>
      <w:r>
        <w:rPr>
          <w:rFonts w:ascii="Garamond" w:hAnsi="Garamond" w:cs="Tahoma"/>
          <w:sz w:val="21"/>
          <w:szCs w:val="21"/>
        </w:rPr>
        <w:t>, process improvement, process quality and audits</w:t>
      </w:r>
    </w:p>
    <w:p w14:paraId="61A2F125" w14:textId="77777777" w:rsidR="00F05862" w:rsidRPr="007A1A09" w:rsidRDefault="00F05862" w:rsidP="007A1A09">
      <w:pPr>
        <w:pStyle w:val="ListParagraph"/>
        <w:numPr>
          <w:ilvl w:val="0"/>
          <w:numId w:val="15"/>
        </w:numPr>
        <w:snapToGrid w:val="0"/>
        <w:spacing w:after="40" w:line="240" w:lineRule="auto"/>
        <w:ind w:left="567" w:hanging="283"/>
        <w:contextualSpacing w:val="0"/>
        <w:jc w:val="both"/>
        <w:rPr>
          <w:rFonts w:ascii="Garamond" w:hAnsi="Garamond" w:cs="Tahoma"/>
          <w:sz w:val="21"/>
          <w:szCs w:val="21"/>
        </w:rPr>
      </w:pPr>
      <w:r w:rsidRPr="007A1A09">
        <w:rPr>
          <w:rFonts w:ascii="Garamond" w:hAnsi="Garamond" w:cs="Tahoma"/>
          <w:sz w:val="21"/>
          <w:szCs w:val="21"/>
        </w:rPr>
        <w:t>Supported solution strategy by encompassing customer’s requirements, and gaining insights, thereby being pivotal towards providing final solution to the customers.</w:t>
      </w:r>
    </w:p>
    <w:p w14:paraId="5085125B" w14:textId="017A2C81" w:rsidR="00F05862" w:rsidRDefault="00F05862" w:rsidP="007A1A09">
      <w:pPr>
        <w:pStyle w:val="ListParagraph"/>
        <w:numPr>
          <w:ilvl w:val="0"/>
          <w:numId w:val="15"/>
        </w:numPr>
        <w:snapToGrid w:val="0"/>
        <w:spacing w:after="40" w:line="240" w:lineRule="auto"/>
        <w:ind w:left="567" w:hanging="283"/>
        <w:contextualSpacing w:val="0"/>
        <w:jc w:val="both"/>
        <w:rPr>
          <w:rFonts w:ascii="Garamond" w:hAnsi="Garamond" w:cs="Tahoma"/>
          <w:sz w:val="21"/>
          <w:szCs w:val="21"/>
        </w:rPr>
      </w:pPr>
      <w:r w:rsidRPr="007A1A09">
        <w:rPr>
          <w:rFonts w:ascii="Garamond" w:hAnsi="Garamond" w:cs="Tahoma"/>
          <w:sz w:val="21"/>
          <w:szCs w:val="21"/>
        </w:rPr>
        <w:t>Impeccable record of leading high-performance cross-functional teams and managing multiple stakeholders across leadership &amp; engagements.</w:t>
      </w:r>
    </w:p>
    <w:p w14:paraId="77F4501A" w14:textId="7150BF21" w:rsidR="00DE33B7" w:rsidRDefault="00F05862" w:rsidP="0085304D">
      <w:pPr>
        <w:pStyle w:val="ListParagraph"/>
        <w:numPr>
          <w:ilvl w:val="0"/>
          <w:numId w:val="15"/>
        </w:numPr>
        <w:snapToGrid w:val="0"/>
        <w:spacing w:after="40" w:line="240" w:lineRule="auto"/>
        <w:ind w:left="567" w:hanging="283"/>
        <w:contextualSpacing w:val="0"/>
        <w:jc w:val="both"/>
        <w:rPr>
          <w:rFonts w:ascii="Garamond" w:hAnsi="Garamond" w:cs="Tahoma"/>
          <w:sz w:val="21"/>
          <w:szCs w:val="21"/>
        </w:rPr>
      </w:pPr>
      <w:r w:rsidRPr="007A1A09">
        <w:rPr>
          <w:rFonts w:ascii="Garamond" w:hAnsi="Garamond" w:cs="Tahoma"/>
          <w:sz w:val="21"/>
          <w:szCs w:val="21"/>
        </w:rPr>
        <w:t>Expertise</w:t>
      </w:r>
      <w:r w:rsidR="00820440">
        <w:rPr>
          <w:rFonts w:ascii="Garamond" w:hAnsi="Garamond" w:cs="Tahoma"/>
          <w:sz w:val="21"/>
          <w:szCs w:val="21"/>
        </w:rPr>
        <w:t xml:space="preserve"> and </w:t>
      </w:r>
      <w:r w:rsidR="00D55C46">
        <w:rPr>
          <w:rFonts w:ascii="Garamond" w:hAnsi="Garamond" w:cs="Tahoma"/>
          <w:sz w:val="21"/>
          <w:szCs w:val="21"/>
        </w:rPr>
        <w:t>certified in</w:t>
      </w:r>
      <w:r w:rsidR="00A27B27">
        <w:rPr>
          <w:rFonts w:ascii="Garamond" w:hAnsi="Garamond" w:cs="Tahoma"/>
          <w:sz w:val="21"/>
          <w:szCs w:val="21"/>
        </w:rPr>
        <w:t xml:space="preserve"> data Science </w:t>
      </w:r>
      <w:r w:rsidR="007A1A09">
        <w:rPr>
          <w:rFonts w:ascii="Garamond" w:hAnsi="Garamond" w:cs="Tahoma"/>
          <w:sz w:val="21"/>
          <w:szCs w:val="21"/>
        </w:rPr>
        <w:t xml:space="preserve">R, </w:t>
      </w:r>
      <w:r w:rsidR="0046314C">
        <w:rPr>
          <w:rFonts w:ascii="Garamond" w:hAnsi="Garamond" w:cs="Tahoma"/>
          <w:sz w:val="21"/>
          <w:szCs w:val="21"/>
        </w:rPr>
        <w:t xml:space="preserve">Python, </w:t>
      </w:r>
      <w:r w:rsidR="007A1A09">
        <w:rPr>
          <w:rFonts w:ascii="Garamond" w:hAnsi="Garamond" w:cs="Tahoma"/>
          <w:sz w:val="21"/>
          <w:szCs w:val="21"/>
        </w:rPr>
        <w:t xml:space="preserve">Machine Learning, </w:t>
      </w:r>
      <w:r w:rsidR="00D55C46">
        <w:rPr>
          <w:rFonts w:ascii="Garamond" w:hAnsi="Garamond" w:cs="Tahoma"/>
          <w:sz w:val="21"/>
          <w:szCs w:val="21"/>
        </w:rPr>
        <w:t xml:space="preserve">experienced in </w:t>
      </w:r>
      <w:r w:rsidR="00820440">
        <w:rPr>
          <w:rFonts w:ascii="Garamond" w:hAnsi="Garamond" w:cs="Tahoma"/>
          <w:sz w:val="21"/>
          <w:szCs w:val="21"/>
        </w:rPr>
        <w:t xml:space="preserve">Shell </w:t>
      </w:r>
      <w:r w:rsidR="00FE5437">
        <w:rPr>
          <w:rFonts w:ascii="Garamond" w:hAnsi="Garamond" w:cs="Tahoma"/>
          <w:sz w:val="21"/>
          <w:szCs w:val="21"/>
        </w:rPr>
        <w:t>scripting,</w:t>
      </w:r>
      <w:r w:rsidR="00FE5437" w:rsidRPr="00FE5437">
        <w:rPr>
          <w:rFonts w:ascii="Garamond" w:hAnsi="Garamond" w:cs="Tahoma"/>
          <w:sz w:val="21"/>
          <w:szCs w:val="21"/>
        </w:rPr>
        <w:t xml:space="preserve"> Tableau, Power BI,</w:t>
      </w:r>
      <w:r w:rsidR="00FE5437">
        <w:rPr>
          <w:rFonts w:ascii="Garamond" w:hAnsi="Garamond" w:cs="Tahoma"/>
          <w:sz w:val="21"/>
          <w:szCs w:val="21"/>
        </w:rPr>
        <w:t xml:space="preserve"> </w:t>
      </w:r>
      <w:r w:rsidR="00D55C46">
        <w:rPr>
          <w:rFonts w:ascii="Garamond" w:hAnsi="Garamond" w:cs="Tahoma"/>
          <w:sz w:val="21"/>
          <w:szCs w:val="21"/>
        </w:rPr>
        <w:t>SQL, Agile</w:t>
      </w:r>
      <w:r w:rsidR="00D85EF9">
        <w:rPr>
          <w:rFonts w:ascii="Garamond" w:hAnsi="Garamond" w:cs="Tahoma"/>
          <w:sz w:val="21"/>
          <w:szCs w:val="21"/>
        </w:rPr>
        <w:t>, JIRA</w:t>
      </w:r>
    </w:p>
    <w:p w14:paraId="310E41A3" w14:textId="77777777" w:rsidR="007A1A09" w:rsidRPr="007A1A09" w:rsidRDefault="007A1A09" w:rsidP="007A1A09">
      <w:pPr>
        <w:pStyle w:val="ListParagraph"/>
        <w:snapToGrid w:val="0"/>
        <w:spacing w:after="40" w:line="240" w:lineRule="auto"/>
        <w:ind w:left="567"/>
        <w:contextualSpacing w:val="0"/>
        <w:jc w:val="both"/>
        <w:rPr>
          <w:rFonts w:ascii="Garamond" w:hAnsi="Garamond" w:cs="Tahoma"/>
          <w:sz w:val="21"/>
          <w:szCs w:val="21"/>
        </w:rPr>
      </w:pPr>
    </w:p>
    <w:p w14:paraId="72B1EBC1" w14:textId="00874D37" w:rsidR="00854903" w:rsidRPr="0014613F" w:rsidRDefault="00223BF3" w:rsidP="00596FE0">
      <w:pPr>
        <w:shd w:val="clear" w:color="auto" w:fill="DEEAF6" w:themeFill="accent1" w:themeFillTint="33"/>
        <w:snapToGrid w:val="0"/>
        <w:spacing w:after="40" w:line="240" w:lineRule="auto"/>
        <w:jc w:val="center"/>
        <w:rPr>
          <w:rFonts w:ascii="Garamond" w:hAnsi="Garamond" w:cs="Tahoma"/>
          <w:b/>
          <w:smallCaps/>
          <w:color w:val="000000" w:themeColor="text1"/>
          <w:sz w:val="21"/>
          <w:szCs w:val="21"/>
        </w:rPr>
      </w:pPr>
      <w:r w:rsidRPr="0014613F">
        <w:rPr>
          <w:rFonts w:ascii="Garamond" w:hAnsi="Garamond" w:cs="Tahoma"/>
          <w:b/>
          <w:smallCaps/>
          <w:color w:val="000000" w:themeColor="text1"/>
          <w:sz w:val="21"/>
          <w:szCs w:val="21"/>
        </w:rPr>
        <w:t>Professional Experience</w:t>
      </w:r>
    </w:p>
    <w:p w14:paraId="176BB775" w14:textId="3AD2A02C" w:rsidR="007042F1" w:rsidRDefault="007A1A09" w:rsidP="002A2332">
      <w:pPr>
        <w:pStyle w:val="NoSpacing"/>
        <w:pBdr>
          <w:bottom w:val="single" w:sz="4" w:space="1" w:color="auto"/>
        </w:pBdr>
        <w:snapToGrid w:val="0"/>
        <w:spacing w:after="40"/>
        <w:jc w:val="both"/>
        <w:rPr>
          <w:rFonts w:ascii="Garamond" w:hAnsi="Garamond" w:cs="Tahoma"/>
          <w:b/>
          <w:sz w:val="21"/>
          <w:szCs w:val="21"/>
        </w:rPr>
      </w:pPr>
      <w:r>
        <w:rPr>
          <w:rFonts w:ascii="Garamond" w:hAnsi="Garamond" w:cs="Tahoma"/>
          <w:b/>
          <w:sz w:val="21"/>
          <w:szCs w:val="21"/>
        </w:rPr>
        <w:t>Senior Consultant</w:t>
      </w:r>
      <w:r w:rsidR="00C91750" w:rsidRPr="00223BF3">
        <w:rPr>
          <w:rFonts w:ascii="Garamond" w:hAnsi="Garamond" w:cs="Tahoma"/>
          <w:b/>
          <w:sz w:val="21"/>
          <w:szCs w:val="21"/>
        </w:rPr>
        <w:t xml:space="preserve">, </w:t>
      </w:r>
      <w:r>
        <w:rPr>
          <w:rFonts w:ascii="Garamond" w:hAnsi="Garamond" w:cs="Tahoma"/>
          <w:b/>
          <w:sz w:val="21"/>
          <w:szCs w:val="21"/>
        </w:rPr>
        <w:t xml:space="preserve">Capgemini </w:t>
      </w:r>
      <w:r w:rsidR="002A2332">
        <w:rPr>
          <w:rFonts w:ascii="Garamond" w:hAnsi="Garamond" w:cs="Tahoma"/>
          <w:b/>
          <w:sz w:val="21"/>
          <w:szCs w:val="21"/>
        </w:rPr>
        <w:t xml:space="preserve">    </w:t>
      </w:r>
      <w:r w:rsidR="002A2332">
        <w:rPr>
          <w:rFonts w:ascii="Garamond" w:hAnsi="Garamond" w:cs="Tahoma"/>
          <w:b/>
          <w:sz w:val="21"/>
          <w:szCs w:val="21"/>
        </w:rPr>
        <w:tab/>
      </w:r>
      <w:r w:rsidR="002A2332">
        <w:rPr>
          <w:rFonts w:ascii="Garamond" w:hAnsi="Garamond" w:cs="Tahoma"/>
          <w:b/>
          <w:sz w:val="21"/>
          <w:szCs w:val="21"/>
        </w:rPr>
        <w:tab/>
      </w:r>
      <w:r w:rsidR="002A2332">
        <w:rPr>
          <w:rFonts w:ascii="Garamond" w:hAnsi="Garamond" w:cs="Tahoma"/>
          <w:b/>
          <w:sz w:val="21"/>
          <w:szCs w:val="21"/>
        </w:rPr>
        <w:tab/>
      </w:r>
      <w:r w:rsidR="002A2332">
        <w:rPr>
          <w:rFonts w:ascii="Garamond" w:hAnsi="Garamond" w:cs="Tahoma"/>
          <w:b/>
          <w:sz w:val="21"/>
          <w:szCs w:val="21"/>
        </w:rPr>
        <w:tab/>
      </w:r>
      <w:r w:rsidR="002A2332">
        <w:rPr>
          <w:rFonts w:ascii="Garamond" w:hAnsi="Garamond" w:cs="Tahoma"/>
          <w:b/>
          <w:sz w:val="21"/>
          <w:szCs w:val="21"/>
        </w:rPr>
        <w:tab/>
      </w:r>
      <w:r w:rsidR="002A2332">
        <w:rPr>
          <w:rFonts w:ascii="Garamond" w:hAnsi="Garamond" w:cs="Tahoma"/>
          <w:b/>
          <w:sz w:val="21"/>
          <w:szCs w:val="21"/>
        </w:rPr>
        <w:tab/>
      </w:r>
      <w:r w:rsidR="002A2332">
        <w:rPr>
          <w:rFonts w:ascii="Garamond" w:hAnsi="Garamond" w:cs="Tahoma"/>
          <w:b/>
          <w:sz w:val="21"/>
          <w:szCs w:val="21"/>
        </w:rPr>
        <w:tab/>
      </w:r>
      <w:r w:rsidR="005F2E2E">
        <w:rPr>
          <w:rFonts w:ascii="Garamond" w:hAnsi="Garamond" w:cs="Tahoma"/>
          <w:b/>
          <w:sz w:val="21"/>
          <w:szCs w:val="21"/>
        </w:rPr>
        <w:tab/>
      </w:r>
      <w:r w:rsidR="009935B4">
        <w:rPr>
          <w:rFonts w:ascii="Garamond" w:hAnsi="Garamond" w:cs="Tahoma"/>
          <w:b/>
          <w:sz w:val="21"/>
          <w:szCs w:val="21"/>
        </w:rPr>
        <w:t>July</w:t>
      </w:r>
      <w:r w:rsidR="007042F1">
        <w:rPr>
          <w:rFonts w:ascii="Garamond" w:hAnsi="Garamond" w:cs="Tahoma"/>
          <w:b/>
          <w:sz w:val="21"/>
          <w:szCs w:val="21"/>
        </w:rPr>
        <w:t xml:space="preserve">, 2014- Feb, 2022 </w:t>
      </w:r>
    </w:p>
    <w:p w14:paraId="6618FBC8" w14:textId="77777777" w:rsidR="007042F1" w:rsidRDefault="007042F1" w:rsidP="00596FE0">
      <w:pPr>
        <w:pStyle w:val="NoSpacing"/>
        <w:pBdr>
          <w:bottom w:val="single" w:sz="4" w:space="1" w:color="auto"/>
        </w:pBdr>
        <w:snapToGrid w:val="0"/>
        <w:spacing w:after="40"/>
        <w:rPr>
          <w:rFonts w:ascii="Garamond" w:hAnsi="Garamond" w:cs="Tahoma"/>
          <w:b/>
          <w:sz w:val="21"/>
          <w:szCs w:val="21"/>
        </w:rPr>
      </w:pPr>
    </w:p>
    <w:p w14:paraId="6777A237" w14:textId="7397029A" w:rsidR="002A2332" w:rsidRPr="00F45C0F" w:rsidRDefault="002A2332" w:rsidP="007A1A09">
      <w:pPr>
        <w:pStyle w:val="BodyText"/>
        <w:widowControl w:val="0"/>
        <w:tabs>
          <w:tab w:val="left" w:pos="707"/>
        </w:tabs>
        <w:suppressAutoHyphens/>
        <w:spacing w:before="50" w:after="0"/>
        <w:jc w:val="both"/>
        <w:rPr>
          <w:rFonts w:ascii="Garamond" w:eastAsiaTheme="minorHAnsi" w:hAnsi="Garamond" w:cs="Tahoma"/>
          <w:b/>
          <w:i/>
          <w:sz w:val="21"/>
          <w:szCs w:val="21"/>
          <w:u w:val="single"/>
          <w:lang w:val="en-IN"/>
        </w:rPr>
      </w:pPr>
      <w:r w:rsidRPr="00F45C0F">
        <w:rPr>
          <w:rFonts w:ascii="Garamond" w:eastAsiaTheme="minorHAnsi" w:hAnsi="Garamond" w:cs="Tahoma"/>
          <w:b/>
          <w:i/>
          <w:sz w:val="21"/>
          <w:szCs w:val="21"/>
          <w:u w:val="single"/>
          <w:lang w:val="en-IN"/>
        </w:rPr>
        <w:t>Project Management</w:t>
      </w:r>
    </w:p>
    <w:p w14:paraId="63FA5F03" w14:textId="21C07067" w:rsidR="007A1A09" w:rsidRPr="0052610D" w:rsidRDefault="007A1A09" w:rsidP="002A2332">
      <w:pPr>
        <w:pStyle w:val="ListParagraph"/>
        <w:snapToGrid w:val="0"/>
        <w:spacing w:after="40" w:line="240" w:lineRule="auto"/>
        <w:ind w:left="567"/>
        <w:contextualSpacing w:val="0"/>
        <w:jc w:val="both"/>
        <w:rPr>
          <w:rFonts w:ascii="Garamond" w:hAnsi="Garamond" w:cs="Tahoma"/>
          <w:sz w:val="21"/>
          <w:szCs w:val="21"/>
        </w:rPr>
      </w:pPr>
      <w:r w:rsidRPr="0052610D">
        <w:rPr>
          <w:rFonts w:ascii="Garamond" w:hAnsi="Garamond" w:cs="Tahoma"/>
          <w:sz w:val="21"/>
          <w:szCs w:val="21"/>
        </w:rPr>
        <w:t>.</w:t>
      </w:r>
    </w:p>
    <w:p w14:paraId="30B3DB67" w14:textId="77777777" w:rsidR="001346A9" w:rsidRDefault="001346A9" w:rsidP="001346A9">
      <w:pPr>
        <w:pStyle w:val="ListParagraph"/>
        <w:numPr>
          <w:ilvl w:val="0"/>
          <w:numId w:val="15"/>
        </w:numPr>
        <w:snapToGrid w:val="0"/>
        <w:spacing w:after="40" w:line="240" w:lineRule="auto"/>
        <w:ind w:left="567" w:hanging="283"/>
        <w:contextualSpacing w:val="0"/>
        <w:jc w:val="both"/>
        <w:rPr>
          <w:rFonts w:ascii="Garamond" w:hAnsi="Garamond" w:cs="Tahoma"/>
          <w:sz w:val="21"/>
          <w:szCs w:val="21"/>
        </w:rPr>
      </w:pPr>
      <w:r>
        <w:rPr>
          <w:rFonts w:ascii="Garamond" w:hAnsi="Garamond" w:cs="Tahoma"/>
          <w:sz w:val="21"/>
          <w:szCs w:val="21"/>
        </w:rPr>
        <w:t>Spearheaded</w:t>
      </w:r>
      <w:r w:rsidR="007A1A09" w:rsidRPr="0052610D">
        <w:rPr>
          <w:rFonts w:ascii="Garamond" w:hAnsi="Garamond" w:cs="Tahoma"/>
          <w:sz w:val="21"/>
          <w:szCs w:val="21"/>
        </w:rPr>
        <w:t xml:space="preserve"> the BAU delivery &amp; enhancement/ development projects, resource management and entire project management activities which include stakeholder, scope, budget, schedule, risk, quality management.</w:t>
      </w:r>
    </w:p>
    <w:p w14:paraId="6B960FE1" w14:textId="5E22FF54" w:rsidR="001346A9" w:rsidRPr="001346A9" w:rsidRDefault="001346A9" w:rsidP="001346A9">
      <w:pPr>
        <w:pStyle w:val="ListParagraph"/>
        <w:numPr>
          <w:ilvl w:val="0"/>
          <w:numId w:val="15"/>
        </w:numPr>
        <w:snapToGrid w:val="0"/>
        <w:spacing w:after="40" w:line="240" w:lineRule="auto"/>
        <w:ind w:left="567" w:hanging="283"/>
        <w:contextualSpacing w:val="0"/>
        <w:jc w:val="both"/>
        <w:rPr>
          <w:rFonts w:ascii="Garamond" w:hAnsi="Garamond" w:cs="Tahoma"/>
          <w:sz w:val="21"/>
          <w:szCs w:val="21"/>
        </w:rPr>
      </w:pPr>
      <w:r w:rsidRPr="001346A9">
        <w:rPr>
          <w:rFonts w:ascii="Garamond" w:hAnsi="Garamond" w:cs="Tahoma"/>
          <w:sz w:val="21"/>
          <w:szCs w:val="21"/>
        </w:rPr>
        <w:t>Ensured all projects are delivered on time within the stipulated scope and budget</w:t>
      </w:r>
    </w:p>
    <w:p w14:paraId="76AC348B" w14:textId="0C9D3B03" w:rsidR="007A1A09" w:rsidRDefault="007A1A09" w:rsidP="0052610D">
      <w:pPr>
        <w:pStyle w:val="ListParagraph"/>
        <w:numPr>
          <w:ilvl w:val="0"/>
          <w:numId w:val="15"/>
        </w:numPr>
        <w:snapToGrid w:val="0"/>
        <w:spacing w:after="40" w:line="240" w:lineRule="auto"/>
        <w:ind w:left="567" w:hanging="283"/>
        <w:contextualSpacing w:val="0"/>
        <w:jc w:val="both"/>
        <w:rPr>
          <w:rFonts w:ascii="Garamond" w:hAnsi="Garamond" w:cs="Tahoma"/>
          <w:sz w:val="21"/>
          <w:szCs w:val="21"/>
        </w:rPr>
      </w:pPr>
      <w:r w:rsidRPr="0052610D">
        <w:rPr>
          <w:rFonts w:ascii="Garamond" w:hAnsi="Garamond" w:cs="Tahoma"/>
          <w:sz w:val="21"/>
          <w:szCs w:val="21"/>
        </w:rPr>
        <w:t>Managed all operational aspects of the teams functioning and delivery to client</w:t>
      </w:r>
      <w:r w:rsidR="00D85EF9">
        <w:rPr>
          <w:rFonts w:ascii="Garamond" w:hAnsi="Garamond" w:cs="Tahoma"/>
          <w:sz w:val="21"/>
          <w:szCs w:val="21"/>
        </w:rPr>
        <w:t xml:space="preserve"> </w:t>
      </w:r>
    </w:p>
    <w:p w14:paraId="3B48E561" w14:textId="566BDE7D" w:rsidR="00D85EF9" w:rsidRDefault="00D85EF9" w:rsidP="0052610D">
      <w:pPr>
        <w:pStyle w:val="ListParagraph"/>
        <w:numPr>
          <w:ilvl w:val="0"/>
          <w:numId w:val="15"/>
        </w:numPr>
        <w:snapToGrid w:val="0"/>
        <w:spacing w:after="40" w:line="240" w:lineRule="auto"/>
        <w:ind w:left="567" w:hanging="283"/>
        <w:contextualSpacing w:val="0"/>
        <w:jc w:val="both"/>
        <w:rPr>
          <w:rFonts w:ascii="Garamond" w:hAnsi="Garamond" w:cs="Tahoma"/>
          <w:sz w:val="21"/>
          <w:szCs w:val="21"/>
        </w:rPr>
      </w:pPr>
      <w:r w:rsidRPr="00D85EF9">
        <w:rPr>
          <w:rFonts w:ascii="Garamond" w:hAnsi="Garamond" w:cs="Tahoma"/>
          <w:sz w:val="21"/>
          <w:szCs w:val="21"/>
        </w:rPr>
        <w:t>Possess good ability of understanding &amp; responding to RFPs, and creation of business cases</w:t>
      </w:r>
    </w:p>
    <w:p w14:paraId="05D38B10" w14:textId="0B920759" w:rsidR="0052610D" w:rsidRDefault="0052610D" w:rsidP="0052610D">
      <w:pPr>
        <w:pStyle w:val="ListParagraph"/>
        <w:numPr>
          <w:ilvl w:val="0"/>
          <w:numId w:val="15"/>
        </w:numPr>
        <w:snapToGrid w:val="0"/>
        <w:spacing w:after="40" w:line="240" w:lineRule="auto"/>
        <w:ind w:left="567" w:hanging="283"/>
        <w:contextualSpacing w:val="0"/>
        <w:jc w:val="both"/>
        <w:rPr>
          <w:rFonts w:ascii="Garamond" w:hAnsi="Garamond" w:cs="Tahoma"/>
          <w:sz w:val="21"/>
          <w:szCs w:val="21"/>
        </w:rPr>
      </w:pPr>
      <w:r>
        <w:rPr>
          <w:rFonts w:ascii="Garamond" w:hAnsi="Garamond" w:cs="Tahoma"/>
          <w:sz w:val="21"/>
          <w:szCs w:val="21"/>
        </w:rPr>
        <w:t xml:space="preserve">Performed status reporting and creation of project dashboard for client and internal senior management review </w:t>
      </w:r>
    </w:p>
    <w:p w14:paraId="4A61C8DE" w14:textId="4E9BFCB7" w:rsidR="002D7BA0" w:rsidRDefault="002D7BA0" w:rsidP="0052610D">
      <w:pPr>
        <w:pStyle w:val="ListParagraph"/>
        <w:numPr>
          <w:ilvl w:val="0"/>
          <w:numId w:val="15"/>
        </w:numPr>
        <w:snapToGrid w:val="0"/>
        <w:spacing w:after="40" w:line="240" w:lineRule="auto"/>
        <w:ind w:left="567" w:hanging="283"/>
        <w:contextualSpacing w:val="0"/>
        <w:jc w:val="both"/>
        <w:rPr>
          <w:rFonts w:ascii="Garamond" w:hAnsi="Garamond" w:cs="Tahoma"/>
          <w:sz w:val="21"/>
          <w:szCs w:val="21"/>
        </w:rPr>
      </w:pPr>
      <w:r w:rsidRPr="002D7BA0">
        <w:rPr>
          <w:rFonts w:ascii="Garamond" w:hAnsi="Garamond" w:cs="Tahoma"/>
          <w:sz w:val="21"/>
          <w:szCs w:val="21"/>
        </w:rPr>
        <w:t xml:space="preserve">Communicate and collaborate with different stakeholders on timely basis </w:t>
      </w:r>
    </w:p>
    <w:p w14:paraId="0139D278" w14:textId="77777777" w:rsidR="002A2332" w:rsidRPr="00F45C0F" w:rsidRDefault="002A2332" w:rsidP="003C0395">
      <w:pPr>
        <w:pStyle w:val="BodyText"/>
        <w:widowControl w:val="0"/>
        <w:tabs>
          <w:tab w:val="left" w:pos="707"/>
        </w:tabs>
        <w:suppressAutoHyphens/>
        <w:spacing w:before="50" w:after="0"/>
        <w:jc w:val="both"/>
        <w:rPr>
          <w:rFonts w:ascii="Garamond" w:eastAsiaTheme="minorHAnsi" w:hAnsi="Garamond" w:cs="Tahoma"/>
          <w:b/>
          <w:i/>
          <w:sz w:val="21"/>
          <w:szCs w:val="21"/>
          <w:u w:val="single"/>
          <w:lang w:val="en-IN"/>
        </w:rPr>
      </w:pPr>
    </w:p>
    <w:p w14:paraId="2A314076" w14:textId="0437A23D" w:rsidR="0052610D" w:rsidRPr="00F45C0F" w:rsidRDefault="002A2332" w:rsidP="003C0395">
      <w:pPr>
        <w:pStyle w:val="BodyText"/>
        <w:widowControl w:val="0"/>
        <w:tabs>
          <w:tab w:val="left" w:pos="707"/>
        </w:tabs>
        <w:suppressAutoHyphens/>
        <w:spacing w:before="50" w:after="0"/>
        <w:jc w:val="both"/>
        <w:rPr>
          <w:rFonts w:ascii="Garamond" w:eastAsiaTheme="minorHAnsi" w:hAnsi="Garamond" w:cs="Tahoma"/>
          <w:b/>
          <w:i/>
          <w:sz w:val="21"/>
          <w:szCs w:val="21"/>
          <w:u w:val="single"/>
          <w:lang w:val="en-IN"/>
        </w:rPr>
      </w:pPr>
      <w:r w:rsidRPr="00F45C0F">
        <w:rPr>
          <w:rFonts w:ascii="Garamond" w:eastAsiaTheme="minorHAnsi" w:hAnsi="Garamond" w:cs="Tahoma"/>
          <w:b/>
          <w:i/>
          <w:sz w:val="21"/>
          <w:szCs w:val="21"/>
          <w:u w:val="single"/>
          <w:lang w:val="en-IN"/>
        </w:rPr>
        <w:t xml:space="preserve">Resource Management </w:t>
      </w:r>
    </w:p>
    <w:p w14:paraId="2DAAB118" w14:textId="1B0049F0" w:rsidR="002A2332" w:rsidRDefault="002A2332" w:rsidP="002A2332">
      <w:pPr>
        <w:pStyle w:val="ListParagraph"/>
        <w:numPr>
          <w:ilvl w:val="0"/>
          <w:numId w:val="15"/>
        </w:numPr>
        <w:snapToGrid w:val="0"/>
        <w:spacing w:after="40" w:line="240" w:lineRule="auto"/>
        <w:ind w:left="567" w:hanging="283"/>
        <w:contextualSpacing w:val="0"/>
        <w:jc w:val="both"/>
        <w:rPr>
          <w:rFonts w:ascii="Garamond" w:hAnsi="Garamond" w:cs="Tahoma"/>
          <w:sz w:val="21"/>
          <w:szCs w:val="21"/>
        </w:rPr>
      </w:pPr>
      <w:r w:rsidRPr="0052610D">
        <w:rPr>
          <w:rFonts w:ascii="Garamond" w:hAnsi="Garamond" w:cs="Tahoma"/>
          <w:sz w:val="21"/>
          <w:szCs w:val="21"/>
        </w:rPr>
        <w:t>Lead 7 resources of Non-SAP Application Support &amp; Development Team.</w:t>
      </w:r>
    </w:p>
    <w:p w14:paraId="664C4F8E" w14:textId="20A4E042" w:rsidR="00CB10F3" w:rsidRPr="0052610D" w:rsidRDefault="00CB10F3" w:rsidP="002A2332">
      <w:pPr>
        <w:pStyle w:val="ListParagraph"/>
        <w:numPr>
          <w:ilvl w:val="0"/>
          <w:numId w:val="15"/>
        </w:numPr>
        <w:snapToGrid w:val="0"/>
        <w:spacing w:after="40" w:line="240" w:lineRule="auto"/>
        <w:ind w:left="567" w:hanging="283"/>
        <w:contextualSpacing w:val="0"/>
        <w:jc w:val="both"/>
        <w:rPr>
          <w:rFonts w:ascii="Garamond" w:hAnsi="Garamond" w:cs="Tahoma"/>
          <w:sz w:val="21"/>
          <w:szCs w:val="21"/>
        </w:rPr>
      </w:pPr>
      <w:r w:rsidRPr="00CB10F3">
        <w:rPr>
          <w:rFonts w:ascii="Garamond" w:hAnsi="Garamond" w:cs="Tahoma"/>
          <w:sz w:val="21"/>
          <w:szCs w:val="21"/>
        </w:rPr>
        <w:t>Excelled in guiding the work of technical teams. Articulated project goals and scope, translated business needs into technical terms</w:t>
      </w:r>
    </w:p>
    <w:p w14:paraId="39EF4973" w14:textId="036519A4" w:rsidR="003C0395" w:rsidRPr="0052610D" w:rsidRDefault="003313D8" w:rsidP="003C0395">
      <w:pPr>
        <w:pStyle w:val="ListParagraph"/>
        <w:numPr>
          <w:ilvl w:val="0"/>
          <w:numId w:val="15"/>
        </w:numPr>
        <w:snapToGrid w:val="0"/>
        <w:spacing w:after="40" w:line="240" w:lineRule="auto"/>
        <w:ind w:left="567" w:hanging="283"/>
        <w:contextualSpacing w:val="0"/>
        <w:jc w:val="both"/>
        <w:rPr>
          <w:rFonts w:ascii="Garamond" w:hAnsi="Garamond" w:cs="Tahoma"/>
          <w:sz w:val="21"/>
          <w:szCs w:val="21"/>
        </w:rPr>
      </w:pPr>
      <w:r>
        <w:rPr>
          <w:rFonts w:ascii="Garamond" w:hAnsi="Garamond" w:cs="Tahoma"/>
          <w:sz w:val="21"/>
          <w:szCs w:val="21"/>
        </w:rPr>
        <w:t>Acted</w:t>
      </w:r>
      <w:r w:rsidR="003C0395" w:rsidRPr="0052610D">
        <w:rPr>
          <w:rFonts w:ascii="Garamond" w:hAnsi="Garamond" w:cs="Tahoma"/>
          <w:sz w:val="21"/>
          <w:szCs w:val="21"/>
        </w:rPr>
        <w:t xml:space="preserve"> as the Business Process Lead and SME to support various business application support areas</w:t>
      </w:r>
    </w:p>
    <w:p w14:paraId="6A04BD7B" w14:textId="75EEBAC1" w:rsidR="00F45C0F" w:rsidRPr="00F45C0F" w:rsidRDefault="00F45C0F" w:rsidP="00F45C0F">
      <w:pPr>
        <w:pStyle w:val="BodyText"/>
        <w:widowControl w:val="0"/>
        <w:tabs>
          <w:tab w:val="left" w:pos="707"/>
        </w:tabs>
        <w:suppressAutoHyphens/>
        <w:spacing w:before="50" w:after="0"/>
        <w:jc w:val="both"/>
        <w:rPr>
          <w:rFonts w:ascii="Garamond" w:eastAsiaTheme="minorHAnsi" w:hAnsi="Garamond" w:cs="Tahoma"/>
          <w:b/>
          <w:i/>
          <w:sz w:val="21"/>
          <w:szCs w:val="21"/>
          <w:u w:val="single"/>
          <w:lang w:val="en-IN"/>
        </w:rPr>
      </w:pPr>
      <w:r w:rsidRPr="00F45C0F">
        <w:rPr>
          <w:rFonts w:ascii="Garamond" w:eastAsiaTheme="minorHAnsi" w:hAnsi="Garamond" w:cs="Tahoma"/>
          <w:b/>
          <w:i/>
          <w:sz w:val="21"/>
          <w:szCs w:val="21"/>
          <w:u w:val="single"/>
          <w:lang w:val="en-IN"/>
        </w:rPr>
        <w:t>Risk Management</w:t>
      </w:r>
    </w:p>
    <w:p w14:paraId="7C308931" w14:textId="77777777" w:rsidR="0052610D" w:rsidRDefault="0052610D" w:rsidP="0052610D">
      <w:pPr>
        <w:snapToGrid w:val="0"/>
        <w:spacing w:after="40" w:line="240" w:lineRule="auto"/>
        <w:jc w:val="both"/>
        <w:rPr>
          <w:rFonts w:ascii="Garamond" w:hAnsi="Garamond" w:cs="Tahoma"/>
          <w:sz w:val="21"/>
          <w:szCs w:val="21"/>
        </w:rPr>
      </w:pPr>
    </w:p>
    <w:p w14:paraId="0FECC174" w14:textId="434E3048" w:rsidR="00542EDE" w:rsidRPr="00F45C0F" w:rsidRDefault="00542EDE" w:rsidP="00F45C0F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Garamond" w:hAnsi="Garamond" w:cs="Tahoma"/>
          <w:sz w:val="21"/>
          <w:szCs w:val="21"/>
        </w:rPr>
      </w:pPr>
      <w:r w:rsidRPr="00F45C0F">
        <w:rPr>
          <w:rFonts w:ascii="Garamond" w:hAnsi="Garamond" w:cs="Tahoma"/>
          <w:sz w:val="21"/>
          <w:szCs w:val="21"/>
        </w:rPr>
        <w:t>Ensure</w:t>
      </w:r>
      <w:r w:rsidR="000A518E">
        <w:rPr>
          <w:rFonts w:ascii="Garamond" w:hAnsi="Garamond" w:cs="Tahoma"/>
          <w:sz w:val="21"/>
          <w:szCs w:val="21"/>
        </w:rPr>
        <w:t>d</w:t>
      </w:r>
      <w:r w:rsidRPr="00F45C0F">
        <w:rPr>
          <w:rFonts w:ascii="Garamond" w:hAnsi="Garamond" w:cs="Tahoma"/>
          <w:sz w:val="21"/>
          <w:szCs w:val="21"/>
        </w:rPr>
        <w:t xml:space="preserve"> timely identification of existing risks / control failures and liaising</w:t>
      </w:r>
      <w:r w:rsidR="00F45C0F">
        <w:rPr>
          <w:rFonts w:ascii="Garamond" w:hAnsi="Garamond" w:cs="Tahoma"/>
          <w:sz w:val="21"/>
          <w:szCs w:val="21"/>
        </w:rPr>
        <w:t xml:space="preserve"> with functional process owners</w:t>
      </w:r>
    </w:p>
    <w:p w14:paraId="31E7273B" w14:textId="714883E9" w:rsidR="00542EDE" w:rsidRPr="00F45C0F" w:rsidRDefault="000A518E" w:rsidP="00F45C0F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Garamond" w:hAnsi="Garamond" w:cs="Tahoma"/>
          <w:sz w:val="21"/>
          <w:szCs w:val="21"/>
        </w:rPr>
      </w:pPr>
      <w:r>
        <w:rPr>
          <w:rFonts w:ascii="Garamond" w:hAnsi="Garamond" w:cs="Tahoma"/>
          <w:sz w:val="21"/>
          <w:szCs w:val="21"/>
        </w:rPr>
        <w:t>To ensure</w:t>
      </w:r>
      <w:r w:rsidR="00542EDE" w:rsidRPr="00F45C0F">
        <w:rPr>
          <w:rFonts w:ascii="Garamond" w:hAnsi="Garamond" w:cs="Tahoma"/>
          <w:sz w:val="21"/>
          <w:szCs w:val="21"/>
        </w:rPr>
        <w:t xml:space="preserve"> all </w:t>
      </w:r>
      <w:r w:rsidR="00051B8C">
        <w:rPr>
          <w:rFonts w:ascii="Garamond" w:hAnsi="Garamond" w:cs="Tahoma"/>
          <w:sz w:val="21"/>
          <w:szCs w:val="21"/>
        </w:rPr>
        <w:t>functional documents</w:t>
      </w:r>
      <w:r w:rsidR="00542EDE" w:rsidRPr="00F45C0F">
        <w:rPr>
          <w:rFonts w:ascii="Garamond" w:hAnsi="Garamond" w:cs="Tahoma"/>
          <w:sz w:val="21"/>
          <w:szCs w:val="21"/>
        </w:rPr>
        <w:t xml:space="preserve"> accurately reflect the existing risk and controls embedded, and periodic update / maintenance of the same</w:t>
      </w:r>
    </w:p>
    <w:p w14:paraId="187D7D0A" w14:textId="0BF1423B" w:rsidR="0052610D" w:rsidRDefault="00542EDE" w:rsidP="00F45C0F">
      <w:pPr>
        <w:pStyle w:val="ListParagraph"/>
        <w:numPr>
          <w:ilvl w:val="0"/>
          <w:numId w:val="20"/>
        </w:numPr>
        <w:shd w:val="clear" w:color="auto" w:fill="FFFFFF"/>
        <w:snapToGrid w:val="0"/>
        <w:spacing w:after="40" w:line="240" w:lineRule="auto"/>
        <w:jc w:val="both"/>
        <w:rPr>
          <w:rFonts w:ascii="Garamond" w:hAnsi="Garamond" w:cs="Tahoma"/>
          <w:sz w:val="21"/>
          <w:szCs w:val="21"/>
        </w:rPr>
      </w:pPr>
      <w:r w:rsidRPr="00F45C0F">
        <w:rPr>
          <w:rFonts w:ascii="Garamond" w:hAnsi="Garamond" w:cs="Tahoma"/>
          <w:sz w:val="21"/>
          <w:szCs w:val="21"/>
        </w:rPr>
        <w:t>Ensure</w:t>
      </w:r>
      <w:r w:rsidR="000A518E">
        <w:rPr>
          <w:rFonts w:ascii="Garamond" w:hAnsi="Garamond" w:cs="Tahoma"/>
          <w:sz w:val="21"/>
          <w:szCs w:val="21"/>
        </w:rPr>
        <w:t>d</w:t>
      </w:r>
      <w:r w:rsidRPr="00F45C0F">
        <w:rPr>
          <w:rFonts w:ascii="Garamond" w:hAnsi="Garamond" w:cs="Tahoma"/>
          <w:sz w:val="21"/>
          <w:szCs w:val="21"/>
        </w:rPr>
        <w:t xml:space="preserve"> that risk events are reported in a timely manner and for material risk events, </w:t>
      </w:r>
      <w:r w:rsidR="00F45C0F" w:rsidRPr="00F45C0F">
        <w:rPr>
          <w:rFonts w:ascii="Garamond" w:hAnsi="Garamond" w:cs="Tahoma"/>
          <w:sz w:val="21"/>
          <w:szCs w:val="21"/>
        </w:rPr>
        <w:t xml:space="preserve">a </w:t>
      </w:r>
      <w:r w:rsidRPr="00F45C0F">
        <w:rPr>
          <w:rFonts w:ascii="Garamond" w:hAnsi="Garamond" w:cs="Tahoma"/>
          <w:sz w:val="21"/>
          <w:szCs w:val="21"/>
        </w:rPr>
        <w:t xml:space="preserve">root cause analysis is carried </w:t>
      </w:r>
    </w:p>
    <w:p w14:paraId="4186885B" w14:textId="77777777" w:rsidR="00B31CE1" w:rsidRDefault="00B31CE1" w:rsidP="00F45C0F">
      <w:pPr>
        <w:pStyle w:val="ListParagraph"/>
        <w:numPr>
          <w:ilvl w:val="0"/>
          <w:numId w:val="20"/>
        </w:numPr>
        <w:shd w:val="clear" w:color="auto" w:fill="FFFFFF"/>
        <w:snapToGrid w:val="0"/>
        <w:spacing w:after="40" w:line="240" w:lineRule="auto"/>
        <w:jc w:val="both"/>
        <w:rPr>
          <w:rFonts w:ascii="Garamond" w:hAnsi="Garamond" w:cs="Tahoma"/>
          <w:sz w:val="21"/>
          <w:szCs w:val="21"/>
        </w:rPr>
      </w:pPr>
    </w:p>
    <w:p w14:paraId="2B3ACA25" w14:textId="77777777" w:rsidR="00E3161C" w:rsidRPr="00F45C0F" w:rsidRDefault="00E3161C" w:rsidP="00E3161C">
      <w:pPr>
        <w:pStyle w:val="BodyText"/>
        <w:widowControl w:val="0"/>
        <w:tabs>
          <w:tab w:val="left" w:pos="707"/>
        </w:tabs>
        <w:suppressAutoHyphens/>
        <w:spacing w:before="50" w:after="0"/>
        <w:jc w:val="both"/>
        <w:rPr>
          <w:rFonts w:ascii="Garamond" w:eastAsiaTheme="minorHAnsi" w:hAnsi="Garamond" w:cs="Tahoma"/>
          <w:b/>
          <w:i/>
          <w:sz w:val="21"/>
          <w:szCs w:val="21"/>
          <w:u w:val="single"/>
          <w:lang w:val="en-IN"/>
        </w:rPr>
      </w:pPr>
      <w:r w:rsidRPr="00F45C0F">
        <w:rPr>
          <w:rFonts w:ascii="Garamond" w:eastAsiaTheme="minorHAnsi" w:hAnsi="Garamond" w:cs="Tahoma"/>
          <w:b/>
          <w:i/>
          <w:sz w:val="21"/>
          <w:szCs w:val="21"/>
          <w:u w:val="single"/>
          <w:lang w:val="en-IN"/>
        </w:rPr>
        <w:t>Process Improvement</w:t>
      </w:r>
    </w:p>
    <w:p w14:paraId="0969B54D" w14:textId="6FAC8F95" w:rsidR="00E3161C" w:rsidRPr="0052610D" w:rsidRDefault="003313D8" w:rsidP="00E3161C">
      <w:pPr>
        <w:pStyle w:val="ListParagraph"/>
        <w:numPr>
          <w:ilvl w:val="0"/>
          <w:numId w:val="21"/>
        </w:numPr>
        <w:snapToGrid w:val="0"/>
        <w:spacing w:after="40" w:line="240" w:lineRule="auto"/>
        <w:contextualSpacing w:val="0"/>
        <w:jc w:val="both"/>
        <w:rPr>
          <w:rFonts w:ascii="Garamond" w:hAnsi="Garamond" w:cs="Tahoma"/>
          <w:sz w:val="21"/>
          <w:szCs w:val="21"/>
        </w:rPr>
      </w:pPr>
      <w:r>
        <w:rPr>
          <w:rFonts w:ascii="Garamond" w:hAnsi="Garamond" w:cs="Tahoma"/>
          <w:sz w:val="21"/>
          <w:szCs w:val="21"/>
        </w:rPr>
        <w:t>Rendered</w:t>
      </w:r>
      <w:r w:rsidR="00E3161C" w:rsidRPr="0052610D">
        <w:rPr>
          <w:rFonts w:ascii="Garamond" w:hAnsi="Garamond" w:cs="Tahoma"/>
          <w:sz w:val="21"/>
          <w:szCs w:val="21"/>
        </w:rPr>
        <w:t xml:space="preserve"> assistance for FMEA, SIP, Risk Finding and Mitigation action, taking the appropriate decision and registering into decision log, change management and RFW process.</w:t>
      </w:r>
    </w:p>
    <w:p w14:paraId="2482065C" w14:textId="6129EA5E" w:rsidR="00E3161C" w:rsidRDefault="00E3161C" w:rsidP="00E3161C">
      <w:pPr>
        <w:pStyle w:val="ListParagraph"/>
        <w:numPr>
          <w:ilvl w:val="0"/>
          <w:numId w:val="21"/>
        </w:numPr>
        <w:shd w:val="clear" w:color="auto" w:fill="FFFFFF"/>
        <w:snapToGrid w:val="0"/>
        <w:spacing w:after="40" w:line="240" w:lineRule="auto"/>
        <w:jc w:val="both"/>
        <w:rPr>
          <w:rFonts w:ascii="Garamond" w:hAnsi="Garamond" w:cs="Tahoma"/>
          <w:sz w:val="21"/>
          <w:szCs w:val="21"/>
        </w:rPr>
      </w:pPr>
      <w:r w:rsidRPr="00E3161C">
        <w:rPr>
          <w:rFonts w:ascii="Garamond" w:hAnsi="Garamond" w:cs="Tahoma"/>
          <w:sz w:val="21"/>
          <w:szCs w:val="21"/>
        </w:rPr>
        <w:t>Achieved to reduced recurring efforts by 70% through Automation &amp; SIP implementation</w:t>
      </w:r>
    </w:p>
    <w:p w14:paraId="2010F3CA" w14:textId="77777777" w:rsidR="00B31CE1" w:rsidRPr="00E3161C" w:rsidRDefault="00B31CE1" w:rsidP="00D85EF9">
      <w:pPr>
        <w:pStyle w:val="ListParagraph"/>
        <w:shd w:val="clear" w:color="auto" w:fill="FFFFFF"/>
        <w:snapToGrid w:val="0"/>
        <w:spacing w:after="40" w:line="240" w:lineRule="auto"/>
        <w:jc w:val="both"/>
        <w:rPr>
          <w:rFonts w:ascii="Garamond" w:hAnsi="Garamond" w:cs="Tahoma"/>
          <w:sz w:val="21"/>
          <w:szCs w:val="21"/>
        </w:rPr>
      </w:pPr>
    </w:p>
    <w:p w14:paraId="2D9E8FB7" w14:textId="4F95DCED" w:rsidR="0052610D" w:rsidRPr="00F45C0F" w:rsidRDefault="0052610D" w:rsidP="0052610D">
      <w:pPr>
        <w:pStyle w:val="BodyText"/>
        <w:widowControl w:val="0"/>
        <w:tabs>
          <w:tab w:val="left" w:pos="707"/>
        </w:tabs>
        <w:suppressAutoHyphens/>
        <w:spacing w:before="50" w:after="0"/>
        <w:jc w:val="both"/>
        <w:rPr>
          <w:rFonts w:ascii="Garamond" w:eastAsiaTheme="minorHAnsi" w:hAnsi="Garamond" w:cs="Tahoma"/>
          <w:b/>
          <w:i/>
          <w:sz w:val="21"/>
          <w:szCs w:val="21"/>
          <w:u w:val="single"/>
          <w:lang w:val="en-IN"/>
        </w:rPr>
      </w:pPr>
      <w:r w:rsidRPr="00F45C0F">
        <w:rPr>
          <w:rFonts w:ascii="Garamond" w:eastAsiaTheme="minorHAnsi" w:hAnsi="Garamond" w:cs="Tahoma"/>
          <w:b/>
          <w:i/>
          <w:sz w:val="21"/>
          <w:szCs w:val="21"/>
          <w:u w:val="single"/>
          <w:lang w:val="en-IN"/>
        </w:rPr>
        <w:t>Stakeholder Management</w:t>
      </w:r>
    </w:p>
    <w:p w14:paraId="0480785B" w14:textId="3457FF49" w:rsidR="0052610D" w:rsidRDefault="00BC6F17" w:rsidP="0052610D">
      <w:pPr>
        <w:pStyle w:val="ListParagraph"/>
        <w:numPr>
          <w:ilvl w:val="0"/>
          <w:numId w:val="15"/>
        </w:numPr>
        <w:snapToGrid w:val="0"/>
        <w:spacing w:after="40" w:line="240" w:lineRule="auto"/>
        <w:ind w:left="567" w:hanging="283"/>
        <w:contextualSpacing w:val="0"/>
        <w:jc w:val="both"/>
        <w:rPr>
          <w:rFonts w:ascii="Garamond" w:hAnsi="Garamond" w:cs="Tahoma"/>
          <w:sz w:val="21"/>
          <w:szCs w:val="21"/>
        </w:rPr>
      </w:pPr>
      <w:r w:rsidRPr="0052610D">
        <w:rPr>
          <w:rFonts w:ascii="Garamond" w:hAnsi="Garamond" w:cs="Tahoma"/>
          <w:sz w:val="21"/>
          <w:szCs w:val="21"/>
        </w:rPr>
        <w:t xml:space="preserve">Regular engagement </w:t>
      </w:r>
      <w:r w:rsidR="0052610D" w:rsidRPr="0052610D">
        <w:rPr>
          <w:rFonts w:ascii="Garamond" w:hAnsi="Garamond" w:cs="Tahoma"/>
          <w:sz w:val="21"/>
          <w:szCs w:val="21"/>
        </w:rPr>
        <w:t>and collaboration with external and internal stakeholders located across UK, Europe, North America</w:t>
      </w:r>
    </w:p>
    <w:p w14:paraId="3F265787" w14:textId="2C71B7E9" w:rsidR="00224C82" w:rsidRDefault="00224C82" w:rsidP="0052610D">
      <w:pPr>
        <w:pStyle w:val="ListParagraph"/>
        <w:numPr>
          <w:ilvl w:val="0"/>
          <w:numId w:val="15"/>
        </w:numPr>
        <w:snapToGrid w:val="0"/>
        <w:spacing w:after="40" w:line="240" w:lineRule="auto"/>
        <w:ind w:left="567" w:hanging="283"/>
        <w:contextualSpacing w:val="0"/>
        <w:jc w:val="both"/>
        <w:rPr>
          <w:rFonts w:ascii="Garamond" w:hAnsi="Garamond" w:cs="Tahoma"/>
          <w:sz w:val="21"/>
          <w:szCs w:val="21"/>
        </w:rPr>
      </w:pPr>
      <w:r>
        <w:rPr>
          <w:rFonts w:ascii="Garamond" w:hAnsi="Garamond" w:cs="Tahoma"/>
          <w:sz w:val="21"/>
          <w:szCs w:val="21"/>
        </w:rPr>
        <w:t>Awarded best performer of the month twice and best star performer of the quarter twice</w:t>
      </w:r>
    </w:p>
    <w:p w14:paraId="183F09A0" w14:textId="523E2268" w:rsidR="00F45C0F" w:rsidRDefault="00F45C0F" w:rsidP="00F45C0F">
      <w:pPr>
        <w:pStyle w:val="ListParagraph"/>
        <w:numPr>
          <w:ilvl w:val="0"/>
          <w:numId w:val="15"/>
        </w:numPr>
        <w:snapToGrid w:val="0"/>
        <w:spacing w:after="40" w:line="240" w:lineRule="auto"/>
        <w:ind w:left="567" w:hanging="283"/>
        <w:contextualSpacing w:val="0"/>
        <w:jc w:val="both"/>
        <w:rPr>
          <w:rFonts w:ascii="Garamond" w:hAnsi="Garamond" w:cs="Tahoma"/>
          <w:sz w:val="21"/>
          <w:szCs w:val="21"/>
        </w:rPr>
      </w:pPr>
      <w:r w:rsidRPr="0052610D">
        <w:rPr>
          <w:rFonts w:ascii="Garamond" w:hAnsi="Garamond" w:cs="Tahoma"/>
          <w:sz w:val="21"/>
          <w:szCs w:val="21"/>
        </w:rPr>
        <w:t>Worked on requirement elicitation and end to end management of change request</w:t>
      </w:r>
    </w:p>
    <w:p w14:paraId="34BADA1B" w14:textId="77777777" w:rsidR="00B31CE1" w:rsidRDefault="00B31CE1" w:rsidP="00F45C0F">
      <w:pPr>
        <w:pStyle w:val="ListParagraph"/>
        <w:numPr>
          <w:ilvl w:val="0"/>
          <w:numId w:val="15"/>
        </w:numPr>
        <w:snapToGrid w:val="0"/>
        <w:spacing w:after="40" w:line="240" w:lineRule="auto"/>
        <w:ind w:left="567" w:hanging="283"/>
        <w:contextualSpacing w:val="0"/>
        <w:jc w:val="both"/>
        <w:rPr>
          <w:rFonts w:ascii="Garamond" w:hAnsi="Garamond" w:cs="Tahoma"/>
          <w:sz w:val="21"/>
          <w:szCs w:val="21"/>
        </w:rPr>
      </w:pPr>
    </w:p>
    <w:p w14:paraId="58F5FB2D" w14:textId="04D9DDF7" w:rsidR="00BC6F17" w:rsidRDefault="00BC6F17" w:rsidP="00BC6F17">
      <w:pPr>
        <w:pStyle w:val="BodyText"/>
        <w:widowControl w:val="0"/>
        <w:tabs>
          <w:tab w:val="left" w:pos="707"/>
        </w:tabs>
        <w:suppressAutoHyphens/>
        <w:spacing w:before="50" w:after="0"/>
        <w:jc w:val="both"/>
        <w:rPr>
          <w:rFonts w:ascii="Garamond" w:eastAsiaTheme="minorHAnsi" w:hAnsi="Garamond" w:cs="Tahoma"/>
          <w:b/>
          <w:i/>
          <w:sz w:val="21"/>
          <w:szCs w:val="21"/>
          <w:u w:val="single"/>
          <w:lang w:val="en-IN"/>
        </w:rPr>
      </w:pPr>
      <w:r w:rsidRPr="00BC6F17">
        <w:rPr>
          <w:rFonts w:ascii="Garamond" w:eastAsiaTheme="minorHAnsi" w:hAnsi="Garamond" w:cs="Tahoma"/>
          <w:b/>
          <w:i/>
          <w:sz w:val="21"/>
          <w:szCs w:val="21"/>
          <w:u w:val="single"/>
          <w:lang w:val="en-IN"/>
        </w:rPr>
        <w:t xml:space="preserve">Delivery Management </w:t>
      </w:r>
    </w:p>
    <w:p w14:paraId="352511BE" w14:textId="6ED7A1AB" w:rsidR="00BC6F17" w:rsidRPr="003C57EF" w:rsidRDefault="003C57EF" w:rsidP="003C57EF">
      <w:pPr>
        <w:pStyle w:val="BodyText"/>
        <w:widowControl w:val="0"/>
        <w:numPr>
          <w:ilvl w:val="0"/>
          <w:numId w:val="26"/>
        </w:numPr>
        <w:tabs>
          <w:tab w:val="left" w:pos="707"/>
        </w:tabs>
        <w:suppressAutoHyphens/>
        <w:spacing w:before="50" w:after="0"/>
        <w:jc w:val="both"/>
        <w:rPr>
          <w:rFonts w:ascii="Garamond" w:eastAsiaTheme="minorHAnsi" w:hAnsi="Garamond" w:cs="Tahoma"/>
          <w:sz w:val="21"/>
          <w:szCs w:val="21"/>
          <w:lang w:val="en-IN"/>
        </w:rPr>
      </w:pPr>
      <w:r>
        <w:rPr>
          <w:rFonts w:ascii="Garamond" w:eastAsiaTheme="minorHAnsi" w:hAnsi="Garamond" w:cs="Tahoma"/>
          <w:sz w:val="21"/>
          <w:szCs w:val="21"/>
          <w:lang w:val="en-IN"/>
        </w:rPr>
        <w:t>I</w:t>
      </w:r>
      <w:r w:rsidR="00BC6F17" w:rsidRPr="003C57EF">
        <w:rPr>
          <w:rFonts w:ascii="Garamond" w:eastAsiaTheme="minorHAnsi" w:hAnsi="Garamond" w:cs="Tahoma"/>
          <w:sz w:val="21"/>
          <w:szCs w:val="21"/>
          <w:lang w:val="en-IN"/>
        </w:rPr>
        <w:t>dentify valuable data sources and automate collection processes.</w:t>
      </w:r>
    </w:p>
    <w:p w14:paraId="67DDCC14" w14:textId="09DAC558" w:rsidR="00BC6F17" w:rsidRPr="003C57EF" w:rsidRDefault="003C57EF" w:rsidP="003C57EF">
      <w:pPr>
        <w:pStyle w:val="ListParagraph"/>
        <w:numPr>
          <w:ilvl w:val="0"/>
          <w:numId w:val="26"/>
        </w:numPr>
        <w:snapToGrid w:val="0"/>
        <w:spacing w:after="40" w:line="240" w:lineRule="auto"/>
        <w:contextualSpacing w:val="0"/>
        <w:jc w:val="both"/>
        <w:rPr>
          <w:rFonts w:ascii="Garamond" w:hAnsi="Garamond" w:cs="Tahoma"/>
          <w:sz w:val="21"/>
          <w:szCs w:val="21"/>
        </w:rPr>
      </w:pPr>
      <w:r w:rsidRPr="003C57EF">
        <w:rPr>
          <w:rFonts w:ascii="Garamond" w:hAnsi="Garamond" w:cs="Tahoma"/>
          <w:sz w:val="21"/>
          <w:szCs w:val="21"/>
        </w:rPr>
        <w:t>Analyse</w:t>
      </w:r>
      <w:r w:rsidR="00BB3588">
        <w:rPr>
          <w:rFonts w:ascii="Garamond" w:hAnsi="Garamond" w:cs="Tahoma"/>
          <w:sz w:val="21"/>
          <w:szCs w:val="21"/>
        </w:rPr>
        <w:t>d</w:t>
      </w:r>
      <w:r w:rsidR="00BC6F17" w:rsidRPr="003C57EF">
        <w:rPr>
          <w:rFonts w:ascii="Garamond" w:hAnsi="Garamond" w:cs="Tahoma"/>
          <w:sz w:val="21"/>
          <w:szCs w:val="21"/>
        </w:rPr>
        <w:t xml:space="preserve"> large amounts of information to discover trends and patterns.</w:t>
      </w:r>
    </w:p>
    <w:p w14:paraId="4812E744" w14:textId="001D949C" w:rsidR="00F45C0F" w:rsidRPr="003C57EF" w:rsidRDefault="003C57EF" w:rsidP="003C57EF">
      <w:pPr>
        <w:pStyle w:val="ListParagraph"/>
        <w:numPr>
          <w:ilvl w:val="0"/>
          <w:numId w:val="26"/>
        </w:numPr>
        <w:snapToGrid w:val="0"/>
        <w:spacing w:after="40" w:line="240" w:lineRule="auto"/>
        <w:contextualSpacing w:val="0"/>
        <w:jc w:val="both"/>
        <w:rPr>
          <w:rFonts w:ascii="Garamond" w:hAnsi="Garamond" w:cs="Tahoma"/>
          <w:sz w:val="21"/>
          <w:szCs w:val="21"/>
        </w:rPr>
      </w:pPr>
      <w:r w:rsidRPr="00BC6F17">
        <w:rPr>
          <w:rFonts w:ascii="Garamond" w:hAnsi="Garamond" w:cs="Tahoma"/>
          <w:sz w:val="21"/>
          <w:szCs w:val="21"/>
        </w:rPr>
        <w:t>Analys</w:t>
      </w:r>
      <w:r w:rsidR="00BB3588">
        <w:rPr>
          <w:rFonts w:ascii="Garamond" w:hAnsi="Garamond" w:cs="Tahoma"/>
          <w:sz w:val="21"/>
          <w:szCs w:val="21"/>
        </w:rPr>
        <w:t>ed</w:t>
      </w:r>
      <w:r w:rsidR="00BC6F17" w:rsidRPr="00BC6F17">
        <w:rPr>
          <w:rFonts w:ascii="Garamond" w:hAnsi="Garamond" w:cs="Tahoma"/>
          <w:sz w:val="21"/>
          <w:szCs w:val="21"/>
        </w:rPr>
        <w:t xml:space="preserve"> data using statistical techniques and providing reports.</w:t>
      </w:r>
    </w:p>
    <w:p w14:paraId="58B269DE" w14:textId="77777777" w:rsidR="007A1A09" w:rsidRDefault="007A1A09" w:rsidP="00596FE0">
      <w:pPr>
        <w:pStyle w:val="NoSpacing"/>
        <w:pBdr>
          <w:bottom w:val="single" w:sz="4" w:space="1" w:color="auto"/>
        </w:pBdr>
        <w:snapToGrid w:val="0"/>
        <w:spacing w:after="40"/>
        <w:rPr>
          <w:rFonts w:ascii="Garamond" w:hAnsi="Garamond" w:cs="Tahoma"/>
          <w:b/>
          <w:sz w:val="21"/>
          <w:szCs w:val="21"/>
        </w:rPr>
      </w:pPr>
    </w:p>
    <w:p w14:paraId="2A3C5D9B" w14:textId="14962C12" w:rsidR="00676543" w:rsidRPr="00223BF3" w:rsidRDefault="000F457E" w:rsidP="00596FE0">
      <w:pPr>
        <w:pStyle w:val="NoSpacing"/>
        <w:pBdr>
          <w:bottom w:val="single" w:sz="4" w:space="1" w:color="auto"/>
        </w:pBdr>
        <w:snapToGrid w:val="0"/>
        <w:spacing w:after="40"/>
        <w:rPr>
          <w:rFonts w:ascii="Garamond" w:hAnsi="Garamond" w:cs="Tahoma"/>
          <w:b/>
          <w:sz w:val="21"/>
          <w:szCs w:val="21"/>
        </w:rPr>
      </w:pPr>
      <w:r>
        <w:rPr>
          <w:rFonts w:ascii="Garamond" w:hAnsi="Garamond" w:cs="Tahoma"/>
          <w:b/>
          <w:sz w:val="21"/>
          <w:szCs w:val="21"/>
        </w:rPr>
        <w:t>Associate Consultant</w:t>
      </w:r>
      <w:r w:rsidR="00676543" w:rsidRPr="00223BF3">
        <w:rPr>
          <w:rFonts w:ascii="Garamond" w:hAnsi="Garamond" w:cs="Tahoma"/>
          <w:b/>
          <w:sz w:val="21"/>
          <w:szCs w:val="21"/>
        </w:rPr>
        <w:t xml:space="preserve">, </w:t>
      </w:r>
      <w:r>
        <w:rPr>
          <w:rFonts w:ascii="Garamond" w:hAnsi="Garamond" w:cs="Tahoma"/>
          <w:b/>
          <w:sz w:val="21"/>
          <w:szCs w:val="21"/>
        </w:rPr>
        <w:t>Polaris Financial Ltd</w:t>
      </w:r>
      <w:r>
        <w:rPr>
          <w:rFonts w:ascii="Garamond" w:hAnsi="Garamond" w:cs="Tahoma"/>
          <w:b/>
          <w:sz w:val="21"/>
          <w:szCs w:val="21"/>
        </w:rPr>
        <w:tab/>
      </w:r>
      <w:r>
        <w:rPr>
          <w:rFonts w:ascii="Garamond" w:hAnsi="Garamond" w:cs="Tahoma"/>
          <w:b/>
          <w:sz w:val="21"/>
          <w:szCs w:val="21"/>
        </w:rPr>
        <w:tab/>
        <w:t xml:space="preserve">                           </w:t>
      </w:r>
      <w:r w:rsidR="00676543" w:rsidRPr="00223BF3">
        <w:rPr>
          <w:rFonts w:ascii="Garamond" w:hAnsi="Garamond" w:cs="Tahoma"/>
          <w:b/>
          <w:sz w:val="21"/>
          <w:szCs w:val="21"/>
        </w:rPr>
        <w:tab/>
      </w:r>
      <w:r w:rsidR="00676543" w:rsidRPr="00223BF3">
        <w:rPr>
          <w:rFonts w:ascii="Garamond" w:hAnsi="Garamond" w:cs="Tahoma"/>
          <w:b/>
          <w:sz w:val="21"/>
          <w:szCs w:val="21"/>
        </w:rPr>
        <w:tab/>
      </w:r>
      <w:r w:rsidR="00223BF3">
        <w:rPr>
          <w:rFonts w:ascii="Garamond" w:hAnsi="Garamond" w:cs="Tahoma"/>
          <w:b/>
          <w:sz w:val="21"/>
          <w:szCs w:val="21"/>
        </w:rPr>
        <w:t xml:space="preserve">         </w:t>
      </w:r>
      <w:r>
        <w:rPr>
          <w:rFonts w:ascii="Garamond" w:hAnsi="Garamond" w:cs="Tahoma"/>
          <w:b/>
          <w:sz w:val="21"/>
          <w:szCs w:val="21"/>
        </w:rPr>
        <w:t xml:space="preserve">                            </w:t>
      </w:r>
      <w:r w:rsidR="00A27B27">
        <w:rPr>
          <w:rFonts w:ascii="Garamond" w:hAnsi="Garamond" w:cs="Tahoma"/>
          <w:b/>
          <w:sz w:val="21"/>
          <w:szCs w:val="21"/>
        </w:rPr>
        <w:t xml:space="preserve"> </w:t>
      </w:r>
      <w:r>
        <w:rPr>
          <w:rFonts w:ascii="Garamond" w:hAnsi="Garamond" w:cs="Tahoma"/>
          <w:b/>
          <w:sz w:val="21"/>
          <w:szCs w:val="21"/>
        </w:rPr>
        <w:t xml:space="preserve">Oct, 2012 </w:t>
      </w:r>
      <w:r w:rsidR="00A27B27">
        <w:rPr>
          <w:rFonts w:ascii="Garamond" w:hAnsi="Garamond" w:cs="Tahoma"/>
          <w:b/>
          <w:sz w:val="21"/>
          <w:szCs w:val="21"/>
        </w:rPr>
        <w:t>–</w:t>
      </w:r>
      <w:r>
        <w:rPr>
          <w:rFonts w:ascii="Garamond" w:hAnsi="Garamond" w:cs="Tahoma"/>
          <w:b/>
          <w:sz w:val="21"/>
          <w:szCs w:val="21"/>
        </w:rPr>
        <w:t xml:space="preserve"> </w:t>
      </w:r>
      <w:r w:rsidR="00A27B27">
        <w:rPr>
          <w:rFonts w:ascii="Garamond" w:hAnsi="Garamond" w:cs="Tahoma"/>
          <w:b/>
          <w:sz w:val="21"/>
          <w:szCs w:val="21"/>
        </w:rPr>
        <w:t>Mar, 2013</w:t>
      </w:r>
    </w:p>
    <w:p w14:paraId="3E966D81" w14:textId="545E78F2" w:rsidR="004D22EA" w:rsidRPr="000F457E" w:rsidRDefault="0046314C" w:rsidP="000F457E">
      <w:pPr>
        <w:pStyle w:val="BodyText"/>
        <w:widowControl w:val="0"/>
        <w:tabs>
          <w:tab w:val="left" w:pos="707"/>
        </w:tabs>
        <w:suppressAutoHyphens/>
        <w:spacing w:before="50" w:after="0"/>
        <w:jc w:val="both"/>
        <w:rPr>
          <w:rFonts w:ascii="Garamond" w:eastAsiaTheme="minorHAnsi" w:hAnsi="Garamond" w:cs="Tahoma"/>
          <w:i/>
          <w:sz w:val="21"/>
          <w:szCs w:val="21"/>
          <w:u w:val="single"/>
          <w:lang w:val="en-IN"/>
        </w:rPr>
      </w:pPr>
      <w:r w:rsidRPr="000F457E">
        <w:rPr>
          <w:rFonts w:ascii="Garamond" w:eastAsiaTheme="minorHAnsi" w:hAnsi="Garamond" w:cs="Tahoma"/>
          <w:i/>
          <w:sz w:val="21"/>
          <w:szCs w:val="21"/>
          <w:u w:val="single"/>
          <w:lang w:val="en-IN"/>
        </w:rPr>
        <w:t xml:space="preserve">Delivery Management </w:t>
      </w:r>
    </w:p>
    <w:p w14:paraId="46C7F25A" w14:textId="0ED41F32" w:rsidR="0059546E" w:rsidRPr="000F457E" w:rsidRDefault="0059546E" w:rsidP="0059546E">
      <w:pPr>
        <w:pStyle w:val="ListParagraph"/>
        <w:numPr>
          <w:ilvl w:val="0"/>
          <w:numId w:val="15"/>
        </w:numPr>
        <w:snapToGrid w:val="0"/>
        <w:spacing w:after="40" w:line="240" w:lineRule="auto"/>
        <w:ind w:left="567" w:hanging="283"/>
        <w:contextualSpacing w:val="0"/>
        <w:jc w:val="both"/>
        <w:rPr>
          <w:rFonts w:ascii="Garamond" w:hAnsi="Garamond" w:cs="Tahoma"/>
          <w:sz w:val="21"/>
          <w:szCs w:val="21"/>
        </w:rPr>
      </w:pPr>
      <w:r w:rsidRPr="0046314C">
        <w:rPr>
          <w:rFonts w:ascii="Garamond" w:hAnsi="Garamond" w:cs="Tahoma"/>
          <w:sz w:val="21"/>
          <w:szCs w:val="21"/>
        </w:rPr>
        <w:t xml:space="preserve">Working closely with the client and the users for better understanding </w:t>
      </w:r>
      <w:r>
        <w:rPr>
          <w:rFonts w:ascii="Garamond" w:hAnsi="Garamond" w:cs="Tahoma"/>
          <w:sz w:val="21"/>
          <w:szCs w:val="21"/>
        </w:rPr>
        <w:t>and analysing the risk management process for client</w:t>
      </w:r>
    </w:p>
    <w:p w14:paraId="070772CC" w14:textId="37A8E09F" w:rsidR="0046314C" w:rsidRPr="0046314C" w:rsidRDefault="0046314C" w:rsidP="000F457E">
      <w:pPr>
        <w:pStyle w:val="ListParagraph"/>
        <w:numPr>
          <w:ilvl w:val="0"/>
          <w:numId w:val="15"/>
        </w:numPr>
        <w:snapToGrid w:val="0"/>
        <w:spacing w:after="40" w:line="240" w:lineRule="auto"/>
        <w:ind w:left="567" w:hanging="283"/>
        <w:contextualSpacing w:val="0"/>
        <w:jc w:val="both"/>
        <w:rPr>
          <w:rFonts w:ascii="Garamond" w:hAnsi="Garamond" w:cs="Tahoma"/>
          <w:sz w:val="21"/>
          <w:szCs w:val="21"/>
        </w:rPr>
      </w:pPr>
      <w:r w:rsidRPr="0046314C">
        <w:rPr>
          <w:rFonts w:ascii="Garamond" w:hAnsi="Garamond" w:cs="Tahoma"/>
          <w:sz w:val="21"/>
          <w:szCs w:val="21"/>
        </w:rPr>
        <w:lastRenderedPageBreak/>
        <w:t>On Daily basis performing Business/Testing/</w:t>
      </w:r>
      <w:r w:rsidR="00D55C46" w:rsidRPr="0046314C">
        <w:rPr>
          <w:rFonts w:ascii="Garamond" w:hAnsi="Garamond" w:cs="Tahoma"/>
          <w:sz w:val="21"/>
          <w:szCs w:val="21"/>
        </w:rPr>
        <w:t>Ad hoc</w:t>
      </w:r>
      <w:r w:rsidRPr="0046314C">
        <w:rPr>
          <w:rFonts w:ascii="Garamond" w:hAnsi="Garamond" w:cs="Tahoma"/>
          <w:sz w:val="21"/>
          <w:szCs w:val="21"/>
        </w:rPr>
        <w:t xml:space="preserve"> runs as per the client’s by comparing the results before and after applying</w:t>
      </w:r>
      <w:r w:rsidR="00E25AAA">
        <w:rPr>
          <w:rFonts w:ascii="Garamond" w:hAnsi="Garamond" w:cs="Tahoma"/>
          <w:sz w:val="21"/>
          <w:szCs w:val="21"/>
        </w:rPr>
        <w:t xml:space="preserve"> the code change in the system</w:t>
      </w:r>
    </w:p>
    <w:p w14:paraId="43CBA253" w14:textId="7A6859CF" w:rsidR="0046314C" w:rsidRPr="0046314C" w:rsidRDefault="0046314C" w:rsidP="000F457E">
      <w:pPr>
        <w:pStyle w:val="ListParagraph"/>
        <w:numPr>
          <w:ilvl w:val="0"/>
          <w:numId w:val="15"/>
        </w:numPr>
        <w:snapToGrid w:val="0"/>
        <w:spacing w:after="40" w:line="240" w:lineRule="auto"/>
        <w:ind w:left="567" w:hanging="283"/>
        <w:contextualSpacing w:val="0"/>
        <w:jc w:val="both"/>
        <w:rPr>
          <w:rFonts w:ascii="Garamond" w:hAnsi="Garamond" w:cs="Tahoma"/>
          <w:sz w:val="21"/>
          <w:szCs w:val="21"/>
        </w:rPr>
      </w:pPr>
      <w:r w:rsidRPr="0046314C">
        <w:rPr>
          <w:rFonts w:ascii="Garamond" w:hAnsi="Garamond" w:cs="Tahoma"/>
          <w:sz w:val="21"/>
          <w:szCs w:val="21"/>
        </w:rPr>
        <w:t xml:space="preserve">Developing new shell scripts to minimize the human effort. </w:t>
      </w:r>
      <w:r w:rsidR="0059546E">
        <w:rPr>
          <w:rFonts w:ascii="Garamond" w:hAnsi="Garamond" w:cs="Tahoma"/>
          <w:sz w:val="21"/>
          <w:szCs w:val="21"/>
        </w:rPr>
        <w:t>Almost re</w:t>
      </w:r>
      <w:r w:rsidR="00E25AAA">
        <w:rPr>
          <w:rFonts w:ascii="Garamond" w:hAnsi="Garamond" w:cs="Tahoma"/>
          <w:sz w:val="21"/>
          <w:szCs w:val="21"/>
        </w:rPr>
        <w:t>duced 60% of human intervention</w:t>
      </w:r>
    </w:p>
    <w:p w14:paraId="1C699C9D" w14:textId="74E49686" w:rsidR="000F457E" w:rsidRPr="000F457E" w:rsidRDefault="001B6D71" w:rsidP="000F457E">
      <w:pPr>
        <w:pStyle w:val="ListParagraph"/>
        <w:numPr>
          <w:ilvl w:val="0"/>
          <w:numId w:val="15"/>
        </w:numPr>
        <w:snapToGrid w:val="0"/>
        <w:spacing w:after="40" w:line="240" w:lineRule="auto"/>
        <w:ind w:left="567" w:hanging="283"/>
        <w:contextualSpacing w:val="0"/>
        <w:jc w:val="both"/>
        <w:rPr>
          <w:rFonts w:ascii="Garamond" w:hAnsi="Garamond" w:cs="Tahoma"/>
          <w:sz w:val="21"/>
          <w:szCs w:val="21"/>
        </w:rPr>
      </w:pPr>
      <w:r>
        <w:rPr>
          <w:rFonts w:ascii="Garamond" w:hAnsi="Garamond" w:cs="Tahoma"/>
          <w:sz w:val="21"/>
          <w:szCs w:val="21"/>
        </w:rPr>
        <w:t>Day to day working and analysis of huge data for clients reporting</w:t>
      </w:r>
      <w:r w:rsidR="00463293">
        <w:rPr>
          <w:rFonts w:ascii="Garamond" w:hAnsi="Garamond" w:cs="Tahoma"/>
          <w:sz w:val="21"/>
          <w:szCs w:val="21"/>
        </w:rPr>
        <w:t xml:space="preserve"> and risk analysis runs</w:t>
      </w:r>
    </w:p>
    <w:p w14:paraId="7685DF11" w14:textId="28A11DCF" w:rsidR="000F457E" w:rsidRPr="000F457E" w:rsidRDefault="000F457E" w:rsidP="000F457E">
      <w:pPr>
        <w:pStyle w:val="ListParagraph"/>
        <w:numPr>
          <w:ilvl w:val="0"/>
          <w:numId w:val="15"/>
        </w:numPr>
        <w:snapToGrid w:val="0"/>
        <w:spacing w:after="40" w:line="240" w:lineRule="auto"/>
        <w:ind w:left="567" w:hanging="283"/>
        <w:contextualSpacing w:val="0"/>
        <w:jc w:val="both"/>
        <w:rPr>
          <w:rFonts w:ascii="Garamond" w:hAnsi="Garamond" w:cs="Tahoma"/>
          <w:sz w:val="21"/>
          <w:szCs w:val="21"/>
        </w:rPr>
      </w:pPr>
      <w:r w:rsidRPr="000F457E">
        <w:rPr>
          <w:rFonts w:ascii="Garamond" w:hAnsi="Garamond" w:cs="Tahoma"/>
          <w:sz w:val="21"/>
          <w:szCs w:val="21"/>
        </w:rPr>
        <w:t>Creating the Release Procedures and the Release Notes to help the deployment proc</w:t>
      </w:r>
      <w:r w:rsidR="00E25AAA">
        <w:rPr>
          <w:rFonts w:ascii="Garamond" w:hAnsi="Garamond" w:cs="Tahoma"/>
          <w:sz w:val="21"/>
          <w:szCs w:val="21"/>
        </w:rPr>
        <w:t>ess on production environments</w:t>
      </w:r>
    </w:p>
    <w:p w14:paraId="0194B43D" w14:textId="1B801C40" w:rsidR="0046314C" w:rsidRPr="00BA27CE" w:rsidRDefault="000F457E" w:rsidP="00596FE0">
      <w:pPr>
        <w:pStyle w:val="ListParagraph"/>
        <w:numPr>
          <w:ilvl w:val="0"/>
          <w:numId w:val="15"/>
        </w:numPr>
        <w:snapToGrid w:val="0"/>
        <w:spacing w:after="40" w:line="240" w:lineRule="auto"/>
        <w:ind w:left="567" w:hanging="283"/>
        <w:contextualSpacing w:val="0"/>
        <w:jc w:val="both"/>
        <w:rPr>
          <w:rFonts w:ascii="Garamond" w:hAnsi="Garamond" w:cs="Tahoma"/>
          <w:sz w:val="21"/>
          <w:szCs w:val="21"/>
        </w:rPr>
      </w:pPr>
      <w:r w:rsidRPr="000F457E">
        <w:rPr>
          <w:rFonts w:ascii="Garamond" w:hAnsi="Garamond" w:cs="Tahoma"/>
          <w:sz w:val="21"/>
          <w:szCs w:val="21"/>
        </w:rPr>
        <w:t>Taking care of the Post deployment activities a</w:t>
      </w:r>
      <w:r w:rsidR="00E25AAA">
        <w:rPr>
          <w:rFonts w:ascii="Garamond" w:hAnsi="Garamond" w:cs="Tahoma"/>
          <w:sz w:val="21"/>
          <w:szCs w:val="21"/>
        </w:rPr>
        <w:t>nd informing the stake holders</w:t>
      </w:r>
    </w:p>
    <w:p w14:paraId="61C93E33" w14:textId="77777777" w:rsidR="00F45C0F" w:rsidRDefault="00F45C0F" w:rsidP="0046314C">
      <w:pPr>
        <w:pStyle w:val="NoSpacing"/>
        <w:pBdr>
          <w:bottom w:val="single" w:sz="4" w:space="1" w:color="auto"/>
        </w:pBdr>
        <w:snapToGrid w:val="0"/>
        <w:spacing w:after="40"/>
        <w:rPr>
          <w:rFonts w:ascii="Garamond" w:hAnsi="Garamond" w:cs="Tahoma"/>
          <w:b/>
          <w:sz w:val="21"/>
          <w:szCs w:val="21"/>
        </w:rPr>
      </w:pPr>
    </w:p>
    <w:p w14:paraId="340A2825" w14:textId="2F640A76" w:rsidR="0046314C" w:rsidRPr="00223BF3" w:rsidRDefault="00FA76F0" w:rsidP="0046314C">
      <w:pPr>
        <w:pStyle w:val="NoSpacing"/>
        <w:pBdr>
          <w:bottom w:val="single" w:sz="4" w:space="1" w:color="auto"/>
        </w:pBdr>
        <w:snapToGrid w:val="0"/>
        <w:spacing w:after="40"/>
        <w:rPr>
          <w:rFonts w:ascii="Garamond" w:hAnsi="Garamond" w:cs="Tahoma"/>
          <w:b/>
          <w:sz w:val="21"/>
          <w:szCs w:val="21"/>
        </w:rPr>
      </w:pPr>
      <w:r>
        <w:rPr>
          <w:rFonts w:ascii="Garamond" w:hAnsi="Garamond" w:cs="Tahoma"/>
          <w:b/>
          <w:sz w:val="21"/>
          <w:szCs w:val="21"/>
        </w:rPr>
        <w:t>System Engineer</w:t>
      </w:r>
      <w:r w:rsidR="0046314C" w:rsidRPr="00223BF3">
        <w:rPr>
          <w:rFonts w:ascii="Garamond" w:hAnsi="Garamond" w:cs="Tahoma"/>
          <w:b/>
          <w:sz w:val="21"/>
          <w:szCs w:val="21"/>
        </w:rPr>
        <w:t xml:space="preserve">, </w:t>
      </w:r>
      <w:r>
        <w:rPr>
          <w:rFonts w:ascii="Garamond" w:hAnsi="Garamond" w:cs="Tahoma"/>
          <w:b/>
          <w:sz w:val="21"/>
          <w:szCs w:val="21"/>
        </w:rPr>
        <w:t>Infosys Ltd</w:t>
      </w:r>
      <w:r w:rsidR="0046314C" w:rsidRPr="00223BF3">
        <w:rPr>
          <w:rFonts w:ascii="Garamond" w:hAnsi="Garamond" w:cs="Tahoma"/>
          <w:b/>
          <w:sz w:val="21"/>
          <w:szCs w:val="21"/>
        </w:rPr>
        <w:tab/>
      </w:r>
      <w:r w:rsidR="0046314C" w:rsidRPr="00223BF3">
        <w:rPr>
          <w:rFonts w:ascii="Garamond" w:hAnsi="Garamond" w:cs="Tahoma"/>
          <w:b/>
          <w:sz w:val="21"/>
          <w:szCs w:val="21"/>
        </w:rPr>
        <w:tab/>
      </w:r>
      <w:r w:rsidR="0046314C" w:rsidRPr="00223BF3">
        <w:rPr>
          <w:rFonts w:ascii="Garamond" w:hAnsi="Garamond" w:cs="Tahoma"/>
          <w:b/>
          <w:sz w:val="21"/>
          <w:szCs w:val="21"/>
        </w:rPr>
        <w:tab/>
      </w:r>
      <w:r w:rsidR="0046314C" w:rsidRPr="00223BF3">
        <w:rPr>
          <w:rFonts w:ascii="Garamond" w:hAnsi="Garamond" w:cs="Tahoma"/>
          <w:b/>
          <w:sz w:val="21"/>
          <w:szCs w:val="21"/>
        </w:rPr>
        <w:tab/>
      </w:r>
      <w:r w:rsidR="0046314C" w:rsidRPr="00223BF3">
        <w:rPr>
          <w:rFonts w:ascii="Garamond" w:hAnsi="Garamond" w:cs="Tahoma"/>
          <w:b/>
          <w:sz w:val="21"/>
          <w:szCs w:val="21"/>
        </w:rPr>
        <w:tab/>
      </w:r>
      <w:r w:rsidR="0046314C" w:rsidRPr="00223BF3">
        <w:rPr>
          <w:rFonts w:ascii="Garamond" w:hAnsi="Garamond" w:cs="Tahoma"/>
          <w:b/>
          <w:sz w:val="21"/>
          <w:szCs w:val="21"/>
        </w:rPr>
        <w:tab/>
      </w:r>
      <w:r w:rsidR="0046314C">
        <w:rPr>
          <w:rFonts w:ascii="Garamond" w:hAnsi="Garamond" w:cs="Tahoma"/>
          <w:b/>
          <w:sz w:val="21"/>
          <w:szCs w:val="21"/>
        </w:rPr>
        <w:t xml:space="preserve">                                       </w:t>
      </w:r>
      <w:r w:rsidR="00A27B27">
        <w:rPr>
          <w:rFonts w:ascii="Garamond" w:hAnsi="Garamond" w:cs="Tahoma"/>
          <w:b/>
          <w:sz w:val="21"/>
          <w:szCs w:val="21"/>
        </w:rPr>
        <w:t>Dec, 2007 – Feb, 2011</w:t>
      </w:r>
    </w:p>
    <w:p w14:paraId="7732B2A5" w14:textId="04EF1198" w:rsidR="0046314C" w:rsidRDefault="000F457E" w:rsidP="000F457E">
      <w:pPr>
        <w:pStyle w:val="BodyText"/>
        <w:widowControl w:val="0"/>
        <w:tabs>
          <w:tab w:val="left" w:pos="707"/>
        </w:tabs>
        <w:suppressAutoHyphens/>
        <w:spacing w:before="50" w:after="0"/>
        <w:jc w:val="both"/>
        <w:rPr>
          <w:rFonts w:ascii="Garamond" w:eastAsiaTheme="minorHAnsi" w:hAnsi="Garamond" w:cs="Tahoma"/>
          <w:i/>
          <w:sz w:val="21"/>
          <w:szCs w:val="21"/>
          <w:u w:val="single"/>
          <w:lang w:val="en-IN"/>
        </w:rPr>
      </w:pPr>
      <w:r w:rsidRPr="000F457E">
        <w:rPr>
          <w:rFonts w:ascii="Garamond" w:eastAsiaTheme="minorHAnsi" w:hAnsi="Garamond" w:cs="Tahoma"/>
          <w:i/>
          <w:sz w:val="21"/>
          <w:szCs w:val="21"/>
          <w:u w:val="single"/>
          <w:lang w:val="en-IN"/>
        </w:rPr>
        <w:t>Delivery Management</w:t>
      </w:r>
    </w:p>
    <w:p w14:paraId="12EB4E6A" w14:textId="6402C653" w:rsidR="0059546E" w:rsidRPr="000F457E" w:rsidRDefault="00E25AAA" w:rsidP="0059546E">
      <w:pPr>
        <w:pStyle w:val="ListParagraph"/>
        <w:numPr>
          <w:ilvl w:val="0"/>
          <w:numId w:val="15"/>
        </w:numPr>
        <w:snapToGrid w:val="0"/>
        <w:spacing w:after="40" w:line="240" w:lineRule="auto"/>
        <w:ind w:left="567" w:hanging="283"/>
        <w:contextualSpacing w:val="0"/>
        <w:jc w:val="both"/>
        <w:rPr>
          <w:rFonts w:ascii="Garamond" w:hAnsi="Garamond" w:cs="Tahoma"/>
          <w:sz w:val="21"/>
          <w:szCs w:val="21"/>
        </w:rPr>
      </w:pPr>
      <w:r>
        <w:rPr>
          <w:rFonts w:ascii="Garamond" w:hAnsi="Garamond" w:cs="Tahoma"/>
          <w:sz w:val="21"/>
          <w:szCs w:val="21"/>
        </w:rPr>
        <w:t xml:space="preserve">Catered almost 65% reduction of customer technical </w:t>
      </w:r>
      <w:r w:rsidR="00FA36CC">
        <w:rPr>
          <w:rFonts w:ascii="Garamond" w:hAnsi="Garamond" w:cs="Tahoma"/>
          <w:sz w:val="21"/>
          <w:szCs w:val="21"/>
        </w:rPr>
        <w:t>issue/</w:t>
      </w:r>
      <w:r>
        <w:rPr>
          <w:rFonts w:ascii="Garamond" w:hAnsi="Garamond" w:cs="Tahoma"/>
          <w:sz w:val="21"/>
          <w:szCs w:val="21"/>
        </w:rPr>
        <w:t>tickets by releasing a new version of up gradation application</w:t>
      </w:r>
    </w:p>
    <w:p w14:paraId="5CD58A85" w14:textId="6906DD06" w:rsidR="000F457E" w:rsidRPr="000F457E" w:rsidRDefault="000F457E" w:rsidP="000F457E">
      <w:pPr>
        <w:pStyle w:val="ListParagraph"/>
        <w:numPr>
          <w:ilvl w:val="0"/>
          <w:numId w:val="15"/>
        </w:numPr>
        <w:snapToGrid w:val="0"/>
        <w:spacing w:after="40" w:line="240" w:lineRule="auto"/>
        <w:ind w:left="567" w:hanging="283"/>
        <w:contextualSpacing w:val="0"/>
        <w:jc w:val="both"/>
        <w:rPr>
          <w:rFonts w:ascii="Garamond" w:hAnsi="Garamond" w:cs="Tahoma"/>
          <w:sz w:val="21"/>
          <w:szCs w:val="21"/>
        </w:rPr>
      </w:pPr>
      <w:r w:rsidRPr="000F457E">
        <w:rPr>
          <w:rFonts w:ascii="Garamond" w:hAnsi="Garamond" w:cs="Tahoma"/>
          <w:sz w:val="21"/>
          <w:szCs w:val="21"/>
        </w:rPr>
        <w:t>Monitor all servers hosted a</w:t>
      </w:r>
      <w:r w:rsidR="00E25AAA">
        <w:rPr>
          <w:rFonts w:ascii="Garamond" w:hAnsi="Garamond" w:cs="Tahoma"/>
          <w:sz w:val="21"/>
          <w:szCs w:val="21"/>
        </w:rPr>
        <w:t>nd running in the Data Centres</w:t>
      </w:r>
    </w:p>
    <w:p w14:paraId="072FED62" w14:textId="5A938500" w:rsidR="000F457E" w:rsidRPr="000F457E" w:rsidRDefault="000F457E" w:rsidP="000F457E">
      <w:pPr>
        <w:pStyle w:val="ListParagraph"/>
        <w:numPr>
          <w:ilvl w:val="0"/>
          <w:numId w:val="15"/>
        </w:numPr>
        <w:snapToGrid w:val="0"/>
        <w:spacing w:after="40" w:line="240" w:lineRule="auto"/>
        <w:ind w:left="567" w:hanging="283"/>
        <w:contextualSpacing w:val="0"/>
        <w:jc w:val="both"/>
        <w:rPr>
          <w:rFonts w:ascii="Garamond" w:hAnsi="Garamond" w:cs="Tahoma"/>
          <w:sz w:val="21"/>
          <w:szCs w:val="21"/>
        </w:rPr>
      </w:pPr>
      <w:r w:rsidRPr="000F457E">
        <w:rPr>
          <w:rFonts w:ascii="Garamond" w:hAnsi="Garamond" w:cs="Tahoma"/>
          <w:sz w:val="21"/>
          <w:szCs w:val="21"/>
        </w:rPr>
        <w:t xml:space="preserve">Manage system backups as per defined procedures, responsible for conducting periodic checks to restore backup data to test integrity of backups </w:t>
      </w:r>
    </w:p>
    <w:p w14:paraId="19265E7C" w14:textId="799C8B79" w:rsidR="000F457E" w:rsidRPr="000F457E" w:rsidRDefault="000F457E" w:rsidP="000F457E">
      <w:pPr>
        <w:pStyle w:val="ListParagraph"/>
        <w:numPr>
          <w:ilvl w:val="0"/>
          <w:numId w:val="15"/>
        </w:numPr>
        <w:snapToGrid w:val="0"/>
        <w:spacing w:after="40" w:line="240" w:lineRule="auto"/>
        <w:ind w:left="567" w:hanging="283"/>
        <w:contextualSpacing w:val="0"/>
        <w:jc w:val="both"/>
        <w:rPr>
          <w:rFonts w:ascii="Garamond" w:hAnsi="Garamond" w:cs="Tahoma"/>
          <w:sz w:val="21"/>
          <w:szCs w:val="21"/>
        </w:rPr>
      </w:pPr>
      <w:r w:rsidRPr="000F457E">
        <w:rPr>
          <w:rFonts w:ascii="Garamond" w:hAnsi="Garamond" w:cs="Tahoma"/>
          <w:sz w:val="21"/>
          <w:szCs w:val="21"/>
        </w:rPr>
        <w:t xml:space="preserve">Responsible to check and run the daily </w:t>
      </w:r>
      <w:r w:rsidR="00E25AAA">
        <w:rPr>
          <w:rFonts w:ascii="Garamond" w:hAnsi="Garamond" w:cs="Tahoma"/>
          <w:sz w:val="21"/>
          <w:szCs w:val="21"/>
        </w:rPr>
        <w:t>Schedule jobs</w:t>
      </w:r>
      <w:r w:rsidR="00BC5C80">
        <w:rPr>
          <w:rFonts w:ascii="Garamond" w:hAnsi="Garamond" w:cs="Tahoma"/>
          <w:sz w:val="21"/>
          <w:szCs w:val="21"/>
        </w:rPr>
        <w:t>,</w:t>
      </w:r>
      <w:r w:rsidR="00BC5C80" w:rsidRPr="00BC5C80">
        <w:rPr>
          <w:rFonts w:ascii="Garamond" w:hAnsi="Garamond" w:cs="Tahoma"/>
          <w:sz w:val="21"/>
          <w:szCs w:val="21"/>
        </w:rPr>
        <w:t xml:space="preserve"> </w:t>
      </w:r>
      <w:r w:rsidR="00BC5C80" w:rsidRPr="000F457E">
        <w:rPr>
          <w:rFonts w:ascii="Garamond" w:hAnsi="Garamond" w:cs="Tahoma"/>
          <w:sz w:val="21"/>
          <w:szCs w:val="21"/>
        </w:rPr>
        <w:t>for generating the daily reports and invoices</w:t>
      </w:r>
    </w:p>
    <w:p w14:paraId="127E835E" w14:textId="7BBB8962" w:rsidR="000F457E" w:rsidRPr="000F457E" w:rsidRDefault="000F457E" w:rsidP="000F457E">
      <w:pPr>
        <w:pStyle w:val="ListParagraph"/>
        <w:numPr>
          <w:ilvl w:val="0"/>
          <w:numId w:val="15"/>
        </w:numPr>
        <w:snapToGrid w:val="0"/>
        <w:spacing w:after="40" w:line="240" w:lineRule="auto"/>
        <w:ind w:left="567" w:hanging="283"/>
        <w:contextualSpacing w:val="0"/>
        <w:jc w:val="both"/>
        <w:rPr>
          <w:rFonts w:ascii="Garamond" w:hAnsi="Garamond" w:cs="Tahoma"/>
          <w:sz w:val="21"/>
          <w:szCs w:val="21"/>
        </w:rPr>
      </w:pPr>
      <w:r w:rsidRPr="000F457E">
        <w:rPr>
          <w:rFonts w:ascii="Garamond" w:hAnsi="Garamond" w:cs="Tahoma"/>
          <w:sz w:val="21"/>
          <w:szCs w:val="21"/>
        </w:rPr>
        <w:t xml:space="preserve">Monitoring overall uptime work flows/jobs of all the servers &amp; applications in UNIX, scheduling and managing jobs in Autosys </w:t>
      </w:r>
    </w:p>
    <w:p w14:paraId="64BFFAEC" w14:textId="77777777" w:rsidR="0046314C" w:rsidRPr="00223BF3" w:rsidRDefault="0046314C" w:rsidP="00596FE0">
      <w:pPr>
        <w:snapToGrid w:val="0"/>
        <w:spacing w:after="40" w:line="240" w:lineRule="auto"/>
        <w:jc w:val="both"/>
        <w:rPr>
          <w:rFonts w:ascii="Garamond" w:hAnsi="Garamond" w:cs="Tahoma"/>
          <w:sz w:val="21"/>
          <w:szCs w:val="21"/>
        </w:rPr>
      </w:pPr>
    </w:p>
    <w:p w14:paraId="2BF3D078" w14:textId="38909449" w:rsidR="004D22EA" w:rsidRPr="0014613F" w:rsidRDefault="00223BF3" w:rsidP="00596FE0">
      <w:pPr>
        <w:shd w:val="clear" w:color="auto" w:fill="DEEAF6" w:themeFill="accent1" w:themeFillTint="33"/>
        <w:snapToGrid w:val="0"/>
        <w:spacing w:after="40" w:line="240" w:lineRule="auto"/>
        <w:jc w:val="center"/>
        <w:rPr>
          <w:rFonts w:ascii="Garamond" w:hAnsi="Garamond" w:cs="Tahoma"/>
          <w:b/>
          <w:smallCaps/>
          <w:color w:val="000000" w:themeColor="text1"/>
          <w:sz w:val="21"/>
          <w:szCs w:val="21"/>
        </w:rPr>
      </w:pPr>
      <w:r w:rsidRPr="0014613F">
        <w:rPr>
          <w:rFonts w:ascii="Garamond" w:hAnsi="Garamond" w:cs="Tahoma"/>
          <w:b/>
          <w:smallCaps/>
          <w:color w:val="000000" w:themeColor="text1"/>
          <w:sz w:val="21"/>
          <w:szCs w:val="21"/>
        </w:rPr>
        <w:t>Education</w:t>
      </w:r>
    </w:p>
    <w:tbl>
      <w:tblPr>
        <w:tblStyle w:val="TableGrid"/>
        <w:tblW w:w="103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26"/>
        <w:gridCol w:w="4098"/>
        <w:gridCol w:w="753"/>
        <w:gridCol w:w="767"/>
        <w:gridCol w:w="1071"/>
      </w:tblGrid>
      <w:tr w:rsidR="00AB4AE6" w:rsidRPr="00D8082D" w14:paraId="1BC89AB4" w14:textId="77777777" w:rsidTr="00AB4AE6">
        <w:trPr>
          <w:trHeight w:val="172"/>
        </w:trPr>
        <w:tc>
          <w:tcPr>
            <w:tcW w:w="3626" w:type="dxa"/>
            <w:shd w:val="clear" w:color="auto" w:fill="DEEAF6" w:themeFill="accent1" w:themeFillTint="33"/>
          </w:tcPr>
          <w:p w14:paraId="439166EE" w14:textId="77777777" w:rsidR="00AB4AE6" w:rsidRPr="0014613F" w:rsidRDefault="00AB4AE6" w:rsidP="00596FE0">
            <w:pPr>
              <w:shd w:val="clear" w:color="auto" w:fill="DEEAF6" w:themeFill="accent1" w:themeFillTint="33"/>
              <w:snapToGrid w:val="0"/>
              <w:spacing w:after="40"/>
              <w:jc w:val="center"/>
              <w:rPr>
                <w:rFonts w:ascii="Garamond" w:hAnsi="Garamond" w:cs="Tahoma"/>
                <w:b/>
                <w:smallCaps/>
                <w:color w:val="000000" w:themeColor="text1"/>
                <w:sz w:val="21"/>
                <w:szCs w:val="21"/>
              </w:rPr>
            </w:pPr>
            <w:r w:rsidRPr="0014613F">
              <w:rPr>
                <w:rFonts w:ascii="Garamond" w:hAnsi="Garamond" w:cs="Tahoma"/>
                <w:b/>
                <w:smallCaps/>
                <w:color w:val="000000" w:themeColor="text1"/>
                <w:sz w:val="21"/>
                <w:szCs w:val="21"/>
              </w:rPr>
              <w:t>Course</w:t>
            </w:r>
          </w:p>
        </w:tc>
        <w:tc>
          <w:tcPr>
            <w:tcW w:w="4098" w:type="dxa"/>
            <w:shd w:val="clear" w:color="auto" w:fill="DEEAF6" w:themeFill="accent1" w:themeFillTint="33"/>
          </w:tcPr>
          <w:p w14:paraId="3C26A269" w14:textId="77777777" w:rsidR="00AB4AE6" w:rsidRPr="0014613F" w:rsidRDefault="00AB4AE6" w:rsidP="00596FE0">
            <w:pPr>
              <w:shd w:val="clear" w:color="auto" w:fill="DEEAF6" w:themeFill="accent1" w:themeFillTint="33"/>
              <w:snapToGrid w:val="0"/>
              <w:spacing w:after="40"/>
              <w:jc w:val="center"/>
              <w:rPr>
                <w:rFonts w:ascii="Garamond" w:hAnsi="Garamond" w:cs="Tahoma"/>
                <w:b/>
                <w:smallCaps/>
                <w:color w:val="000000" w:themeColor="text1"/>
                <w:sz w:val="21"/>
                <w:szCs w:val="21"/>
              </w:rPr>
            </w:pPr>
            <w:r w:rsidRPr="0014613F">
              <w:rPr>
                <w:rFonts w:ascii="Garamond" w:hAnsi="Garamond" w:cs="Tahoma"/>
                <w:b/>
                <w:smallCaps/>
                <w:color w:val="000000" w:themeColor="text1"/>
                <w:sz w:val="21"/>
                <w:szCs w:val="21"/>
              </w:rPr>
              <w:t>Institution</w:t>
            </w:r>
          </w:p>
        </w:tc>
        <w:tc>
          <w:tcPr>
            <w:tcW w:w="753" w:type="dxa"/>
            <w:shd w:val="clear" w:color="auto" w:fill="DEEAF6" w:themeFill="accent1" w:themeFillTint="33"/>
          </w:tcPr>
          <w:p w14:paraId="5C770EA4" w14:textId="77777777" w:rsidR="00AB4AE6" w:rsidRPr="0014613F" w:rsidRDefault="00AB4AE6" w:rsidP="00596FE0">
            <w:pPr>
              <w:shd w:val="clear" w:color="auto" w:fill="DEEAF6" w:themeFill="accent1" w:themeFillTint="33"/>
              <w:snapToGrid w:val="0"/>
              <w:spacing w:after="40"/>
              <w:jc w:val="center"/>
              <w:rPr>
                <w:rFonts w:ascii="Garamond" w:hAnsi="Garamond" w:cs="Tahoma"/>
                <w:b/>
                <w:smallCaps/>
                <w:color w:val="000000" w:themeColor="text1"/>
                <w:sz w:val="21"/>
                <w:szCs w:val="21"/>
              </w:rPr>
            </w:pPr>
          </w:p>
        </w:tc>
        <w:tc>
          <w:tcPr>
            <w:tcW w:w="767" w:type="dxa"/>
            <w:shd w:val="clear" w:color="auto" w:fill="DEEAF6" w:themeFill="accent1" w:themeFillTint="33"/>
          </w:tcPr>
          <w:p w14:paraId="313169D7" w14:textId="7212F612" w:rsidR="00AB4AE6" w:rsidRPr="0014613F" w:rsidRDefault="00AB4AE6" w:rsidP="00596FE0">
            <w:pPr>
              <w:shd w:val="clear" w:color="auto" w:fill="DEEAF6" w:themeFill="accent1" w:themeFillTint="33"/>
              <w:snapToGrid w:val="0"/>
              <w:spacing w:after="40"/>
              <w:jc w:val="center"/>
              <w:rPr>
                <w:rFonts w:ascii="Garamond" w:hAnsi="Garamond" w:cs="Tahoma"/>
                <w:b/>
                <w:smallCaps/>
                <w:color w:val="000000" w:themeColor="text1"/>
                <w:sz w:val="21"/>
                <w:szCs w:val="21"/>
              </w:rPr>
            </w:pPr>
            <w:r w:rsidRPr="0014613F">
              <w:rPr>
                <w:rFonts w:ascii="Garamond" w:hAnsi="Garamond" w:cs="Tahoma"/>
                <w:b/>
                <w:smallCaps/>
                <w:color w:val="000000" w:themeColor="text1"/>
                <w:sz w:val="21"/>
                <w:szCs w:val="21"/>
              </w:rPr>
              <w:t>Year</w:t>
            </w:r>
          </w:p>
        </w:tc>
        <w:tc>
          <w:tcPr>
            <w:tcW w:w="1071" w:type="dxa"/>
            <w:shd w:val="clear" w:color="auto" w:fill="DEEAF6" w:themeFill="accent1" w:themeFillTint="33"/>
          </w:tcPr>
          <w:p w14:paraId="4FB632D3" w14:textId="77777777" w:rsidR="00AB4AE6" w:rsidRPr="0014613F" w:rsidRDefault="00AB4AE6" w:rsidP="00596FE0">
            <w:pPr>
              <w:shd w:val="clear" w:color="auto" w:fill="DEEAF6" w:themeFill="accent1" w:themeFillTint="33"/>
              <w:snapToGrid w:val="0"/>
              <w:spacing w:after="40"/>
              <w:jc w:val="center"/>
              <w:rPr>
                <w:rFonts w:ascii="Garamond" w:hAnsi="Garamond" w:cs="Tahoma"/>
                <w:b/>
                <w:smallCaps/>
                <w:color w:val="000000" w:themeColor="text1"/>
                <w:sz w:val="21"/>
                <w:szCs w:val="21"/>
              </w:rPr>
            </w:pPr>
            <w:r w:rsidRPr="0014613F">
              <w:rPr>
                <w:rFonts w:ascii="Garamond" w:hAnsi="Garamond" w:cs="Tahoma"/>
                <w:b/>
                <w:smallCaps/>
                <w:color w:val="000000" w:themeColor="text1"/>
                <w:sz w:val="21"/>
                <w:szCs w:val="21"/>
              </w:rPr>
              <w:t>Remarks</w:t>
            </w:r>
          </w:p>
        </w:tc>
      </w:tr>
      <w:tr w:rsidR="00AB4AE6" w:rsidRPr="00223BF3" w14:paraId="1F2F1A44" w14:textId="77777777" w:rsidTr="00AB4AE6">
        <w:trPr>
          <w:trHeight w:val="40"/>
        </w:trPr>
        <w:tc>
          <w:tcPr>
            <w:tcW w:w="3626" w:type="dxa"/>
          </w:tcPr>
          <w:p w14:paraId="3CC586B1" w14:textId="11AB222F" w:rsidR="00AB4AE6" w:rsidRPr="00223BF3" w:rsidRDefault="00AB4AE6" w:rsidP="00117430">
            <w:pPr>
              <w:snapToGrid w:val="0"/>
              <w:spacing w:after="40"/>
              <w:rPr>
                <w:rFonts w:ascii="Garamond" w:hAnsi="Garamond" w:cs="Tahoma"/>
                <w:sz w:val="21"/>
                <w:szCs w:val="21"/>
              </w:rPr>
            </w:pPr>
            <w:r w:rsidRPr="00223BF3">
              <w:rPr>
                <w:rFonts w:ascii="Garamond" w:hAnsi="Garamond" w:cs="Tahoma"/>
                <w:sz w:val="21"/>
                <w:szCs w:val="21"/>
              </w:rPr>
              <w:t>Post</w:t>
            </w:r>
            <w:r>
              <w:rPr>
                <w:rFonts w:ascii="Garamond" w:hAnsi="Garamond" w:cs="Tahoma"/>
                <w:sz w:val="21"/>
                <w:szCs w:val="21"/>
              </w:rPr>
              <w:t>-</w:t>
            </w:r>
            <w:r w:rsidRPr="00223BF3">
              <w:rPr>
                <w:rFonts w:ascii="Garamond" w:hAnsi="Garamond" w:cs="Tahoma"/>
                <w:sz w:val="21"/>
                <w:szCs w:val="21"/>
              </w:rPr>
              <w:t xml:space="preserve">Graduate </w:t>
            </w:r>
            <w:r>
              <w:rPr>
                <w:rFonts w:ascii="Garamond" w:hAnsi="Garamond" w:cs="Tahoma"/>
                <w:sz w:val="21"/>
                <w:szCs w:val="21"/>
              </w:rPr>
              <w:t>Management Programme for Women (PGMPW)</w:t>
            </w:r>
          </w:p>
        </w:tc>
        <w:tc>
          <w:tcPr>
            <w:tcW w:w="4098" w:type="dxa"/>
          </w:tcPr>
          <w:p w14:paraId="00CCFB1D" w14:textId="074B556A" w:rsidR="00AB4AE6" w:rsidRPr="00223BF3" w:rsidRDefault="00AB4AE6" w:rsidP="00117430">
            <w:pPr>
              <w:snapToGrid w:val="0"/>
              <w:spacing w:after="40"/>
              <w:rPr>
                <w:rFonts w:ascii="Garamond" w:hAnsi="Garamond" w:cs="Tahoma"/>
                <w:sz w:val="21"/>
                <w:szCs w:val="21"/>
              </w:rPr>
            </w:pPr>
            <w:r w:rsidRPr="00223BF3">
              <w:rPr>
                <w:rFonts w:ascii="Garamond" w:hAnsi="Garamond" w:cs="Tahoma"/>
                <w:sz w:val="21"/>
                <w:szCs w:val="21"/>
              </w:rPr>
              <w:t>SP Jain Institute of Management &amp; Research, Mumbai</w:t>
            </w:r>
          </w:p>
        </w:tc>
        <w:tc>
          <w:tcPr>
            <w:tcW w:w="753" w:type="dxa"/>
          </w:tcPr>
          <w:p w14:paraId="7ABE42FB" w14:textId="77777777" w:rsidR="00AB4AE6" w:rsidRDefault="00AB4AE6" w:rsidP="00117430">
            <w:pPr>
              <w:snapToGrid w:val="0"/>
              <w:spacing w:after="40"/>
              <w:jc w:val="center"/>
              <w:rPr>
                <w:rFonts w:ascii="Garamond" w:hAnsi="Garamond" w:cs="Tahoma"/>
                <w:sz w:val="21"/>
                <w:szCs w:val="21"/>
              </w:rPr>
            </w:pPr>
          </w:p>
        </w:tc>
        <w:tc>
          <w:tcPr>
            <w:tcW w:w="767" w:type="dxa"/>
          </w:tcPr>
          <w:p w14:paraId="52CA2D99" w14:textId="5E799E64" w:rsidR="00AB4AE6" w:rsidRPr="00223BF3" w:rsidRDefault="00AB4AE6" w:rsidP="00117430">
            <w:pPr>
              <w:snapToGrid w:val="0"/>
              <w:spacing w:after="40"/>
              <w:jc w:val="center"/>
              <w:rPr>
                <w:rFonts w:ascii="Garamond" w:hAnsi="Garamond" w:cs="Tahoma"/>
                <w:sz w:val="21"/>
                <w:szCs w:val="21"/>
              </w:rPr>
            </w:pPr>
            <w:r>
              <w:rPr>
                <w:rFonts w:ascii="Garamond" w:hAnsi="Garamond" w:cs="Tahoma"/>
                <w:sz w:val="21"/>
                <w:szCs w:val="21"/>
              </w:rPr>
              <w:t>2022</w:t>
            </w:r>
          </w:p>
        </w:tc>
        <w:tc>
          <w:tcPr>
            <w:tcW w:w="1071" w:type="dxa"/>
          </w:tcPr>
          <w:p w14:paraId="31442AEA" w14:textId="5EF57CAD" w:rsidR="00AB4AE6" w:rsidRPr="00223BF3" w:rsidRDefault="00D55C46" w:rsidP="00117430">
            <w:pPr>
              <w:snapToGrid w:val="0"/>
              <w:spacing w:after="40"/>
              <w:jc w:val="center"/>
              <w:rPr>
                <w:rFonts w:ascii="Garamond" w:hAnsi="Garamond" w:cs="Tahoma"/>
                <w:sz w:val="21"/>
                <w:szCs w:val="21"/>
              </w:rPr>
            </w:pPr>
            <w:r>
              <w:rPr>
                <w:rFonts w:ascii="Garamond" w:hAnsi="Garamond" w:cs="Tahoma"/>
                <w:sz w:val="21"/>
                <w:szCs w:val="21"/>
              </w:rPr>
              <w:t>Passed</w:t>
            </w:r>
          </w:p>
        </w:tc>
      </w:tr>
      <w:tr w:rsidR="00AB4AE6" w:rsidRPr="00223BF3" w14:paraId="40AB6EFE" w14:textId="77777777" w:rsidTr="00AB4AE6">
        <w:trPr>
          <w:trHeight w:val="172"/>
        </w:trPr>
        <w:tc>
          <w:tcPr>
            <w:tcW w:w="3626" w:type="dxa"/>
          </w:tcPr>
          <w:p w14:paraId="6D0F7293" w14:textId="175B0928" w:rsidR="00AB4AE6" w:rsidRPr="00223BF3" w:rsidRDefault="00AB4AE6" w:rsidP="00A27B27">
            <w:pPr>
              <w:snapToGrid w:val="0"/>
              <w:spacing w:after="40"/>
              <w:rPr>
                <w:rFonts w:ascii="Garamond" w:hAnsi="Garamond" w:cs="Tahoma"/>
                <w:sz w:val="21"/>
                <w:szCs w:val="21"/>
              </w:rPr>
            </w:pPr>
            <w:r>
              <w:rPr>
                <w:rFonts w:ascii="Garamond" w:hAnsi="Garamond" w:cs="Tahoma"/>
                <w:sz w:val="21"/>
                <w:szCs w:val="21"/>
              </w:rPr>
              <w:t>Bachelor in Science - Information Technology</w:t>
            </w:r>
          </w:p>
        </w:tc>
        <w:tc>
          <w:tcPr>
            <w:tcW w:w="4098" w:type="dxa"/>
          </w:tcPr>
          <w:p w14:paraId="04AB635F" w14:textId="00FB5D5F" w:rsidR="00AB4AE6" w:rsidRPr="00223BF3" w:rsidRDefault="00AB4AE6" w:rsidP="004F3A89">
            <w:pPr>
              <w:snapToGrid w:val="0"/>
              <w:spacing w:after="40"/>
              <w:rPr>
                <w:rFonts w:ascii="Garamond" w:hAnsi="Garamond" w:cs="Tahoma"/>
                <w:sz w:val="21"/>
                <w:szCs w:val="21"/>
              </w:rPr>
            </w:pPr>
            <w:r>
              <w:rPr>
                <w:rFonts w:ascii="Garamond" w:hAnsi="Garamond" w:cs="Tahoma"/>
                <w:sz w:val="21"/>
                <w:szCs w:val="21"/>
              </w:rPr>
              <w:t>C.H.M College, Mumbai</w:t>
            </w:r>
          </w:p>
        </w:tc>
        <w:tc>
          <w:tcPr>
            <w:tcW w:w="753" w:type="dxa"/>
          </w:tcPr>
          <w:p w14:paraId="15BA2DC4" w14:textId="77777777" w:rsidR="00AB4AE6" w:rsidRPr="009D1A73" w:rsidRDefault="00AB4AE6" w:rsidP="00A27B27">
            <w:pPr>
              <w:snapToGrid w:val="0"/>
              <w:spacing w:after="40"/>
              <w:jc w:val="center"/>
              <w:rPr>
                <w:rFonts w:ascii="Garamond" w:hAnsi="Garamond" w:cs="Tahoma"/>
                <w:sz w:val="21"/>
                <w:szCs w:val="21"/>
              </w:rPr>
            </w:pPr>
          </w:p>
        </w:tc>
        <w:tc>
          <w:tcPr>
            <w:tcW w:w="767" w:type="dxa"/>
          </w:tcPr>
          <w:p w14:paraId="3E0FF1A1" w14:textId="701CA386" w:rsidR="00AB4AE6" w:rsidRPr="00A27B27" w:rsidRDefault="00AB4AE6" w:rsidP="00A27B27">
            <w:pPr>
              <w:snapToGrid w:val="0"/>
              <w:spacing w:after="40"/>
              <w:jc w:val="center"/>
              <w:rPr>
                <w:rFonts w:ascii="Garamond" w:hAnsi="Garamond" w:cs="Tahoma"/>
                <w:sz w:val="21"/>
                <w:szCs w:val="21"/>
                <w:highlight w:val="yellow"/>
              </w:rPr>
            </w:pPr>
            <w:r w:rsidRPr="009D1A73">
              <w:rPr>
                <w:rFonts w:ascii="Garamond" w:hAnsi="Garamond" w:cs="Tahoma"/>
                <w:sz w:val="21"/>
                <w:szCs w:val="21"/>
              </w:rPr>
              <w:t>2004-07</w:t>
            </w:r>
          </w:p>
        </w:tc>
        <w:tc>
          <w:tcPr>
            <w:tcW w:w="1071" w:type="dxa"/>
          </w:tcPr>
          <w:p w14:paraId="04B57739" w14:textId="2D3F4C86" w:rsidR="00AB4AE6" w:rsidRPr="00A27B27" w:rsidRDefault="00AB4AE6" w:rsidP="00596FE0">
            <w:pPr>
              <w:snapToGrid w:val="0"/>
              <w:spacing w:after="40"/>
              <w:jc w:val="center"/>
              <w:rPr>
                <w:rFonts w:ascii="Garamond" w:hAnsi="Garamond" w:cs="Tahoma"/>
                <w:sz w:val="21"/>
                <w:szCs w:val="21"/>
                <w:highlight w:val="yellow"/>
              </w:rPr>
            </w:pPr>
            <w:r w:rsidRPr="009D1A73">
              <w:rPr>
                <w:rFonts w:ascii="Garamond" w:hAnsi="Garamond" w:cs="Tahoma"/>
                <w:sz w:val="21"/>
                <w:szCs w:val="21"/>
              </w:rPr>
              <w:t xml:space="preserve">62.00% </w:t>
            </w:r>
          </w:p>
        </w:tc>
      </w:tr>
    </w:tbl>
    <w:p w14:paraId="076EDE8A" w14:textId="77777777" w:rsidR="00A27B27" w:rsidRDefault="00A27B27" w:rsidP="00A27B27">
      <w:pPr>
        <w:pStyle w:val="ListParagraph"/>
        <w:snapToGrid w:val="0"/>
        <w:spacing w:after="40" w:line="240" w:lineRule="auto"/>
        <w:ind w:left="567"/>
        <w:contextualSpacing w:val="0"/>
        <w:jc w:val="both"/>
        <w:rPr>
          <w:rFonts w:ascii="Garamond" w:hAnsi="Garamond" w:cs="Tahoma"/>
          <w:sz w:val="21"/>
          <w:szCs w:val="21"/>
        </w:rPr>
      </w:pPr>
    </w:p>
    <w:p w14:paraId="17DAAB72" w14:textId="5E577652" w:rsidR="00A27B27" w:rsidRPr="0014613F" w:rsidRDefault="00A27B27" w:rsidP="00A27B27">
      <w:pPr>
        <w:shd w:val="clear" w:color="auto" w:fill="DEEAF6" w:themeFill="accent1" w:themeFillTint="33"/>
        <w:snapToGrid w:val="0"/>
        <w:spacing w:after="40" w:line="240" w:lineRule="auto"/>
        <w:jc w:val="center"/>
        <w:rPr>
          <w:rFonts w:ascii="Garamond" w:hAnsi="Garamond" w:cs="Tahoma"/>
          <w:b/>
          <w:smallCaps/>
          <w:color w:val="000000" w:themeColor="text1"/>
          <w:sz w:val="21"/>
          <w:szCs w:val="21"/>
        </w:rPr>
      </w:pPr>
      <w:r>
        <w:rPr>
          <w:rFonts w:ascii="Garamond" w:hAnsi="Garamond" w:cs="Tahoma"/>
          <w:b/>
          <w:smallCaps/>
          <w:color w:val="000000" w:themeColor="text1"/>
          <w:sz w:val="21"/>
          <w:szCs w:val="21"/>
        </w:rPr>
        <w:t>CERTIFICATION</w:t>
      </w:r>
    </w:p>
    <w:p w14:paraId="57072643" w14:textId="7BF8B34D" w:rsidR="00A27B27" w:rsidRDefault="00A27B27" w:rsidP="00A27B27">
      <w:pPr>
        <w:pStyle w:val="ListParagraph"/>
        <w:numPr>
          <w:ilvl w:val="0"/>
          <w:numId w:val="15"/>
        </w:numPr>
        <w:snapToGrid w:val="0"/>
        <w:spacing w:after="40" w:line="240" w:lineRule="auto"/>
        <w:ind w:left="567" w:hanging="283"/>
        <w:contextualSpacing w:val="0"/>
        <w:jc w:val="both"/>
        <w:rPr>
          <w:rFonts w:ascii="Garamond" w:hAnsi="Garamond" w:cs="Tahoma"/>
          <w:sz w:val="21"/>
          <w:szCs w:val="21"/>
        </w:rPr>
      </w:pPr>
      <w:r w:rsidRPr="00A27B27">
        <w:rPr>
          <w:rFonts w:ascii="Garamond" w:hAnsi="Garamond" w:cs="Tahoma"/>
          <w:sz w:val="21"/>
          <w:szCs w:val="21"/>
        </w:rPr>
        <w:t xml:space="preserve">Data Science Certified from Dimensionless Institute </w:t>
      </w:r>
      <w:r>
        <w:rPr>
          <w:rFonts w:ascii="Garamond" w:hAnsi="Garamond" w:cs="Tahoma"/>
          <w:sz w:val="21"/>
          <w:szCs w:val="21"/>
        </w:rPr>
        <w:t>in 2021</w:t>
      </w:r>
    </w:p>
    <w:p w14:paraId="1834DD9C" w14:textId="77777777" w:rsidR="00224C82" w:rsidRPr="00A27B27" w:rsidRDefault="00224C82" w:rsidP="00224C82">
      <w:pPr>
        <w:pStyle w:val="ListParagraph"/>
        <w:numPr>
          <w:ilvl w:val="0"/>
          <w:numId w:val="15"/>
        </w:numPr>
        <w:snapToGrid w:val="0"/>
        <w:spacing w:after="40" w:line="240" w:lineRule="auto"/>
        <w:ind w:left="567" w:hanging="283"/>
        <w:contextualSpacing w:val="0"/>
        <w:jc w:val="both"/>
        <w:rPr>
          <w:rFonts w:ascii="Garamond" w:hAnsi="Garamond" w:cs="Tahoma"/>
          <w:sz w:val="21"/>
          <w:szCs w:val="21"/>
        </w:rPr>
      </w:pPr>
      <w:r w:rsidRPr="00A27B27">
        <w:rPr>
          <w:rFonts w:ascii="Garamond" w:hAnsi="Garamond" w:cs="Tahoma"/>
          <w:sz w:val="21"/>
          <w:szCs w:val="21"/>
        </w:rPr>
        <w:t xml:space="preserve">Red Hat Certified Engineer (RHCE) Linux Certification 2010 </w:t>
      </w:r>
    </w:p>
    <w:p w14:paraId="5961CE51" w14:textId="77777777" w:rsidR="00224C82" w:rsidRPr="00A27B27" w:rsidRDefault="00224C82" w:rsidP="00224C82">
      <w:pPr>
        <w:pStyle w:val="ListParagraph"/>
        <w:snapToGrid w:val="0"/>
        <w:spacing w:after="40" w:line="240" w:lineRule="auto"/>
        <w:ind w:left="567"/>
        <w:contextualSpacing w:val="0"/>
        <w:jc w:val="both"/>
        <w:rPr>
          <w:rFonts w:ascii="Garamond" w:hAnsi="Garamond" w:cs="Tahoma"/>
          <w:sz w:val="21"/>
          <w:szCs w:val="21"/>
        </w:rPr>
      </w:pPr>
    </w:p>
    <w:p w14:paraId="3E3CACAD" w14:textId="33721584" w:rsidR="00482718" w:rsidRPr="0014613F" w:rsidRDefault="00482718" w:rsidP="00482718">
      <w:pPr>
        <w:shd w:val="clear" w:color="auto" w:fill="DEEAF6" w:themeFill="accent1" w:themeFillTint="33"/>
        <w:snapToGrid w:val="0"/>
        <w:spacing w:after="40" w:line="240" w:lineRule="auto"/>
        <w:jc w:val="center"/>
        <w:rPr>
          <w:rFonts w:ascii="Garamond" w:hAnsi="Garamond" w:cs="Tahoma"/>
          <w:b/>
          <w:smallCaps/>
          <w:color w:val="000000" w:themeColor="text1"/>
          <w:sz w:val="21"/>
          <w:szCs w:val="21"/>
        </w:rPr>
      </w:pPr>
      <w:r>
        <w:rPr>
          <w:rFonts w:ascii="Garamond" w:hAnsi="Garamond" w:cs="Tahoma"/>
          <w:b/>
          <w:smallCaps/>
          <w:color w:val="000000" w:themeColor="text1"/>
          <w:sz w:val="21"/>
          <w:szCs w:val="21"/>
        </w:rPr>
        <w:t>Internship</w:t>
      </w:r>
    </w:p>
    <w:p w14:paraId="592C4A18" w14:textId="77777777" w:rsidR="00D55C46" w:rsidRDefault="00D55C46" w:rsidP="00596FE0">
      <w:pPr>
        <w:snapToGrid w:val="0"/>
        <w:spacing w:after="40" w:line="240" w:lineRule="auto"/>
        <w:jc w:val="both"/>
      </w:pPr>
      <w:r>
        <w:t xml:space="preserve">Abbott Healthcare India Pvt Ltd - Mumbai, Management Trainee 5 weeks (Aug-Sep 2022) </w:t>
      </w:r>
    </w:p>
    <w:p w14:paraId="4D6A03E1" w14:textId="77777777" w:rsidR="00D55C46" w:rsidRDefault="00D55C46" w:rsidP="00596FE0">
      <w:pPr>
        <w:snapToGrid w:val="0"/>
        <w:spacing w:after="40" w:line="240" w:lineRule="auto"/>
        <w:jc w:val="both"/>
      </w:pPr>
    </w:p>
    <w:p w14:paraId="2F31F9FD" w14:textId="66E848E0" w:rsidR="00D55C46" w:rsidRDefault="00D55C46" w:rsidP="00596FE0">
      <w:pPr>
        <w:snapToGrid w:val="0"/>
        <w:spacing w:after="40" w:line="240" w:lineRule="auto"/>
        <w:jc w:val="both"/>
      </w:pPr>
      <w:r>
        <w:sym w:font="Symbol" w:char="F0B7"/>
      </w:r>
      <w:r>
        <w:t xml:space="preserve"> Analyse the monthly data month on month basis </w:t>
      </w:r>
    </w:p>
    <w:p w14:paraId="7DAE4748" w14:textId="21F19E5A" w:rsidR="00D55C46" w:rsidRDefault="00D55C46" w:rsidP="00596FE0">
      <w:pPr>
        <w:snapToGrid w:val="0"/>
        <w:spacing w:after="40" w:line="240" w:lineRule="auto"/>
        <w:jc w:val="both"/>
      </w:pPr>
      <w:r>
        <w:sym w:font="Symbol" w:char="F0B7"/>
      </w:r>
      <w:r>
        <w:t xml:space="preserve"> Data cleaning and formatting the data</w:t>
      </w:r>
    </w:p>
    <w:p w14:paraId="71E784B1" w14:textId="17D2ECDD" w:rsidR="00D55C46" w:rsidRDefault="00D55C46" w:rsidP="00596FE0">
      <w:pPr>
        <w:snapToGrid w:val="0"/>
        <w:spacing w:after="40" w:line="240" w:lineRule="auto"/>
        <w:jc w:val="both"/>
      </w:pPr>
      <w:r>
        <w:sym w:font="Symbol" w:char="F0B7"/>
      </w:r>
      <w:r>
        <w:t xml:space="preserve"> Prepare a model in the Power BI by writing proper codes to get the exact requirement</w:t>
      </w:r>
    </w:p>
    <w:p w14:paraId="0AECEC94" w14:textId="18BF58C5" w:rsidR="00482718" w:rsidRDefault="00D55C46" w:rsidP="00596FE0">
      <w:pPr>
        <w:snapToGrid w:val="0"/>
        <w:spacing w:after="40" w:line="240" w:lineRule="auto"/>
        <w:jc w:val="both"/>
        <w:rPr>
          <w:rFonts w:ascii="Garamond" w:hAnsi="Garamond" w:cs="Tahoma"/>
          <w:sz w:val="21"/>
          <w:szCs w:val="21"/>
        </w:rPr>
      </w:pPr>
      <w:r>
        <w:sym w:font="Symbol" w:char="F0B7"/>
      </w:r>
      <w:r>
        <w:t xml:space="preserve"> Sending the reports in the form of Dashboard to the stack holders</w:t>
      </w:r>
    </w:p>
    <w:p w14:paraId="6C6C9A77" w14:textId="59BC9F35" w:rsidR="0014613F" w:rsidRPr="001B3464" w:rsidRDefault="0014613F" w:rsidP="00BC5C80">
      <w:pPr>
        <w:pStyle w:val="ListParagraph"/>
        <w:snapToGrid w:val="0"/>
        <w:spacing w:after="40" w:line="240" w:lineRule="auto"/>
        <w:ind w:left="567"/>
        <w:contextualSpacing w:val="0"/>
        <w:jc w:val="both"/>
        <w:rPr>
          <w:rFonts w:ascii="Garamond" w:hAnsi="Garamond" w:cs="Tahoma"/>
          <w:sz w:val="21"/>
          <w:szCs w:val="21"/>
        </w:rPr>
      </w:pPr>
    </w:p>
    <w:sectPr w:rsidR="0014613F" w:rsidRPr="001B3464" w:rsidSect="00887E10">
      <w:headerReference w:type="default" r:id="rId8"/>
      <w:pgSz w:w="11906" w:h="16838"/>
      <w:pgMar w:top="720" w:right="720" w:bottom="720" w:left="720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B5556" w14:textId="77777777" w:rsidR="00060157" w:rsidRDefault="00060157" w:rsidP="00C2744F">
      <w:pPr>
        <w:spacing w:after="0" w:line="240" w:lineRule="auto"/>
      </w:pPr>
      <w:r>
        <w:separator/>
      </w:r>
    </w:p>
  </w:endnote>
  <w:endnote w:type="continuationSeparator" w:id="0">
    <w:p w14:paraId="1A2F8B10" w14:textId="77777777" w:rsidR="00060157" w:rsidRDefault="00060157" w:rsidP="00C27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625C4" w14:textId="77777777" w:rsidR="00060157" w:rsidRDefault="00060157" w:rsidP="00C2744F">
      <w:pPr>
        <w:spacing w:after="0" w:line="240" w:lineRule="auto"/>
      </w:pPr>
      <w:r>
        <w:separator/>
      </w:r>
    </w:p>
  </w:footnote>
  <w:footnote w:type="continuationSeparator" w:id="0">
    <w:p w14:paraId="2E90E191" w14:textId="77777777" w:rsidR="00060157" w:rsidRDefault="00060157" w:rsidP="00C27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77806" w14:textId="6A44B273" w:rsidR="00223BF3" w:rsidRDefault="00F05862" w:rsidP="00887E10">
    <w:pPr>
      <w:pStyle w:val="Header"/>
      <w:spacing w:after="60"/>
      <w:rPr>
        <w:rFonts w:ascii="Garamond" w:hAnsi="Garamond" w:cs="Tahoma"/>
        <w:sz w:val="21"/>
        <w:szCs w:val="21"/>
      </w:rPr>
    </w:pPr>
    <w:r>
      <w:rPr>
        <w:rFonts w:ascii="Garamond" w:hAnsi="Garamond" w:cs="Tahoma"/>
        <w:b/>
        <w:sz w:val="29"/>
        <w:szCs w:val="21"/>
      </w:rPr>
      <w:t>Nisha Bathija</w:t>
    </w:r>
    <w:r w:rsidR="00223BF3">
      <w:rPr>
        <w:rFonts w:ascii="Garamond" w:hAnsi="Garamond" w:cs="Tahoma"/>
        <w:b/>
        <w:sz w:val="29"/>
        <w:szCs w:val="21"/>
      </w:rPr>
      <w:t xml:space="preserve">, </w:t>
    </w:r>
    <w:r w:rsidR="003D7CA7">
      <w:rPr>
        <w:rFonts w:ascii="Garamond" w:hAnsi="Garamond" w:cs="Tahoma"/>
        <w:sz w:val="21"/>
        <w:szCs w:val="21"/>
      </w:rPr>
      <w:t>PGMPW</w:t>
    </w:r>
    <w:r w:rsidR="00223BF3">
      <w:rPr>
        <w:rFonts w:ascii="Garamond" w:hAnsi="Garamond" w:cs="Tahoma"/>
        <w:sz w:val="21"/>
        <w:szCs w:val="21"/>
      </w:rPr>
      <w:t xml:space="preserve"> </w:t>
    </w:r>
    <w:r w:rsidR="00883530" w:rsidRPr="00223BF3">
      <w:rPr>
        <w:rFonts w:ascii="Garamond" w:hAnsi="Garamond" w:cs="Tahoma"/>
        <w:sz w:val="21"/>
        <w:szCs w:val="21"/>
      </w:rPr>
      <w:tab/>
    </w:r>
  </w:p>
  <w:p w14:paraId="0D6DBBDD" w14:textId="49C77205" w:rsidR="00D55C46" w:rsidRDefault="00F05862" w:rsidP="003D7CA7">
    <w:pPr>
      <w:pStyle w:val="Header"/>
      <w:spacing w:after="60"/>
      <w:rPr>
        <w:rFonts w:ascii="Garamond" w:hAnsi="Garamond" w:cs="Tahoma"/>
        <w:sz w:val="21"/>
        <w:szCs w:val="21"/>
      </w:rPr>
    </w:pPr>
    <w:r>
      <w:rPr>
        <w:rFonts w:ascii="Garamond" w:hAnsi="Garamond" w:cs="Tahoma"/>
        <w:sz w:val="21"/>
        <w:szCs w:val="21"/>
      </w:rPr>
      <w:t>3</w:t>
    </w:r>
    <w:r w:rsidR="00D55C46">
      <w:rPr>
        <w:rFonts w:ascii="Garamond" w:hAnsi="Garamond" w:cs="Tahoma"/>
        <w:sz w:val="21"/>
        <w:szCs w:val="21"/>
      </w:rPr>
      <w:t>6</w:t>
    </w:r>
    <w:r w:rsidR="00223BF3">
      <w:rPr>
        <w:rFonts w:ascii="Garamond" w:hAnsi="Garamond" w:cs="Tahoma"/>
        <w:sz w:val="21"/>
        <w:szCs w:val="21"/>
      </w:rPr>
      <w:t xml:space="preserve">| </w:t>
    </w:r>
    <w:hyperlink r:id="rId1" w:history="1">
      <w:r w:rsidR="00D55C46" w:rsidRPr="00741176">
        <w:rPr>
          <w:rStyle w:val="Hyperlink"/>
          <w:rFonts w:ascii="Garamond" w:hAnsi="Garamond" w:cs="Tahoma"/>
          <w:sz w:val="21"/>
          <w:szCs w:val="21"/>
        </w:rPr>
        <w:t>Female|nisabathija87@gmail.com</w:t>
      </w:r>
    </w:hyperlink>
    <w:r w:rsidR="00D55C46">
      <w:rPr>
        <w:rFonts w:ascii="Garamond" w:hAnsi="Garamond" w:cs="Tahoma"/>
        <w:sz w:val="21"/>
        <w:szCs w:val="21"/>
      </w:rPr>
      <w:t>|9819593244</w:t>
    </w:r>
  </w:p>
  <w:p w14:paraId="4D913AF9" w14:textId="3D3DF85C" w:rsidR="00883530" w:rsidRPr="003D7CA7" w:rsidRDefault="00D8082D" w:rsidP="003D7CA7">
    <w:pPr>
      <w:pStyle w:val="Header"/>
      <w:spacing w:after="60"/>
      <w:rPr>
        <w:rFonts w:ascii="Garamond" w:hAnsi="Garamond" w:cs="Tahoma"/>
        <w:sz w:val="21"/>
        <w:szCs w:val="21"/>
      </w:rPr>
    </w:pPr>
    <w:r>
      <w:rPr>
        <w:rFonts w:ascii="Garamond" w:hAnsi="Garamond" w:cs="Tahoma"/>
        <w:sz w:val="21"/>
        <w:szCs w:val="21"/>
      </w:rPr>
      <w:t>LinkedIn</w:t>
    </w:r>
    <w:r w:rsidR="0010273C">
      <w:rPr>
        <w:rFonts w:ascii="Garamond" w:hAnsi="Garamond" w:cs="Tahoma"/>
        <w:sz w:val="21"/>
        <w:szCs w:val="21"/>
      </w:rPr>
      <w:t xml:space="preserve"> </w:t>
    </w:r>
    <w:r w:rsidR="000A518E">
      <w:rPr>
        <w:rFonts w:ascii="Garamond" w:hAnsi="Garamond" w:cs="Tahoma"/>
        <w:sz w:val="21"/>
        <w:szCs w:val="21"/>
      </w:rPr>
      <w:t>URL</w:t>
    </w:r>
    <w:r w:rsidR="007C1EA8">
      <w:rPr>
        <w:rFonts w:ascii="Garamond" w:hAnsi="Garamond" w:cs="Tahoma"/>
        <w:sz w:val="21"/>
        <w:szCs w:val="21"/>
      </w:rPr>
      <w:t xml:space="preserve"> : </w:t>
    </w:r>
    <w:hyperlink r:id="rId2" w:history="1">
      <w:r w:rsidR="007C1EA8">
        <w:rPr>
          <w:rStyle w:val="Hyperlink"/>
          <w:rFonts w:ascii="Segoe UI" w:hAnsi="Segoe UI" w:cs="Segoe UI"/>
          <w:sz w:val="21"/>
          <w:szCs w:val="21"/>
          <w:shd w:val="clear" w:color="auto" w:fill="FFFFFF"/>
        </w:rPr>
        <w:t>linkedin.com/in/nisha-bathija-74408b1a</w:t>
      </w:r>
    </w:hyperlink>
    <w:r w:rsidR="007535DB">
      <w:rPr>
        <w:rStyle w:val="Hyperlink"/>
        <w:rFonts w:ascii="Segoe UI" w:hAnsi="Segoe UI" w:cs="Segoe UI"/>
        <w:sz w:val="21"/>
        <w:szCs w:val="21"/>
        <w:shd w:val="clear" w:color="auto" w:fill="FFFFFF"/>
      </w:rPr>
      <w:t xml:space="preserve"> </w:t>
    </w:r>
    <w:r w:rsidR="00883530" w:rsidRPr="00223BF3">
      <w:rPr>
        <w:rFonts w:ascii="Garamond" w:hAnsi="Garamond" w:cs="Tahoma"/>
        <w:sz w:val="21"/>
        <w:szCs w:val="21"/>
      </w:rPr>
      <w:tab/>
    </w:r>
    <w:r w:rsidR="00B82CAE" w:rsidRPr="00B82CAE">
      <w:rPr>
        <w:rFonts w:ascii="Garamond" w:hAnsi="Garamond" w:cs="Tahoma"/>
        <w:sz w:val="21"/>
        <w:szCs w:val="21"/>
      </w:rPr>
      <w:fldChar w:fldCharType="begin"/>
    </w:r>
    <w:r w:rsidR="00B82CAE" w:rsidRPr="00B82CAE">
      <w:rPr>
        <w:rFonts w:ascii="Garamond" w:hAnsi="Garamond" w:cs="Tahoma"/>
        <w:sz w:val="21"/>
        <w:szCs w:val="21"/>
      </w:rPr>
      <w:instrText xml:space="preserve"> INCLUDEPICTURE "https://cdn.mastersunion.org/assets/img/logo.png" \* MERGEFORMATINET </w:instrText>
    </w:r>
    <w:r w:rsidR="00B82CAE" w:rsidRPr="00B82CAE">
      <w:rPr>
        <w:rFonts w:ascii="Garamond" w:hAnsi="Garamond" w:cs="Tahoma"/>
        <w:sz w:val="21"/>
        <w:szCs w:val="21"/>
      </w:rPr>
      <w:fldChar w:fldCharType="end"/>
    </w:r>
    <w:r w:rsidR="00883530" w:rsidRPr="00223BF3">
      <w:rPr>
        <w:rFonts w:ascii="Garamond" w:hAnsi="Garamond"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D6D"/>
    <w:multiLevelType w:val="hybridMultilevel"/>
    <w:tmpl w:val="1230FD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A128D"/>
    <w:multiLevelType w:val="hybridMultilevel"/>
    <w:tmpl w:val="CFBE33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294"/>
    <w:multiLevelType w:val="hybridMultilevel"/>
    <w:tmpl w:val="9A4E45D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D4529"/>
    <w:multiLevelType w:val="hybridMultilevel"/>
    <w:tmpl w:val="F0FCBC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A0658"/>
    <w:multiLevelType w:val="hybridMultilevel"/>
    <w:tmpl w:val="F96438F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281247"/>
    <w:multiLevelType w:val="hybridMultilevel"/>
    <w:tmpl w:val="CB063558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C63D7C"/>
    <w:multiLevelType w:val="multilevel"/>
    <w:tmpl w:val="0270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320BB8"/>
    <w:multiLevelType w:val="hybridMultilevel"/>
    <w:tmpl w:val="58041B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30A20"/>
    <w:multiLevelType w:val="hybridMultilevel"/>
    <w:tmpl w:val="5254C6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07111"/>
    <w:multiLevelType w:val="hybridMultilevel"/>
    <w:tmpl w:val="CE5427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A1FE4"/>
    <w:multiLevelType w:val="multilevel"/>
    <w:tmpl w:val="3D381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2C21BE"/>
    <w:multiLevelType w:val="hybridMultilevel"/>
    <w:tmpl w:val="3746F6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E087D"/>
    <w:multiLevelType w:val="hybridMultilevel"/>
    <w:tmpl w:val="9490DF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034075"/>
    <w:multiLevelType w:val="hybridMultilevel"/>
    <w:tmpl w:val="22CA0F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1326B"/>
    <w:multiLevelType w:val="hybridMultilevel"/>
    <w:tmpl w:val="F7E0CED6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177278"/>
    <w:multiLevelType w:val="hybridMultilevel"/>
    <w:tmpl w:val="823EEB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280B8C"/>
    <w:multiLevelType w:val="hybridMultilevel"/>
    <w:tmpl w:val="47DC1E8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A2A1D"/>
    <w:multiLevelType w:val="multilevel"/>
    <w:tmpl w:val="883E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7F4FFA"/>
    <w:multiLevelType w:val="hybridMultilevel"/>
    <w:tmpl w:val="E5187F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31263"/>
    <w:multiLevelType w:val="hybridMultilevel"/>
    <w:tmpl w:val="1D20D2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32BE5"/>
    <w:multiLevelType w:val="hybridMultilevel"/>
    <w:tmpl w:val="4768BF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870B8"/>
    <w:multiLevelType w:val="hybridMultilevel"/>
    <w:tmpl w:val="3DC4DD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815584"/>
    <w:multiLevelType w:val="hybridMultilevel"/>
    <w:tmpl w:val="DF6857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283EE7"/>
    <w:multiLevelType w:val="hybridMultilevel"/>
    <w:tmpl w:val="D3C6DF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E5FD4"/>
    <w:multiLevelType w:val="hybridMultilevel"/>
    <w:tmpl w:val="C5E46FA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D251AA"/>
    <w:multiLevelType w:val="multilevel"/>
    <w:tmpl w:val="6D7C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8481140">
    <w:abstractNumId w:val="9"/>
  </w:num>
  <w:num w:numId="2" w16cid:durableId="174535074">
    <w:abstractNumId w:val="1"/>
  </w:num>
  <w:num w:numId="3" w16cid:durableId="1415780834">
    <w:abstractNumId w:val="19"/>
  </w:num>
  <w:num w:numId="4" w16cid:durableId="404684817">
    <w:abstractNumId w:val="10"/>
  </w:num>
  <w:num w:numId="5" w16cid:durableId="359205830">
    <w:abstractNumId w:val="20"/>
  </w:num>
  <w:num w:numId="6" w16cid:durableId="383719153">
    <w:abstractNumId w:val="0"/>
  </w:num>
  <w:num w:numId="7" w16cid:durableId="539898495">
    <w:abstractNumId w:val="11"/>
  </w:num>
  <w:num w:numId="8" w16cid:durableId="1252733893">
    <w:abstractNumId w:val="24"/>
  </w:num>
  <w:num w:numId="9" w16cid:durableId="250240572">
    <w:abstractNumId w:val="22"/>
  </w:num>
  <w:num w:numId="10" w16cid:durableId="1991473992">
    <w:abstractNumId w:val="4"/>
  </w:num>
  <w:num w:numId="11" w16cid:durableId="2082946929">
    <w:abstractNumId w:val="14"/>
  </w:num>
  <w:num w:numId="12" w16cid:durableId="287396573">
    <w:abstractNumId w:val="21"/>
  </w:num>
  <w:num w:numId="13" w16cid:durableId="633828596">
    <w:abstractNumId w:val="15"/>
  </w:num>
  <w:num w:numId="14" w16cid:durableId="1349483316">
    <w:abstractNumId w:val="12"/>
  </w:num>
  <w:num w:numId="15" w16cid:durableId="604926572">
    <w:abstractNumId w:val="5"/>
  </w:num>
  <w:num w:numId="16" w16cid:durableId="1212841939">
    <w:abstractNumId w:val="8"/>
  </w:num>
  <w:num w:numId="17" w16cid:durableId="230695804">
    <w:abstractNumId w:val="18"/>
  </w:num>
  <w:num w:numId="18" w16cid:durableId="1705056857">
    <w:abstractNumId w:val="3"/>
  </w:num>
  <w:num w:numId="19" w16cid:durableId="1878393340">
    <w:abstractNumId w:val="6"/>
  </w:num>
  <w:num w:numId="20" w16cid:durableId="240723422">
    <w:abstractNumId w:val="13"/>
  </w:num>
  <w:num w:numId="21" w16cid:durableId="933512784">
    <w:abstractNumId w:val="7"/>
  </w:num>
  <w:num w:numId="22" w16cid:durableId="626855415">
    <w:abstractNumId w:val="23"/>
  </w:num>
  <w:num w:numId="23" w16cid:durableId="642079146">
    <w:abstractNumId w:val="16"/>
  </w:num>
  <w:num w:numId="24" w16cid:durableId="946885512">
    <w:abstractNumId w:val="17"/>
  </w:num>
  <w:num w:numId="25" w16cid:durableId="201091988">
    <w:abstractNumId w:val="25"/>
  </w:num>
  <w:num w:numId="26" w16cid:durableId="421069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2F"/>
    <w:rsid w:val="0000124B"/>
    <w:rsid w:val="0001610C"/>
    <w:rsid w:val="0002418F"/>
    <w:rsid w:val="0003442C"/>
    <w:rsid w:val="00042334"/>
    <w:rsid w:val="00051B8C"/>
    <w:rsid w:val="0005727E"/>
    <w:rsid w:val="00060157"/>
    <w:rsid w:val="00066416"/>
    <w:rsid w:val="00067B4D"/>
    <w:rsid w:val="0007397D"/>
    <w:rsid w:val="00077720"/>
    <w:rsid w:val="00085434"/>
    <w:rsid w:val="00085D29"/>
    <w:rsid w:val="000A0BB7"/>
    <w:rsid w:val="000A518E"/>
    <w:rsid w:val="000A70B5"/>
    <w:rsid w:val="000B5F55"/>
    <w:rsid w:val="000C1458"/>
    <w:rsid w:val="000E5BFC"/>
    <w:rsid w:val="000E5D50"/>
    <w:rsid w:val="000F2090"/>
    <w:rsid w:val="000F457E"/>
    <w:rsid w:val="0010273C"/>
    <w:rsid w:val="00117430"/>
    <w:rsid w:val="001346A9"/>
    <w:rsid w:val="00135B24"/>
    <w:rsid w:val="00143976"/>
    <w:rsid w:val="0014613F"/>
    <w:rsid w:val="00177EE1"/>
    <w:rsid w:val="00180EF2"/>
    <w:rsid w:val="00196988"/>
    <w:rsid w:val="001A0040"/>
    <w:rsid w:val="001A4CCC"/>
    <w:rsid w:val="001B3464"/>
    <w:rsid w:val="001B6D71"/>
    <w:rsid w:val="001C2CA1"/>
    <w:rsid w:val="001E08A2"/>
    <w:rsid w:val="001E19AB"/>
    <w:rsid w:val="001F27D9"/>
    <w:rsid w:val="00207B74"/>
    <w:rsid w:val="002116C1"/>
    <w:rsid w:val="00223BF3"/>
    <w:rsid w:val="00224C82"/>
    <w:rsid w:val="002467E8"/>
    <w:rsid w:val="002501D2"/>
    <w:rsid w:val="002703A6"/>
    <w:rsid w:val="00271A77"/>
    <w:rsid w:val="0027617F"/>
    <w:rsid w:val="00282FF1"/>
    <w:rsid w:val="00290EE3"/>
    <w:rsid w:val="00291837"/>
    <w:rsid w:val="002A2332"/>
    <w:rsid w:val="002B2044"/>
    <w:rsid w:val="002D7BA0"/>
    <w:rsid w:val="00300B47"/>
    <w:rsid w:val="003157FC"/>
    <w:rsid w:val="00327D3D"/>
    <w:rsid w:val="003313D8"/>
    <w:rsid w:val="0033561B"/>
    <w:rsid w:val="00342274"/>
    <w:rsid w:val="00347977"/>
    <w:rsid w:val="00353ACD"/>
    <w:rsid w:val="00356D9A"/>
    <w:rsid w:val="00377217"/>
    <w:rsid w:val="003B77F9"/>
    <w:rsid w:val="003C0395"/>
    <w:rsid w:val="003C57EF"/>
    <w:rsid w:val="003D7CA7"/>
    <w:rsid w:val="003E6010"/>
    <w:rsid w:val="003F4806"/>
    <w:rsid w:val="0041049D"/>
    <w:rsid w:val="004351BC"/>
    <w:rsid w:val="00442BC0"/>
    <w:rsid w:val="00462C37"/>
    <w:rsid w:val="0046314C"/>
    <w:rsid w:val="00463293"/>
    <w:rsid w:val="004814E7"/>
    <w:rsid w:val="00482718"/>
    <w:rsid w:val="004840C8"/>
    <w:rsid w:val="00484D49"/>
    <w:rsid w:val="004A4A3D"/>
    <w:rsid w:val="004C3D9B"/>
    <w:rsid w:val="004D22EA"/>
    <w:rsid w:val="004D7F58"/>
    <w:rsid w:val="004F3A89"/>
    <w:rsid w:val="004F7939"/>
    <w:rsid w:val="0050447C"/>
    <w:rsid w:val="00507537"/>
    <w:rsid w:val="00513928"/>
    <w:rsid w:val="00524D36"/>
    <w:rsid w:val="0052610D"/>
    <w:rsid w:val="00540EB1"/>
    <w:rsid w:val="00542EDE"/>
    <w:rsid w:val="005602D7"/>
    <w:rsid w:val="005606B8"/>
    <w:rsid w:val="005607E0"/>
    <w:rsid w:val="0056572E"/>
    <w:rsid w:val="00566066"/>
    <w:rsid w:val="00573094"/>
    <w:rsid w:val="00586C7B"/>
    <w:rsid w:val="005910E6"/>
    <w:rsid w:val="0059546E"/>
    <w:rsid w:val="00596FE0"/>
    <w:rsid w:val="005A780C"/>
    <w:rsid w:val="005B120B"/>
    <w:rsid w:val="005B2271"/>
    <w:rsid w:val="005C5EF2"/>
    <w:rsid w:val="005F1BED"/>
    <w:rsid w:val="005F1D02"/>
    <w:rsid w:val="005F2E2E"/>
    <w:rsid w:val="005F607E"/>
    <w:rsid w:val="0060130A"/>
    <w:rsid w:val="0060363D"/>
    <w:rsid w:val="006146BE"/>
    <w:rsid w:val="0062150E"/>
    <w:rsid w:val="00624B7A"/>
    <w:rsid w:val="0066240A"/>
    <w:rsid w:val="00676543"/>
    <w:rsid w:val="006811A9"/>
    <w:rsid w:val="006820A0"/>
    <w:rsid w:val="00691AF7"/>
    <w:rsid w:val="0069362D"/>
    <w:rsid w:val="00694639"/>
    <w:rsid w:val="006A09C7"/>
    <w:rsid w:val="006A231C"/>
    <w:rsid w:val="006A67EF"/>
    <w:rsid w:val="006C482B"/>
    <w:rsid w:val="006D0A5A"/>
    <w:rsid w:val="006E6194"/>
    <w:rsid w:val="007042F1"/>
    <w:rsid w:val="00707230"/>
    <w:rsid w:val="00716C58"/>
    <w:rsid w:val="00730088"/>
    <w:rsid w:val="007323EE"/>
    <w:rsid w:val="00733490"/>
    <w:rsid w:val="007364F4"/>
    <w:rsid w:val="00741600"/>
    <w:rsid w:val="007532AA"/>
    <w:rsid w:val="007535DB"/>
    <w:rsid w:val="00761177"/>
    <w:rsid w:val="007854D5"/>
    <w:rsid w:val="00785B3D"/>
    <w:rsid w:val="007954C4"/>
    <w:rsid w:val="00795C89"/>
    <w:rsid w:val="00795D4F"/>
    <w:rsid w:val="00797E4A"/>
    <w:rsid w:val="007A1A09"/>
    <w:rsid w:val="007A1FDF"/>
    <w:rsid w:val="007C02D3"/>
    <w:rsid w:val="007C1EA8"/>
    <w:rsid w:val="007C2F04"/>
    <w:rsid w:val="007D1A0B"/>
    <w:rsid w:val="007E6039"/>
    <w:rsid w:val="00820440"/>
    <w:rsid w:val="00844E35"/>
    <w:rsid w:val="00854903"/>
    <w:rsid w:val="008640C2"/>
    <w:rsid w:val="008748E8"/>
    <w:rsid w:val="00883530"/>
    <w:rsid w:val="00887E10"/>
    <w:rsid w:val="008905ED"/>
    <w:rsid w:val="008A06A1"/>
    <w:rsid w:val="008A1AFF"/>
    <w:rsid w:val="008A7A77"/>
    <w:rsid w:val="008B1786"/>
    <w:rsid w:val="008C1CFB"/>
    <w:rsid w:val="008C3E43"/>
    <w:rsid w:val="00925D46"/>
    <w:rsid w:val="00940465"/>
    <w:rsid w:val="0094071A"/>
    <w:rsid w:val="0094187A"/>
    <w:rsid w:val="00944AFB"/>
    <w:rsid w:val="0098122C"/>
    <w:rsid w:val="009910D7"/>
    <w:rsid w:val="009935B4"/>
    <w:rsid w:val="00995203"/>
    <w:rsid w:val="009A03E3"/>
    <w:rsid w:val="009A223C"/>
    <w:rsid w:val="009A5133"/>
    <w:rsid w:val="009A758F"/>
    <w:rsid w:val="009C7007"/>
    <w:rsid w:val="00A10322"/>
    <w:rsid w:val="00A108B4"/>
    <w:rsid w:val="00A11CFD"/>
    <w:rsid w:val="00A21832"/>
    <w:rsid w:val="00A21B89"/>
    <w:rsid w:val="00A26C7C"/>
    <w:rsid w:val="00A27B27"/>
    <w:rsid w:val="00A368F7"/>
    <w:rsid w:val="00A426BD"/>
    <w:rsid w:val="00A54489"/>
    <w:rsid w:val="00A71EF7"/>
    <w:rsid w:val="00A7402E"/>
    <w:rsid w:val="00A820C5"/>
    <w:rsid w:val="00A91806"/>
    <w:rsid w:val="00A92A04"/>
    <w:rsid w:val="00A92CDB"/>
    <w:rsid w:val="00AB3037"/>
    <w:rsid w:val="00AB3D5A"/>
    <w:rsid w:val="00AB4AE6"/>
    <w:rsid w:val="00AD7ECF"/>
    <w:rsid w:val="00AE546F"/>
    <w:rsid w:val="00AF4695"/>
    <w:rsid w:val="00B06CFC"/>
    <w:rsid w:val="00B121FE"/>
    <w:rsid w:val="00B1240D"/>
    <w:rsid w:val="00B2199F"/>
    <w:rsid w:val="00B2540E"/>
    <w:rsid w:val="00B25AC1"/>
    <w:rsid w:val="00B26723"/>
    <w:rsid w:val="00B27F95"/>
    <w:rsid w:val="00B31CE1"/>
    <w:rsid w:val="00B47B81"/>
    <w:rsid w:val="00B47C32"/>
    <w:rsid w:val="00B82CAE"/>
    <w:rsid w:val="00B84121"/>
    <w:rsid w:val="00B92FC7"/>
    <w:rsid w:val="00B937E5"/>
    <w:rsid w:val="00BA27CE"/>
    <w:rsid w:val="00BA35CD"/>
    <w:rsid w:val="00BA72D8"/>
    <w:rsid w:val="00BA74D4"/>
    <w:rsid w:val="00BB3588"/>
    <w:rsid w:val="00BB39B3"/>
    <w:rsid w:val="00BC5C80"/>
    <w:rsid w:val="00BC6F17"/>
    <w:rsid w:val="00BD7310"/>
    <w:rsid w:val="00BE2605"/>
    <w:rsid w:val="00BE4CB7"/>
    <w:rsid w:val="00BF01FF"/>
    <w:rsid w:val="00C10C02"/>
    <w:rsid w:val="00C23646"/>
    <w:rsid w:val="00C2744F"/>
    <w:rsid w:val="00C614F0"/>
    <w:rsid w:val="00C7038B"/>
    <w:rsid w:val="00C83ABB"/>
    <w:rsid w:val="00C85190"/>
    <w:rsid w:val="00C860BB"/>
    <w:rsid w:val="00C91750"/>
    <w:rsid w:val="00CA2118"/>
    <w:rsid w:val="00CA33F3"/>
    <w:rsid w:val="00CA3A9F"/>
    <w:rsid w:val="00CB10F3"/>
    <w:rsid w:val="00CB5655"/>
    <w:rsid w:val="00CC2EA2"/>
    <w:rsid w:val="00CD0242"/>
    <w:rsid w:val="00CD51BF"/>
    <w:rsid w:val="00CD5EE6"/>
    <w:rsid w:val="00CE6D98"/>
    <w:rsid w:val="00CF5279"/>
    <w:rsid w:val="00D07ED9"/>
    <w:rsid w:val="00D11571"/>
    <w:rsid w:val="00D12F60"/>
    <w:rsid w:val="00D2411C"/>
    <w:rsid w:val="00D34972"/>
    <w:rsid w:val="00D51FD6"/>
    <w:rsid w:val="00D55C46"/>
    <w:rsid w:val="00D6564C"/>
    <w:rsid w:val="00D65C30"/>
    <w:rsid w:val="00D8082D"/>
    <w:rsid w:val="00D8083A"/>
    <w:rsid w:val="00D85EF9"/>
    <w:rsid w:val="00D87180"/>
    <w:rsid w:val="00D9081A"/>
    <w:rsid w:val="00DA37EF"/>
    <w:rsid w:val="00DC0959"/>
    <w:rsid w:val="00DC5E94"/>
    <w:rsid w:val="00DC6F6D"/>
    <w:rsid w:val="00DE33B7"/>
    <w:rsid w:val="00DE33EC"/>
    <w:rsid w:val="00DF5313"/>
    <w:rsid w:val="00E05C1D"/>
    <w:rsid w:val="00E16EE4"/>
    <w:rsid w:val="00E25052"/>
    <w:rsid w:val="00E25AAA"/>
    <w:rsid w:val="00E3161C"/>
    <w:rsid w:val="00E72B95"/>
    <w:rsid w:val="00E7343C"/>
    <w:rsid w:val="00EA3F94"/>
    <w:rsid w:val="00EB46AE"/>
    <w:rsid w:val="00EC46E9"/>
    <w:rsid w:val="00EC692F"/>
    <w:rsid w:val="00EE3164"/>
    <w:rsid w:val="00EF4562"/>
    <w:rsid w:val="00F00979"/>
    <w:rsid w:val="00F05862"/>
    <w:rsid w:val="00F138B2"/>
    <w:rsid w:val="00F22B81"/>
    <w:rsid w:val="00F2733E"/>
    <w:rsid w:val="00F30566"/>
    <w:rsid w:val="00F44DBB"/>
    <w:rsid w:val="00F45C0F"/>
    <w:rsid w:val="00F62014"/>
    <w:rsid w:val="00F82D25"/>
    <w:rsid w:val="00F8460E"/>
    <w:rsid w:val="00F869A3"/>
    <w:rsid w:val="00FA36CC"/>
    <w:rsid w:val="00FA48F6"/>
    <w:rsid w:val="00FA76F0"/>
    <w:rsid w:val="00FB129C"/>
    <w:rsid w:val="00FB344E"/>
    <w:rsid w:val="00FD0352"/>
    <w:rsid w:val="00FD1164"/>
    <w:rsid w:val="00FD59C4"/>
    <w:rsid w:val="00FE5437"/>
    <w:rsid w:val="00FE6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C0FF3"/>
  <w15:docId w15:val="{600E31EE-1E87-4B4E-AE20-CA454E24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7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44F"/>
  </w:style>
  <w:style w:type="paragraph" w:styleId="Footer">
    <w:name w:val="footer"/>
    <w:basedOn w:val="Normal"/>
    <w:link w:val="FooterChar"/>
    <w:uiPriority w:val="99"/>
    <w:unhideWhenUsed/>
    <w:rsid w:val="00C27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44F"/>
  </w:style>
  <w:style w:type="character" w:styleId="Hyperlink">
    <w:name w:val="Hyperlink"/>
    <w:basedOn w:val="DefaultParagraphFont"/>
    <w:uiPriority w:val="99"/>
    <w:unhideWhenUsed/>
    <w:rsid w:val="00C2744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E1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BA35CD"/>
    <w:pPr>
      <w:ind w:left="720"/>
      <w:contextualSpacing/>
    </w:pPr>
  </w:style>
  <w:style w:type="paragraph" w:styleId="NoSpacing">
    <w:name w:val="No Spacing"/>
    <w:uiPriority w:val="1"/>
    <w:qFormat/>
    <w:rsid w:val="00761177"/>
    <w:pPr>
      <w:spacing w:after="0" w:line="240" w:lineRule="auto"/>
    </w:pPr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F05862"/>
  </w:style>
  <w:style w:type="paragraph" w:styleId="BodyText">
    <w:name w:val="Body Text"/>
    <w:basedOn w:val="Normal"/>
    <w:link w:val="BodyTextChar"/>
    <w:rsid w:val="007A1A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7A1A09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46314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paragraph" w:customStyle="1" w:styleId="trt0xe">
    <w:name w:val="trt0xe"/>
    <w:basedOn w:val="Normal"/>
    <w:rsid w:val="00BC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D55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kedin.com/in/nisha-bathija-74408b1a" TargetMode="External"/><Relationship Id="rId1" Type="http://schemas.openxmlformats.org/officeDocument/2006/relationships/hyperlink" Target="mailto:Female|nisabathija8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33ED1-CC83-4497-87D5-A4DD32B43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Chaitanya Pathak</dc:creator>
  <cp:lastModifiedBy>Kalyan Kumar Madalam</cp:lastModifiedBy>
  <cp:revision>2</cp:revision>
  <cp:lastPrinted>2022-05-26T08:47:00Z</cp:lastPrinted>
  <dcterms:created xsi:type="dcterms:W3CDTF">2023-05-26T10:01:00Z</dcterms:created>
  <dcterms:modified xsi:type="dcterms:W3CDTF">2023-05-26T10:01:00Z</dcterms:modified>
</cp:coreProperties>
</file>