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3843C" w14:textId="060AE94A" w:rsidR="00794955" w:rsidRPr="0012421D" w:rsidRDefault="003F4CA0" w:rsidP="00062F33">
      <w:pPr>
        <w:autoSpaceDE w:val="0"/>
        <w:autoSpaceDN w:val="0"/>
        <w:adjustRightInd w:val="0"/>
        <w:spacing w:after="0" w:line="240" w:lineRule="auto"/>
        <w:ind w:left="3600"/>
        <w:contextualSpacing/>
        <w:rPr>
          <w:rFonts w:ascii="Calibri" w:hAnsi="Calibri" w:cs="Calibri"/>
          <w:b/>
          <w:color w:val="000000" w:themeColor="text1"/>
          <w:sz w:val="20"/>
          <w:szCs w:val="20"/>
        </w:rPr>
      </w:pPr>
      <w:r w:rsidRPr="0012421D">
        <w:rPr>
          <w:rFonts w:ascii="Calibri" w:hAnsi="Calibri" w:cs="Calibri"/>
          <w:b/>
          <w:color w:val="000000" w:themeColor="text1"/>
          <w:sz w:val="20"/>
          <w:szCs w:val="20"/>
        </w:rPr>
        <w:t xml:space="preserve">                  </w:t>
      </w:r>
      <w:r w:rsidR="00794955" w:rsidRPr="0012421D">
        <w:rPr>
          <w:rFonts w:ascii="Calibri" w:hAnsi="Calibri" w:cs="Calibri"/>
          <w:b/>
          <w:color w:val="000000" w:themeColor="text1"/>
          <w:sz w:val="20"/>
          <w:szCs w:val="20"/>
        </w:rPr>
        <w:t>Aruna Bi</w:t>
      </w:r>
      <w:r w:rsidR="0088404B" w:rsidRPr="0012421D">
        <w:rPr>
          <w:rFonts w:ascii="Calibri" w:hAnsi="Calibri" w:cs="Calibri"/>
          <w:b/>
          <w:color w:val="000000" w:themeColor="text1"/>
          <w:sz w:val="20"/>
          <w:szCs w:val="20"/>
        </w:rPr>
        <w:t>jukchhe</w:t>
      </w:r>
      <w:r w:rsidR="00F30B75">
        <w:rPr>
          <w:rFonts w:ascii="Calibri" w:hAnsi="Calibri" w:cs="Calibri"/>
          <w:b/>
          <w:color w:val="000000" w:themeColor="text1"/>
          <w:sz w:val="20"/>
          <w:szCs w:val="20"/>
        </w:rPr>
        <w:t>, PMP</w:t>
      </w:r>
    </w:p>
    <w:p w14:paraId="61B4D1DA" w14:textId="4F6F9A8F" w:rsidR="00794955" w:rsidRPr="0012421D" w:rsidRDefault="00794955" w:rsidP="00794955">
      <w:pPr>
        <w:autoSpaceDE w:val="0"/>
        <w:autoSpaceDN w:val="0"/>
        <w:adjustRightInd w:val="0"/>
        <w:spacing w:after="0" w:line="240" w:lineRule="auto"/>
        <w:contextualSpacing/>
        <w:jc w:val="center"/>
        <w:rPr>
          <w:rFonts w:ascii="Calibri" w:hAnsi="Calibri" w:cs="Calibri"/>
          <w:color w:val="000000" w:themeColor="text1"/>
          <w:sz w:val="20"/>
          <w:szCs w:val="20"/>
        </w:rPr>
      </w:pPr>
      <w:r w:rsidRPr="0012421D">
        <w:rPr>
          <w:rFonts w:ascii="Calibri" w:hAnsi="Calibri" w:cs="Calibri"/>
          <w:color w:val="000000" w:themeColor="text1"/>
          <w:sz w:val="20"/>
          <w:szCs w:val="20"/>
        </w:rPr>
        <w:t xml:space="preserve">New York, NY | </w:t>
      </w:r>
      <w:r w:rsidR="00461FBC" w:rsidRPr="0012421D">
        <w:rPr>
          <w:rStyle w:val="Hyperlink"/>
          <w:rFonts w:ascii="Calibri" w:hAnsi="Calibri" w:cs="Calibri"/>
          <w:sz w:val="20"/>
          <w:szCs w:val="20"/>
        </w:rPr>
        <w:t>aruna</w:t>
      </w:r>
      <w:r w:rsidR="002F133C" w:rsidRPr="0012421D">
        <w:rPr>
          <w:rStyle w:val="Hyperlink"/>
          <w:rFonts w:ascii="Calibri" w:hAnsi="Calibri" w:cs="Calibri"/>
          <w:sz w:val="20"/>
          <w:szCs w:val="20"/>
        </w:rPr>
        <w:t>.</w:t>
      </w:r>
      <w:r w:rsidR="00461FBC" w:rsidRPr="0012421D">
        <w:rPr>
          <w:rStyle w:val="Hyperlink"/>
          <w:rFonts w:ascii="Calibri" w:hAnsi="Calibri" w:cs="Calibri"/>
          <w:sz w:val="20"/>
          <w:szCs w:val="20"/>
        </w:rPr>
        <w:t>b</w:t>
      </w:r>
      <w:r w:rsidR="002F133C" w:rsidRPr="0012421D">
        <w:rPr>
          <w:rStyle w:val="Hyperlink"/>
          <w:rFonts w:ascii="Calibri" w:hAnsi="Calibri" w:cs="Calibri"/>
          <w:sz w:val="20"/>
          <w:szCs w:val="20"/>
        </w:rPr>
        <w:t>ijukchhe1990</w:t>
      </w:r>
      <w:r w:rsidR="00975D0D" w:rsidRPr="0012421D">
        <w:rPr>
          <w:rStyle w:val="Hyperlink"/>
          <w:rFonts w:ascii="Calibri" w:hAnsi="Calibri" w:cs="Calibri"/>
          <w:sz w:val="20"/>
          <w:szCs w:val="20"/>
        </w:rPr>
        <w:t>@gmail.com</w:t>
      </w:r>
      <w:r w:rsidRPr="0012421D">
        <w:rPr>
          <w:rFonts w:ascii="Calibri" w:hAnsi="Calibri" w:cs="Calibri"/>
          <w:color w:val="000000" w:themeColor="text1"/>
          <w:sz w:val="20"/>
          <w:szCs w:val="20"/>
        </w:rPr>
        <w:t xml:space="preserve"> | (</w:t>
      </w:r>
      <w:r w:rsidR="00D71267" w:rsidRPr="0012421D">
        <w:rPr>
          <w:rFonts w:ascii="Calibri" w:hAnsi="Calibri" w:cs="Calibri"/>
          <w:color w:val="000000" w:themeColor="text1"/>
          <w:sz w:val="20"/>
          <w:szCs w:val="20"/>
        </w:rPr>
        <w:t>347</w:t>
      </w:r>
      <w:r w:rsidRPr="0012421D">
        <w:rPr>
          <w:rFonts w:ascii="Calibri" w:hAnsi="Calibri" w:cs="Calibri"/>
          <w:color w:val="000000" w:themeColor="text1"/>
          <w:sz w:val="20"/>
          <w:szCs w:val="20"/>
        </w:rPr>
        <w:t xml:space="preserve">) </w:t>
      </w:r>
      <w:r w:rsidR="00D71267" w:rsidRPr="0012421D">
        <w:rPr>
          <w:rFonts w:ascii="Calibri" w:hAnsi="Calibri" w:cs="Calibri"/>
          <w:color w:val="000000" w:themeColor="text1"/>
          <w:sz w:val="20"/>
          <w:szCs w:val="20"/>
        </w:rPr>
        <w:t>935</w:t>
      </w:r>
      <w:r w:rsidRPr="0012421D">
        <w:rPr>
          <w:rFonts w:ascii="Calibri" w:hAnsi="Calibri" w:cs="Calibri"/>
          <w:color w:val="000000" w:themeColor="text1"/>
          <w:sz w:val="20"/>
          <w:szCs w:val="20"/>
        </w:rPr>
        <w:t>-</w:t>
      </w:r>
      <w:r w:rsidR="00D71267" w:rsidRPr="0012421D">
        <w:rPr>
          <w:rFonts w:ascii="Calibri" w:hAnsi="Calibri" w:cs="Calibri"/>
          <w:color w:val="000000" w:themeColor="text1"/>
          <w:sz w:val="20"/>
          <w:szCs w:val="20"/>
        </w:rPr>
        <w:t>5470</w:t>
      </w:r>
    </w:p>
    <w:p w14:paraId="70E39326" w14:textId="3CA165A5" w:rsidR="008F3E46" w:rsidRPr="0012421D" w:rsidRDefault="008F3E46" w:rsidP="0012421D">
      <w:pPr>
        <w:pBdr>
          <w:bottom w:val="single" w:sz="4" w:space="1" w:color="auto"/>
        </w:pBdr>
        <w:tabs>
          <w:tab w:val="left" w:pos="1170"/>
        </w:tabs>
        <w:autoSpaceDE w:val="0"/>
        <w:autoSpaceDN w:val="0"/>
        <w:adjustRightInd w:val="0"/>
        <w:spacing w:after="0" w:line="240" w:lineRule="auto"/>
        <w:contextualSpacing/>
        <w:rPr>
          <w:rFonts w:ascii="Calibri" w:hAnsi="Calibri" w:cs="Calibri"/>
          <w:b/>
          <w:bCs/>
          <w:color w:val="000000" w:themeColor="text1"/>
          <w:sz w:val="20"/>
          <w:szCs w:val="20"/>
        </w:rPr>
      </w:pPr>
    </w:p>
    <w:p w14:paraId="5CE4AC6B" w14:textId="591D92B1" w:rsidR="006F2841" w:rsidRDefault="00946ECC" w:rsidP="006F2841">
      <w:pPr>
        <w:autoSpaceDE w:val="0"/>
        <w:autoSpaceDN w:val="0"/>
        <w:adjustRightInd w:val="0"/>
        <w:spacing w:after="0" w:line="240" w:lineRule="auto"/>
        <w:contextualSpacing/>
        <w:rPr>
          <w:rFonts w:ascii="Calibri" w:hAnsi="Calibri" w:cs="Calibri"/>
          <w:b/>
          <w:bCs/>
          <w:color w:val="000000" w:themeColor="text1"/>
          <w:sz w:val="20"/>
          <w:szCs w:val="20"/>
        </w:rPr>
      </w:pPr>
      <w:r w:rsidRPr="00946ECC">
        <w:rPr>
          <w:rFonts w:ascii="Calibri" w:hAnsi="Calibri" w:cs="Calibri"/>
          <w:b/>
          <w:bCs/>
          <w:color w:val="000000" w:themeColor="text1"/>
          <w:sz w:val="20"/>
          <w:szCs w:val="20"/>
        </w:rPr>
        <w:t>8</w:t>
      </w:r>
      <w:r w:rsidR="00C92F24">
        <w:rPr>
          <w:rFonts w:ascii="Calibri" w:hAnsi="Calibri" w:cs="Calibri"/>
          <w:b/>
          <w:bCs/>
          <w:color w:val="000000" w:themeColor="text1"/>
          <w:sz w:val="20"/>
          <w:szCs w:val="20"/>
        </w:rPr>
        <w:t xml:space="preserve">+ </w:t>
      </w:r>
      <w:r w:rsidRPr="00946ECC">
        <w:rPr>
          <w:rFonts w:ascii="Calibri" w:hAnsi="Calibri" w:cs="Calibri"/>
          <w:b/>
          <w:bCs/>
          <w:color w:val="000000" w:themeColor="text1"/>
          <w:sz w:val="20"/>
          <w:szCs w:val="20"/>
        </w:rPr>
        <w:t>years of Technology</w:t>
      </w:r>
      <w:r w:rsidR="009305B5">
        <w:rPr>
          <w:rFonts w:ascii="Calibri" w:hAnsi="Calibri" w:cs="Calibri"/>
          <w:b/>
          <w:bCs/>
          <w:color w:val="000000" w:themeColor="text1"/>
          <w:sz w:val="20"/>
          <w:szCs w:val="20"/>
        </w:rPr>
        <w:t xml:space="preserve"> Projects</w:t>
      </w:r>
      <w:r w:rsidR="0023638E">
        <w:rPr>
          <w:rFonts w:ascii="Calibri" w:hAnsi="Calibri" w:cs="Calibri"/>
          <w:b/>
          <w:bCs/>
          <w:color w:val="000000" w:themeColor="text1"/>
          <w:sz w:val="20"/>
          <w:szCs w:val="20"/>
        </w:rPr>
        <w:t xml:space="preserve">, Program and product </w:t>
      </w:r>
      <w:r w:rsidR="009305B5">
        <w:rPr>
          <w:rFonts w:ascii="Calibri" w:hAnsi="Calibri" w:cs="Calibri"/>
          <w:b/>
          <w:bCs/>
          <w:color w:val="000000" w:themeColor="text1"/>
          <w:sz w:val="20"/>
          <w:szCs w:val="20"/>
        </w:rPr>
        <w:t xml:space="preserve"> experience</w:t>
      </w:r>
      <w:r w:rsidRPr="00946ECC">
        <w:rPr>
          <w:rFonts w:ascii="Calibri" w:hAnsi="Calibri" w:cs="Calibri"/>
          <w:b/>
          <w:bCs/>
          <w:color w:val="000000" w:themeColor="text1"/>
          <w:sz w:val="20"/>
          <w:szCs w:val="20"/>
        </w:rPr>
        <w:t>,</w:t>
      </w:r>
      <w:r>
        <w:rPr>
          <w:rFonts w:ascii="Calibri" w:hAnsi="Calibri" w:cs="Calibri"/>
          <w:b/>
          <w:bCs/>
          <w:color w:val="000000" w:themeColor="text1"/>
          <w:sz w:val="20"/>
          <w:szCs w:val="20"/>
        </w:rPr>
        <w:t xml:space="preserve"> </w:t>
      </w:r>
      <w:r w:rsidRPr="00946ECC">
        <w:rPr>
          <w:rFonts w:ascii="Calibri" w:hAnsi="Calibri" w:cs="Calibri"/>
          <w:b/>
          <w:bCs/>
          <w:color w:val="000000" w:themeColor="text1"/>
          <w:sz w:val="20"/>
          <w:szCs w:val="20"/>
        </w:rPr>
        <w:t>Product Lifecycle</w:t>
      </w:r>
      <w:r w:rsidR="009B3A22">
        <w:rPr>
          <w:rFonts w:ascii="Calibri" w:hAnsi="Calibri" w:cs="Calibri"/>
          <w:b/>
          <w:bCs/>
          <w:color w:val="000000" w:themeColor="text1"/>
          <w:sz w:val="20"/>
          <w:szCs w:val="20"/>
        </w:rPr>
        <w:t xml:space="preserve"> </w:t>
      </w:r>
      <w:r w:rsidRPr="00946ECC">
        <w:rPr>
          <w:rFonts w:ascii="Calibri" w:hAnsi="Calibri" w:cs="Calibri"/>
          <w:b/>
          <w:bCs/>
          <w:color w:val="000000" w:themeColor="text1"/>
          <w:sz w:val="20"/>
          <w:szCs w:val="20"/>
        </w:rPr>
        <w:t>(PDLC) and management</w:t>
      </w:r>
      <w:r w:rsidR="009305B5">
        <w:rPr>
          <w:rFonts w:ascii="Calibri" w:hAnsi="Calibri" w:cs="Calibri"/>
          <w:b/>
          <w:bCs/>
          <w:color w:val="000000" w:themeColor="text1"/>
          <w:sz w:val="20"/>
          <w:szCs w:val="20"/>
        </w:rPr>
        <w:t xml:space="preserve"> and</w:t>
      </w:r>
      <w:r w:rsidRPr="00946ECC">
        <w:rPr>
          <w:rFonts w:ascii="Calibri" w:hAnsi="Calibri" w:cs="Calibri"/>
          <w:b/>
          <w:bCs/>
          <w:color w:val="000000" w:themeColor="text1"/>
          <w:sz w:val="20"/>
          <w:szCs w:val="20"/>
        </w:rPr>
        <w:t xml:space="preserve"> Software Development Life Cycle (SDLC).</w:t>
      </w:r>
      <w:r w:rsidR="003116C4">
        <w:rPr>
          <w:rFonts w:ascii="Calibri" w:hAnsi="Calibri" w:cs="Calibri"/>
          <w:b/>
          <w:bCs/>
          <w:color w:val="000000" w:themeColor="text1"/>
          <w:sz w:val="20"/>
          <w:szCs w:val="20"/>
        </w:rPr>
        <w:t xml:space="preserve"> Quick learner</w:t>
      </w:r>
      <w:r w:rsidR="00215E18">
        <w:rPr>
          <w:rFonts w:ascii="Calibri" w:hAnsi="Calibri" w:cs="Calibri"/>
          <w:b/>
          <w:bCs/>
          <w:color w:val="000000" w:themeColor="text1"/>
          <w:sz w:val="20"/>
          <w:szCs w:val="20"/>
        </w:rPr>
        <w:t xml:space="preserve">, </w:t>
      </w:r>
      <w:r w:rsidR="003116C4">
        <w:rPr>
          <w:rFonts w:ascii="Calibri" w:hAnsi="Calibri" w:cs="Calibri"/>
          <w:b/>
          <w:bCs/>
          <w:color w:val="000000" w:themeColor="text1"/>
          <w:sz w:val="20"/>
          <w:szCs w:val="20"/>
        </w:rPr>
        <w:t>proactive</w:t>
      </w:r>
      <w:r w:rsidR="00215E18">
        <w:rPr>
          <w:rFonts w:ascii="Calibri" w:hAnsi="Calibri" w:cs="Calibri"/>
          <w:b/>
          <w:bCs/>
          <w:color w:val="000000" w:themeColor="text1"/>
          <w:sz w:val="20"/>
          <w:szCs w:val="20"/>
        </w:rPr>
        <w:t xml:space="preserve"> and continuous learn</w:t>
      </w:r>
      <w:r w:rsidR="00423995">
        <w:rPr>
          <w:rFonts w:ascii="Calibri" w:hAnsi="Calibri" w:cs="Calibri"/>
          <w:b/>
          <w:bCs/>
          <w:color w:val="000000" w:themeColor="text1"/>
          <w:sz w:val="20"/>
          <w:szCs w:val="20"/>
        </w:rPr>
        <w:t>er</w:t>
      </w:r>
      <w:r w:rsidR="00215E18">
        <w:rPr>
          <w:rFonts w:ascii="Calibri" w:hAnsi="Calibri" w:cs="Calibri"/>
          <w:b/>
          <w:bCs/>
          <w:color w:val="000000" w:themeColor="text1"/>
          <w:sz w:val="20"/>
          <w:szCs w:val="20"/>
        </w:rPr>
        <w:t xml:space="preserve"> mindset</w:t>
      </w:r>
      <w:r w:rsidR="003116C4">
        <w:rPr>
          <w:rFonts w:ascii="Calibri" w:hAnsi="Calibri" w:cs="Calibri"/>
          <w:b/>
          <w:bCs/>
          <w:color w:val="000000" w:themeColor="text1"/>
          <w:sz w:val="20"/>
          <w:szCs w:val="20"/>
        </w:rPr>
        <w:t>.</w:t>
      </w:r>
    </w:p>
    <w:p w14:paraId="41C8B95E" w14:textId="1D80D3EB" w:rsidR="00424E1D" w:rsidRPr="0083598A" w:rsidRDefault="00424E1D" w:rsidP="0083598A">
      <w:pPr>
        <w:pBdr>
          <w:bottom w:val="single" w:sz="4" w:space="1" w:color="auto"/>
        </w:pBdr>
        <w:autoSpaceDE w:val="0"/>
        <w:autoSpaceDN w:val="0"/>
        <w:adjustRightInd w:val="0"/>
        <w:spacing w:after="0" w:line="240" w:lineRule="auto"/>
        <w:contextualSpacing/>
        <w:rPr>
          <w:rFonts w:ascii="Calibri" w:hAnsi="Calibri" w:cs="Calibri"/>
          <w:b/>
          <w:bCs/>
          <w:color w:val="000000" w:themeColor="text1"/>
          <w:sz w:val="20"/>
          <w:szCs w:val="20"/>
        </w:rPr>
      </w:pPr>
    </w:p>
    <w:p w14:paraId="04F0BD51" w14:textId="0EF027CC" w:rsidR="007F0314" w:rsidRPr="0012421D" w:rsidRDefault="007F0314" w:rsidP="003307FF">
      <w:pPr>
        <w:pBdr>
          <w:bottom w:val="single" w:sz="4" w:space="1" w:color="auto"/>
        </w:pBdr>
        <w:autoSpaceDE w:val="0"/>
        <w:autoSpaceDN w:val="0"/>
        <w:adjustRightInd w:val="0"/>
        <w:spacing w:after="0" w:line="240" w:lineRule="auto"/>
        <w:contextualSpacing/>
        <w:rPr>
          <w:rFonts w:ascii="Calibri" w:hAnsi="Calibri" w:cs="Calibri"/>
          <w:b/>
          <w:bCs/>
          <w:color w:val="000000" w:themeColor="text1"/>
          <w:sz w:val="20"/>
          <w:szCs w:val="20"/>
        </w:rPr>
      </w:pPr>
      <w:r w:rsidRPr="0012421D">
        <w:rPr>
          <w:rFonts w:ascii="Calibri" w:hAnsi="Calibri" w:cs="Calibri"/>
          <w:b/>
          <w:bCs/>
          <w:color w:val="000000" w:themeColor="text1"/>
          <w:sz w:val="20"/>
          <w:szCs w:val="20"/>
        </w:rPr>
        <w:t>PROFESSIONAL EXPERIENCE</w:t>
      </w:r>
    </w:p>
    <w:p w14:paraId="0EF987E1" w14:textId="5D7CBD31" w:rsidR="0083598A" w:rsidRPr="0012421D" w:rsidRDefault="0083598A" w:rsidP="0083598A">
      <w:pPr>
        <w:pStyle w:val="ListParagraph"/>
        <w:autoSpaceDE w:val="0"/>
        <w:autoSpaceDN w:val="0"/>
        <w:adjustRightInd w:val="0"/>
        <w:spacing w:after="0" w:line="240" w:lineRule="auto"/>
        <w:ind w:left="0"/>
        <w:rPr>
          <w:rFonts w:ascii="Calibri" w:hAnsi="Calibri" w:cs="Calibri"/>
          <w:b/>
          <w:bCs/>
          <w:iCs/>
          <w:color w:val="000000" w:themeColor="text1"/>
          <w:sz w:val="20"/>
          <w:szCs w:val="20"/>
        </w:rPr>
      </w:pPr>
      <w:r>
        <w:rPr>
          <w:rFonts w:ascii="Calibri" w:hAnsi="Calibri" w:cs="Calibri"/>
          <w:b/>
          <w:bCs/>
          <w:color w:val="000000" w:themeColor="text1"/>
          <w:sz w:val="20"/>
          <w:szCs w:val="20"/>
        </w:rPr>
        <w:t>Bank of America</w:t>
      </w:r>
      <w:r w:rsidRPr="0012421D">
        <w:rPr>
          <w:rFonts w:ascii="Calibri" w:hAnsi="Calibri" w:cs="Calibri"/>
          <w:b/>
          <w:bCs/>
          <w:color w:val="000000" w:themeColor="text1"/>
          <w:sz w:val="20"/>
          <w:szCs w:val="20"/>
        </w:rPr>
        <w:t xml:space="preserve"> </w:t>
      </w:r>
      <w:r w:rsidRPr="0012421D">
        <w:rPr>
          <w:rFonts w:ascii="Calibri" w:hAnsi="Calibri" w:cs="Calibri"/>
          <w:color w:val="000000" w:themeColor="text1"/>
          <w:sz w:val="20"/>
          <w:szCs w:val="20"/>
        </w:rPr>
        <w:t>|</w:t>
      </w:r>
      <w:r w:rsidRPr="0012421D">
        <w:rPr>
          <w:sz w:val="20"/>
          <w:szCs w:val="20"/>
        </w:rPr>
        <w:t xml:space="preserve"> </w:t>
      </w:r>
      <w:r w:rsidR="00325062">
        <w:rPr>
          <w:rFonts w:ascii="Calibri" w:hAnsi="Calibri" w:cs="Calibri"/>
          <w:color w:val="000000" w:themeColor="text1"/>
          <w:sz w:val="20"/>
          <w:szCs w:val="20"/>
        </w:rPr>
        <w:t>New York</w:t>
      </w:r>
      <w:r w:rsidR="00325062" w:rsidRPr="0012421D">
        <w:rPr>
          <w:rFonts w:ascii="Calibri" w:hAnsi="Calibri" w:cs="Calibri"/>
          <w:color w:val="000000" w:themeColor="text1"/>
          <w:sz w:val="20"/>
          <w:szCs w:val="20"/>
        </w:rPr>
        <w:t xml:space="preserve">, NY </w:t>
      </w:r>
      <w:r w:rsidRPr="0012421D">
        <w:rPr>
          <w:rFonts w:ascii="Calibri" w:hAnsi="Calibri" w:cs="Calibri"/>
          <w:color w:val="000000" w:themeColor="text1"/>
          <w:sz w:val="20"/>
          <w:szCs w:val="20"/>
        </w:rPr>
        <w:t xml:space="preserve">| </w:t>
      </w:r>
      <w:r>
        <w:rPr>
          <w:rFonts w:ascii="Calibri" w:hAnsi="Calibri" w:cs="Calibri"/>
          <w:b/>
          <w:bCs/>
          <w:iCs/>
          <w:color w:val="000000" w:themeColor="text1"/>
          <w:sz w:val="20"/>
          <w:szCs w:val="20"/>
        </w:rPr>
        <w:t>IT Project Manage</w:t>
      </w:r>
      <w:r w:rsidR="00A14AC4">
        <w:rPr>
          <w:rFonts w:ascii="Calibri" w:hAnsi="Calibri" w:cs="Calibri"/>
          <w:b/>
          <w:bCs/>
          <w:iCs/>
          <w:color w:val="000000" w:themeColor="text1"/>
          <w:sz w:val="20"/>
          <w:szCs w:val="20"/>
        </w:rPr>
        <w:t>r/</w:t>
      </w:r>
      <w:r w:rsidR="00A14AC4" w:rsidRPr="00A14AC4">
        <w:rPr>
          <w:rFonts w:ascii="Calibri" w:hAnsi="Calibri" w:cs="Calibri"/>
          <w:b/>
          <w:bCs/>
          <w:iCs/>
          <w:color w:val="000000" w:themeColor="text1"/>
          <w:sz w:val="20"/>
          <w:szCs w:val="20"/>
        </w:rPr>
        <w:t xml:space="preserve"> Technical Delivery Manage</w:t>
      </w:r>
      <w:r w:rsidR="00A14AC4">
        <w:rPr>
          <w:rFonts w:ascii="Calibri" w:hAnsi="Calibri" w:cs="Calibri"/>
          <w:b/>
          <w:bCs/>
          <w:iCs/>
          <w:color w:val="000000" w:themeColor="text1"/>
          <w:sz w:val="20"/>
          <w:szCs w:val="20"/>
        </w:rPr>
        <w:t xml:space="preserve">r                                         </w:t>
      </w:r>
      <w:r w:rsidR="00A14AC4" w:rsidRPr="0012421D">
        <w:rPr>
          <w:rFonts w:ascii="Calibri" w:hAnsi="Calibri" w:cs="Calibri"/>
          <w:b/>
          <w:bCs/>
          <w:iCs/>
          <w:color w:val="000000" w:themeColor="text1"/>
          <w:sz w:val="20"/>
          <w:szCs w:val="20"/>
        </w:rPr>
        <w:t xml:space="preserve"> </w:t>
      </w:r>
      <w:r w:rsidRPr="0012421D">
        <w:rPr>
          <w:rFonts w:ascii="Calibri" w:hAnsi="Calibri" w:cs="Calibri"/>
          <w:b/>
          <w:bCs/>
          <w:iCs/>
          <w:color w:val="000000" w:themeColor="text1"/>
          <w:sz w:val="20"/>
          <w:szCs w:val="20"/>
        </w:rPr>
        <w:t xml:space="preserve">    </w:t>
      </w:r>
      <w:r>
        <w:rPr>
          <w:rFonts w:ascii="Calibri" w:hAnsi="Calibri" w:cs="Calibri"/>
          <w:b/>
          <w:bCs/>
          <w:iCs/>
          <w:color w:val="000000" w:themeColor="text1"/>
          <w:sz w:val="20"/>
          <w:szCs w:val="20"/>
        </w:rPr>
        <w:t xml:space="preserve">    </w:t>
      </w:r>
      <w:r w:rsidRPr="0012421D">
        <w:rPr>
          <w:rFonts w:ascii="Calibri" w:hAnsi="Calibri" w:cs="Calibri"/>
          <w:b/>
          <w:bCs/>
          <w:iCs/>
          <w:color w:val="000000" w:themeColor="text1"/>
          <w:sz w:val="20"/>
          <w:szCs w:val="20"/>
        </w:rPr>
        <w:t xml:space="preserve">  </w:t>
      </w:r>
      <w:r w:rsidR="00F85D16">
        <w:rPr>
          <w:rFonts w:ascii="Calibri" w:hAnsi="Calibri" w:cs="Calibri"/>
          <w:b/>
          <w:bCs/>
          <w:iCs/>
          <w:color w:val="000000" w:themeColor="text1"/>
          <w:sz w:val="20"/>
          <w:szCs w:val="20"/>
        </w:rPr>
        <w:t>Aug</w:t>
      </w:r>
      <w:r>
        <w:rPr>
          <w:rFonts w:ascii="Calibri" w:hAnsi="Calibri" w:cs="Calibri"/>
          <w:b/>
          <w:bCs/>
          <w:iCs/>
          <w:color w:val="000000" w:themeColor="text1"/>
          <w:sz w:val="20"/>
          <w:szCs w:val="20"/>
        </w:rPr>
        <w:t xml:space="preserve"> 2020</w:t>
      </w:r>
      <w:r w:rsidRPr="0012421D">
        <w:rPr>
          <w:rFonts w:ascii="Calibri" w:hAnsi="Calibri" w:cs="Calibri"/>
          <w:b/>
          <w:bCs/>
          <w:iCs/>
          <w:color w:val="000000" w:themeColor="text1"/>
          <w:sz w:val="20"/>
          <w:szCs w:val="20"/>
        </w:rPr>
        <w:t xml:space="preserve"> – Current</w:t>
      </w:r>
    </w:p>
    <w:p w14:paraId="68AE0120" w14:textId="3DEF2A10" w:rsidR="001E12A6" w:rsidRDefault="001E12A6" w:rsidP="0083598A">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Pr>
          <w:rFonts w:ascii="Calibri" w:hAnsi="Calibri" w:cs="Calibri"/>
          <w:bCs/>
          <w:iCs/>
          <w:color w:val="000000" w:themeColor="text1"/>
          <w:sz w:val="20"/>
          <w:szCs w:val="20"/>
        </w:rPr>
        <w:t xml:space="preserve">Delivered </w:t>
      </w:r>
      <w:r w:rsidR="00565765">
        <w:rPr>
          <w:rFonts w:ascii="Calibri" w:hAnsi="Calibri" w:cs="Calibri"/>
          <w:bCs/>
          <w:iCs/>
          <w:color w:val="000000" w:themeColor="text1"/>
          <w:sz w:val="20"/>
          <w:szCs w:val="20"/>
        </w:rPr>
        <w:t>parallel Tech</w:t>
      </w:r>
      <w:r>
        <w:rPr>
          <w:rFonts w:ascii="Calibri" w:hAnsi="Calibri" w:cs="Calibri"/>
          <w:bCs/>
          <w:iCs/>
          <w:color w:val="000000" w:themeColor="text1"/>
          <w:sz w:val="20"/>
          <w:szCs w:val="20"/>
        </w:rPr>
        <w:t xml:space="preserve"> Material projects</w:t>
      </w:r>
      <w:r w:rsidR="00565765">
        <w:rPr>
          <w:rFonts w:ascii="Calibri" w:hAnsi="Calibri" w:cs="Calibri"/>
          <w:bCs/>
          <w:iCs/>
          <w:color w:val="000000" w:themeColor="text1"/>
          <w:sz w:val="20"/>
          <w:szCs w:val="20"/>
        </w:rPr>
        <w:t xml:space="preserve">, </w:t>
      </w:r>
      <w:r w:rsidR="003475AD">
        <w:rPr>
          <w:rFonts w:ascii="Calibri" w:hAnsi="Calibri" w:cs="Calibri"/>
          <w:bCs/>
          <w:iCs/>
          <w:color w:val="000000" w:themeColor="text1"/>
          <w:sz w:val="20"/>
          <w:szCs w:val="20"/>
        </w:rPr>
        <w:t>significant integration with other business units,</w:t>
      </w:r>
      <w:r w:rsidR="00565765">
        <w:rPr>
          <w:rFonts w:ascii="Calibri" w:hAnsi="Calibri" w:cs="Calibri"/>
          <w:bCs/>
          <w:iCs/>
          <w:color w:val="000000" w:themeColor="text1"/>
          <w:sz w:val="20"/>
          <w:szCs w:val="20"/>
        </w:rPr>
        <w:t xml:space="preserve"> budget &gt;</w:t>
      </w:r>
      <w:r w:rsidR="003475AD">
        <w:rPr>
          <w:rFonts w:ascii="Calibri" w:hAnsi="Calibri" w:cs="Calibri"/>
          <w:bCs/>
          <w:iCs/>
          <w:color w:val="000000" w:themeColor="text1"/>
          <w:sz w:val="20"/>
          <w:szCs w:val="20"/>
        </w:rPr>
        <w:t>500,000, impacting hundreds of end users</w:t>
      </w:r>
    </w:p>
    <w:p w14:paraId="15DE7731" w14:textId="1B2D8E64" w:rsidR="0083598A" w:rsidRPr="00165EB5" w:rsidRDefault="0083598A" w:rsidP="0083598A">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65EB5">
        <w:rPr>
          <w:rFonts w:ascii="Calibri" w:hAnsi="Calibri" w:cs="Calibri"/>
          <w:bCs/>
          <w:iCs/>
          <w:color w:val="000000" w:themeColor="text1"/>
          <w:sz w:val="20"/>
          <w:szCs w:val="20"/>
        </w:rPr>
        <w:t xml:space="preserve">Responsibilities include collaborating with the Finance and PMO Intake teams for all new projects, partnering with the Agile team members to identify risks, coordinating with Release Train Engineers and System Engineers on readiness to comply with the Tollgates and QA Assessments for DBD </w:t>
      </w:r>
      <w:r w:rsidR="003475AD">
        <w:rPr>
          <w:rFonts w:ascii="Calibri" w:hAnsi="Calibri" w:cs="Calibri"/>
          <w:bCs/>
          <w:iCs/>
          <w:color w:val="000000" w:themeColor="text1"/>
          <w:sz w:val="20"/>
          <w:szCs w:val="20"/>
        </w:rPr>
        <w:t>(</w:t>
      </w:r>
      <w:r w:rsidR="003475AD" w:rsidRPr="00165EB5">
        <w:rPr>
          <w:rFonts w:ascii="Calibri" w:hAnsi="Calibri" w:cs="Calibri"/>
          <w:bCs/>
          <w:iCs/>
          <w:color w:val="000000" w:themeColor="text1"/>
          <w:sz w:val="20"/>
          <w:szCs w:val="20"/>
        </w:rPr>
        <w:t>Define, Build &amp; Deploy</w:t>
      </w:r>
      <w:r w:rsidR="003475AD">
        <w:rPr>
          <w:rFonts w:ascii="Calibri" w:hAnsi="Calibri" w:cs="Calibri"/>
          <w:bCs/>
          <w:iCs/>
          <w:color w:val="000000" w:themeColor="text1"/>
          <w:sz w:val="20"/>
          <w:szCs w:val="20"/>
        </w:rPr>
        <w:t xml:space="preserve">) </w:t>
      </w:r>
      <w:r w:rsidRPr="00165EB5">
        <w:rPr>
          <w:rFonts w:ascii="Calibri" w:hAnsi="Calibri" w:cs="Calibri"/>
          <w:bCs/>
          <w:iCs/>
          <w:color w:val="000000" w:themeColor="text1"/>
          <w:sz w:val="20"/>
          <w:szCs w:val="20"/>
        </w:rPr>
        <w:t>Agile projects. Encouraging and supporting the Agile teams in reporting open project risks and adhering to the governance standards, working with Product Owners on initiative and feature template compliance, completing project documentation, gathering project artifact deliverables, all in alignment to the Enterprise Change standards.</w:t>
      </w:r>
    </w:p>
    <w:p w14:paraId="78B32FB4" w14:textId="35E96266" w:rsidR="0083598A" w:rsidRPr="00165EB5" w:rsidRDefault="00530377" w:rsidP="0083598A">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Pr>
          <w:rFonts w:ascii="Calibri" w:hAnsi="Calibri" w:cs="Calibri"/>
          <w:bCs/>
          <w:iCs/>
          <w:color w:val="000000" w:themeColor="text1"/>
          <w:sz w:val="20"/>
          <w:szCs w:val="20"/>
        </w:rPr>
        <w:t>Explored</w:t>
      </w:r>
      <w:r w:rsidR="0083598A" w:rsidRPr="00165EB5">
        <w:rPr>
          <w:rFonts w:ascii="Calibri" w:hAnsi="Calibri" w:cs="Calibri"/>
          <w:bCs/>
          <w:iCs/>
          <w:color w:val="000000" w:themeColor="text1"/>
          <w:sz w:val="20"/>
          <w:szCs w:val="20"/>
        </w:rPr>
        <w:t xml:space="preserve"> opportunities to simplify processes, documentation, approval process and routines for project team adherence to governance standards.</w:t>
      </w:r>
    </w:p>
    <w:p w14:paraId="4BBC7DD0" w14:textId="6FE6D0DC" w:rsidR="0083598A" w:rsidRDefault="0083598A" w:rsidP="0083598A">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65EB5">
        <w:rPr>
          <w:rFonts w:ascii="Calibri" w:hAnsi="Calibri" w:cs="Calibri"/>
          <w:bCs/>
          <w:iCs/>
          <w:color w:val="000000" w:themeColor="text1"/>
          <w:sz w:val="20"/>
          <w:szCs w:val="20"/>
        </w:rPr>
        <w:t>Identif</w:t>
      </w:r>
      <w:r w:rsidR="00530377">
        <w:rPr>
          <w:rFonts w:ascii="Calibri" w:hAnsi="Calibri" w:cs="Calibri"/>
          <w:bCs/>
          <w:iCs/>
          <w:color w:val="000000" w:themeColor="text1"/>
          <w:sz w:val="20"/>
          <w:szCs w:val="20"/>
        </w:rPr>
        <w:t>ied</w:t>
      </w:r>
      <w:r w:rsidRPr="00165EB5">
        <w:rPr>
          <w:rFonts w:ascii="Calibri" w:hAnsi="Calibri" w:cs="Calibri"/>
          <w:bCs/>
          <w:iCs/>
          <w:color w:val="000000" w:themeColor="text1"/>
          <w:sz w:val="20"/>
          <w:szCs w:val="20"/>
        </w:rPr>
        <w:t xml:space="preserve"> and communicate</w:t>
      </w:r>
      <w:r w:rsidR="00530377">
        <w:rPr>
          <w:rFonts w:ascii="Calibri" w:hAnsi="Calibri" w:cs="Calibri"/>
          <w:bCs/>
          <w:iCs/>
          <w:color w:val="000000" w:themeColor="text1"/>
          <w:sz w:val="20"/>
          <w:szCs w:val="20"/>
        </w:rPr>
        <w:t>d</w:t>
      </w:r>
      <w:r w:rsidRPr="00165EB5">
        <w:rPr>
          <w:rFonts w:ascii="Calibri" w:hAnsi="Calibri" w:cs="Calibri"/>
          <w:bCs/>
          <w:iCs/>
          <w:color w:val="000000" w:themeColor="text1"/>
          <w:sz w:val="20"/>
          <w:szCs w:val="20"/>
        </w:rPr>
        <w:t xml:space="preserve"> inefficiencies and gaps in the current Change processes that might be hindering our ability to meet the standards or minimally, creating unnecessary work.</w:t>
      </w:r>
    </w:p>
    <w:p w14:paraId="3DBD8F12" w14:textId="77777777" w:rsidR="000E1F2F" w:rsidRDefault="000E1F2F" w:rsidP="000E1F2F">
      <w:pPr>
        <w:pStyle w:val="ListParagraph"/>
        <w:numPr>
          <w:ilvl w:val="0"/>
          <w:numId w:val="11"/>
        </w:numPr>
        <w:autoSpaceDE w:val="0"/>
        <w:autoSpaceDN w:val="0"/>
        <w:adjustRightInd w:val="0"/>
        <w:spacing w:after="0" w:line="240" w:lineRule="auto"/>
        <w:rPr>
          <w:rFonts w:ascii="Calibri" w:hAnsi="Calibri" w:cs="Calibri"/>
          <w:color w:val="000000" w:themeColor="text1"/>
          <w:sz w:val="20"/>
          <w:szCs w:val="20"/>
        </w:rPr>
      </w:pPr>
      <w:r w:rsidRPr="003A22E7">
        <w:rPr>
          <w:rFonts w:ascii="Calibri" w:hAnsi="Calibri" w:cs="Calibri"/>
          <w:color w:val="000000" w:themeColor="text1"/>
          <w:sz w:val="20"/>
          <w:szCs w:val="20"/>
        </w:rPr>
        <w:t>Act</w:t>
      </w:r>
      <w:r>
        <w:rPr>
          <w:rFonts w:ascii="Calibri" w:hAnsi="Calibri" w:cs="Calibri"/>
          <w:color w:val="000000" w:themeColor="text1"/>
          <w:sz w:val="20"/>
          <w:szCs w:val="20"/>
        </w:rPr>
        <w:t>ed</w:t>
      </w:r>
      <w:r w:rsidRPr="003A22E7">
        <w:rPr>
          <w:rFonts w:ascii="Calibri" w:hAnsi="Calibri" w:cs="Calibri"/>
          <w:color w:val="000000" w:themeColor="text1"/>
          <w:sz w:val="20"/>
          <w:szCs w:val="20"/>
        </w:rPr>
        <w:t xml:space="preserve"> on items identified in retrospectives. Implement</w:t>
      </w:r>
      <w:r>
        <w:rPr>
          <w:rFonts w:ascii="Calibri" w:hAnsi="Calibri" w:cs="Calibri"/>
          <w:color w:val="000000" w:themeColor="text1"/>
          <w:sz w:val="20"/>
          <w:szCs w:val="20"/>
        </w:rPr>
        <w:t>ed</w:t>
      </w:r>
      <w:r w:rsidRPr="003A22E7">
        <w:rPr>
          <w:rFonts w:ascii="Calibri" w:hAnsi="Calibri" w:cs="Calibri"/>
          <w:color w:val="000000" w:themeColor="text1"/>
          <w:sz w:val="20"/>
          <w:szCs w:val="20"/>
        </w:rPr>
        <w:t xml:space="preserve"> process improvements in future sprints for continuous improvement</w:t>
      </w:r>
      <w:r>
        <w:rPr>
          <w:rFonts w:ascii="Calibri" w:hAnsi="Calibri" w:cs="Calibri"/>
          <w:color w:val="000000" w:themeColor="text1"/>
          <w:sz w:val="20"/>
          <w:szCs w:val="20"/>
        </w:rPr>
        <w:t>.</w:t>
      </w:r>
    </w:p>
    <w:p w14:paraId="04E76FED" w14:textId="743318F1" w:rsidR="000E1F2F" w:rsidRPr="000E1F2F" w:rsidRDefault="000E1F2F" w:rsidP="000E1F2F">
      <w:pPr>
        <w:pStyle w:val="ListParagraph"/>
        <w:numPr>
          <w:ilvl w:val="0"/>
          <w:numId w:val="11"/>
        </w:numPr>
        <w:autoSpaceDE w:val="0"/>
        <w:autoSpaceDN w:val="0"/>
        <w:adjustRightInd w:val="0"/>
        <w:spacing w:after="0" w:line="240" w:lineRule="auto"/>
        <w:rPr>
          <w:rFonts w:ascii="Calibri" w:hAnsi="Calibri" w:cs="Calibri"/>
          <w:color w:val="000000" w:themeColor="text1"/>
          <w:sz w:val="20"/>
          <w:szCs w:val="20"/>
        </w:rPr>
      </w:pPr>
      <w:r w:rsidRPr="001B3D90">
        <w:rPr>
          <w:rFonts w:ascii="Calibri" w:hAnsi="Calibri" w:cs="Calibri"/>
          <w:color w:val="000000" w:themeColor="text1"/>
          <w:sz w:val="20"/>
          <w:szCs w:val="20"/>
        </w:rPr>
        <w:t>Provided project progress reports to project team, stakeholders, management, and executives.</w:t>
      </w:r>
    </w:p>
    <w:p w14:paraId="66A62580" w14:textId="77777777" w:rsidR="0083598A" w:rsidRDefault="0083598A" w:rsidP="00D818F0">
      <w:pPr>
        <w:pStyle w:val="ListParagraph"/>
        <w:autoSpaceDE w:val="0"/>
        <w:autoSpaceDN w:val="0"/>
        <w:adjustRightInd w:val="0"/>
        <w:spacing w:after="0" w:line="240" w:lineRule="auto"/>
        <w:ind w:left="0"/>
        <w:rPr>
          <w:rFonts w:ascii="Calibri" w:hAnsi="Calibri" w:cs="Calibri"/>
          <w:b/>
          <w:bCs/>
          <w:color w:val="000000" w:themeColor="text1"/>
          <w:sz w:val="20"/>
          <w:szCs w:val="20"/>
        </w:rPr>
      </w:pPr>
    </w:p>
    <w:p w14:paraId="2190500E" w14:textId="4815CD7E" w:rsidR="002F133C" w:rsidRPr="0012421D" w:rsidRDefault="00F93930" w:rsidP="00D818F0">
      <w:pPr>
        <w:pStyle w:val="ListParagraph"/>
        <w:autoSpaceDE w:val="0"/>
        <w:autoSpaceDN w:val="0"/>
        <w:adjustRightInd w:val="0"/>
        <w:spacing w:after="0" w:line="240" w:lineRule="auto"/>
        <w:ind w:left="0"/>
        <w:rPr>
          <w:rFonts w:ascii="Calibri" w:hAnsi="Calibri" w:cs="Calibri"/>
          <w:b/>
          <w:bCs/>
          <w:iCs/>
          <w:color w:val="000000" w:themeColor="text1"/>
          <w:sz w:val="20"/>
          <w:szCs w:val="20"/>
        </w:rPr>
      </w:pPr>
      <w:r>
        <w:rPr>
          <w:rFonts w:ascii="Calibri" w:hAnsi="Calibri" w:cs="Calibri"/>
          <w:b/>
          <w:bCs/>
          <w:color w:val="000000" w:themeColor="text1"/>
          <w:sz w:val="20"/>
          <w:szCs w:val="20"/>
        </w:rPr>
        <w:t>Husdon’s Bay Company -</w:t>
      </w:r>
      <w:r w:rsidR="003C0112">
        <w:rPr>
          <w:rFonts w:ascii="Calibri" w:hAnsi="Calibri" w:cs="Calibri"/>
          <w:b/>
          <w:bCs/>
          <w:color w:val="000000" w:themeColor="text1"/>
          <w:sz w:val="20"/>
          <w:szCs w:val="20"/>
        </w:rPr>
        <w:t xml:space="preserve"> </w:t>
      </w:r>
      <w:r w:rsidR="002F133C" w:rsidRPr="0012421D">
        <w:rPr>
          <w:rFonts w:ascii="Calibri" w:hAnsi="Calibri" w:cs="Calibri"/>
          <w:b/>
          <w:bCs/>
          <w:color w:val="000000" w:themeColor="text1"/>
          <w:sz w:val="20"/>
          <w:szCs w:val="20"/>
        </w:rPr>
        <w:t xml:space="preserve">HBC </w:t>
      </w:r>
      <w:r w:rsidR="002F133C" w:rsidRPr="0012421D">
        <w:rPr>
          <w:rFonts w:ascii="Calibri" w:hAnsi="Calibri" w:cs="Calibri"/>
          <w:color w:val="000000" w:themeColor="text1"/>
          <w:sz w:val="20"/>
          <w:szCs w:val="20"/>
        </w:rPr>
        <w:t>|</w:t>
      </w:r>
      <w:r w:rsidR="002F133C" w:rsidRPr="0012421D">
        <w:rPr>
          <w:sz w:val="20"/>
          <w:szCs w:val="20"/>
        </w:rPr>
        <w:t xml:space="preserve"> </w:t>
      </w:r>
      <w:r w:rsidR="005912FB">
        <w:rPr>
          <w:rFonts w:ascii="Calibri" w:hAnsi="Calibri" w:cs="Calibri"/>
          <w:color w:val="000000" w:themeColor="text1"/>
          <w:sz w:val="20"/>
          <w:szCs w:val="20"/>
        </w:rPr>
        <w:t>New York</w:t>
      </w:r>
      <w:r w:rsidR="002F133C" w:rsidRPr="0012421D">
        <w:rPr>
          <w:rFonts w:ascii="Calibri" w:hAnsi="Calibri" w:cs="Calibri"/>
          <w:color w:val="000000" w:themeColor="text1"/>
          <w:sz w:val="20"/>
          <w:szCs w:val="20"/>
        </w:rPr>
        <w:t xml:space="preserve">, NY| </w:t>
      </w:r>
      <w:r w:rsidR="00722EA4">
        <w:rPr>
          <w:rFonts w:ascii="Calibri" w:hAnsi="Calibri" w:cs="Calibri"/>
          <w:b/>
          <w:bCs/>
          <w:iCs/>
          <w:color w:val="000000" w:themeColor="text1"/>
          <w:sz w:val="20"/>
          <w:szCs w:val="20"/>
        </w:rPr>
        <w:t>PMO</w:t>
      </w:r>
      <w:r w:rsidR="00605573">
        <w:rPr>
          <w:rFonts w:ascii="Calibri" w:hAnsi="Calibri" w:cs="Calibri"/>
          <w:b/>
          <w:bCs/>
          <w:iCs/>
          <w:color w:val="000000" w:themeColor="text1"/>
          <w:sz w:val="20"/>
          <w:szCs w:val="20"/>
        </w:rPr>
        <w:t xml:space="preserve"> </w:t>
      </w:r>
      <w:r w:rsidR="00756A06">
        <w:rPr>
          <w:rFonts w:ascii="Calibri" w:hAnsi="Calibri" w:cs="Calibri"/>
          <w:b/>
          <w:bCs/>
          <w:iCs/>
          <w:color w:val="000000" w:themeColor="text1"/>
          <w:sz w:val="20"/>
          <w:szCs w:val="20"/>
        </w:rPr>
        <w:t>Project Manager</w:t>
      </w:r>
      <w:r w:rsidR="00C76070">
        <w:rPr>
          <w:rFonts w:ascii="Calibri" w:hAnsi="Calibri" w:cs="Calibri"/>
          <w:b/>
          <w:bCs/>
          <w:iCs/>
          <w:color w:val="000000" w:themeColor="text1"/>
          <w:sz w:val="20"/>
          <w:szCs w:val="20"/>
        </w:rPr>
        <w:t>, Change Management</w:t>
      </w:r>
      <w:r w:rsidR="00362D2A">
        <w:rPr>
          <w:rFonts w:ascii="Calibri" w:hAnsi="Calibri" w:cs="Calibri"/>
          <w:b/>
          <w:bCs/>
          <w:iCs/>
          <w:color w:val="000000" w:themeColor="text1"/>
          <w:sz w:val="20"/>
          <w:szCs w:val="20"/>
        </w:rPr>
        <w:t xml:space="preserve">  </w:t>
      </w:r>
      <w:r w:rsidR="002427F1">
        <w:rPr>
          <w:rFonts w:ascii="Calibri" w:hAnsi="Calibri" w:cs="Calibri"/>
          <w:b/>
          <w:bCs/>
          <w:iCs/>
          <w:color w:val="000000" w:themeColor="text1"/>
          <w:sz w:val="20"/>
          <w:szCs w:val="20"/>
        </w:rPr>
        <w:t xml:space="preserve">       </w:t>
      </w:r>
      <w:r w:rsidR="00362D2A">
        <w:rPr>
          <w:rFonts w:ascii="Calibri" w:hAnsi="Calibri" w:cs="Calibri"/>
          <w:b/>
          <w:bCs/>
          <w:iCs/>
          <w:color w:val="000000" w:themeColor="text1"/>
          <w:sz w:val="20"/>
          <w:szCs w:val="20"/>
        </w:rPr>
        <w:t xml:space="preserve">          </w:t>
      </w:r>
      <w:r w:rsidR="00C76070">
        <w:rPr>
          <w:rFonts w:ascii="Calibri" w:hAnsi="Calibri" w:cs="Calibri"/>
          <w:b/>
          <w:bCs/>
          <w:iCs/>
          <w:color w:val="000000" w:themeColor="text1"/>
          <w:sz w:val="20"/>
          <w:szCs w:val="20"/>
        </w:rPr>
        <w:t xml:space="preserve">   </w:t>
      </w:r>
      <w:r w:rsidR="00362D2A">
        <w:rPr>
          <w:rFonts w:ascii="Calibri" w:hAnsi="Calibri" w:cs="Calibri"/>
          <w:b/>
          <w:bCs/>
          <w:iCs/>
          <w:color w:val="000000" w:themeColor="text1"/>
          <w:sz w:val="20"/>
          <w:szCs w:val="20"/>
        </w:rPr>
        <w:t xml:space="preserve">          </w:t>
      </w:r>
      <w:r w:rsidR="00756A06">
        <w:rPr>
          <w:rFonts w:ascii="Calibri" w:hAnsi="Calibri" w:cs="Calibri"/>
          <w:b/>
          <w:bCs/>
          <w:iCs/>
          <w:color w:val="000000" w:themeColor="text1"/>
          <w:sz w:val="20"/>
          <w:szCs w:val="20"/>
        </w:rPr>
        <w:t xml:space="preserve"> </w:t>
      </w:r>
      <w:r w:rsidR="004D28B0" w:rsidRPr="0012421D">
        <w:rPr>
          <w:rFonts w:ascii="Calibri" w:hAnsi="Calibri" w:cs="Calibri"/>
          <w:b/>
          <w:bCs/>
          <w:iCs/>
          <w:color w:val="000000" w:themeColor="text1"/>
          <w:sz w:val="20"/>
          <w:szCs w:val="20"/>
        </w:rPr>
        <w:t>July</w:t>
      </w:r>
      <w:r w:rsidR="002F133C" w:rsidRPr="0012421D">
        <w:rPr>
          <w:rFonts w:ascii="Calibri" w:hAnsi="Calibri" w:cs="Calibri"/>
          <w:b/>
          <w:bCs/>
          <w:iCs/>
          <w:color w:val="000000" w:themeColor="text1"/>
          <w:sz w:val="20"/>
          <w:szCs w:val="20"/>
        </w:rPr>
        <w:t xml:space="preserve"> 201</w:t>
      </w:r>
      <w:r w:rsidR="004D28B0" w:rsidRPr="0012421D">
        <w:rPr>
          <w:rFonts w:ascii="Calibri" w:hAnsi="Calibri" w:cs="Calibri"/>
          <w:b/>
          <w:bCs/>
          <w:iCs/>
          <w:color w:val="000000" w:themeColor="text1"/>
          <w:sz w:val="20"/>
          <w:szCs w:val="20"/>
        </w:rPr>
        <w:t>9</w:t>
      </w:r>
      <w:r w:rsidR="002F133C" w:rsidRPr="0012421D">
        <w:rPr>
          <w:rFonts w:ascii="Calibri" w:hAnsi="Calibri" w:cs="Calibri"/>
          <w:b/>
          <w:bCs/>
          <w:iCs/>
          <w:color w:val="000000" w:themeColor="text1"/>
          <w:sz w:val="20"/>
          <w:szCs w:val="20"/>
        </w:rPr>
        <w:t xml:space="preserve"> –</w:t>
      </w:r>
      <w:r w:rsidR="00D71267" w:rsidRPr="0012421D">
        <w:rPr>
          <w:rFonts w:ascii="Calibri" w:hAnsi="Calibri" w:cs="Calibri"/>
          <w:b/>
          <w:bCs/>
          <w:iCs/>
          <w:color w:val="000000" w:themeColor="text1"/>
          <w:sz w:val="20"/>
          <w:szCs w:val="20"/>
        </w:rPr>
        <w:t xml:space="preserve"> </w:t>
      </w:r>
      <w:r w:rsidR="00F85D16">
        <w:rPr>
          <w:rFonts w:ascii="Calibri" w:hAnsi="Calibri" w:cs="Calibri"/>
          <w:b/>
          <w:bCs/>
          <w:iCs/>
          <w:color w:val="000000" w:themeColor="text1"/>
          <w:sz w:val="20"/>
          <w:szCs w:val="20"/>
        </w:rPr>
        <w:t>July</w:t>
      </w:r>
      <w:r w:rsidR="00165EB5">
        <w:rPr>
          <w:rFonts w:ascii="Calibri" w:hAnsi="Calibri" w:cs="Calibri"/>
          <w:b/>
          <w:bCs/>
          <w:iCs/>
          <w:color w:val="000000" w:themeColor="text1"/>
          <w:sz w:val="20"/>
          <w:szCs w:val="20"/>
        </w:rPr>
        <w:t xml:space="preserve"> 2020</w:t>
      </w:r>
    </w:p>
    <w:p w14:paraId="6BEB66FC" w14:textId="1CE94CFE" w:rsidR="00D818F0" w:rsidRPr="009964DF" w:rsidRDefault="00D818F0" w:rsidP="009964DF">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 xml:space="preserve">Enterprise Project Management tool </w:t>
      </w:r>
      <w:r w:rsidR="00EA31DB">
        <w:rPr>
          <w:rFonts w:ascii="Calibri" w:hAnsi="Calibri" w:cs="Calibri"/>
          <w:bCs/>
          <w:iCs/>
          <w:color w:val="000000" w:themeColor="text1"/>
          <w:sz w:val="20"/>
          <w:szCs w:val="20"/>
        </w:rPr>
        <w:t>– MS Project Server</w:t>
      </w:r>
      <w:r w:rsidR="00F42306">
        <w:rPr>
          <w:rFonts w:ascii="Calibri" w:hAnsi="Calibri" w:cs="Calibri"/>
          <w:bCs/>
          <w:iCs/>
          <w:color w:val="000000" w:themeColor="text1"/>
          <w:sz w:val="20"/>
          <w:szCs w:val="20"/>
        </w:rPr>
        <w:t xml:space="preserve"> 2016</w:t>
      </w:r>
      <w:r w:rsidR="006F2807">
        <w:rPr>
          <w:rFonts w:ascii="Calibri" w:hAnsi="Calibri" w:cs="Calibri"/>
          <w:bCs/>
          <w:iCs/>
          <w:color w:val="000000" w:themeColor="text1"/>
          <w:sz w:val="20"/>
          <w:szCs w:val="20"/>
        </w:rPr>
        <w:t>/Project Online</w:t>
      </w:r>
      <w:r w:rsidR="009D6DD8">
        <w:rPr>
          <w:rFonts w:ascii="Calibri" w:hAnsi="Calibri" w:cs="Calibri"/>
          <w:bCs/>
          <w:iCs/>
          <w:color w:val="000000" w:themeColor="text1"/>
          <w:sz w:val="20"/>
          <w:szCs w:val="20"/>
        </w:rPr>
        <w:t>,</w:t>
      </w:r>
      <w:r w:rsidR="009D6DD8" w:rsidRPr="009D6DD8">
        <w:rPr>
          <w:rFonts w:ascii="Calibri" w:hAnsi="Calibri" w:cs="Calibri"/>
          <w:bCs/>
          <w:iCs/>
          <w:color w:val="000000" w:themeColor="text1"/>
          <w:sz w:val="20"/>
          <w:szCs w:val="20"/>
        </w:rPr>
        <w:t xml:space="preserve"> </w:t>
      </w:r>
      <w:r w:rsidR="009D6DD8" w:rsidRPr="0012421D">
        <w:rPr>
          <w:rFonts w:ascii="Calibri" w:hAnsi="Calibri" w:cs="Calibri"/>
          <w:bCs/>
          <w:iCs/>
          <w:color w:val="000000" w:themeColor="text1"/>
          <w:sz w:val="20"/>
          <w:szCs w:val="20"/>
        </w:rPr>
        <w:t>JIRA, Office 365 Admin, Share</w:t>
      </w:r>
      <w:r w:rsidR="009D6DD8">
        <w:rPr>
          <w:rFonts w:ascii="Calibri" w:hAnsi="Calibri" w:cs="Calibri"/>
          <w:bCs/>
          <w:iCs/>
          <w:color w:val="000000" w:themeColor="text1"/>
          <w:sz w:val="20"/>
          <w:szCs w:val="20"/>
        </w:rPr>
        <w:t xml:space="preserve"> </w:t>
      </w:r>
      <w:r w:rsidR="009D6DD8" w:rsidRPr="0012421D">
        <w:rPr>
          <w:rFonts w:ascii="Calibri" w:hAnsi="Calibri" w:cs="Calibri"/>
          <w:bCs/>
          <w:iCs/>
          <w:color w:val="000000" w:themeColor="text1"/>
          <w:sz w:val="20"/>
          <w:szCs w:val="20"/>
        </w:rPr>
        <w:t>point</w:t>
      </w:r>
      <w:r w:rsidR="00EA31DB">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 xml:space="preserve">(includes </w:t>
      </w:r>
      <w:r w:rsidR="006F2807">
        <w:rPr>
          <w:rFonts w:ascii="Calibri" w:hAnsi="Calibri" w:cs="Calibri"/>
          <w:bCs/>
          <w:iCs/>
          <w:color w:val="000000" w:themeColor="text1"/>
          <w:sz w:val="20"/>
          <w:szCs w:val="20"/>
        </w:rPr>
        <w:t xml:space="preserve">creating prototype for various displays, </w:t>
      </w:r>
      <w:r w:rsidRPr="0012421D">
        <w:rPr>
          <w:rFonts w:ascii="Calibri" w:hAnsi="Calibri" w:cs="Calibri"/>
          <w:bCs/>
          <w:iCs/>
          <w:color w:val="000000" w:themeColor="text1"/>
          <w:sz w:val="20"/>
          <w:szCs w:val="20"/>
        </w:rPr>
        <w:t xml:space="preserve">setting up </w:t>
      </w:r>
      <w:r w:rsidR="006F2807">
        <w:rPr>
          <w:rFonts w:ascii="Calibri" w:hAnsi="Calibri" w:cs="Calibri"/>
          <w:bCs/>
          <w:iCs/>
          <w:color w:val="000000" w:themeColor="text1"/>
          <w:sz w:val="20"/>
          <w:szCs w:val="20"/>
        </w:rPr>
        <w:t xml:space="preserve">fields for </w:t>
      </w:r>
      <w:r w:rsidRPr="0012421D">
        <w:rPr>
          <w:rFonts w:ascii="Calibri" w:hAnsi="Calibri" w:cs="Calibri"/>
          <w:bCs/>
          <w:iCs/>
          <w:color w:val="000000" w:themeColor="text1"/>
          <w:sz w:val="20"/>
          <w:szCs w:val="20"/>
        </w:rPr>
        <w:t xml:space="preserve">resources, setting up </w:t>
      </w:r>
      <w:r w:rsidR="006F2807">
        <w:rPr>
          <w:rFonts w:ascii="Calibri" w:hAnsi="Calibri" w:cs="Calibri"/>
          <w:bCs/>
          <w:iCs/>
          <w:color w:val="000000" w:themeColor="text1"/>
          <w:sz w:val="20"/>
          <w:szCs w:val="20"/>
        </w:rPr>
        <w:t>fields p</w:t>
      </w:r>
      <w:r w:rsidRPr="0012421D">
        <w:rPr>
          <w:rFonts w:ascii="Calibri" w:hAnsi="Calibri" w:cs="Calibri"/>
          <w:bCs/>
          <w:iCs/>
          <w:color w:val="000000" w:themeColor="text1"/>
          <w:sz w:val="20"/>
          <w:szCs w:val="20"/>
        </w:rPr>
        <w:t xml:space="preserve">rojects, addressing </w:t>
      </w:r>
      <w:r w:rsidR="00D5236F">
        <w:rPr>
          <w:rFonts w:ascii="Calibri" w:hAnsi="Calibri" w:cs="Calibri"/>
          <w:bCs/>
          <w:iCs/>
          <w:color w:val="000000" w:themeColor="text1"/>
          <w:sz w:val="20"/>
          <w:szCs w:val="20"/>
        </w:rPr>
        <w:t xml:space="preserve">system </w:t>
      </w:r>
      <w:r w:rsidR="009964DF">
        <w:rPr>
          <w:rFonts w:ascii="Calibri" w:hAnsi="Calibri" w:cs="Calibri"/>
          <w:bCs/>
          <w:iCs/>
          <w:color w:val="000000" w:themeColor="text1"/>
          <w:sz w:val="20"/>
          <w:szCs w:val="20"/>
        </w:rPr>
        <w:t xml:space="preserve">planning, system </w:t>
      </w:r>
      <w:r w:rsidR="00D5236F">
        <w:rPr>
          <w:rFonts w:ascii="Calibri" w:hAnsi="Calibri" w:cs="Calibri"/>
          <w:bCs/>
          <w:iCs/>
          <w:color w:val="000000" w:themeColor="text1"/>
          <w:sz w:val="20"/>
          <w:szCs w:val="20"/>
        </w:rPr>
        <w:t>upgrades</w:t>
      </w:r>
      <w:r w:rsidR="009964DF">
        <w:rPr>
          <w:rFonts w:ascii="Calibri" w:hAnsi="Calibri" w:cs="Calibri"/>
          <w:bCs/>
          <w:iCs/>
          <w:color w:val="000000" w:themeColor="text1"/>
          <w:sz w:val="20"/>
          <w:szCs w:val="20"/>
        </w:rPr>
        <w:t>, system support</w:t>
      </w:r>
      <w:r w:rsidR="00174A91">
        <w:rPr>
          <w:rFonts w:ascii="Calibri" w:hAnsi="Calibri" w:cs="Calibri"/>
          <w:bCs/>
          <w:iCs/>
          <w:color w:val="000000" w:themeColor="text1"/>
          <w:sz w:val="20"/>
          <w:szCs w:val="20"/>
        </w:rPr>
        <w:t>,</w:t>
      </w:r>
      <w:r w:rsidRPr="0012421D">
        <w:rPr>
          <w:rFonts w:ascii="Calibri" w:hAnsi="Calibri" w:cs="Calibri"/>
          <w:bCs/>
          <w:iCs/>
          <w:color w:val="000000" w:themeColor="text1"/>
          <w:sz w:val="20"/>
          <w:szCs w:val="20"/>
        </w:rPr>
        <w:t xml:space="preserve"> </w:t>
      </w:r>
      <w:r w:rsidR="009964DF">
        <w:rPr>
          <w:rFonts w:ascii="Calibri" w:hAnsi="Calibri" w:cs="Calibri"/>
          <w:bCs/>
          <w:iCs/>
          <w:color w:val="000000" w:themeColor="text1"/>
          <w:sz w:val="20"/>
          <w:szCs w:val="20"/>
        </w:rPr>
        <w:t>tested functionalities</w:t>
      </w:r>
      <w:r w:rsidR="00174A91">
        <w:rPr>
          <w:rFonts w:ascii="Calibri" w:hAnsi="Calibri" w:cs="Calibri"/>
          <w:bCs/>
          <w:iCs/>
          <w:color w:val="000000" w:themeColor="text1"/>
          <w:sz w:val="20"/>
          <w:szCs w:val="20"/>
        </w:rPr>
        <w:t xml:space="preserve"> and troubleshoot</w:t>
      </w:r>
      <w:r w:rsidR="006F2807">
        <w:rPr>
          <w:rFonts w:ascii="Calibri" w:hAnsi="Calibri" w:cs="Calibri"/>
          <w:bCs/>
          <w:iCs/>
          <w:color w:val="000000" w:themeColor="text1"/>
          <w:sz w:val="20"/>
          <w:szCs w:val="20"/>
        </w:rPr>
        <w:t>ed</w:t>
      </w:r>
      <w:r w:rsidR="00174A91">
        <w:rPr>
          <w:rFonts w:ascii="Calibri" w:hAnsi="Calibri" w:cs="Calibri"/>
          <w:bCs/>
          <w:iCs/>
          <w:color w:val="000000" w:themeColor="text1"/>
          <w:sz w:val="20"/>
          <w:szCs w:val="20"/>
        </w:rPr>
        <w:t xml:space="preserve"> application issues</w:t>
      </w:r>
      <w:r w:rsidRPr="0012421D">
        <w:rPr>
          <w:rFonts w:ascii="Calibri" w:hAnsi="Calibri" w:cs="Calibri"/>
          <w:bCs/>
          <w:iCs/>
          <w:color w:val="000000" w:themeColor="text1"/>
          <w:sz w:val="20"/>
          <w:szCs w:val="20"/>
        </w:rPr>
        <w:t>)</w:t>
      </w:r>
      <w:r w:rsidR="00B03DED" w:rsidRPr="0012421D">
        <w:rPr>
          <w:rFonts w:ascii="Calibri" w:hAnsi="Calibri" w:cs="Calibri"/>
          <w:bCs/>
          <w:iCs/>
          <w:color w:val="000000" w:themeColor="text1"/>
          <w:sz w:val="20"/>
          <w:szCs w:val="20"/>
        </w:rPr>
        <w:t>.</w:t>
      </w:r>
    </w:p>
    <w:p w14:paraId="40DABDAB" w14:textId="5D8CC08B" w:rsidR="00D818F0" w:rsidRPr="0012421D" w:rsidRDefault="009964DF" w:rsidP="00D818F0">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Pr>
          <w:rFonts w:ascii="Calibri" w:hAnsi="Calibri" w:cs="Calibri"/>
          <w:bCs/>
          <w:iCs/>
          <w:color w:val="000000" w:themeColor="text1"/>
          <w:sz w:val="20"/>
          <w:szCs w:val="20"/>
        </w:rPr>
        <w:t xml:space="preserve">Performed design specifications using various </w:t>
      </w:r>
      <w:r w:rsidR="00323966">
        <w:rPr>
          <w:rFonts w:ascii="Calibri" w:hAnsi="Calibri" w:cs="Calibri"/>
          <w:bCs/>
          <w:iCs/>
          <w:color w:val="000000" w:themeColor="text1"/>
          <w:sz w:val="20"/>
          <w:szCs w:val="20"/>
        </w:rPr>
        <w:t>use cases,</w:t>
      </w:r>
      <w:r w:rsidR="0000189D">
        <w:rPr>
          <w:rFonts w:ascii="Calibri" w:hAnsi="Calibri" w:cs="Calibri"/>
          <w:bCs/>
          <w:iCs/>
          <w:color w:val="000000" w:themeColor="text1"/>
          <w:sz w:val="20"/>
          <w:szCs w:val="20"/>
        </w:rPr>
        <w:t xml:space="preserve"> </w:t>
      </w:r>
      <w:r>
        <w:rPr>
          <w:rFonts w:ascii="Calibri" w:hAnsi="Calibri" w:cs="Calibri"/>
          <w:bCs/>
          <w:iCs/>
          <w:color w:val="000000" w:themeColor="text1"/>
          <w:sz w:val="20"/>
          <w:szCs w:val="20"/>
        </w:rPr>
        <w:t>flow</w:t>
      </w:r>
      <w:r w:rsidR="00323966">
        <w:rPr>
          <w:rFonts w:ascii="Calibri" w:hAnsi="Calibri" w:cs="Calibri"/>
          <w:bCs/>
          <w:iCs/>
          <w:color w:val="000000" w:themeColor="text1"/>
          <w:sz w:val="20"/>
          <w:szCs w:val="20"/>
        </w:rPr>
        <w:t>, and UML</w:t>
      </w:r>
      <w:r>
        <w:rPr>
          <w:rFonts w:ascii="Calibri" w:hAnsi="Calibri" w:cs="Calibri"/>
          <w:bCs/>
          <w:iCs/>
          <w:color w:val="000000" w:themeColor="text1"/>
          <w:sz w:val="20"/>
          <w:szCs w:val="20"/>
        </w:rPr>
        <w:t xml:space="preserve"> diagrams </w:t>
      </w:r>
      <w:r w:rsidR="00323966">
        <w:rPr>
          <w:rFonts w:ascii="Calibri" w:hAnsi="Calibri" w:cs="Calibri"/>
          <w:bCs/>
          <w:iCs/>
          <w:color w:val="000000" w:themeColor="text1"/>
          <w:sz w:val="20"/>
          <w:szCs w:val="20"/>
        </w:rPr>
        <w:t xml:space="preserve">using MS Visio </w:t>
      </w:r>
      <w:r>
        <w:rPr>
          <w:rFonts w:ascii="Calibri" w:hAnsi="Calibri" w:cs="Calibri"/>
          <w:bCs/>
          <w:iCs/>
          <w:color w:val="000000" w:themeColor="text1"/>
          <w:sz w:val="20"/>
          <w:szCs w:val="20"/>
        </w:rPr>
        <w:t>to enhance the existing functionality and add modification according to business requirement. Collected business requirements from leadership for new implementations.</w:t>
      </w:r>
    </w:p>
    <w:p w14:paraId="2D55E566" w14:textId="77AE18BA" w:rsidR="0012421D" w:rsidRDefault="00B03DED" w:rsidP="0012421D">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Processes</w:t>
      </w:r>
      <w:r w:rsidR="00423995">
        <w:rPr>
          <w:rFonts w:ascii="Calibri" w:hAnsi="Calibri" w:cs="Calibri"/>
          <w:bCs/>
          <w:iCs/>
          <w:color w:val="000000" w:themeColor="text1"/>
          <w:sz w:val="20"/>
          <w:szCs w:val="20"/>
        </w:rPr>
        <w:t xml:space="preserve"> improvements </w:t>
      </w:r>
      <w:r w:rsidR="00BC4E2E">
        <w:rPr>
          <w:rFonts w:ascii="Calibri" w:hAnsi="Calibri" w:cs="Calibri"/>
          <w:bCs/>
          <w:iCs/>
          <w:color w:val="000000" w:themeColor="text1"/>
          <w:sz w:val="20"/>
          <w:szCs w:val="20"/>
        </w:rPr>
        <w:t>–</w:t>
      </w:r>
      <w:r w:rsidRPr="0012421D">
        <w:rPr>
          <w:rFonts w:ascii="Calibri" w:hAnsi="Calibri" w:cs="Calibri"/>
          <w:bCs/>
          <w:iCs/>
          <w:color w:val="000000" w:themeColor="text1"/>
          <w:sz w:val="20"/>
          <w:szCs w:val="20"/>
        </w:rPr>
        <w:t xml:space="preserve"> </w:t>
      </w:r>
      <w:r w:rsidR="00BC4E2E">
        <w:rPr>
          <w:rFonts w:ascii="Calibri" w:hAnsi="Calibri" w:cs="Calibri"/>
          <w:bCs/>
          <w:iCs/>
          <w:color w:val="000000" w:themeColor="text1"/>
          <w:sz w:val="20"/>
          <w:szCs w:val="20"/>
        </w:rPr>
        <w:t xml:space="preserve">Reporting structure, </w:t>
      </w:r>
      <w:r w:rsidRPr="0012421D">
        <w:rPr>
          <w:rFonts w:ascii="Calibri" w:hAnsi="Calibri" w:cs="Calibri"/>
          <w:bCs/>
          <w:iCs/>
          <w:color w:val="000000" w:themeColor="text1"/>
          <w:sz w:val="20"/>
          <w:szCs w:val="20"/>
        </w:rPr>
        <w:t>Power Queries,</w:t>
      </w:r>
      <w:r w:rsidR="00D962DD" w:rsidRPr="0012421D">
        <w:rPr>
          <w:rFonts w:ascii="Calibri" w:hAnsi="Calibri" w:cs="Calibri"/>
          <w:bCs/>
          <w:iCs/>
          <w:color w:val="000000" w:themeColor="text1"/>
          <w:sz w:val="20"/>
          <w:szCs w:val="20"/>
        </w:rPr>
        <w:t xml:space="preserve"> v</w:t>
      </w:r>
      <w:r w:rsidR="00C73D0F">
        <w:rPr>
          <w:rFonts w:ascii="Calibri" w:hAnsi="Calibri" w:cs="Calibri"/>
          <w:bCs/>
          <w:iCs/>
          <w:color w:val="000000" w:themeColor="text1"/>
          <w:sz w:val="20"/>
          <w:szCs w:val="20"/>
        </w:rPr>
        <w:t xml:space="preserve"> </w:t>
      </w:r>
      <w:r w:rsidR="00D962DD" w:rsidRPr="0012421D">
        <w:rPr>
          <w:rFonts w:ascii="Calibri" w:hAnsi="Calibri" w:cs="Calibri"/>
          <w:bCs/>
          <w:iCs/>
          <w:color w:val="000000" w:themeColor="text1"/>
          <w:sz w:val="20"/>
          <w:szCs w:val="20"/>
        </w:rPr>
        <w:t>look</w:t>
      </w:r>
      <w:r w:rsidR="00C73D0F">
        <w:rPr>
          <w:rFonts w:ascii="Calibri" w:hAnsi="Calibri" w:cs="Calibri"/>
          <w:bCs/>
          <w:iCs/>
          <w:color w:val="000000" w:themeColor="text1"/>
          <w:sz w:val="20"/>
          <w:szCs w:val="20"/>
        </w:rPr>
        <w:t xml:space="preserve"> </w:t>
      </w:r>
      <w:r w:rsidR="00D962DD" w:rsidRPr="0012421D">
        <w:rPr>
          <w:rFonts w:ascii="Calibri" w:hAnsi="Calibri" w:cs="Calibri"/>
          <w:bCs/>
          <w:iCs/>
          <w:color w:val="000000" w:themeColor="text1"/>
          <w:sz w:val="20"/>
          <w:szCs w:val="20"/>
        </w:rPr>
        <w:t>up,</w:t>
      </w:r>
      <w:r w:rsidR="00F15DF7">
        <w:rPr>
          <w:rFonts w:ascii="Calibri" w:hAnsi="Calibri" w:cs="Calibri"/>
          <w:bCs/>
          <w:iCs/>
          <w:color w:val="000000" w:themeColor="text1"/>
          <w:sz w:val="20"/>
          <w:szCs w:val="20"/>
        </w:rPr>
        <w:t xml:space="preserve"> </w:t>
      </w:r>
      <w:r w:rsidR="00D962DD" w:rsidRPr="0012421D">
        <w:rPr>
          <w:rFonts w:ascii="Calibri" w:hAnsi="Calibri" w:cs="Calibri"/>
          <w:bCs/>
          <w:iCs/>
          <w:color w:val="000000" w:themeColor="text1"/>
          <w:sz w:val="20"/>
          <w:szCs w:val="20"/>
        </w:rPr>
        <w:t>complex excel form</w:t>
      </w:r>
      <w:r w:rsidR="00C73D0F">
        <w:rPr>
          <w:rFonts w:ascii="Calibri" w:hAnsi="Calibri" w:cs="Calibri"/>
          <w:bCs/>
          <w:iCs/>
          <w:color w:val="000000" w:themeColor="text1"/>
          <w:sz w:val="20"/>
          <w:szCs w:val="20"/>
        </w:rPr>
        <w:t>u</w:t>
      </w:r>
      <w:r w:rsidR="00D962DD" w:rsidRPr="0012421D">
        <w:rPr>
          <w:rFonts w:ascii="Calibri" w:hAnsi="Calibri" w:cs="Calibri"/>
          <w:bCs/>
          <w:iCs/>
          <w:color w:val="000000" w:themeColor="text1"/>
          <w:sz w:val="20"/>
          <w:szCs w:val="20"/>
        </w:rPr>
        <w:t>las</w:t>
      </w:r>
      <w:r w:rsidRPr="0012421D">
        <w:rPr>
          <w:rFonts w:ascii="Calibri" w:hAnsi="Calibri" w:cs="Calibri"/>
          <w:bCs/>
          <w:iCs/>
          <w:color w:val="000000" w:themeColor="text1"/>
          <w:sz w:val="20"/>
          <w:szCs w:val="20"/>
        </w:rPr>
        <w:t xml:space="preserve"> VB Scripts, Google app Scripts and Batch files.</w:t>
      </w:r>
      <w:r w:rsidR="001F48A6"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Automated Resource and Project forecasting report</w:t>
      </w:r>
      <w:r w:rsidR="006E5E05">
        <w:rPr>
          <w:rFonts w:ascii="Calibri" w:hAnsi="Calibri" w:cs="Calibri"/>
          <w:bCs/>
          <w:iCs/>
          <w:color w:val="000000" w:themeColor="text1"/>
          <w:sz w:val="20"/>
          <w:szCs w:val="20"/>
        </w:rPr>
        <w:t>s</w:t>
      </w:r>
      <w:r w:rsidR="00085937">
        <w:rPr>
          <w:rFonts w:ascii="Calibri" w:hAnsi="Calibri" w:cs="Calibri"/>
          <w:bCs/>
          <w:iCs/>
          <w:color w:val="000000" w:themeColor="text1"/>
          <w:sz w:val="20"/>
          <w:szCs w:val="20"/>
        </w:rPr>
        <w:t xml:space="preserve"> using various reporting Tools.</w:t>
      </w:r>
    </w:p>
    <w:p w14:paraId="2D1A42D8" w14:textId="2934AB10" w:rsidR="0012421D" w:rsidRDefault="00BC4E2E" w:rsidP="0012421D">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Pr>
          <w:rFonts w:ascii="Calibri" w:hAnsi="Calibri" w:cs="Calibri"/>
          <w:bCs/>
          <w:iCs/>
          <w:color w:val="000000" w:themeColor="text1"/>
          <w:sz w:val="20"/>
          <w:szCs w:val="20"/>
        </w:rPr>
        <w:t>D</w:t>
      </w:r>
      <w:r w:rsidR="0012421D" w:rsidRPr="0012421D">
        <w:rPr>
          <w:rFonts w:ascii="Calibri" w:hAnsi="Calibri" w:cs="Calibri"/>
          <w:bCs/>
          <w:iCs/>
          <w:color w:val="000000" w:themeColor="text1"/>
          <w:sz w:val="20"/>
          <w:szCs w:val="20"/>
        </w:rPr>
        <w:t>ashboards using OData and SQL queries with SSRS, Power BI</w:t>
      </w:r>
      <w:r w:rsidR="007B7883">
        <w:rPr>
          <w:rFonts w:ascii="Calibri" w:hAnsi="Calibri" w:cs="Calibri"/>
          <w:bCs/>
          <w:iCs/>
          <w:color w:val="000000" w:themeColor="text1"/>
          <w:sz w:val="20"/>
          <w:szCs w:val="20"/>
        </w:rPr>
        <w:t>,</w:t>
      </w:r>
      <w:r w:rsidR="00364A39">
        <w:rPr>
          <w:rFonts w:ascii="Calibri" w:hAnsi="Calibri" w:cs="Calibri"/>
          <w:bCs/>
          <w:iCs/>
          <w:color w:val="000000" w:themeColor="text1"/>
          <w:sz w:val="20"/>
          <w:szCs w:val="20"/>
        </w:rPr>
        <w:t xml:space="preserve"> </w:t>
      </w:r>
      <w:r w:rsidR="007B7883">
        <w:rPr>
          <w:rFonts w:ascii="Calibri" w:hAnsi="Calibri" w:cs="Calibri"/>
          <w:bCs/>
          <w:iCs/>
          <w:color w:val="000000" w:themeColor="text1"/>
          <w:sz w:val="20"/>
          <w:szCs w:val="20"/>
        </w:rPr>
        <w:t>Tableau</w:t>
      </w:r>
      <w:r w:rsidR="0012421D" w:rsidRPr="0012421D">
        <w:rPr>
          <w:rFonts w:ascii="Calibri" w:hAnsi="Calibri" w:cs="Calibri"/>
          <w:bCs/>
          <w:iCs/>
          <w:color w:val="000000" w:themeColor="text1"/>
          <w:sz w:val="20"/>
          <w:szCs w:val="20"/>
        </w:rPr>
        <w:t>, and Excel (Power Query)</w:t>
      </w:r>
      <w:r w:rsidR="00730E06">
        <w:rPr>
          <w:rFonts w:ascii="Calibri" w:hAnsi="Calibri" w:cs="Calibri"/>
          <w:bCs/>
          <w:iCs/>
          <w:color w:val="000000" w:themeColor="text1"/>
          <w:sz w:val="20"/>
          <w:szCs w:val="20"/>
        </w:rPr>
        <w:t xml:space="preserve"> for </w:t>
      </w:r>
      <w:proofErr w:type="spellStart"/>
      <w:r w:rsidR="00730E06">
        <w:rPr>
          <w:rFonts w:ascii="Calibri" w:hAnsi="Calibri" w:cs="Calibri"/>
          <w:bCs/>
          <w:iCs/>
          <w:color w:val="000000" w:themeColor="text1"/>
          <w:sz w:val="20"/>
          <w:szCs w:val="20"/>
        </w:rPr>
        <w:t>OP</w:t>
      </w:r>
      <w:r w:rsidR="00AC36D3">
        <w:rPr>
          <w:rFonts w:ascii="Calibri" w:hAnsi="Calibri" w:cs="Calibri"/>
          <w:bCs/>
          <w:iCs/>
          <w:color w:val="000000" w:themeColor="text1"/>
          <w:sz w:val="20"/>
          <w:szCs w:val="20"/>
        </w:rPr>
        <w:t>e</w:t>
      </w:r>
      <w:r w:rsidR="00730E06">
        <w:rPr>
          <w:rFonts w:ascii="Calibri" w:hAnsi="Calibri" w:cs="Calibri"/>
          <w:bCs/>
          <w:iCs/>
          <w:color w:val="000000" w:themeColor="text1"/>
          <w:sz w:val="20"/>
          <w:szCs w:val="20"/>
        </w:rPr>
        <w:t>x</w:t>
      </w:r>
      <w:proofErr w:type="spellEnd"/>
      <w:r w:rsidR="00730E06">
        <w:rPr>
          <w:rFonts w:ascii="Calibri" w:hAnsi="Calibri" w:cs="Calibri"/>
          <w:bCs/>
          <w:iCs/>
          <w:color w:val="000000" w:themeColor="text1"/>
          <w:sz w:val="20"/>
          <w:szCs w:val="20"/>
        </w:rPr>
        <w:t xml:space="preserve"> and </w:t>
      </w:r>
      <w:proofErr w:type="spellStart"/>
      <w:r w:rsidR="00730E06">
        <w:rPr>
          <w:rFonts w:ascii="Calibri" w:hAnsi="Calibri" w:cs="Calibri"/>
          <w:bCs/>
          <w:iCs/>
          <w:color w:val="000000" w:themeColor="text1"/>
          <w:sz w:val="20"/>
          <w:szCs w:val="20"/>
        </w:rPr>
        <w:t>CAPex</w:t>
      </w:r>
      <w:proofErr w:type="spellEnd"/>
      <w:r w:rsidR="00730E06">
        <w:rPr>
          <w:rFonts w:ascii="Calibri" w:hAnsi="Calibri" w:cs="Calibri"/>
          <w:bCs/>
          <w:iCs/>
          <w:color w:val="000000" w:themeColor="text1"/>
          <w:sz w:val="20"/>
          <w:szCs w:val="20"/>
        </w:rPr>
        <w:t>, resource allocation</w:t>
      </w:r>
      <w:r w:rsidR="00403B2E">
        <w:rPr>
          <w:rFonts w:ascii="Calibri" w:hAnsi="Calibri" w:cs="Calibri"/>
          <w:bCs/>
          <w:iCs/>
          <w:color w:val="000000" w:themeColor="text1"/>
          <w:sz w:val="20"/>
          <w:szCs w:val="20"/>
        </w:rPr>
        <w:t>, Project b</w:t>
      </w:r>
      <w:r w:rsidR="00730E06">
        <w:rPr>
          <w:rFonts w:ascii="Calibri" w:hAnsi="Calibri" w:cs="Calibri"/>
          <w:bCs/>
          <w:iCs/>
          <w:color w:val="000000" w:themeColor="text1"/>
          <w:sz w:val="20"/>
          <w:szCs w:val="20"/>
        </w:rPr>
        <w:t>urn rate</w:t>
      </w:r>
      <w:r w:rsidR="00403B2E">
        <w:rPr>
          <w:rFonts w:ascii="Calibri" w:hAnsi="Calibri" w:cs="Calibri"/>
          <w:bCs/>
          <w:iCs/>
          <w:color w:val="000000" w:themeColor="text1"/>
          <w:sz w:val="20"/>
          <w:szCs w:val="20"/>
        </w:rPr>
        <w:t xml:space="preserve"> and Annual planning, </w:t>
      </w:r>
      <w:r w:rsidR="00730E06">
        <w:rPr>
          <w:rFonts w:ascii="Calibri" w:hAnsi="Calibri" w:cs="Calibri"/>
          <w:bCs/>
          <w:iCs/>
          <w:color w:val="000000" w:themeColor="text1"/>
          <w:sz w:val="20"/>
          <w:szCs w:val="20"/>
        </w:rPr>
        <w:t xml:space="preserve">for Leadership </w:t>
      </w:r>
      <w:r w:rsidR="0074251C">
        <w:rPr>
          <w:rFonts w:ascii="Calibri" w:hAnsi="Calibri" w:cs="Calibri"/>
          <w:bCs/>
          <w:iCs/>
          <w:color w:val="000000" w:themeColor="text1"/>
          <w:sz w:val="20"/>
          <w:szCs w:val="20"/>
        </w:rPr>
        <w:t>reporting</w:t>
      </w:r>
      <w:r w:rsidR="006E5E05">
        <w:rPr>
          <w:rFonts w:ascii="Calibri" w:hAnsi="Calibri" w:cs="Calibri"/>
          <w:bCs/>
          <w:iCs/>
          <w:color w:val="000000" w:themeColor="text1"/>
          <w:sz w:val="20"/>
          <w:szCs w:val="20"/>
        </w:rPr>
        <w:t>.</w:t>
      </w:r>
    </w:p>
    <w:p w14:paraId="41852F11" w14:textId="77777777" w:rsidR="002F133C" w:rsidRPr="0012421D" w:rsidRDefault="002F133C" w:rsidP="00C41B2C">
      <w:pPr>
        <w:pStyle w:val="ListParagraph"/>
        <w:autoSpaceDE w:val="0"/>
        <w:autoSpaceDN w:val="0"/>
        <w:adjustRightInd w:val="0"/>
        <w:spacing w:after="0" w:line="240" w:lineRule="auto"/>
        <w:ind w:left="0"/>
        <w:rPr>
          <w:rFonts w:ascii="Calibri" w:hAnsi="Calibri" w:cs="Calibri"/>
          <w:b/>
          <w:bCs/>
          <w:color w:val="000000" w:themeColor="text1"/>
          <w:sz w:val="20"/>
          <w:szCs w:val="20"/>
        </w:rPr>
      </w:pPr>
    </w:p>
    <w:p w14:paraId="36F73FD6" w14:textId="1496439E" w:rsidR="00243F0B" w:rsidRPr="00673B65" w:rsidRDefault="006360C1" w:rsidP="00673B65">
      <w:pPr>
        <w:pStyle w:val="ListParagraph"/>
        <w:autoSpaceDE w:val="0"/>
        <w:autoSpaceDN w:val="0"/>
        <w:adjustRightInd w:val="0"/>
        <w:spacing w:after="0" w:line="240" w:lineRule="auto"/>
        <w:ind w:left="0"/>
        <w:rPr>
          <w:rFonts w:ascii="Calibri" w:hAnsi="Calibri" w:cs="Calibri"/>
          <w:b/>
          <w:bCs/>
          <w:iCs/>
          <w:color w:val="000000" w:themeColor="text1"/>
          <w:sz w:val="20"/>
          <w:szCs w:val="20"/>
        </w:rPr>
      </w:pPr>
      <w:r w:rsidRPr="0012421D">
        <w:rPr>
          <w:rFonts w:ascii="Calibri" w:hAnsi="Calibri" w:cs="Calibri"/>
          <w:b/>
          <w:bCs/>
          <w:color w:val="000000" w:themeColor="text1"/>
          <w:sz w:val="20"/>
          <w:szCs w:val="20"/>
        </w:rPr>
        <w:t>V</w:t>
      </w:r>
      <w:r w:rsidR="00F93930">
        <w:rPr>
          <w:rFonts w:ascii="Calibri" w:hAnsi="Calibri" w:cs="Calibri"/>
          <w:b/>
          <w:bCs/>
          <w:color w:val="000000" w:themeColor="text1"/>
          <w:sz w:val="20"/>
          <w:szCs w:val="20"/>
        </w:rPr>
        <w:t xml:space="preserve">isiting </w:t>
      </w:r>
      <w:r w:rsidRPr="0012421D">
        <w:rPr>
          <w:rFonts w:ascii="Calibri" w:hAnsi="Calibri" w:cs="Calibri"/>
          <w:b/>
          <w:bCs/>
          <w:color w:val="000000" w:themeColor="text1"/>
          <w:sz w:val="20"/>
          <w:szCs w:val="20"/>
        </w:rPr>
        <w:t>N</w:t>
      </w:r>
      <w:r w:rsidR="00F93930">
        <w:rPr>
          <w:rFonts w:ascii="Calibri" w:hAnsi="Calibri" w:cs="Calibri"/>
          <w:b/>
          <w:bCs/>
          <w:color w:val="000000" w:themeColor="text1"/>
          <w:sz w:val="20"/>
          <w:szCs w:val="20"/>
        </w:rPr>
        <w:t xml:space="preserve">urse </w:t>
      </w:r>
      <w:r w:rsidRPr="0012421D">
        <w:rPr>
          <w:rFonts w:ascii="Calibri" w:hAnsi="Calibri" w:cs="Calibri"/>
          <w:b/>
          <w:bCs/>
          <w:color w:val="000000" w:themeColor="text1"/>
          <w:sz w:val="20"/>
          <w:szCs w:val="20"/>
        </w:rPr>
        <w:t>S</w:t>
      </w:r>
      <w:r w:rsidR="00F93930">
        <w:rPr>
          <w:rFonts w:ascii="Calibri" w:hAnsi="Calibri" w:cs="Calibri"/>
          <w:b/>
          <w:bCs/>
          <w:color w:val="000000" w:themeColor="text1"/>
          <w:sz w:val="20"/>
          <w:szCs w:val="20"/>
        </w:rPr>
        <w:t xml:space="preserve">ervice of </w:t>
      </w:r>
      <w:r w:rsidRPr="0012421D">
        <w:rPr>
          <w:rFonts w:ascii="Calibri" w:hAnsi="Calibri" w:cs="Calibri"/>
          <w:b/>
          <w:bCs/>
          <w:color w:val="000000" w:themeColor="text1"/>
          <w:sz w:val="20"/>
          <w:szCs w:val="20"/>
        </w:rPr>
        <w:t>N</w:t>
      </w:r>
      <w:r w:rsidR="00F93930">
        <w:rPr>
          <w:rFonts w:ascii="Calibri" w:hAnsi="Calibri" w:cs="Calibri"/>
          <w:b/>
          <w:bCs/>
          <w:color w:val="000000" w:themeColor="text1"/>
          <w:sz w:val="20"/>
          <w:szCs w:val="20"/>
        </w:rPr>
        <w:t>ew</w:t>
      </w:r>
      <w:r w:rsidR="00D622EF">
        <w:rPr>
          <w:rFonts w:ascii="Calibri" w:hAnsi="Calibri" w:cs="Calibri"/>
          <w:b/>
          <w:bCs/>
          <w:color w:val="000000" w:themeColor="text1"/>
          <w:sz w:val="20"/>
          <w:szCs w:val="20"/>
        </w:rPr>
        <w:t xml:space="preserve"> Y</w:t>
      </w:r>
      <w:r w:rsidR="00F93930">
        <w:rPr>
          <w:rFonts w:ascii="Calibri" w:hAnsi="Calibri" w:cs="Calibri"/>
          <w:b/>
          <w:bCs/>
          <w:color w:val="000000" w:themeColor="text1"/>
          <w:sz w:val="20"/>
          <w:szCs w:val="20"/>
        </w:rPr>
        <w:t>ork - VNSNY</w:t>
      </w:r>
      <w:r w:rsidRPr="0012421D">
        <w:rPr>
          <w:rFonts w:ascii="Calibri" w:hAnsi="Calibri" w:cs="Calibri"/>
          <w:b/>
          <w:bCs/>
          <w:color w:val="000000" w:themeColor="text1"/>
          <w:sz w:val="20"/>
          <w:szCs w:val="20"/>
        </w:rPr>
        <w:t xml:space="preserve"> </w:t>
      </w:r>
      <w:r w:rsidRPr="0012421D">
        <w:rPr>
          <w:rFonts w:ascii="Calibri" w:hAnsi="Calibri" w:cs="Calibri"/>
          <w:color w:val="000000" w:themeColor="text1"/>
          <w:sz w:val="20"/>
          <w:szCs w:val="20"/>
        </w:rPr>
        <w:t xml:space="preserve">|New York, NY | </w:t>
      </w:r>
      <w:r w:rsidR="00FC0D9E">
        <w:rPr>
          <w:rFonts w:ascii="Calibri" w:hAnsi="Calibri" w:cs="Calibri"/>
          <w:b/>
          <w:bCs/>
          <w:iCs/>
          <w:color w:val="000000" w:themeColor="text1"/>
          <w:sz w:val="20"/>
          <w:szCs w:val="20"/>
        </w:rPr>
        <w:t xml:space="preserve">Sr. Business </w:t>
      </w:r>
      <w:r w:rsidR="0096357D">
        <w:rPr>
          <w:rFonts w:ascii="Calibri" w:hAnsi="Calibri" w:cs="Calibri"/>
          <w:b/>
          <w:bCs/>
          <w:iCs/>
          <w:color w:val="000000" w:themeColor="text1"/>
          <w:sz w:val="20"/>
          <w:szCs w:val="20"/>
        </w:rPr>
        <w:t xml:space="preserve">Systems </w:t>
      </w:r>
      <w:r w:rsidR="00FC0D9E">
        <w:rPr>
          <w:rFonts w:ascii="Calibri" w:hAnsi="Calibri" w:cs="Calibri"/>
          <w:b/>
          <w:bCs/>
          <w:iCs/>
          <w:color w:val="000000" w:themeColor="text1"/>
          <w:sz w:val="20"/>
          <w:szCs w:val="20"/>
        </w:rPr>
        <w:t>Analyst</w:t>
      </w:r>
      <w:r w:rsidR="0096357D">
        <w:rPr>
          <w:rFonts w:ascii="Calibri" w:hAnsi="Calibri" w:cs="Calibri"/>
          <w:b/>
          <w:bCs/>
          <w:iCs/>
          <w:color w:val="000000" w:themeColor="text1"/>
          <w:sz w:val="20"/>
          <w:szCs w:val="20"/>
        </w:rPr>
        <w:t xml:space="preserve">                                     </w:t>
      </w:r>
      <w:r w:rsidRPr="0012421D">
        <w:rPr>
          <w:rFonts w:ascii="Calibri" w:hAnsi="Calibri" w:cs="Calibri"/>
          <w:b/>
          <w:bCs/>
          <w:iCs/>
          <w:color w:val="000000" w:themeColor="text1"/>
          <w:sz w:val="20"/>
          <w:szCs w:val="20"/>
        </w:rPr>
        <w:t xml:space="preserve"> Oct 201</w:t>
      </w:r>
      <w:r w:rsidR="001508C0" w:rsidRPr="0012421D">
        <w:rPr>
          <w:rFonts w:ascii="Calibri" w:hAnsi="Calibri" w:cs="Calibri"/>
          <w:b/>
          <w:bCs/>
          <w:iCs/>
          <w:color w:val="000000" w:themeColor="text1"/>
          <w:sz w:val="20"/>
          <w:szCs w:val="20"/>
        </w:rPr>
        <w:t>8</w:t>
      </w:r>
      <w:r w:rsidRPr="0012421D">
        <w:rPr>
          <w:rFonts w:ascii="Calibri" w:hAnsi="Calibri" w:cs="Calibri"/>
          <w:b/>
          <w:bCs/>
          <w:iCs/>
          <w:color w:val="000000" w:themeColor="text1"/>
          <w:sz w:val="20"/>
          <w:szCs w:val="20"/>
        </w:rPr>
        <w:t xml:space="preserve"> – </w:t>
      </w:r>
      <w:r w:rsidR="002F133C" w:rsidRPr="0012421D">
        <w:rPr>
          <w:rFonts w:ascii="Calibri" w:hAnsi="Calibri" w:cs="Calibri"/>
          <w:b/>
          <w:bCs/>
          <w:iCs/>
          <w:color w:val="000000" w:themeColor="text1"/>
          <w:sz w:val="20"/>
          <w:szCs w:val="20"/>
        </w:rPr>
        <w:t>Jun 2019</w:t>
      </w:r>
    </w:p>
    <w:p w14:paraId="4B2A1620" w14:textId="4CA3DB5D" w:rsidR="00243F0B" w:rsidRPr="00243F0B" w:rsidRDefault="00243F0B" w:rsidP="00243F0B">
      <w:pPr>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243F0B">
        <w:rPr>
          <w:rFonts w:ascii="Calibri" w:hAnsi="Calibri" w:cs="Calibri"/>
          <w:bCs/>
          <w:iCs/>
          <w:color w:val="000000" w:themeColor="text1"/>
          <w:sz w:val="20"/>
          <w:szCs w:val="20"/>
        </w:rPr>
        <w:t>Chair project Steering and Working groups as well as prepare</w:t>
      </w:r>
      <w:r w:rsidR="004376C2">
        <w:rPr>
          <w:rFonts w:ascii="Calibri" w:hAnsi="Calibri" w:cs="Calibri"/>
          <w:bCs/>
          <w:iCs/>
          <w:color w:val="000000" w:themeColor="text1"/>
          <w:sz w:val="20"/>
          <w:szCs w:val="20"/>
        </w:rPr>
        <w:t>d</w:t>
      </w:r>
      <w:r w:rsidRPr="00243F0B">
        <w:rPr>
          <w:rFonts w:ascii="Calibri" w:hAnsi="Calibri" w:cs="Calibri"/>
          <w:bCs/>
          <w:iCs/>
          <w:color w:val="000000" w:themeColor="text1"/>
          <w:sz w:val="20"/>
          <w:szCs w:val="20"/>
        </w:rPr>
        <w:t xml:space="preserve"> necessary documentation</w:t>
      </w:r>
    </w:p>
    <w:p w14:paraId="289FB2AD" w14:textId="49929CDD" w:rsidR="00243F0B" w:rsidRPr="004939CB" w:rsidRDefault="00243F0B" w:rsidP="004939CB">
      <w:pPr>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243F0B">
        <w:rPr>
          <w:rFonts w:ascii="Calibri" w:hAnsi="Calibri" w:cs="Calibri"/>
          <w:bCs/>
          <w:iCs/>
          <w:color w:val="000000" w:themeColor="text1"/>
          <w:sz w:val="20"/>
          <w:szCs w:val="20"/>
        </w:rPr>
        <w:t>Buil</w:t>
      </w:r>
      <w:r w:rsidR="004376C2">
        <w:rPr>
          <w:rFonts w:ascii="Calibri" w:hAnsi="Calibri" w:cs="Calibri"/>
          <w:bCs/>
          <w:iCs/>
          <w:color w:val="000000" w:themeColor="text1"/>
          <w:sz w:val="20"/>
          <w:szCs w:val="20"/>
        </w:rPr>
        <w:t>t</w:t>
      </w:r>
      <w:r w:rsidRPr="00243F0B">
        <w:rPr>
          <w:rFonts w:ascii="Calibri" w:hAnsi="Calibri" w:cs="Calibri"/>
          <w:bCs/>
          <w:iCs/>
          <w:color w:val="000000" w:themeColor="text1"/>
          <w:sz w:val="20"/>
          <w:szCs w:val="20"/>
        </w:rPr>
        <w:t xml:space="preserve"> relationships with and manage senior business stakeholders from across the business including Compliance, Operations</w:t>
      </w:r>
      <w:r w:rsidR="004939CB">
        <w:rPr>
          <w:rFonts w:ascii="Calibri" w:hAnsi="Calibri" w:cs="Calibri"/>
          <w:bCs/>
          <w:iCs/>
          <w:color w:val="000000" w:themeColor="text1"/>
          <w:sz w:val="20"/>
          <w:szCs w:val="20"/>
        </w:rPr>
        <w:t xml:space="preserve"> and IT.</w:t>
      </w:r>
      <w:r w:rsidR="004939CB" w:rsidRPr="004939CB">
        <w:rPr>
          <w:rFonts w:ascii="Calibri" w:hAnsi="Calibri" w:cs="Calibri"/>
          <w:bCs/>
          <w:iCs/>
          <w:color w:val="000000" w:themeColor="text1"/>
          <w:sz w:val="20"/>
          <w:szCs w:val="20"/>
        </w:rPr>
        <w:t xml:space="preserve"> </w:t>
      </w:r>
      <w:r w:rsidR="004939CB" w:rsidRPr="00243F0B">
        <w:rPr>
          <w:rFonts w:ascii="Calibri" w:hAnsi="Calibri" w:cs="Calibri"/>
          <w:bCs/>
          <w:iCs/>
          <w:color w:val="000000" w:themeColor="text1"/>
          <w:sz w:val="20"/>
          <w:szCs w:val="20"/>
        </w:rPr>
        <w:t>Assist business with UAT planning and UAT testing</w:t>
      </w:r>
      <w:r w:rsidR="004939CB">
        <w:rPr>
          <w:rFonts w:ascii="Calibri" w:hAnsi="Calibri" w:cs="Calibri"/>
          <w:bCs/>
          <w:iCs/>
          <w:color w:val="000000" w:themeColor="text1"/>
          <w:sz w:val="20"/>
          <w:szCs w:val="20"/>
        </w:rPr>
        <w:t>.</w:t>
      </w:r>
      <w:r w:rsidR="004939CB" w:rsidRPr="004939CB">
        <w:rPr>
          <w:rFonts w:ascii="Calibri" w:hAnsi="Calibri" w:cs="Calibri"/>
          <w:bCs/>
          <w:iCs/>
          <w:color w:val="000000" w:themeColor="text1"/>
          <w:sz w:val="20"/>
          <w:szCs w:val="20"/>
        </w:rPr>
        <w:t xml:space="preserve"> </w:t>
      </w:r>
      <w:r w:rsidR="004939CB" w:rsidRPr="00243F0B">
        <w:rPr>
          <w:rFonts w:ascii="Calibri" w:hAnsi="Calibri" w:cs="Calibri"/>
          <w:bCs/>
          <w:iCs/>
          <w:color w:val="000000" w:themeColor="text1"/>
          <w:sz w:val="20"/>
          <w:szCs w:val="20"/>
        </w:rPr>
        <w:t>Conduct</w:t>
      </w:r>
      <w:r w:rsidR="004376C2">
        <w:rPr>
          <w:rFonts w:ascii="Calibri" w:hAnsi="Calibri" w:cs="Calibri"/>
          <w:bCs/>
          <w:iCs/>
          <w:color w:val="000000" w:themeColor="text1"/>
          <w:sz w:val="20"/>
          <w:szCs w:val="20"/>
        </w:rPr>
        <w:t>ed</w:t>
      </w:r>
      <w:r w:rsidR="004939CB" w:rsidRPr="00243F0B">
        <w:rPr>
          <w:rFonts w:ascii="Calibri" w:hAnsi="Calibri" w:cs="Calibri"/>
          <w:bCs/>
          <w:iCs/>
          <w:color w:val="000000" w:themeColor="text1"/>
          <w:sz w:val="20"/>
          <w:szCs w:val="20"/>
        </w:rPr>
        <w:t xml:space="preserve"> Risk and Issue Management</w:t>
      </w:r>
      <w:r w:rsidR="004939CB">
        <w:rPr>
          <w:rFonts w:ascii="Calibri" w:hAnsi="Calibri" w:cs="Calibri"/>
          <w:bCs/>
          <w:iCs/>
          <w:color w:val="000000" w:themeColor="text1"/>
          <w:sz w:val="20"/>
          <w:szCs w:val="20"/>
        </w:rPr>
        <w:t>.</w:t>
      </w:r>
    </w:p>
    <w:p w14:paraId="13765EB7" w14:textId="099EA438" w:rsidR="00243F0B" w:rsidRDefault="00243F0B" w:rsidP="00243F0B">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243F0B">
        <w:rPr>
          <w:rFonts w:ascii="Calibri" w:hAnsi="Calibri" w:cs="Calibri"/>
          <w:bCs/>
          <w:iCs/>
          <w:color w:val="000000" w:themeColor="text1"/>
          <w:sz w:val="20"/>
          <w:szCs w:val="20"/>
        </w:rPr>
        <w:t>Manage</w:t>
      </w:r>
      <w:r w:rsidR="004376C2">
        <w:rPr>
          <w:rFonts w:ascii="Calibri" w:hAnsi="Calibri" w:cs="Calibri"/>
          <w:bCs/>
          <w:iCs/>
          <w:color w:val="000000" w:themeColor="text1"/>
          <w:sz w:val="20"/>
          <w:szCs w:val="20"/>
        </w:rPr>
        <w:t>d</w:t>
      </w:r>
      <w:r w:rsidRPr="00243F0B">
        <w:rPr>
          <w:rFonts w:ascii="Calibri" w:hAnsi="Calibri" w:cs="Calibri"/>
          <w:bCs/>
          <w:iCs/>
          <w:color w:val="000000" w:themeColor="text1"/>
          <w:sz w:val="20"/>
          <w:szCs w:val="20"/>
        </w:rPr>
        <w:t xml:space="preserve"> project resource allocation, coordinating resources to meet project objectives</w:t>
      </w:r>
      <w:r w:rsidR="004939CB">
        <w:rPr>
          <w:rFonts w:ascii="Calibri" w:hAnsi="Calibri" w:cs="Calibri"/>
          <w:bCs/>
          <w:iCs/>
          <w:color w:val="000000" w:themeColor="text1"/>
          <w:sz w:val="20"/>
          <w:szCs w:val="20"/>
        </w:rPr>
        <w:t>.</w:t>
      </w:r>
    </w:p>
    <w:p w14:paraId="5F1A5A3F" w14:textId="260EAD8B" w:rsidR="004939CB" w:rsidRPr="004939CB" w:rsidRDefault="004939CB" w:rsidP="004939CB">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243F0B">
        <w:rPr>
          <w:rFonts w:ascii="Calibri" w:hAnsi="Calibri" w:cs="Calibri"/>
          <w:bCs/>
          <w:iCs/>
          <w:color w:val="000000" w:themeColor="text1"/>
          <w:sz w:val="20"/>
          <w:szCs w:val="20"/>
        </w:rPr>
        <w:t>Manage</w:t>
      </w:r>
      <w:r w:rsidR="004376C2">
        <w:rPr>
          <w:rFonts w:ascii="Calibri" w:hAnsi="Calibri" w:cs="Calibri"/>
          <w:bCs/>
          <w:iCs/>
          <w:color w:val="000000" w:themeColor="text1"/>
          <w:sz w:val="20"/>
          <w:szCs w:val="20"/>
        </w:rPr>
        <w:t>d</w:t>
      </w:r>
      <w:r w:rsidRPr="00243F0B">
        <w:rPr>
          <w:rFonts w:ascii="Calibri" w:hAnsi="Calibri" w:cs="Calibri"/>
          <w:bCs/>
          <w:iCs/>
          <w:color w:val="000000" w:themeColor="text1"/>
          <w:sz w:val="20"/>
          <w:szCs w:val="20"/>
        </w:rPr>
        <w:t xml:space="preserve"> the delivery of technical and business process change to allow the business to meet Reporting obligations</w:t>
      </w:r>
      <w:r>
        <w:rPr>
          <w:rFonts w:ascii="Calibri" w:hAnsi="Calibri" w:cs="Calibri"/>
          <w:bCs/>
          <w:iCs/>
          <w:color w:val="000000" w:themeColor="text1"/>
          <w:sz w:val="20"/>
          <w:szCs w:val="20"/>
        </w:rPr>
        <w:t xml:space="preserve"> - </w:t>
      </w:r>
      <w:r w:rsidRPr="0012421D">
        <w:rPr>
          <w:rFonts w:ascii="Calibri" w:hAnsi="Calibri" w:cs="Calibri"/>
          <w:bCs/>
          <w:iCs/>
          <w:color w:val="000000" w:themeColor="text1"/>
          <w:sz w:val="20"/>
          <w:szCs w:val="20"/>
        </w:rPr>
        <w:t xml:space="preserve">Healthcare and patients records, </w:t>
      </w:r>
      <w:r>
        <w:rPr>
          <w:rFonts w:ascii="Calibri" w:hAnsi="Calibri" w:cs="Calibri"/>
          <w:bCs/>
          <w:iCs/>
          <w:color w:val="000000" w:themeColor="text1"/>
          <w:sz w:val="20"/>
          <w:szCs w:val="20"/>
        </w:rPr>
        <w:t xml:space="preserve">Financial Reports, </w:t>
      </w:r>
      <w:r w:rsidRPr="0012421D">
        <w:rPr>
          <w:rFonts w:ascii="Calibri" w:hAnsi="Calibri" w:cs="Calibri"/>
          <w:bCs/>
          <w:iCs/>
          <w:color w:val="000000" w:themeColor="text1"/>
          <w:sz w:val="20"/>
          <w:szCs w:val="20"/>
        </w:rPr>
        <w:t>dashboards and forecasting.</w:t>
      </w:r>
      <w:r w:rsidRPr="00673B65">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Report</w:t>
      </w:r>
      <w:r>
        <w:rPr>
          <w:rFonts w:ascii="Calibri" w:hAnsi="Calibri" w:cs="Calibri"/>
          <w:bCs/>
          <w:iCs/>
          <w:color w:val="000000" w:themeColor="text1"/>
          <w:sz w:val="20"/>
          <w:szCs w:val="20"/>
        </w:rPr>
        <w:t>s</w:t>
      </w:r>
      <w:r w:rsidRPr="0012421D">
        <w:rPr>
          <w:rFonts w:ascii="Calibri" w:hAnsi="Calibri" w:cs="Calibri"/>
          <w:bCs/>
          <w:iCs/>
          <w:color w:val="000000" w:themeColor="text1"/>
          <w:sz w:val="20"/>
          <w:szCs w:val="20"/>
        </w:rPr>
        <w:t xml:space="preserve"> analysis from reporting tools and systems like Tableau, Homecare Homebase, Hyperion, Sandata, OBIEE, to analyze patient records for Medicare, Managed Care</w:t>
      </w:r>
      <w:r>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(Case Rate/FFS) to report claims held, Unbilled reasons, CHHA, HOSPICE, Nurse Family Partnership, etc.</w:t>
      </w:r>
    </w:p>
    <w:p w14:paraId="136BE4C8" w14:textId="77777777" w:rsidR="00243F0B" w:rsidRPr="00243F0B" w:rsidRDefault="00243F0B" w:rsidP="00243F0B">
      <w:pPr>
        <w:pStyle w:val="ListParagraph"/>
        <w:autoSpaceDE w:val="0"/>
        <w:autoSpaceDN w:val="0"/>
        <w:adjustRightInd w:val="0"/>
        <w:spacing w:after="0" w:line="240" w:lineRule="auto"/>
        <w:rPr>
          <w:rFonts w:ascii="Calibri" w:hAnsi="Calibri" w:cs="Calibri"/>
          <w:bCs/>
          <w:iCs/>
          <w:color w:val="000000" w:themeColor="text1"/>
          <w:sz w:val="20"/>
          <w:szCs w:val="20"/>
        </w:rPr>
      </w:pPr>
    </w:p>
    <w:p w14:paraId="74DEC683" w14:textId="4922E6CD" w:rsidR="00096CF8" w:rsidRPr="0012421D" w:rsidRDefault="00E865C1" w:rsidP="00C41B2C">
      <w:pPr>
        <w:pStyle w:val="ListParagraph"/>
        <w:autoSpaceDE w:val="0"/>
        <w:autoSpaceDN w:val="0"/>
        <w:adjustRightInd w:val="0"/>
        <w:spacing w:after="0" w:line="240" w:lineRule="auto"/>
        <w:ind w:left="0"/>
        <w:rPr>
          <w:rFonts w:ascii="Calibri" w:hAnsi="Calibri" w:cs="Calibri"/>
          <w:bCs/>
          <w:iCs/>
          <w:color w:val="000000" w:themeColor="text1"/>
          <w:sz w:val="20"/>
          <w:szCs w:val="20"/>
        </w:rPr>
      </w:pPr>
      <w:r w:rsidRPr="0012421D">
        <w:rPr>
          <w:rFonts w:ascii="Calibri" w:hAnsi="Calibri" w:cs="Calibri"/>
          <w:b/>
          <w:bCs/>
          <w:color w:val="000000" w:themeColor="text1"/>
          <w:sz w:val="20"/>
          <w:szCs w:val="20"/>
        </w:rPr>
        <w:t>Bed Bath a</w:t>
      </w:r>
      <w:r w:rsidR="003F4CA0" w:rsidRPr="0012421D">
        <w:rPr>
          <w:rFonts w:ascii="Calibri" w:hAnsi="Calibri" w:cs="Calibri"/>
          <w:b/>
          <w:bCs/>
          <w:color w:val="000000" w:themeColor="text1"/>
          <w:sz w:val="20"/>
          <w:szCs w:val="20"/>
        </w:rPr>
        <w:t xml:space="preserve">nd Beyond Corporate Headquarter </w:t>
      </w:r>
      <w:r w:rsidR="00B3398D" w:rsidRPr="0012421D">
        <w:rPr>
          <w:rFonts w:ascii="Calibri" w:hAnsi="Calibri" w:cs="Calibri"/>
          <w:color w:val="000000" w:themeColor="text1"/>
          <w:sz w:val="20"/>
          <w:szCs w:val="20"/>
        </w:rPr>
        <w:t xml:space="preserve">|Union, NJ | </w:t>
      </w:r>
      <w:r w:rsidR="00CB17D6">
        <w:rPr>
          <w:rFonts w:ascii="Calibri" w:hAnsi="Calibri" w:cs="Calibri"/>
          <w:b/>
          <w:bCs/>
          <w:iCs/>
          <w:color w:val="000000" w:themeColor="text1"/>
          <w:sz w:val="20"/>
          <w:szCs w:val="20"/>
        </w:rPr>
        <w:t>Product Manager</w:t>
      </w:r>
      <w:r w:rsidR="00D4711F" w:rsidRPr="0012421D">
        <w:rPr>
          <w:rFonts w:ascii="Calibri" w:hAnsi="Calibri" w:cs="Calibri"/>
          <w:b/>
          <w:bCs/>
          <w:iCs/>
          <w:color w:val="000000" w:themeColor="text1"/>
          <w:sz w:val="20"/>
          <w:szCs w:val="20"/>
        </w:rPr>
        <w:t xml:space="preserve">   </w:t>
      </w:r>
      <w:r w:rsidR="00D3780A" w:rsidRPr="0012421D">
        <w:rPr>
          <w:rFonts w:ascii="Calibri" w:hAnsi="Calibri" w:cs="Calibri"/>
          <w:b/>
          <w:bCs/>
          <w:iCs/>
          <w:color w:val="000000" w:themeColor="text1"/>
          <w:sz w:val="20"/>
          <w:szCs w:val="20"/>
        </w:rPr>
        <w:tab/>
        <w:t xml:space="preserve">       </w:t>
      </w:r>
      <w:r w:rsidR="007444B2">
        <w:rPr>
          <w:rFonts w:ascii="Calibri" w:hAnsi="Calibri" w:cs="Calibri"/>
          <w:b/>
          <w:bCs/>
          <w:iCs/>
          <w:color w:val="000000" w:themeColor="text1"/>
          <w:sz w:val="20"/>
          <w:szCs w:val="20"/>
        </w:rPr>
        <w:t xml:space="preserve">       </w:t>
      </w:r>
      <w:r w:rsidR="00CB17D6">
        <w:rPr>
          <w:rFonts w:ascii="Calibri" w:hAnsi="Calibri" w:cs="Calibri"/>
          <w:b/>
          <w:bCs/>
          <w:iCs/>
          <w:color w:val="000000" w:themeColor="text1"/>
          <w:sz w:val="20"/>
          <w:szCs w:val="20"/>
        </w:rPr>
        <w:t xml:space="preserve">                </w:t>
      </w:r>
      <w:r w:rsidR="007444B2">
        <w:rPr>
          <w:rFonts w:ascii="Calibri" w:hAnsi="Calibri" w:cs="Calibri"/>
          <w:b/>
          <w:bCs/>
          <w:iCs/>
          <w:color w:val="000000" w:themeColor="text1"/>
          <w:sz w:val="20"/>
          <w:szCs w:val="20"/>
        </w:rPr>
        <w:t xml:space="preserve">                         </w:t>
      </w:r>
      <w:r w:rsidR="00D3780A" w:rsidRPr="0012421D">
        <w:rPr>
          <w:rFonts w:ascii="Calibri" w:hAnsi="Calibri" w:cs="Calibri"/>
          <w:b/>
          <w:bCs/>
          <w:iCs/>
          <w:color w:val="000000" w:themeColor="text1"/>
          <w:sz w:val="20"/>
          <w:szCs w:val="20"/>
        </w:rPr>
        <w:t xml:space="preserve">  </w:t>
      </w:r>
      <w:r w:rsidR="003F4CA0" w:rsidRPr="0012421D">
        <w:rPr>
          <w:rFonts w:ascii="Calibri" w:hAnsi="Calibri" w:cs="Calibri"/>
          <w:b/>
          <w:bCs/>
          <w:iCs/>
          <w:color w:val="000000" w:themeColor="text1"/>
          <w:sz w:val="20"/>
          <w:szCs w:val="20"/>
        </w:rPr>
        <w:t xml:space="preserve"> </w:t>
      </w:r>
      <w:r w:rsidR="002F133C" w:rsidRPr="0012421D">
        <w:rPr>
          <w:rFonts w:ascii="Calibri" w:hAnsi="Calibri" w:cs="Calibri"/>
          <w:b/>
          <w:bCs/>
          <w:iCs/>
          <w:color w:val="000000" w:themeColor="text1"/>
          <w:sz w:val="20"/>
          <w:szCs w:val="20"/>
        </w:rPr>
        <w:t>July</w:t>
      </w:r>
      <w:r w:rsidR="00B3398D" w:rsidRPr="0012421D">
        <w:rPr>
          <w:rFonts w:ascii="Calibri" w:hAnsi="Calibri" w:cs="Calibri"/>
          <w:b/>
          <w:bCs/>
          <w:iCs/>
          <w:color w:val="000000" w:themeColor="text1"/>
          <w:sz w:val="20"/>
          <w:szCs w:val="20"/>
        </w:rPr>
        <w:t xml:space="preserve"> 201</w:t>
      </w:r>
      <w:r w:rsidR="002F133C" w:rsidRPr="0012421D">
        <w:rPr>
          <w:rFonts w:ascii="Calibri" w:hAnsi="Calibri" w:cs="Calibri"/>
          <w:b/>
          <w:bCs/>
          <w:iCs/>
          <w:color w:val="000000" w:themeColor="text1"/>
          <w:sz w:val="20"/>
          <w:szCs w:val="20"/>
        </w:rPr>
        <w:t>7</w:t>
      </w:r>
      <w:r w:rsidR="00B3398D" w:rsidRPr="0012421D">
        <w:rPr>
          <w:rFonts w:ascii="Calibri" w:hAnsi="Calibri" w:cs="Calibri"/>
          <w:b/>
          <w:bCs/>
          <w:iCs/>
          <w:color w:val="000000" w:themeColor="text1"/>
          <w:sz w:val="20"/>
          <w:szCs w:val="20"/>
        </w:rPr>
        <w:t xml:space="preserve"> </w:t>
      </w:r>
      <w:r w:rsidR="00D3780A" w:rsidRPr="0012421D">
        <w:rPr>
          <w:rFonts w:ascii="Calibri" w:hAnsi="Calibri" w:cs="Calibri"/>
          <w:b/>
          <w:bCs/>
          <w:iCs/>
          <w:color w:val="000000" w:themeColor="text1"/>
          <w:sz w:val="20"/>
          <w:szCs w:val="20"/>
        </w:rPr>
        <w:t>–</w:t>
      </w:r>
      <w:r w:rsidR="008837E4" w:rsidRPr="0012421D">
        <w:rPr>
          <w:rFonts w:ascii="Calibri" w:hAnsi="Calibri" w:cs="Calibri"/>
          <w:b/>
          <w:bCs/>
          <w:iCs/>
          <w:color w:val="000000" w:themeColor="text1"/>
          <w:sz w:val="20"/>
          <w:szCs w:val="20"/>
        </w:rPr>
        <w:t xml:space="preserve"> </w:t>
      </w:r>
      <w:r w:rsidR="00D3780A" w:rsidRPr="0012421D">
        <w:rPr>
          <w:rFonts w:ascii="Calibri" w:hAnsi="Calibri" w:cs="Calibri"/>
          <w:b/>
          <w:bCs/>
          <w:iCs/>
          <w:color w:val="000000" w:themeColor="text1"/>
          <w:sz w:val="20"/>
          <w:szCs w:val="20"/>
        </w:rPr>
        <w:t>Oct 201</w:t>
      </w:r>
      <w:r w:rsidR="001508C0" w:rsidRPr="0012421D">
        <w:rPr>
          <w:rFonts w:ascii="Calibri" w:hAnsi="Calibri" w:cs="Calibri"/>
          <w:b/>
          <w:bCs/>
          <w:iCs/>
          <w:color w:val="000000" w:themeColor="text1"/>
          <w:sz w:val="20"/>
          <w:szCs w:val="20"/>
        </w:rPr>
        <w:t>8</w:t>
      </w:r>
      <w:r w:rsidR="00B3398D" w:rsidRPr="0012421D">
        <w:rPr>
          <w:rFonts w:ascii="Calibri" w:hAnsi="Calibri" w:cs="Calibri"/>
          <w:bCs/>
          <w:iCs/>
          <w:color w:val="000000" w:themeColor="text1"/>
          <w:sz w:val="20"/>
          <w:szCs w:val="20"/>
        </w:rPr>
        <w:t xml:space="preserve"> </w:t>
      </w:r>
    </w:p>
    <w:p w14:paraId="31DE06BB" w14:textId="7F44FC27" w:rsidR="00096CF8" w:rsidRPr="0012421D" w:rsidRDefault="00096CF8" w:rsidP="003463D5">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 xml:space="preserve">OMS </w:t>
      </w:r>
      <w:r w:rsidR="00FE1780">
        <w:rPr>
          <w:rFonts w:ascii="Calibri" w:hAnsi="Calibri" w:cs="Calibri"/>
          <w:bCs/>
          <w:iCs/>
          <w:color w:val="000000" w:themeColor="text1"/>
          <w:sz w:val="20"/>
          <w:szCs w:val="20"/>
        </w:rPr>
        <w:t>Product development and upgrade</w:t>
      </w:r>
      <w:r w:rsidR="008A6657">
        <w:rPr>
          <w:rFonts w:ascii="Calibri" w:hAnsi="Calibri" w:cs="Calibri"/>
          <w:bCs/>
          <w:iCs/>
          <w:color w:val="000000" w:themeColor="text1"/>
          <w:sz w:val="20"/>
          <w:szCs w:val="20"/>
        </w:rPr>
        <w:t>,</w:t>
      </w:r>
      <w:r w:rsidRPr="0012421D">
        <w:rPr>
          <w:rFonts w:ascii="Calibri" w:hAnsi="Calibri" w:cs="Calibri"/>
          <w:bCs/>
          <w:iCs/>
          <w:color w:val="000000" w:themeColor="text1"/>
          <w:sz w:val="20"/>
          <w:szCs w:val="20"/>
        </w:rPr>
        <w:t xml:space="preserve"> </w:t>
      </w:r>
      <w:r w:rsidR="00861A5D">
        <w:rPr>
          <w:rFonts w:ascii="Calibri" w:hAnsi="Calibri" w:cs="Calibri"/>
          <w:bCs/>
          <w:iCs/>
          <w:color w:val="000000" w:themeColor="text1"/>
          <w:sz w:val="20"/>
          <w:szCs w:val="20"/>
        </w:rPr>
        <w:t>d</w:t>
      </w:r>
      <w:r w:rsidRPr="0012421D">
        <w:rPr>
          <w:rFonts w:ascii="Calibri" w:hAnsi="Calibri" w:cs="Calibri"/>
          <w:bCs/>
          <w:iCs/>
          <w:color w:val="000000" w:themeColor="text1"/>
          <w:sz w:val="20"/>
          <w:szCs w:val="20"/>
        </w:rPr>
        <w:t>esign</w:t>
      </w:r>
      <w:r w:rsidR="00F87E26">
        <w:rPr>
          <w:rFonts w:ascii="Calibri" w:hAnsi="Calibri" w:cs="Calibri"/>
          <w:bCs/>
          <w:iCs/>
          <w:color w:val="000000" w:themeColor="text1"/>
          <w:sz w:val="20"/>
          <w:szCs w:val="20"/>
        </w:rPr>
        <w:t>ed</w:t>
      </w:r>
      <w:r w:rsidRPr="0012421D">
        <w:rPr>
          <w:rFonts w:ascii="Calibri" w:hAnsi="Calibri" w:cs="Calibri"/>
          <w:bCs/>
          <w:iCs/>
          <w:color w:val="000000" w:themeColor="text1"/>
          <w:sz w:val="20"/>
          <w:szCs w:val="20"/>
        </w:rPr>
        <w:t xml:space="preserve"> solutions approach and product strategy for end</w:t>
      </w:r>
      <w:r w:rsidR="00905361">
        <w:rPr>
          <w:rFonts w:ascii="Calibri" w:hAnsi="Calibri" w:cs="Calibri"/>
          <w:bCs/>
          <w:iCs/>
          <w:color w:val="000000" w:themeColor="text1"/>
          <w:sz w:val="20"/>
          <w:szCs w:val="20"/>
        </w:rPr>
        <w:t>-</w:t>
      </w:r>
      <w:r w:rsidRPr="0012421D">
        <w:rPr>
          <w:rFonts w:ascii="Calibri" w:hAnsi="Calibri" w:cs="Calibri"/>
          <w:bCs/>
          <w:iCs/>
          <w:color w:val="000000" w:themeColor="text1"/>
          <w:sz w:val="20"/>
          <w:szCs w:val="20"/>
        </w:rPr>
        <w:t>t</w:t>
      </w:r>
      <w:r w:rsidR="00E22CC2">
        <w:rPr>
          <w:rFonts w:ascii="Calibri" w:hAnsi="Calibri" w:cs="Calibri"/>
          <w:bCs/>
          <w:iCs/>
          <w:color w:val="000000" w:themeColor="text1"/>
          <w:sz w:val="20"/>
          <w:szCs w:val="20"/>
        </w:rPr>
        <w:t>o</w:t>
      </w:r>
      <w:r w:rsidR="00905361">
        <w:rPr>
          <w:rFonts w:ascii="Calibri" w:hAnsi="Calibri" w:cs="Calibri"/>
          <w:bCs/>
          <w:iCs/>
          <w:color w:val="000000" w:themeColor="text1"/>
          <w:sz w:val="20"/>
          <w:szCs w:val="20"/>
        </w:rPr>
        <w:t>-</w:t>
      </w:r>
      <w:r w:rsidRPr="0012421D">
        <w:rPr>
          <w:rFonts w:ascii="Calibri" w:hAnsi="Calibri" w:cs="Calibri"/>
          <w:bCs/>
          <w:iCs/>
          <w:color w:val="000000" w:themeColor="text1"/>
          <w:sz w:val="20"/>
          <w:szCs w:val="20"/>
        </w:rPr>
        <w:t xml:space="preserve"> end ecommerce and</w:t>
      </w:r>
      <w:r w:rsidR="003463D5"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in store operations upgrade from legacy 2009 Manhattan Distributed Order Management to 2015 Enterprise Order</w:t>
      </w:r>
      <w:r w:rsidR="003463D5"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Management (EOM) solution from Manhattan Associates for US, Canada and Mexico markets. This upgrade is across the</w:t>
      </w:r>
      <w:r w:rsidR="003463D5"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different concepts/companies (Bed</w:t>
      </w:r>
      <w:r w:rsidR="00136D7B"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Bath</w:t>
      </w:r>
      <w:r w:rsidR="001A3CF9">
        <w:rPr>
          <w:rFonts w:ascii="Calibri" w:hAnsi="Calibri" w:cs="Calibri"/>
          <w:bCs/>
          <w:iCs/>
          <w:color w:val="000000" w:themeColor="text1"/>
          <w:sz w:val="20"/>
          <w:szCs w:val="20"/>
        </w:rPr>
        <w:t xml:space="preserve"> and Beyond</w:t>
      </w:r>
      <w:r w:rsidRPr="0012421D">
        <w:rPr>
          <w:rFonts w:ascii="Calibri" w:hAnsi="Calibri" w:cs="Calibri"/>
          <w:bCs/>
          <w:iCs/>
          <w:color w:val="000000" w:themeColor="text1"/>
          <w:sz w:val="20"/>
          <w:szCs w:val="20"/>
        </w:rPr>
        <w:t>, Buy</w:t>
      </w:r>
      <w:r w:rsidR="00F64497"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Buy</w:t>
      </w:r>
      <w:r w:rsidR="00F64497"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Baby, One kings Lane, CPWM, Christmas Tree Shops) of Bed Bath Inc</w:t>
      </w:r>
    </w:p>
    <w:p w14:paraId="16C177F9" w14:textId="77777777" w:rsidR="005A06BB" w:rsidRPr="0012421D" w:rsidRDefault="00096CF8" w:rsidP="005A06BB">
      <w:pPr>
        <w:pStyle w:val="ListParagraph"/>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and involves mapping old system to new</w:t>
      </w:r>
      <w:r w:rsidR="005A06BB" w:rsidRPr="0012421D">
        <w:rPr>
          <w:rFonts w:ascii="Calibri" w:hAnsi="Calibri" w:cs="Calibri"/>
          <w:bCs/>
          <w:iCs/>
          <w:color w:val="000000" w:themeColor="text1"/>
          <w:sz w:val="20"/>
          <w:szCs w:val="20"/>
        </w:rPr>
        <w:t>.</w:t>
      </w:r>
    </w:p>
    <w:p w14:paraId="09A04972" w14:textId="0CB4D745" w:rsidR="00096CF8" w:rsidRPr="0012421D" w:rsidRDefault="00A871ED" w:rsidP="00530AA0">
      <w:pPr>
        <w:pStyle w:val="ListParagraph"/>
        <w:numPr>
          <w:ilvl w:val="0"/>
          <w:numId w:val="11"/>
        </w:numPr>
        <w:autoSpaceDE w:val="0"/>
        <w:autoSpaceDN w:val="0"/>
        <w:adjustRightInd w:val="0"/>
        <w:spacing w:after="0" w:line="240" w:lineRule="auto"/>
        <w:rPr>
          <w:rFonts w:ascii="Calibri" w:hAnsi="Calibri" w:cs="Calibri"/>
          <w:bCs/>
          <w:iCs/>
          <w:color w:val="000000" w:themeColor="text1"/>
          <w:sz w:val="20"/>
          <w:szCs w:val="20"/>
        </w:rPr>
      </w:pPr>
      <w:r w:rsidRPr="0012421D">
        <w:rPr>
          <w:rFonts w:ascii="Calibri" w:hAnsi="Calibri" w:cs="Calibri"/>
          <w:bCs/>
          <w:iCs/>
          <w:color w:val="000000" w:themeColor="text1"/>
          <w:sz w:val="20"/>
          <w:szCs w:val="20"/>
        </w:rPr>
        <w:t>Solution Design Documentation</w:t>
      </w:r>
      <w:r w:rsidR="00096CF8" w:rsidRPr="0012421D">
        <w:rPr>
          <w:rFonts w:ascii="Calibri" w:hAnsi="Calibri" w:cs="Calibri"/>
          <w:bCs/>
          <w:iCs/>
          <w:color w:val="000000" w:themeColor="text1"/>
          <w:sz w:val="20"/>
          <w:szCs w:val="20"/>
        </w:rPr>
        <w:t>: Owning solution design of different</w:t>
      </w:r>
      <w:r w:rsidRPr="0012421D">
        <w:rPr>
          <w:rFonts w:ascii="Calibri" w:hAnsi="Calibri" w:cs="Calibri"/>
          <w:bCs/>
          <w:iCs/>
          <w:color w:val="000000" w:themeColor="text1"/>
          <w:sz w:val="20"/>
          <w:szCs w:val="20"/>
        </w:rPr>
        <w:t xml:space="preserve"> E-Com</w:t>
      </w:r>
      <w:r w:rsidR="00096CF8" w:rsidRPr="0012421D">
        <w:rPr>
          <w:rFonts w:ascii="Calibri" w:hAnsi="Calibri" w:cs="Calibri"/>
          <w:bCs/>
          <w:iCs/>
          <w:color w:val="000000" w:themeColor="text1"/>
          <w:sz w:val="20"/>
          <w:szCs w:val="20"/>
        </w:rPr>
        <w:t xml:space="preserve"> </w:t>
      </w:r>
      <w:r w:rsidRPr="0012421D">
        <w:rPr>
          <w:rFonts w:ascii="Calibri" w:hAnsi="Calibri" w:cs="Calibri"/>
          <w:bCs/>
          <w:iCs/>
          <w:color w:val="000000" w:themeColor="text1"/>
          <w:sz w:val="20"/>
          <w:szCs w:val="20"/>
        </w:rPr>
        <w:t>projects</w:t>
      </w:r>
      <w:r w:rsidR="00096CF8" w:rsidRPr="0012421D">
        <w:rPr>
          <w:rFonts w:ascii="Calibri" w:hAnsi="Calibri" w:cs="Calibri"/>
          <w:bCs/>
          <w:iCs/>
          <w:color w:val="000000" w:themeColor="text1"/>
          <w:sz w:val="20"/>
          <w:szCs w:val="20"/>
        </w:rPr>
        <w:t>. This</w:t>
      </w:r>
      <w:r w:rsidR="00530AA0" w:rsidRPr="0012421D">
        <w:rPr>
          <w:rFonts w:ascii="Calibri" w:hAnsi="Calibri" w:cs="Calibri"/>
          <w:bCs/>
          <w:iCs/>
          <w:color w:val="000000" w:themeColor="text1"/>
          <w:sz w:val="20"/>
          <w:szCs w:val="20"/>
        </w:rPr>
        <w:t xml:space="preserve"> </w:t>
      </w:r>
      <w:r w:rsidR="00096CF8" w:rsidRPr="0012421D">
        <w:rPr>
          <w:rFonts w:ascii="Calibri" w:hAnsi="Calibri" w:cs="Calibri"/>
          <w:bCs/>
          <w:iCs/>
          <w:color w:val="000000" w:themeColor="text1"/>
          <w:sz w:val="20"/>
          <w:szCs w:val="20"/>
        </w:rPr>
        <w:t>includes Estimated Delivery, Same Day\2 hour</w:t>
      </w:r>
      <w:r w:rsidR="005013E0" w:rsidRPr="0012421D">
        <w:rPr>
          <w:rFonts w:ascii="Calibri" w:hAnsi="Calibri" w:cs="Calibri"/>
          <w:bCs/>
          <w:iCs/>
          <w:color w:val="000000" w:themeColor="text1"/>
          <w:sz w:val="20"/>
          <w:szCs w:val="20"/>
        </w:rPr>
        <w:t>s</w:t>
      </w:r>
      <w:r w:rsidR="00096CF8" w:rsidRPr="0012421D">
        <w:rPr>
          <w:rFonts w:ascii="Calibri" w:hAnsi="Calibri" w:cs="Calibri"/>
          <w:bCs/>
          <w:iCs/>
          <w:color w:val="000000" w:themeColor="text1"/>
          <w:sz w:val="20"/>
          <w:szCs w:val="20"/>
        </w:rPr>
        <w:t xml:space="preserve"> delivery for US and Canada markets</w:t>
      </w:r>
      <w:r w:rsidR="00530AA0" w:rsidRPr="0012421D">
        <w:rPr>
          <w:rFonts w:ascii="Calibri" w:hAnsi="Calibri" w:cs="Calibri"/>
          <w:bCs/>
          <w:iCs/>
          <w:color w:val="000000" w:themeColor="text1"/>
          <w:sz w:val="20"/>
          <w:szCs w:val="20"/>
        </w:rPr>
        <w:t xml:space="preserve">, Settlement process, </w:t>
      </w:r>
      <w:r w:rsidR="00096CF8" w:rsidRPr="0012421D">
        <w:rPr>
          <w:rFonts w:ascii="Calibri" w:hAnsi="Calibri" w:cs="Calibri"/>
          <w:bCs/>
          <w:iCs/>
          <w:color w:val="000000" w:themeColor="text1"/>
          <w:sz w:val="20"/>
          <w:szCs w:val="20"/>
        </w:rPr>
        <w:t>Appeasements through OMS, zip code based\smarter allocation</w:t>
      </w:r>
      <w:r w:rsidR="00530AA0" w:rsidRPr="0012421D">
        <w:rPr>
          <w:rFonts w:ascii="Calibri" w:hAnsi="Calibri" w:cs="Calibri"/>
          <w:bCs/>
          <w:iCs/>
          <w:color w:val="000000" w:themeColor="text1"/>
          <w:sz w:val="20"/>
          <w:szCs w:val="20"/>
        </w:rPr>
        <w:t>, Mixed Cart (SDD &amp;EDD inventories)</w:t>
      </w:r>
      <w:r w:rsidR="007933CB" w:rsidRPr="0012421D">
        <w:rPr>
          <w:rFonts w:ascii="Calibri" w:hAnsi="Calibri" w:cs="Calibri"/>
          <w:bCs/>
          <w:iCs/>
          <w:color w:val="000000" w:themeColor="text1"/>
          <w:sz w:val="20"/>
          <w:szCs w:val="20"/>
        </w:rPr>
        <w:t>.</w:t>
      </w:r>
    </w:p>
    <w:p w14:paraId="7CD97958" w14:textId="62B645FA" w:rsidR="00E43BB9" w:rsidRPr="0012421D" w:rsidRDefault="00A871ED" w:rsidP="007933CB">
      <w:pPr>
        <w:numPr>
          <w:ilvl w:val="0"/>
          <w:numId w:val="1"/>
        </w:numPr>
        <w:spacing w:after="0" w:line="240" w:lineRule="auto"/>
        <w:contextualSpacing/>
        <w:jc w:val="both"/>
        <w:rPr>
          <w:rFonts w:cstheme="minorHAnsi"/>
          <w:bCs/>
          <w:sz w:val="20"/>
          <w:szCs w:val="20"/>
        </w:rPr>
      </w:pPr>
      <w:r w:rsidRPr="0012421D">
        <w:rPr>
          <w:rFonts w:cstheme="minorHAnsi"/>
          <w:bCs/>
          <w:sz w:val="20"/>
          <w:szCs w:val="20"/>
        </w:rPr>
        <w:lastRenderedPageBreak/>
        <w:t>Performed</w:t>
      </w:r>
      <w:r w:rsidR="00B3398D" w:rsidRPr="0012421D">
        <w:rPr>
          <w:rFonts w:cstheme="minorHAnsi"/>
          <w:bCs/>
          <w:sz w:val="20"/>
          <w:szCs w:val="20"/>
        </w:rPr>
        <w:t xml:space="preserve"> Requirement Gathering and analyzing high priority requirement for implementation and communicated with users and business analysts to gather requirements and Developed Business Requirement Documents (BRD) and Functional Requirement Document (FRD) for this integration. </w:t>
      </w:r>
    </w:p>
    <w:p w14:paraId="3136FEB5" w14:textId="026A1B78" w:rsidR="00966918" w:rsidRDefault="00966918" w:rsidP="00966918">
      <w:pPr>
        <w:pStyle w:val="ListParagraph"/>
        <w:numPr>
          <w:ilvl w:val="0"/>
          <w:numId w:val="1"/>
        </w:numPr>
        <w:autoSpaceDE w:val="0"/>
        <w:autoSpaceDN w:val="0"/>
        <w:adjustRightInd w:val="0"/>
        <w:spacing w:after="0" w:line="240" w:lineRule="auto"/>
        <w:jc w:val="both"/>
        <w:rPr>
          <w:rFonts w:cstheme="minorHAnsi"/>
          <w:bCs/>
          <w:sz w:val="20"/>
          <w:szCs w:val="20"/>
        </w:rPr>
      </w:pPr>
      <w:r w:rsidRPr="0012421D">
        <w:rPr>
          <w:rFonts w:cstheme="minorHAnsi"/>
          <w:bCs/>
          <w:sz w:val="20"/>
          <w:szCs w:val="20"/>
        </w:rPr>
        <w:t>Followed various phases of AGILE</w:t>
      </w:r>
      <w:r w:rsidR="00FE1780">
        <w:rPr>
          <w:rFonts w:cstheme="minorHAnsi"/>
          <w:bCs/>
          <w:sz w:val="20"/>
          <w:szCs w:val="20"/>
        </w:rPr>
        <w:t>,</w:t>
      </w:r>
      <w:r w:rsidR="00F87E26">
        <w:rPr>
          <w:rFonts w:cstheme="minorHAnsi"/>
          <w:bCs/>
          <w:sz w:val="20"/>
          <w:szCs w:val="20"/>
        </w:rPr>
        <w:t xml:space="preserve"> </w:t>
      </w:r>
      <w:r w:rsidR="00FE1780">
        <w:rPr>
          <w:rFonts w:cstheme="minorHAnsi"/>
          <w:bCs/>
          <w:sz w:val="20"/>
          <w:szCs w:val="20"/>
        </w:rPr>
        <w:t>Hybrid and waterfall</w:t>
      </w:r>
      <w:r w:rsidRPr="0012421D">
        <w:rPr>
          <w:rFonts w:cstheme="minorHAnsi"/>
          <w:bCs/>
          <w:sz w:val="20"/>
          <w:szCs w:val="20"/>
        </w:rPr>
        <w:t xml:space="preserve"> methodology for projects to establish business analysis by interacting SMEs </w:t>
      </w:r>
      <w:r w:rsidR="0012421D">
        <w:rPr>
          <w:rFonts w:cstheme="minorHAnsi"/>
          <w:bCs/>
          <w:sz w:val="20"/>
          <w:szCs w:val="20"/>
        </w:rPr>
        <w:t>&amp;</w:t>
      </w:r>
      <w:r w:rsidRPr="0012421D">
        <w:rPr>
          <w:rFonts w:cstheme="minorHAnsi"/>
          <w:bCs/>
          <w:sz w:val="20"/>
          <w:szCs w:val="20"/>
        </w:rPr>
        <w:t xml:space="preserve"> end users. </w:t>
      </w:r>
    </w:p>
    <w:p w14:paraId="3866CEE5" w14:textId="77777777" w:rsidR="00954703" w:rsidRPr="0012421D" w:rsidRDefault="00954703" w:rsidP="00EF7B2E">
      <w:pPr>
        <w:spacing w:after="0" w:line="240" w:lineRule="auto"/>
        <w:contextualSpacing/>
        <w:jc w:val="both"/>
        <w:rPr>
          <w:rFonts w:cstheme="minorHAnsi"/>
          <w:bCs/>
          <w:sz w:val="20"/>
          <w:szCs w:val="20"/>
        </w:rPr>
      </w:pPr>
    </w:p>
    <w:p w14:paraId="3A0FB242" w14:textId="33665E37" w:rsidR="00424E1D" w:rsidRPr="0012421D" w:rsidRDefault="00424E1D" w:rsidP="00424E1D">
      <w:pPr>
        <w:autoSpaceDE w:val="0"/>
        <w:autoSpaceDN w:val="0"/>
        <w:adjustRightInd w:val="0"/>
        <w:spacing w:after="0" w:line="240" w:lineRule="auto"/>
        <w:contextualSpacing/>
        <w:rPr>
          <w:rFonts w:ascii="Calibri" w:hAnsi="Calibri" w:cs="Calibri"/>
          <w:color w:val="000000" w:themeColor="text1"/>
          <w:sz w:val="20"/>
          <w:szCs w:val="20"/>
        </w:rPr>
      </w:pPr>
      <w:r w:rsidRPr="0012421D">
        <w:rPr>
          <w:rFonts w:ascii="Calibri" w:hAnsi="Calibri" w:cs="Calibri"/>
          <w:b/>
          <w:bCs/>
          <w:color w:val="000000" w:themeColor="text1"/>
          <w:sz w:val="20"/>
          <w:szCs w:val="20"/>
        </w:rPr>
        <w:t>United Nations – UNESCO</w:t>
      </w:r>
      <w:r w:rsidR="007E5B6C" w:rsidRPr="0012421D">
        <w:rPr>
          <w:rFonts w:ascii="Calibri" w:hAnsi="Calibri" w:cs="Calibri"/>
          <w:color w:val="000000" w:themeColor="text1"/>
          <w:sz w:val="20"/>
          <w:szCs w:val="20"/>
        </w:rPr>
        <w:t xml:space="preserve"> |</w:t>
      </w:r>
      <w:r w:rsidRPr="0012421D">
        <w:rPr>
          <w:rFonts w:ascii="Calibri" w:hAnsi="Calibri" w:cs="Calibri"/>
          <w:color w:val="000000" w:themeColor="text1"/>
          <w:sz w:val="20"/>
          <w:szCs w:val="20"/>
        </w:rPr>
        <w:t xml:space="preserve"> </w:t>
      </w:r>
      <w:r w:rsidR="001F0A7A">
        <w:rPr>
          <w:rFonts w:ascii="Calibri" w:hAnsi="Calibri" w:cs="Calibri"/>
          <w:b/>
          <w:bCs/>
          <w:iCs/>
          <w:color w:val="000000" w:themeColor="text1"/>
          <w:sz w:val="20"/>
          <w:szCs w:val="20"/>
        </w:rPr>
        <w:t xml:space="preserve">Project Manager                                                                                                                       </w:t>
      </w:r>
      <w:r w:rsidRPr="0012421D">
        <w:rPr>
          <w:rFonts w:ascii="Calibri" w:hAnsi="Calibri" w:cs="Calibri"/>
          <w:b/>
          <w:bCs/>
          <w:iCs/>
          <w:color w:val="000000" w:themeColor="text1"/>
          <w:sz w:val="20"/>
          <w:szCs w:val="20"/>
        </w:rPr>
        <w:t xml:space="preserve">Jun 2013 </w:t>
      </w:r>
      <w:r w:rsidR="009E62C4" w:rsidRPr="0012421D">
        <w:rPr>
          <w:rFonts w:ascii="Calibri" w:hAnsi="Calibri" w:cs="Calibri"/>
          <w:b/>
          <w:bCs/>
          <w:iCs/>
          <w:color w:val="000000" w:themeColor="text1"/>
          <w:sz w:val="20"/>
          <w:szCs w:val="20"/>
        </w:rPr>
        <w:t>–</w:t>
      </w:r>
      <w:r w:rsidRPr="0012421D">
        <w:rPr>
          <w:rFonts w:ascii="Calibri" w:hAnsi="Calibri" w:cs="Calibri"/>
          <w:b/>
          <w:bCs/>
          <w:iCs/>
          <w:color w:val="000000" w:themeColor="text1"/>
          <w:sz w:val="20"/>
          <w:szCs w:val="20"/>
        </w:rPr>
        <w:t xml:space="preserve"> Sep</w:t>
      </w:r>
      <w:r w:rsidR="009E62C4" w:rsidRPr="0012421D">
        <w:rPr>
          <w:rFonts w:ascii="Calibri" w:hAnsi="Calibri" w:cs="Calibri"/>
          <w:b/>
          <w:bCs/>
          <w:iCs/>
          <w:color w:val="000000" w:themeColor="text1"/>
          <w:sz w:val="20"/>
          <w:szCs w:val="20"/>
        </w:rPr>
        <w:t xml:space="preserve"> </w:t>
      </w:r>
      <w:r w:rsidRPr="0012421D">
        <w:rPr>
          <w:rFonts w:ascii="Calibri" w:hAnsi="Calibri" w:cs="Calibri"/>
          <w:b/>
          <w:bCs/>
          <w:iCs/>
          <w:color w:val="000000" w:themeColor="text1"/>
          <w:sz w:val="20"/>
          <w:szCs w:val="20"/>
        </w:rPr>
        <w:t>2015</w:t>
      </w:r>
      <w:r w:rsidRPr="0012421D">
        <w:rPr>
          <w:rFonts w:ascii="Calibri" w:hAnsi="Calibri" w:cs="Calibri"/>
          <w:bCs/>
          <w:iCs/>
          <w:color w:val="000000" w:themeColor="text1"/>
          <w:sz w:val="20"/>
          <w:szCs w:val="20"/>
        </w:rPr>
        <w:t xml:space="preserve">             </w:t>
      </w:r>
    </w:p>
    <w:p w14:paraId="4C257C83" w14:textId="21EF2A9D" w:rsidR="00424E1D" w:rsidRPr="0012421D" w:rsidRDefault="00954703" w:rsidP="00954703">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12421D">
        <w:rPr>
          <w:rFonts w:ascii="Calibri" w:hAnsi="Calibri" w:cs="Calibri"/>
          <w:color w:val="000000" w:themeColor="text1"/>
          <w:sz w:val="20"/>
          <w:szCs w:val="20"/>
        </w:rPr>
        <w:t>Project Management</w:t>
      </w:r>
      <w:r w:rsidR="001B3D90">
        <w:rPr>
          <w:rFonts w:ascii="Calibri" w:hAnsi="Calibri" w:cs="Calibri"/>
          <w:color w:val="000000" w:themeColor="text1"/>
          <w:sz w:val="20"/>
          <w:szCs w:val="20"/>
        </w:rPr>
        <w:t xml:space="preserve"> -</w:t>
      </w:r>
      <w:r w:rsidRPr="0012421D">
        <w:rPr>
          <w:rFonts w:ascii="Calibri" w:hAnsi="Calibri" w:cs="Calibri"/>
          <w:color w:val="000000" w:themeColor="text1"/>
          <w:sz w:val="20"/>
          <w:szCs w:val="20"/>
        </w:rPr>
        <w:t xml:space="preserve"> </w:t>
      </w:r>
      <w:r w:rsidR="00424E1D" w:rsidRPr="0012421D">
        <w:rPr>
          <w:rFonts w:ascii="Calibri" w:hAnsi="Calibri" w:cs="Calibri"/>
          <w:color w:val="000000" w:themeColor="text1"/>
          <w:sz w:val="20"/>
          <w:szCs w:val="20"/>
        </w:rPr>
        <w:t>Manag</w:t>
      </w:r>
      <w:r w:rsidRPr="0012421D">
        <w:rPr>
          <w:rFonts w:ascii="Calibri" w:hAnsi="Calibri" w:cs="Calibri"/>
          <w:color w:val="000000" w:themeColor="text1"/>
          <w:sz w:val="20"/>
          <w:szCs w:val="20"/>
        </w:rPr>
        <w:t>ing</w:t>
      </w:r>
      <w:r w:rsidR="00424E1D" w:rsidRPr="0012421D">
        <w:rPr>
          <w:rFonts w:ascii="Calibri" w:hAnsi="Calibri" w:cs="Calibri"/>
          <w:color w:val="000000" w:themeColor="text1"/>
          <w:sz w:val="20"/>
          <w:szCs w:val="20"/>
        </w:rPr>
        <w:t xml:space="preserve"> contracts related to </w:t>
      </w:r>
      <w:r w:rsidR="00F9501F" w:rsidRPr="0012421D">
        <w:rPr>
          <w:rFonts w:ascii="Calibri" w:hAnsi="Calibri" w:cs="Calibri"/>
          <w:color w:val="000000" w:themeColor="text1"/>
          <w:sz w:val="20"/>
          <w:szCs w:val="20"/>
        </w:rPr>
        <w:t>E</w:t>
      </w:r>
      <w:r w:rsidR="00424E1D" w:rsidRPr="0012421D">
        <w:rPr>
          <w:rFonts w:ascii="Calibri" w:hAnsi="Calibri" w:cs="Calibri"/>
          <w:color w:val="000000" w:themeColor="text1"/>
          <w:sz w:val="20"/>
          <w:szCs w:val="20"/>
        </w:rPr>
        <w:t xml:space="preserve">ducational, </w:t>
      </w:r>
      <w:r w:rsidR="00F9501F" w:rsidRPr="0012421D">
        <w:rPr>
          <w:rFonts w:ascii="Calibri" w:hAnsi="Calibri" w:cs="Calibri"/>
          <w:color w:val="000000" w:themeColor="text1"/>
          <w:sz w:val="20"/>
          <w:szCs w:val="20"/>
        </w:rPr>
        <w:t>S</w:t>
      </w:r>
      <w:r w:rsidR="00424E1D" w:rsidRPr="0012421D">
        <w:rPr>
          <w:rFonts w:ascii="Calibri" w:hAnsi="Calibri" w:cs="Calibri"/>
          <w:color w:val="000000" w:themeColor="text1"/>
          <w:sz w:val="20"/>
          <w:szCs w:val="20"/>
        </w:rPr>
        <w:t xml:space="preserve">cientific and </w:t>
      </w:r>
      <w:r w:rsidR="00F9501F" w:rsidRPr="0012421D">
        <w:rPr>
          <w:rFonts w:ascii="Calibri" w:hAnsi="Calibri" w:cs="Calibri"/>
          <w:color w:val="000000" w:themeColor="text1"/>
          <w:sz w:val="20"/>
          <w:szCs w:val="20"/>
        </w:rPr>
        <w:t>C</w:t>
      </w:r>
      <w:r w:rsidR="00424E1D" w:rsidRPr="0012421D">
        <w:rPr>
          <w:rFonts w:ascii="Calibri" w:hAnsi="Calibri" w:cs="Calibri"/>
          <w:color w:val="000000" w:themeColor="text1"/>
          <w:sz w:val="20"/>
          <w:szCs w:val="20"/>
        </w:rPr>
        <w:t>ultural projects by verifying fund amounts and overseeing that</w:t>
      </w:r>
      <w:r w:rsidRPr="0012421D">
        <w:rPr>
          <w:rFonts w:ascii="Calibri" w:hAnsi="Calibri" w:cs="Calibri"/>
          <w:color w:val="000000" w:themeColor="text1"/>
          <w:sz w:val="20"/>
          <w:szCs w:val="20"/>
        </w:rPr>
        <w:t xml:space="preserve"> </w:t>
      </w:r>
      <w:r w:rsidR="00424E1D" w:rsidRPr="0012421D">
        <w:rPr>
          <w:rFonts w:ascii="Calibri" w:hAnsi="Calibri" w:cs="Calibri"/>
          <w:color w:val="000000" w:themeColor="text1"/>
          <w:sz w:val="20"/>
          <w:szCs w:val="20"/>
        </w:rPr>
        <w:t>each phase of projects was approved by designated parties/project coordinators.</w:t>
      </w:r>
    </w:p>
    <w:p w14:paraId="45091765" w14:textId="0C74C854" w:rsidR="00424E1D" w:rsidRPr="0012421D" w:rsidRDefault="00424E1D" w:rsidP="00954703">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12421D">
        <w:rPr>
          <w:rFonts w:ascii="Calibri" w:hAnsi="Calibri" w:cs="Calibri"/>
          <w:color w:val="000000" w:themeColor="text1"/>
          <w:sz w:val="20"/>
          <w:szCs w:val="20"/>
        </w:rPr>
        <w:t>Procur</w:t>
      </w:r>
      <w:r w:rsidR="00954703" w:rsidRPr="0012421D">
        <w:rPr>
          <w:rFonts w:ascii="Calibri" w:hAnsi="Calibri" w:cs="Calibri"/>
          <w:color w:val="000000" w:themeColor="text1"/>
          <w:sz w:val="20"/>
          <w:szCs w:val="20"/>
        </w:rPr>
        <w:t>ing</w:t>
      </w:r>
      <w:r w:rsidRPr="0012421D">
        <w:rPr>
          <w:rFonts w:ascii="Calibri" w:hAnsi="Calibri" w:cs="Calibri"/>
          <w:color w:val="000000" w:themeColor="text1"/>
          <w:sz w:val="20"/>
          <w:szCs w:val="20"/>
        </w:rPr>
        <w:t xml:space="preserve"> resources to restore historical monuments and temples after an earthquake</w:t>
      </w:r>
    </w:p>
    <w:p w14:paraId="08342AD0" w14:textId="78B817E4" w:rsidR="00805AA6" w:rsidRPr="0012421D" w:rsidRDefault="00805AA6" w:rsidP="00805AA6">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12421D">
        <w:rPr>
          <w:rFonts w:ascii="Calibri" w:hAnsi="Calibri" w:cs="Calibri"/>
          <w:color w:val="000000" w:themeColor="text1"/>
          <w:sz w:val="20"/>
          <w:szCs w:val="20"/>
        </w:rPr>
        <w:t>Prepar</w:t>
      </w:r>
      <w:r w:rsidR="009238A8" w:rsidRPr="0012421D">
        <w:rPr>
          <w:rFonts w:ascii="Calibri" w:hAnsi="Calibri" w:cs="Calibri"/>
          <w:color w:val="000000" w:themeColor="text1"/>
          <w:sz w:val="20"/>
          <w:szCs w:val="20"/>
        </w:rPr>
        <w:t>ed</w:t>
      </w:r>
      <w:r w:rsidRPr="0012421D">
        <w:rPr>
          <w:rFonts w:ascii="Calibri" w:hAnsi="Calibri" w:cs="Calibri"/>
          <w:color w:val="000000" w:themeColor="text1"/>
          <w:sz w:val="20"/>
          <w:szCs w:val="20"/>
        </w:rPr>
        <w:t xml:space="preserve"> RFQ and forwarding it to relevant suppliers/agents to obtain Quotations</w:t>
      </w:r>
      <w:r w:rsidR="009238A8" w:rsidRPr="0012421D">
        <w:rPr>
          <w:rFonts w:ascii="Calibri" w:hAnsi="Calibri" w:cs="Calibri"/>
          <w:color w:val="000000" w:themeColor="text1"/>
          <w:sz w:val="20"/>
          <w:szCs w:val="20"/>
        </w:rPr>
        <w:t xml:space="preserve"> and Purchase Order.</w:t>
      </w:r>
    </w:p>
    <w:p w14:paraId="07366D70" w14:textId="00CC0B8E" w:rsidR="00424E1D" w:rsidRPr="0012421D" w:rsidRDefault="00954703" w:rsidP="00954703">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12421D">
        <w:rPr>
          <w:rFonts w:ascii="Calibri" w:hAnsi="Calibri" w:cs="Calibri"/>
          <w:color w:val="000000" w:themeColor="text1"/>
          <w:sz w:val="20"/>
          <w:szCs w:val="20"/>
        </w:rPr>
        <w:t xml:space="preserve">Finance and Operations: </w:t>
      </w:r>
      <w:r w:rsidR="00424E1D" w:rsidRPr="0012421D">
        <w:rPr>
          <w:rFonts w:ascii="Calibri" w:hAnsi="Calibri" w:cs="Calibri"/>
          <w:color w:val="000000" w:themeColor="text1"/>
          <w:sz w:val="20"/>
          <w:szCs w:val="20"/>
        </w:rPr>
        <w:t>Analyz</w:t>
      </w:r>
      <w:r w:rsidRPr="0012421D">
        <w:rPr>
          <w:rFonts w:ascii="Calibri" w:hAnsi="Calibri" w:cs="Calibri"/>
          <w:color w:val="000000" w:themeColor="text1"/>
          <w:sz w:val="20"/>
          <w:szCs w:val="20"/>
        </w:rPr>
        <w:t xml:space="preserve">ing </w:t>
      </w:r>
      <w:r w:rsidR="00424E1D" w:rsidRPr="0012421D">
        <w:rPr>
          <w:rFonts w:ascii="Calibri" w:hAnsi="Calibri" w:cs="Calibri"/>
          <w:color w:val="000000" w:themeColor="text1"/>
          <w:sz w:val="20"/>
          <w:szCs w:val="20"/>
        </w:rPr>
        <w:t>past financial results, performed variance analysis, identified trend and made</w:t>
      </w:r>
      <w:r w:rsidR="0023331B" w:rsidRPr="0012421D">
        <w:rPr>
          <w:rFonts w:ascii="Calibri" w:hAnsi="Calibri" w:cs="Calibri"/>
          <w:color w:val="000000" w:themeColor="text1"/>
          <w:sz w:val="20"/>
          <w:szCs w:val="20"/>
        </w:rPr>
        <w:t xml:space="preserve"> </w:t>
      </w:r>
      <w:r w:rsidR="00424E1D" w:rsidRPr="0012421D">
        <w:rPr>
          <w:rFonts w:ascii="Calibri" w:hAnsi="Calibri" w:cs="Calibri"/>
          <w:color w:val="000000" w:themeColor="text1"/>
          <w:sz w:val="20"/>
          <w:szCs w:val="20"/>
        </w:rPr>
        <w:t>recommendations for improvement.</w:t>
      </w:r>
      <w:r w:rsidRPr="0012421D">
        <w:rPr>
          <w:rFonts w:ascii="Calibri" w:hAnsi="Calibri" w:cs="Calibri"/>
          <w:color w:val="000000" w:themeColor="text1"/>
          <w:sz w:val="20"/>
          <w:szCs w:val="20"/>
        </w:rPr>
        <w:t xml:space="preserve"> </w:t>
      </w:r>
      <w:r w:rsidR="00424E1D" w:rsidRPr="0012421D">
        <w:rPr>
          <w:rFonts w:ascii="Calibri" w:hAnsi="Calibri" w:cs="Calibri"/>
          <w:color w:val="000000" w:themeColor="text1"/>
          <w:sz w:val="20"/>
          <w:szCs w:val="20"/>
        </w:rPr>
        <w:t>Analyz</w:t>
      </w:r>
      <w:r w:rsidRPr="0012421D">
        <w:rPr>
          <w:rFonts w:ascii="Calibri" w:hAnsi="Calibri" w:cs="Calibri"/>
          <w:color w:val="000000" w:themeColor="text1"/>
          <w:sz w:val="20"/>
          <w:szCs w:val="20"/>
        </w:rPr>
        <w:t>ing</w:t>
      </w:r>
      <w:r w:rsidR="00424E1D" w:rsidRPr="0012421D">
        <w:rPr>
          <w:rFonts w:ascii="Calibri" w:hAnsi="Calibri" w:cs="Calibri"/>
          <w:color w:val="000000" w:themeColor="text1"/>
          <w:sz w:val="20"/>
          <w:szCs w:val="20"/>
        </w:rPr>
        <w:t xml:space="preserve"> and forecast</w:t>
      </w:r>
      <w:r w:rsidRPr="0012421D">
        <w:rPr>
          <w:rFonts w:ascii="Calibri" w:hAnsi="Calibri" w:cs="Calibri"/>
          <w:color w:val="000000" w:themeColor="text1"/>
          <w:sz w:val="20"/>
          <w:szCs w:val="20"/>
        </w:rPr>
        <w:t>ing</w:t>
      </w:r>
      <w:r w:rsidR="00424E1D" w:rsidRPr="0012421D">
        <w:rPr>
          <w:rFonts w:ascii="Calibri" w:hAnsi="Calibri" w:cs="Calibri"/>
          <w:color w:val="000000" w:themeColor="text1"/>
          <w:sz w:val="20"/>
          <w:szCs w:val="20"/>
        </w:rPr>
        <w:t xml:space="preserve"> budgets for various departments.</w:t>
      </w:r>
    </w:p>
    <w:p w14:paraId="0B9207A4" w14:textId="77777777" w:rsidR="00F9501F" w:rsidRPr="0012421D" w:rsidRDefault="00F9501F" w:rsidP="00F9501F">
      <w:pPr>
        <w:spacing w:after="0" w:line="240" w:lineRule="auto"/>
        <w:contextualSpacing/>
        <w:jc w:val="both"/>
        <w:rPr>
          <w:rFonts w:cstheme="minorHAnsi"/>
          <w:bCs/>
          <w:sz w:val="20"/>
          <w:szCs w:val="20"/>
        </w:rPr>
      </w:pPr>
    </w:p>
    <w:p w14:paraId="179FA9CD" w14:textId="51CEA002" w:rsidR="003A22E7" w:rsidRDefault="009238A8" w:rsidP="00F9501F">
      <w:pPr>
        <w:autoSpaceDE w:val="0"/>
        <w:autoSpaceDN w:val="0"/>
        <w:adjustRightInd w:val="0"/>
        <w:spacing w:after="0" w:line="240" w:lineRule="auto"/>
        <w:contextualSpacing/>
        <w:rPr>
          <w:rFonts w:ascii="Calibri" w:hAnsi="Calibri" w:cs="Calibri"/>
          <w:bCs/>
          <w:iCs/>
          <w:color w:val="000000" w:themeColor="text1"/>
          <w:sz w:val="20"/>
          <w:szCs w:val="20"/>
        </w:rPr>
      </w:pPr>
      <w:r w:rsidRPr="0012421D">
        <w:rPr>
          <w:rFonts w:ascii="Calibri" w:hAnsi="Calibri" w:cs="Calibri"/>
          <w:b/>
          <w:bCs/>
          <w:color w:val="000000" w:themeColor="text1"/>
          <w:sz w:val="20"/>
          <w:szCs w:val="20"/>
        </w:rPr>
        <w:t xml:space="preserve">Web </w:t>
      </w:r>
      <w:r w:rsidR="00ED5DCD">
        <w:rPr>
          <w:rFonts w:ascii="Calibri" w:hAnsi="Calibri" w:cs="Calibri"/>
          <w:b/>
          <w:bCs/>
          <w:color w:val="000000" w:themeColor="text1"/>
          <w:sz w:val="20"/>
          <w:szCs w:val="20"/>
        </w:rPr>
        <w:t>S</w:t>
      </w:r>
      <w:r w:rsidRPr="0012421D">
        <w:rPr>
          <w:rFonts w:ascii="Calibri" w:hAnsi="Calibri" w:cs="Calibri"/>
          <w:b/>
          <w:bCs/>
          <w:color w:val="000000" w:themeColor="text1"/>
          <w:sz w:val="20"/>
          <w:szCs w:val="20"/>
        </w:rPr>
        <w:t>of</w:t>
      </w:r>
      <w:r w:rsidR="00B71586">
        <w:rPr>
          <w:rFonts w:ascii="Calibri" w:hAnsi="Calibri" w:cs="Calibri"/>
          <w:b/>
          <w:bCs/>
          <w:color w:val="000000" w:themeColor="text1"/>
          <w:sz w:val="20"/>
          <w:szCs w:val="20"/>
        </w:rPr>
        <w:t>t</w:t>
      </w:r>
      <w:r w:rsidR="00A4041D">
        <w:rPr>
          <w:rFonts w:ascii="Calibri" w:hAnsi="Calibri" w:cs="Calibri"/>
          <w:b/>
          <w:bCs/>
          <w:color w:val="000000" w:themeColor="text1"/>
          <w:sz w:val="20"/>
          <w:szCs w:val="20"/>
        </w:rPr>
        <w:t xml:space="preserve"> </w:t>
      </w:r>
      <w:r w:rsidR="007E5B6C" w:rsidRPr="0012421D">
        <w:rPr>
          <w:rFonts w:ascii="Calibri" w:hAnsi="Calibri" w:cs="Calibri"/>
          <w:color w:val="000000" w:themeColor="text1"/>
          <w:sz w:val="20"/>
          <w:szCs w:val="20"/>
        </w:rPr>
        <w:t>|</w:t>
      </w:r>
      <w:r w:rsidR="0046321E" w:rsidRPr="0012421D">
        <w:rPr>
          <w:rFonts w:ascii="Calibri" w:hAnsi="Calibri" w:cs="Calibri"/>
          <w:b/>
          <w:bCs/>
          <w:color w:val="000000" w:themeColor="text1"/>
          <w:sz w:val="20"/>
          <w:szCs w:val="20"/>
        </w:rPr>
        <w:t xml:space="preserve"> </w:t>
      </w:r>
      <w:r w:rsidR="000E1F2F">
        <w:rPr>
          <w:rFonts w:ascii="Calibri" w:hAnsi="Calibri" w:cs="Calibri"/>
          <w:b/>
          <w:bCs/>
          <w:color w:val="000000" w:themeColor="text1"/>
          <w:sz w:val="20"/>
          <w:szCs w:val="20"/>
        </w:rPr>
        <w:t xml:space="preserve">Web and Applications Developer                             </w:t>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r>
      <w:r w:rsidR="00501F0C">
        <w:rPr>
          <w:rFonts w:ascii="Calibri" w:hAnsi="Calibri" w:cs="Calibri"/>
          <w:b/>
          <w:bCs/>
          <w:color w:val="000000" w:themeColor="text1"/>
          <w:sz w:val="20"/>
          <w:szCs w:val="20"/>
        </w:rPr>
        <w:tab/>
        <w:t xml:space="preserve">           </w:t>
      </w:r>
      <w:r w:rsidR="00F9501F" w:rsidRPr="0012421D">
        <w:rPr>
          <w:rFonts w:ascii="Calibri" w:hAnsi="Calibri" w:cs="Calibri"/>
          <w:b/>
          <w:bCs/>
          <w:iCs/>
          <w:color w:val="000000" w:themeColor="text1"/>
          <w:sz w:val="20"/>
          <w:szCs w:val="20"/>
        </w:rPr>
        <w:t>J</w:t>
      </w:r>
      <w:r w:rsidRPr="0012421D">
        <w:rPr>
          <w:rFonts w:ascii="Calibri" w:hAnsi="Calibri" w:cs="Calibri"/>
          <w:b/>
          <w:bCs/>
          <w:iCs/>
          <w:color w:val="000000" w:themeColor="text1"/>
          <w:sz w:val="20"/>
          <w:szCs w:val="20"/>
        </w:rPr>
        <w:t>an</w:t>
      </w:r>
      <w:r w:rsidR="00F9501F" w:rsidRPr="0012421D">
        <w:rPr>
          <w:rFonts w:ascii="Calibri" w:hAnsi="Calibri" w:cs="Calibri"/>
          <w:b/>
          <w:bCs/>
          <w:iCs/>
          <w:color w:val="000000" w:themeColor="text1"/>
          <w:sz w:val="20"/>
          <w:szCs w:val="20"/>
        </w:rPr>
        <w:t xml:space="preserve"> 201</w:t>
      </w:r>
      <w:r w:rsidRPr="0012421D">
        <w:rPr>
          <w:rFonts w:ascii="Calibri" w:hAnsi="Calibri" w:cs="Calibri"/>
          <w:b/>
          <w:bCs/>
          <w:iCs/>
          <w:color w:val="000000" w:themeColor="text1"/>
          <w:sz w:val="20"/>
          <w:szCs w:val="20"/>
        </w:rPr>
        <w:t>2</w:t>
      </w:r>
      <w:r w:rsidR="00F9501F" w:rsidRPr="0012421D">
        <w:rPr>
          <w:rFonts w:ascii="Calibri" w:hAnsi="Calibri" w:cs="Calibri"/>
          <w:b/>
          <w:bCs/>
          <w:iCs/>
          <w:color w:val="000000" w:themeColor="text1"/>
          <w:sz w:val="20"/>
          <w:szCs w:val="20"/>
        </w:rPr>
        <w:t xml:space="preserve"> – </w:t>
      </w:r>
      <w:r w:rsidRPr="0012421D">
        <w:rPr>
          <w:rFonts w:ascii="Calibri" w:hAnsi="Calibri" w:cs="Calibri"/>
          <w:b/>
          <w:bCs/>
          <w:iCs/>
          <w:color w:val="000000" w:themeColor="text1"/>
          <w:sz w:val="20"/>
          <w:szCs w:val="20"/>
        </w:rPr>
        <w:t>Jun 2013</w:t>
      </w:r>
      <w:r w:rsidR="00F9501F" w:rsidRPr="0012421D">
        <w:rPr>
          <w:rFonts w:ascii="Calibri" w:hAnsi="Calibri" w:cs="Calibri"/>
          <w:bCs/>
          <w:iCs/>
          <w:color w:val="000000" w:themeColor="text1"/>
          <w:sz w:val="20"/>
          <w:szCs w:val="20"/>
        </w:rPr>
        <w:t xml:space="preserve">      </w:t>
      </w:r>
    </w:p>
    <w:p w14:paraId="69887D52" w14:textId="53D8264E" w:rsidR="00565247" w:rsidRPr="00565247" w:rsidRDefault="00565247" w:rsidP="00565247">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565247">
        <w:rPr>
          <w:rFonts w:ascii="Calibri" w:hAnsi="Calibri" w:cs="Calibri"/>
          <w:color w:val="000000" w:themeColor="text1"/>
          <w:sz w:val="20"/>
          <w:szCs w:val="20"/>
        </w:rPr>
        <w:t>Documented functional and technical design specifications for business scenarios involving complex business workflow.</w:t>
      </w:r>
    </w:p>
    <w:p w14:paraId="70EF0BF2" w14:textId="33E85080" w:rsidR="00565247" w:rsidRDefault="00565247" w:rsidP="00565247">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sidRPr="00565247">
        <w:rPr>
          <w:rFonts w:ascii="Calibri" w:hAnsi="Calibri" w:cs="Calibri"/>
          <w:color w:val="000000" w:themeColor="text1"/>
          <w:sz w:val="20"/>
          <w:szCs w:val="20"/>
        </w:rPr>
        <w:t>Involved in all the phases of Software Development Life Cycle (SDLC) including analysis, design, programming, testing, and deployment.</w:t>
      </w:r>
    </w:p>
    <w:p w14:paraId="38333E8D" w14:textId="1C69F626" w:rsidR="00565247" w:rsidRPr="00B970B0" w:rsidRDefault="00B970B0" w:rsidP="00B970B0">
      <w:pPr>
        <w:pStyle w:val="ListParagraph"/>
        <w:numPr>
          <w:ilvl w:val="0"/>
          <w:numId w:val="7"/>
        </w:numPr>
        <w:autoSpaceDE w:val="0"/>
        <w:autoSpaceDN w:val="0"/>
        <w:adjustRightInd w:val="0"/>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Extensively worked on Web Design and development using HTML, CSS, PHP MVC framework. Developed applications using C#.NET.</w:t>
      </w:r>
    </w:p>
    <w:p w14:paraId="74FE33FF" w14:textId="77777777" w:rsidR="00652BCA" w:rsidRPr="003A22E7" w:rsidRDefault="00652BCA" w:rsidP="00652BCA">
      <w:pPr>
        <w:pStyle w:val="ListParagraph"/>
        <w:autoSpaceDE w:val="0"/>
        <w:autoSpaceDN w:val="0"/>
        <w:adjustRightInd w:val="0"/>
        <w:spacing w:after="0" w:line="240" w:lineRule="auto"/>
        <w:rPr>
          <w:rFonts w:ascii="Calibri" w:hAnsi="Calibri" w:cs="Calibri"/>
          <w:color w:val="000000" w:themeColor="text1"/>
          <w:sz w:val="20"/>
          <w:szCs w:val="20"/>
        </w:rPr>
      </w:pPr>
    </w:p>
    <w:p w14:paraId="386090ED" w14:textId="221290ED" w:rsidR="006F2841" w:rsidRPr="005E07B6" w:rsidRDefault="006F2841" w:rsidP="005E07B6">
      <w:pPr>
        <w:pBdr>
          <w:bottom w:val="single" w:sz="4" w:space="1" w:color="auto"/>
        </w:pBdr>
        <w:autoSpaceDE w:val="0"/>
        <w:autoSpaceDN w:val="0"/>
        <w:adjustRightInd w:val="0"/>
        <w:spacing w:after="0" w:line="240" w:lineRule="auto"/>
        <w:contextualSpacing/>
        <w:rPr>
          <w:rFonts w:ascii="Calibri" w:hAnsi="Calibri" w:cs="Calibri"/>
          <w:b/>
          <w:bCs/>
          <w:color w:val="000000" w:themeColor="text1"/>
          <w:sz w:val="20"/>
          <w:szCs w:val="20"/>
        </w:rPr>
      </w:pPr>
      <w:r w:rsidRPr="005E07B6">
        <w:rPr>
          <w:rFonts w:ascii="Calibri" w:hAnsi="Calibri" w:cs="Calibri"/>
          <w:b/>
          <w:bCs/>
          <w:color w:val="000000" w:themeColor="text1"/>
          <w:sz w:val="20"/>
          <w:szCs w:val="20"/>
        </w:rPr>
        <w:t>EDUCATION</w:t>
      </w:r>
    </w:p>
    <w:p w14:paraId="45690383" w14:textId="1A31E054" w:rsidR="0021391B" w:rsidRDefault="0021391B" w:rsidP="003F4CA0">
      <w:pPr>
        <w:autoSpaceDE w:val="0"/>
        <w:autoSpaceDN w:val="0"/>
        <w:adjustRightInd w:val="0"/>
        <w:spacing w:after="0" w:line="240" w:lineRule="auto"/>
        <w:contextualSpacing/>
        <w:rPr>
          <w:rFonts w:ascii="Calibri" w:hAnsi="Calibri" w:cs="Calibri"/>
          <w:b/>
          <w:bCs/>
          <w:color w:val="000000" w:themeColor="text1"/>
          <w:sz w:val="20"/>
          <w:szCs w:val="20"/>
        </w:rPr>
      </w:pPr>
      <w:r>
        <w:rPr>
          <w:rFonts w:ascii="Calibri" w:hAnsi="Calibri" w:cs="Calibri"/>
          <w:b/>
          <w:bCs/>
          <w:color w:val="000000" w:themeColor="text1"/>
          <w:sz w:val="20"/>
          <w:szCs w:val="20"/>
        </w:rPr>
        <w:t>PMP certification</w:t>
      </w:r>
    </w:p>
    <w:p w14:paraId="4A1385B3" w14:textId="429DF2F9" w:rsidR="006F2841" w:rsidRDefault="006F2841" w:rsidP="003F4CA0">
      <w:pPr>
        <w:autoSpaceDE w:val="0"/>
        <w:autoSpaceDN w:val="0"/>
        <w:adjustRightInd w:val="0"/>
        <w:spacing w:after="0" w:line="240" w:lineRule="auto"/>
        <w:contextualSpacing/>
        <w:rPr>
          <w:rFonts w:ascii="Calibri" w:hAnsi="Calibri" w:cs="Calibri"/>
          <w:b/>
          <w:bCs/>
          <w:iCs/>
          <w:color w:val="000000" w:themeColor="text1"/>
          <w:sz w:val="20"/>
          <w:szCs w:val="20"/>
        </w:rPr>
      </w:pPr>
      <w:r w:rsidRPr="0012421D">
        <w:rPr>
          <w:rFonts w:ascii="Calibri" w:hAnsi="Calibri" w:cs="Calibri"/>
          <w:b/>
          <w:bCs/>
          <w:color w:val="000000" w:themeColor="text1"/>
          <w:sz w:val="20"/>
          <w:szCs w:val="20"/>
        </w:rPr>
        <w:t xml:space="preserve">Pace University | </w:t>
      </w:r>
      <w:r w:rsidRPr="0012421D">
        <w:rPr>
          <w:rFonts w:ascii="Calibri" w:hAnsi="Calibri" w:cs="Calibri"/>
          <w:bCs/>
          <w:color w:val="000000" w:themeColor="text1"/>
          <w:sz w:val="20"/>
          <w:szCs w:val="20"/>
        </w:rPr>
        <w:t>New York, NY</w:t>
      </w:r>
      <w:r w:rsidRPr="0012421D">
        <w:rPr>
          <w:rFonts w:ascii="Calibri" w:hAnsi="Calibri" w:cs="Calibri"/>
          <w:b/>
          <w:bCs/>
          <w:color w:val="000000" w:themeColor="text1"/>
          <w:sz w:val="20"/>
          <w:szCs w:val="20"/>
        </w:rPr>
        <w:t xml:space="preserve"> | Master of Science in Information Systems</w:t>
      </w:r>
      <w:r w:rsidR="002C02E5">
        <w:rPr>
          <w:rFonts w:ascii="Calibri" w:hAnsi="Calibri" w:cs="Calibri"/>
          <w:b/>
          <w:bCs/>
          <w:color w:val="000000" w:themeColor="text1"/>
          <w:sz w:val="20"/>
          <w:szCs w:val="20"/>
        </w:rPr>
        <w:t xml:space="preserve"> </w:t>
      </w:r>
      <w:r w:rsidRPr="0012421D">
        <w:rPr>
          <w:rFonts w:ascii="Calibri" w:hAnsi="Calibri" w:cs="Calibri"/>
          <w:bCs/>
          <w:iCs/>
          <w:color w:val="000000" w:themeColor="text1"/>
          <w:sz w:val="20"/>
          <w:szCs w:val="20"/>
        </w:rPr>
        <w:t>|</w:t>
      </w:r>
      <w:r w:rsidRPr="0012421D">
        <w:rPr>
          <w:rFonts w:ascii="Calibri" w:hAnsi="Calibri" w:cs="Calibri"/>
          <w:b/>
          <w:bCs/>
          <w:iCs/>
          <w:color w:val="000000" w:themeColor="text1"/>
          <w:sz w:val="20"/>
          <w:szCs w:val="20"/>
        </w:rPr>
        <w:t>GPA: 3.9</w:t>
      </w:r>
    </w:p>
    <w:p w14:paraId="7EC2A84B" w14:textId="45266A66" w:rsidR="00B2599D" w:rsidRPr="00B2599D" w:rsidRDefault="00B2599D" w:rsidP="003F4CA0">
      <w:pPr>
        <w:autoSpaceDE w:val="0"/>
        <w:autoSpaceDN w:val="0"/>
        <w:adjustRightInd w:val="0"/>
        <w:spacing w:after="0" w:line="240" w:lineRule="auto"/>
        <w:contextualSpacing/>
        <w:rPr>
          <w:rFonts w:ascii="Calibri" w:hAnsi="Calibri" w:cs="Calibri"/>
          <w:b/>
          <w:bCs/>
          <w:iCs/>
          <w:color w:val="000000" w:themeColor="text1"/>
          <w:sz w:val="20"/>
          <w:szCs w:val="20"/>
        </w:rPr>
      </w:pPr>
      <w:r w:rsidRPr="0012421D">
        <w:rPr>
          <w:rFonts w:ascii="Calibri" w:hAnsi="Calibri" w:cs="Calibri"/>
          <w:b/>
          <w:bCs/>
          <w:color w:val="000000" w:themeColor="text1"/>
          <w:sz w:val="20"/>
          <w:szCs w:val="20"/>
        </w:rPr>
        <w:t>S</w:t>
      </w:r>
      <w:r>
        <w:rPr>
          <w:rFonts w:ascii="Calibri" w:hAnsi="Calibri" w:cs="Calibri"/>
          <w:b/>
          <w:bCs/>
          <w:color w:val="000000" w:themeColor="text1"/>
          <w:sz w:val="20"/>
          <w:szCs w:val="20"/>
        </w:rPr>
        <w:t xml:space="preserve">ikkim </w:t>
      </w:r>
      <w:r w:rsidRPr="0012421D">
        <w:rPr>
          <w:rFonts w:ascii="Calibri" w:hAnsi="Calibri" w:cs="Calibri"/>
          <w:b/>
          <w:bCs/>
          <w:color w:val="000000" w:themeColor="text1"/>
          <w:sz w:val="20"/>
          <w:szCs w:val="20"/>
        </w:rPr>
        <w:t>M</w:t>
      </w:r>
      <w:r>
        <w:rPr>
          <w:rFonts w:ascii="Calibri" w:hAnsi="Calibri" w:cs="Calibri"/>
          <w:b/>
          <w:bCs/>
          <w:color w:val="000000" w:themeColor="text1"/>
          <w:sz w:val="20"/>
          <w:szCs w:val="20"/>
        </w:rPr>
        <w:t xml:space="preserve">anipal </w:t>
      </w:r>
      <w:r w:rsidRPr="0012421D">
        <w:rPr>
          <w:rFonts w:ascii="Calibri" w:hAnsi="Calibri" w:cs="Calibri"/>
          <w:b/>
          <w:bCs/>
          <w:color w:val="000000" w:themeColor="text1"/>
          <w:sz w:val="20"/>
          <w:szCs w:val="20"/>
        </w:rPr>
        <w:t>U</w:t>
      </w:r>
      <w:r>
        <w:rPr>
          <w:rFonts w:ascii="Calibri" w:hAnsi="Calibri" w:cs="Calibri"/>
          <w:b/>
          <w:bCs/>
          <w:color w:val="000000" w:themeColor="text1"/>
          <w:sz w:val="20"/>
          <w:szCs w:val="20"/>
        </w:rPr>
        <w:t>niversity</w:t>
      </w:r>
      <w:r w:rsidRPr="0012421D">
        <w:rPr>
          <w:rFonts w:ascii="Calibri" w:hAnsi="Calibri" w:cs="Calibri"/>
          <w:b/>
          <w:bCs/>
          <w:color w:val="000000" w:themeColor="text1"/>
          <w:sz w:val="20"/>
          <w:szCs w:val="20"/>
        </w:rPr>
        <w:t xml:space="preserve"> |</w:t>
      </w:r>
      <w:r w:rsidRPr="0012421D">
        <w:rPr>
          <w:rFonts w:ascii="Calibri" w:hAnsi="Calibri" w:cs="Calibri"/>
          <w:bCs/>
          <w:color w:val="000000" w:themeColor="text1"/>
          <w:sz w:val="20"/>
          <w:szCs w:val="20"/>
        </w:rPr>
        <w:t>Gangtok</w:t>
      </w:r>
      <w:r w:rsidRPr="0012421D">
        <w:rPr>
          <w:rFonts w:ascii="Calibri" w:hAnsi="Calibri" w:cs="Calibri"/>
          <w:b/>
          <w:bCs/>
          <w:color w:val="000000" w:themeColor="text1"/>
          <w:sz w:val="20"/>
          <w:szCs w:val="20"/>
        </w:rPr>
        <w:t xml:space="preserve">, </w:t>
      </w:r>
      <w:r w:rsidRPr="0012421D">
        <w:rPr>
          <w:rFonts w:ascii="Calibri" w:hAnsi="Calibri" w:cs="Calibri"/>
          <w:color w:val="000000" w:themeColor="text1"/>
          <w:sz w:val="20"/>
          <w:szCs w:val="20"/>
        </w:rPr>
        <w:t>India</w:t>
      </w:r>
      <w:r w:rsidRPr="0012421D">
        <w:rPr>
          <w:rFonts w:ascii="Calibri" w:hAnsi="Calibri" w:cs="Calibri"/>
          <w:b/>
          <w:bCs/>
          <w:color w:val="000000" w:themeColor="text1"/>
          <w:sz w:val="20"/>
          <w:szCs w:val="20"/>
        </w:rPr>
        <w:t xml:space="preserve"> |</w:t>
      </w:r>
      <w:r w:rsidR="00C773E1">
        <w:rPr>
          <w:rFonts w:ascii="Calibri" w:hAnsi="Calibri" w:cs="Calibri"/>
          <w:b/>
          <w:bCs/>
          <w:color w:val="000000" w:themeColor="text1"/>
          <w:sz w:val="20"/>
          <w:szCs w:val="20"/>
        </w:rPr>
        <w:t>Master</w:t>
      </w:r>
      <w:r w:rsidRPr="00905361">
        <w:rPr>
          <w:rFonts w:ascii="Calibri" w:hAnsi="Calibri" w:cs="Calibri"/>
          <w:b/>
          <w:bCs/>
          <w:color w:val="000000" w:themeColor="text1"/>
          <w:sz w:val="20"/>
          <w:szCs w:val="20"/>
        </w:rPr>
        <w:t xml:space="preserve"> </w:t>
      </w:r>
      <w:r w:rsidR="002C02E5">
        <w:rPr>
          <w:rFonts w:ascii="Calibri" w:hAnsi="Calibri" w:cs="Calibri"/>
          <w:b/>
          <w:bCs/>
          <w:color w:val="000000" w:themeColor="text1"/>
          <w:sz w:val="20"/>
          <w:szCs w:val="20"/>
        </w:rPr>
        <w:t>of Science in Information Technology</w:t>
      </w:r>
      <w:r w:rsidRPr="0012421D">
        <w:rPr>
          <w:rFonts w:ascii="Calibri" w:hAnsi="Calibri" w:cs="Calibri"/>
          <w:b/>
          <w:bCs/>
          <w:iCs/>
          <w:color w:val="000000" w:themeColor="text1"/>
          <w:sz w:val="20"/>
          <w:szCs w:val="20"/>
        </w:rPr>
        <w:t xml:space="preserve"> </w:t>
      </w:r>
      <w:r w:rsidR="002C02E5">
        <w:rPr>
          <w:rFonts w:ascii="Calibri" w:hAnsi="Calibri" w:cs="Calibri"/>
          <w:b/>
          <w:bCs/>
          <w:iCs/>
          <w:color w:val="000000" w:themeColor="text1"/>
          <w:sz w:val="20"/>
          <w:szCs w:val="20"/>
        </w:rPr>
        <w:t>(MSc.IT)</w:t>
      </w:r>
      <w:r w:rsidR="00944339">
        <w:rPr>
          <w:rFonts w:ascii="Calibri" w:hAnsi="Calibri" w:cs="Calibri"/>
          <w:b/>
          <w:bCs/>
          <w:iCs/>
          <w:color w:val="000000" w:themeColor="text1"/>
          <w:sz w:val="20"/>
          <w:szCs w:val="20"/>
        </w:rPr>
        <w:t xml:space="preserve"> </w:t>
      </w:r>
      <w:r w:rsidR="002C02E5" w:rsidRPr="0012421D">
        <w:rPr>
          <w:rFonts w:ascii="Calibri" w:hAnsi="Calibri" w:cs="Calibri"/>
          <w:bCs/>
          <w:iCs/>
          <w:color w:val="000000" w:themeColor="text1"/>
          <w:sz w:val="20"/>
          <w:szCs w:val="20"/>
        </w:rPr>
        <w:t>|</w:t>
      </w:r>
      <w:r w:rsidRPr="0012421D">
        <w:rPr>
          <w:rFonts w:ascii="Calibri" w:hAnsi="Calibri" w:cs="Calibri"/>
          <w:b/>
          <w:bCs/>
          <w:iCs/>
          <w:color w:val="000000" w:themeColor="text1"/>
          <w:sz w:val="20"/>
          <w:szCs w:val="20"/>
        </w:rPr>
        <w:t>GPA: 4.0</w:t>
      </w:r>
    </w:p>
    <w:p w14:paraId="0DA08BD3" w14:textId="79652577" w:rsidR="00C30050" w:rsidRPr="0012421D" w:rsidRDefault="00C30050" w:rsidP="003F4CA0">
      <w:pPr>
        <w:autoSpaceDE w:val="0"/>
        <w:autoSpaceDN w:val="0"/>
        <w:adjustRightInd w:val="0"/>
        <w:spacing w:after="0" w:line="240" w:lineRule="auto"/>
        <w:contextualSpacing/>
        <w:rPr>
          <w:rFonts w:ascii="Calibri" w:hAnsi="Calibri" w:cs="Calibri"/>
          <w:b/>
          <w:bCs/>
          <w:iCs/>
          <w:color w:val="000000" w:themeColor="text1"/>
          <w:sz w:val="20"/>
          <w:szCs w:val="20"/>
        </w:rPr>
      </w:pPr>
    </w:p>
    <w:sectPr w:rsidR="00C30050" w:rsidRPr="0012421D" w:rsidSect="00975A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C0CA1"/>
    <w:multiLevelType w:val="hybridMultilevel"/>
    <w:tmpl w:val="9CE8FF7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B49169F"/>
    <w:multiLevelType w:val="hybridMultilevel"/>
    <w:tmpl w:val="027C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0766E"/>
    <w:multiLevelType w:val="multilevel"/>
    <w:tmpl w:val="6E16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10EE4"/>
    <w:multiLevelType w:val="hybridMultilevel"/>
    <w:tmpl w:val="CC72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F45C9"/>
    <w:multiLevelType w:val="multilevel"/>
    <w:tmpl w:val="F990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57A99"/>
    <w:multiLevelType w:val="hybridMultilevel"/>
    <w:tmpl w:val="3D58B73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7" w15:restartNumberingAfterBreak="0">
    <w:nsid w:val="5DF42FBD"/>
    <w:multiLevelType w:val="multilevel"/>
    <w:tmpl w:val="2228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B846D4"/>
    <w:multiLevelType w:val="hybridMultilevel"/>
    <w:tmpl w:val="02BAF02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9" w15:restartNumberingAfterBreak="0">
    <w:nsid w:val="6249580E"/>
    <w:multiLevelType w:val="hybridMultilevel"/>
    <w:tmpl w:val="B200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603F6"/>
    <w:multiLevelType w:val="hybridMultilevel"/>
    <w:tmpl w:val="5AA00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5D1A03"/>
    <w:multiLevelType w:val="hybridMultilevel"/>
    <w:tmpl w:val="EAB8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6"/>
  </w:num>
  <w:num w:numId="6">
    <w:abstractNumId w:val="8"/>
  </w:num>
  <w:num w:numId="7">
    <w:abstractNumId w:val="4"/>
  </w:num>
  <w:num w:numId="8">
    <w:abstractNumId w:val="9"/>
  </w:num>
  <w:num w:numId="9">
    <w:abstractNumId w:val="2"/>
  </w:num>
  <w:num w:numId="10">
    <w:abstractNumId w:val="10"/>
  </w:num>
  <w:num w:numId="11">
    <w:abstractNumId w:val="11"/>
  </w:num>
  <w:num w:numId="12">
    <w:abstractNumId w:val="0"/>
  </w:num>
  <w:num w:numId="13">
    <w:abstractNumId w:val="7"/>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55"/>
    <w:rsid w:val="0000189D"/>
    <w:rsid w:val="00011770"/>
    <w:rsid w:val="00013050"/>
    <w:rsid w:val="00027710"/>
    <w:rsid w:val="00062F33"/>
    <w:rsid w:val="00063234"/>
    <w:rsid w:val="00071ADA"/>
    <w:rsid w:val="00076FE5"/>
    <w:rsid w:val="00085937"/>
    <w:rsid w:val="00087598"/>
    <w:rsid w:val="00096CF8"/>
    <w:rsid w:val="000C4627"/>
    <w:rsid w:val="000E1F2F"/>
    <w:rsid w:val="00100F39"/>
    <w:rsid w:val="0010246B"/>
    <w:rsid w:val="0012421D"/>
    <w:rsid w:val="00136341"/>
    <w:rsid w:val="00136D7B"/>
    <w:rsid w:val="001431F8"/>
    <w:rsid w:val="001508C0"/>
    <w:rsid w:val="001578B6"/>
    <w:rsid w:val="00164CBC"/>
    <w:rsid w:val="001656A5"/>
    <w:rsid w:val="00165EB5"/>
    <w:rsid w:val="0016678A"/>
    <w:rsid w:val="00174A91"/>
    <w:rsid w:val="001A1E96"/>
    <w:rsid w:val="001A3CF9"/>
    <w:rsid w:val="001A4C82"/>
    <w:rsid w:val="001B3D90"/>
    <w:rsid w:val="001D2E31"/>
    <w:rsid w:val="001E12A6"/>
    <w:rsid w:val="001F0A7A"/>
    <w:rsid w:val="001F48A6"/>
    <w:rsid w:val="001F493F"/>
    <w:rsid w:val="00201768"/>
    <w:rsid w:val="00203E0E"/>
    <w:rsid w:val="0021391B"/>
    <w:rsid w:val="00215E18"/>
    <w:rsid w:val="0023331B"/>
    <w:rsid w:val="0023638E"/>
    <w:rsid w:val="002427F1"/>
    <w:rsid w:val="00243F0B"/>
    <w:rsid w:val="002512AA"/>
    <w:rsid w:val="00251A41"/>
    <w:rsid w:val="002679C5"/>
    <w:rsid w:val="00296358"/>
    <w:rsid w:val="002A59E6"/>
    <w:rsid w:val="002B1297"/>
    <w:rsid w:val="002B201F"/>
    <w:rsid w:val="002C02E5"/>
    <w:rsid w:val="002F133C"/>
    <w:rsid w:val="003116C4"/>
    <w:rsid w:val="003175E4"/>
    <w:rsid w:val="00323966"/>
    <w:rsid w:val="0032466C"/>
    <w:rsid w:val="00325062"/>
    <w:rsid w:val="003307FF"/>
    <w:rsid w:val="00330A57"/>
    <w:rsid w:val="00330AF9"/>
    <w:rsid w:val="00343421"/>
    <w:rsid w:val="003463D5"/>
    <w:rsid w:val="00346C8E"/>
    <w:rsid w:val="0034754E"/>
    <w:rsid w:val="003475AD"/>
    <w:rsid w:val="00355DB3"/>
    <w:rsid w:val="0035693D"/>
    <w:rsid w:val="00362D2A"/>
    <w:rsid w:val="00364A39"/>
    <w:rsid w:val="00391441"/>
    <w:rsid w:val="00394FA0"/>
    <w:rsid w:val="003A0768"/>
    <w:rsid w:val="003A22E7"/>
    <w:rsid w:val="003B35E9"/>
    <w:rsid w:val="003C0112"/>
    <w:rsid w:val="003D0FA1"/>
    <w:rsid w:val="003F39E6"/>
    <w:rsid w:val="003F4CA0"/>
    <w:rsid w:val="003F70EE"/>
    <w:rsid w:val="00403B2E"/>
    <w:rsid w:val="00415B59"/>
    <w:rsid w:val="00423995"/>
    <w:rsid w:val="00424E1D"/>
    <w:rsid w:val="004376C2"/>
    <w:rsid w:val="00451F87"/>
    <w:rsid w:val="004525FA"/>
    <w:rsid w:val="00454F67"/>
    <w:rsid w:val="00456BF9"/>
    <w:rsid w:val="00461FBC"/>
    <w:rsid w:val="00462B2E"/>
    <w:rsid w:val="0046321E"/>
    <w:rsid w:val="00463402"/>
    <w:rsid w:val="00471C8E"/>
    <w:rsid w:val="004930A7"/>
    <w:rsid w:val="004939CB"/>
    <w:rsid w:val="004A7759"/>
    <w:rsid w:val="004B5BAD"/>
    <w:rsid w:val="004C6AEF"/>
    <w:rsid w:val="004D1338"/>
    <w:rsid w:val="004D28B0"/>
    <w:rsid w:val="004E3C40"/>
    <w:rsid w:val="004F1EE4"/>
    <w:rsid w:val="004F586B"/>
    <w:rsid w:val="005013E0"/>
    <w:rsid w:val="00501F0C"/>
    <w:rsid w:val="00520C5B"/>
    <w:rsid w:val="00530377"/>
    <w:rsid w:val="00530AA0"/>
    <w:rsid w:val="00532B96"/>
    <w:rsid w:val="00536F65"/>
    <w:rsid w:val="005447AD"/>
    <w:rsid w:val="005478E9"/>
    <w:rsid w:val="00565247"/>
    <w:rsid w:val="00565765"/>
    <w:rsid w:val="00567C90"/>
    <w:rsid w:val="00576557"/>
    <w:rsid w:val="00581A67"/>
    <w:rsid w:val="005837CF"/>
    <w:rsid w:val="00584A7D"/>
    <w:rsid w:val="00590FB6"/>
    <w:rsid w:val="005912FB"/>
    <w:rsid w:val="005A06BB"/>
    <w:rsid w:val="005A07DE"/>
    <w:rsid w:val="005A7E62"/>
    <w:rsid w:val="005D55A2"/>
    <w:rsid w:val="005D790D"/>
    <w:rsid w:val="005D7E84"/>
    <w:rsid w:val="005E07B6"/>
    <w:rsid w:val="005F4DB5"/>
    <w:rsid w:val="005F6EE9"/>
    <w:rsid w:val="005F7402"/>
    <w:rsid w:val="00605573"/>
    <w:rsid w:val="00611942"/>
    <w:rsid w:val="006221A3"/>
    <w:rsid w:val="00634808"/>
    <w:rsid w:val="00635A81"/>
    <w:rsid w:val="006360C1"/>
    <w:rsid w:val="00646DFF"/>
    <w:rsid w:val="0065001E"/>
    <w:rsid w:val="00652BCA"/>
    <w:rsid w:val="006560BC"/>
    <w:rsid w:val="00667D5B"/>
    <w:rsid w:val="00673B65"/>
    <w:rsid w:val="00676905"/>
    <w:rsid w:val="006939C5"/>
    <w:rsid w:val="006958D7"/>
    <w:rsid w:val="006D005D"/>
    <w:rsid w:val="006D0454"/>
    <w:rsid w:val="006D4AD8"/>
    <w:rsid w:val="006E14C4"/>
    <w:rsid w:val="006E5E05"/>
    <w:rsid w:val="006E65AF"/>
    <w:rsid w:val="006E6E58"/>
    <w:rsid w:val="006F20E5"/>
    <w:rsid w:val="006F2807"/>
    <w:rsid w:val="006F2841"/>
    <w:rsid w:val="00721B64"/>
    <w:rsid w:val="00722EA4"/>
    <w:rsid w:val="00730E06"/>
    <w:rsid w:val="00732D40"/>
    <w:rsid w:val="0074251C"/>
    <w:rsid w:val="007444B2"/>
    <w:rsid w:val="00756658"/>
    <w:rsid w:val="00756A06"/>
    <w:rsid w:val="007765E4"/>
    <w:rsid w:val="00793030"/>
    <w:rsid w:val="007933CB"/>
    <w:rsid w:val="00794955"/>
    <w:rsid w:val="007B7883"/>
    <w:rsid w:val="007B79D2"/>
    <w:rsid w:val="007C0AB6"/>
    <w:rsid w:val="007D06DE"/>
    <w:rsid w:val="007E5B6C"/>
    <w:rsid w:val="007F0314"/>
    <w:rsid w:val="00801CE5"/>
    <w:rsid w:val="00802326"/>
    <w:rsid w:val="00803363"/>
    <w:rsid w:val="00805AA6"/>
    <w:rsid w:val="008312F0"/>
    <w:rsid w:val="0083598A"/>
    <w:rsid w:val="008407D0"/>
    <w:rsid w:val="0085257F"/>
    <w:rsid w:val="008552D2"/>
    <w:rsid w:val="00857A63"/>
    <w:rsid w:val="00861A5D"/>
    <w:rsid w:val="00865317"/>
    <w:rsid w:val="00867F98"/>
    <w:rsid w:val="00876D4B"/>
    <w:rsid w:val="008837E4"/>
    <w:rsid w:val="0088404B"/>
    <w:rsid w:val="008A19D6"/>
    <w:rsid w:val="008A6657"/>
    <w:rsid w:val="008A6C24"/>
    <w:rsid w:val="008B1A54"/>
    <w:rsid w:val="008D06C2"/>
    <w:rsid w:val="008F3E46"/>
    <w:rsid w:val="00905361"/>
    <w:rsid w:val="00915CAA"/>
    <w:rsid w:val="0092270F"/>
    <w:rsid w:val="009238A8"/>
    <w:rsid w:val="009305B5"/>
    <w:rsid w:val="00936D3A"/>
    <w:rsid w:val="00944339"/>
    <w:rsid w:val="00946ECC"/>
    <w:rsid w:val="00954703"/>
    <w:rsid w:val="0096357D"/>
    <w:rsid w:val="00965E5C"/>
    <w:rsid w:val="00966918"/>
    <w:rsid w:val="00972639"/>
    <w:rsid w:val="00975D0D"/>
    <w:rsid w:val="0098062B"/>
    <w:rsid w:val="00986390"/>
    <w:rsid w:val="00993DA7"/>
    <w:rsid w:val="009964DF"/>
    <w:rsid w:val="009A45AF"/>
    <w:rsid w:val="009B14BA"/>
    <w:rsid w:val="009B3A22"/>
    <w:rsid w:val="009C30A4"/>
    <w:rsid w:val="009D6DD8"/>
    <w:rsid w:val="009D7500"/>
    <w:rsid w:val="009E62C4"/>
    <w:rsid w:val="009F31F9"/>
    <w:rsid w:val="009F57B9"/>
    <w:rsid w:val="009F7F04"/>
    <w:rsid w:val="00A05DDA"/>
    <w:rsid w:val="00A14AC4"/>
    <w:rsid w:val="00A16892"/>
    <w:rsid w:val="00A16C20"/>
    <w:rsid w:val="00A27B17"/>
    <w:rsid w:val="00A33D4D"/>
    <w:rsid w:val="00A4041D"/>
    <w:rsid w:val="00A47BAC"/>
    <w:rsid w:val="00A506C9"/>
    <w:rsid w:val="00A53324"/>
    <w:rsid w:val="00A54AA0"/>
    <w:rsid w:val="00A607F2"/>
    <w:rsid w:val="00A73C52"/>
    <w:rsid w:val="00A871ED"/>
    <w:rsid w:val="00A96487"/>
    <w:rsid w:val="00AC36D3"/>
    <w:rsid w:val="00AC423D"/>
    <w:rsid w:val="00B03DED"/>
    <w:rsid w:val="00B2599D"/>
    <w:rsid w:val="00B3398D"/>
    <w:rsid w:val="00B34DF7"/>
    <w:rsid w:val="00B51119"/>
    <w:rsid w:val="00B57DD0"/>
    <w:rsid w:val="00B67ACA"/>
    <w:rsid w:val="00B7098A"/>
    <w:rsid w:val="00B71586"/>
    <w:rsid w:val="00B7599E"/>
    <w:rsid w:val="00B84700"/>
    <w:rsid w:val="00B970B0"/>
    <w:rsid w:val="00BA6779"/>
    <w:rsid w:val="00BB2360"/>
    <w:rsid w:val="00BB2C4F"/>
    <w:rsid w:val="00BC0D18"/>
    <w:rsid w:val="00BC2BE2"/>
    <w:rsid w:val="00BC4E2E"/>
    <w:rsid w:val="00BD5E41"/>
    <w:rsid w:val="00BE57D1"/>
    <w:rsid w:val="00BE6C80"/>
    <w:rsid w:val="00C03871"/>
    <w:rsid w:val="00C1252E"/>
    <w:rsid w:val="00C24746"/>
    <w:rsid w:val="00C25538"/>
    <w:rsid w:val="00C30050"/>
    <w:rsid w:val="00C37BE4"/>
    <w:rsid w:val="00C37E47"/>
    <w:rsid w:val="00C41B2C"/>
    <w:rsid w:val="00C73D0F"/>
    <w:rsid w:val="00C76070"/>
    <w:rsid w:val="00C773E1"/>
    <w:rsid w:val="00C8096E"/>
    <w:rsid w:val="00C87BE6"/>
    <w:rsid w:val="00C92F24"/>
    <w:rsid w:val="00C9384B"/>
    <w:rsid w:val="00C95CE6"/>
    <w:rsid w:val="00CB17D6"/>
    <w:rsid w:val="00CC66D2"/>
    <w:rsid w:val="00CF226B"/>
    <w:rsid w:val="00D26B59"/>
    <w:rsid w:val="00D3780A"/>
    <w:rsid w:val="00D4711F"/>
    <w:rsid w:val="00D476F7"/>
    <w:rsid w:val="00D5236F"/>
    <w:rsid w:val="00D622EF"/>
    <w:rsid w:val="00D63775"/>
    <w:rsid w:val="00D71267"/>
    <w:rsid w:val="00D80891"/>
    <w:rsid w:val="00D818F0"/>
    <w:rsid w:val="00D8593E"/>
    <w:rsid w:val="00D87F80"/>
    <w:rsid w:val="00D962DD"/>
    <w:rsid w:val="00D97658"/>
    <w:rsid w:val="00DA5480"/>
    <w:rsid w:val="00DB7298"/>
    <w:rsid w:val="00DC2999"/>
    <w:rsid w:val="00DC6A27"/>
    <w:rsid w:val="00DD1B30"/>
    <w:rsid w:val="00DE3E42"/>
    <w:rsid w:val="00DE7AC0"/>
    <w:rsid w:val="00DF0FE1"/>
    <w:rsid w:val="00DF1E68"/>
    <w:rsid w:val="00E22CC2"/>
    <w:rsid w:val="00E3070F"/>
    <w:rsid w:val="00E43BB9"/>
    <w:rsid w:val="00E43CD0"/>
    <w:rsid w:val="00E45D7B"/>
    <w:rsid w:val="00E610A5"/>
    <w:rsid w:val="00E64886"/>
    <w:rsid w:val="00E865C1"/>
    <w:rsid w:val="00E872C5"/>
    <w:rsid w:val="00E94213"/>
    <w:rsid w:val="00EA19EA"/>
    <w:rsid w:val="00EA31DB"/>
    <w:rsid w:val="00ED0991"/>
    <w:rsid w:val="00ED5DCD"/>
    <w:rsid w:val="00EF7B2E"/>
    <w:rsid w:val="00F07171"/>
    <w:rsid w:val="00F15B9D"/>
    <w:rsid w:val="00F15DF7"/>
    <w:rsid w:val="00F30B75"/>
    <w:rsid w:val="00F33B5C"/>
    <w:rsid w:val="00F42306"/>
    <w:rsid w:val="00F42FD8"/>
    <w:rsid w:val="00F46AAC"/>
    <w:rsid w:val="00F521BF"/>
    <w:rsid w:val="00F56948"/>
    <w:rsid w:val="00F64497"/>
    <w:rsid w:val="00F85D16"/>
    <w:rsid w:val="00F87E26"/>
    <w:rsid w:val="00F93930"/>
    <w:rsid w:val="00F9501F"/>
    <w:rsid w:val="00F97A7B"/>
    <w:rsid w:val="00FA00B7"/>
    <w:rsid w:val="00FC0D9E"/>
    <w:rsid w:val="00FC128D"/>
    <w:rsid w:val="00FC2417"/>
    <w:rsid w:val="00FE1780"/>
    <w:rsid w:val="00FF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F30A"/>
  <w15:docId w15:val="{8444E181-87DF-4FD7-BD85-ABCD1384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955"/>
    <w:pPr>
      <w:ind w:left="720"/>
      <w:contextualSpacing/>
    </w:pPr>
  </w:style>
  <w:style w:type="character" w:styleId="Hyperlink">
    <w:name w:val="Hyperlink"/>
    <w:basedOn w:val="DefaultParagraphFont"/>
    <w:uiPriority w:val="99"/>
    <w:unhideWhenUsed/>
    <w:rsid w:val="00794955"/>
    <w:rPr>
      <w:color w:val="0563C1" w:themeColor="hyperlink"/>
      <w:u w:val="single"/>
    </w:rPr>
  </w:style>
  <w:style w:type="paragraph" w:styleId="NormalWeb">
    <w:name w:val="Normal (Web)"/>
    <w:basedOn w:val="Normal"/>
    <w:uiPriority w:val="99"/>
    <w:unhideWhenUsed/>
    <w:rsid w:val="00E872C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01CE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88179">
      <w:bodyDiv w:val="1"/>
      <w:marLeft w:val="0"/>
      <w:marRight w:val="0"/>
      <w:marTop w:val="0"/>
      <w:marBottom w:val="0"/>
      <w:divBdr>
        <w:top w:val="none" w:sz="0" w:space="0" w:color="auto"/>
        <w:left w:val="none" w:sz="0" w:space="0" w:color="auto"/>
        <w:bottom w:val="none" w:sz="0" w:space="0" w:color="auto"/>
        <w:right w:val="none" w:sz="0" w:space="0" w:color="auto"/>
      </w:divBdr>
      <w:divsChild>
        <w:div w:id="147502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0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9933">
      <w:bodyDiv w:val="1"/>
      <w:marLeft w:val="0"/>
      <w:marRight w:val="0"/>
      <w:marTop w:val="0"/>
      <w:marBottom w:val="0"/>
      <w:divBdr>
        <w:top w:val="none" w:sz="0" w:space="0" w:color="auto"/>
        <w:left w:val="none" w:sz="0" w:space="0" w:color="auto"/>
        <w:bottom w:val="none" w:sz="0" w:space="0" w:color="auto"/>
        <w:right w:val="none" w:sz="0" w:space="0" w:color="auto"/>
      </w:divBdr>
    </w:div>
    <w:div w:id="1265528564">
      <w:bodyDiv w:val="1"/>
      <w:marLeft w:val="0"/>
      <w:marRight w:val="0"/>
      <w:marTop w:val="0"/>
      <w:marBottom w:val="0"/>
      <w:divBdr>
        <w:top w:val="none" w:sz="0" w:space="0" w:color="auto"/>
        <w:left w:val="none" w:sz="0" w:space="0" w:color="auto"/>
        <w:bottom w:val="none" w:sz="0" w:space="0" w:color="auto"/>
        <w:right w:val="none" w:sz="0" w:space="0" w:color="auto"/>
      </w:divBdr>
    </w:div>
    <w:div w:id="1477337168">
      <w:bodyDiv w:val="1"/>
      <w:marLeft w:val="0"/>
      <w:marRight w:val="0"/>
      <w:marTop w:val="0"/>
      <w:marBottom w:val="0"/>
      <w:divBdr>
        <w:top w:val="none" w:sz="0" w:space="0" w:color="auto"/>
        <w:left w:val="none" w:sz="0" w:space="0" w:color="auto"/>
        <w:bottom w:val="none" w:sz="0" w:space="0" w:color="auto"/>
        <w:right w:val="none" w:sz="0" w:space="0" w:color="auto"/>
      </w:divBdr>
    </w:div>
    <w:div w:id="1670055963">
      <w:bodyDiv w:val="1"/>
      <w:marLeft w:val="0"/>
      <w:marRight w:val="0"/>
      <w:marTop w:val="0"/>
      <w:marBottom w:val="0"/>
      <w:divBdr>
        <w:top w:val="none" w:sz="0" w:space="0" w:color="auto"/>
        <w:left w:val="none" w:sz="0" w:space="0" w:color="auto"/>
        <w:bottom w:val="none" w:sz="0" w:space="0" w:color="auto"/>
        <w:right w:val="none" w:sz="0" w:space="0" w:color="auto"/>
      </w:divBdr>
    </w:div>
    <w:div w:id="1681466290">
      <w:bodyDiv w:val="1"/>
      <w:marLeft w:val="0"/>
      <w:marRight w:val="0"/>
      <w:marTop w:val="0"/>
      <w:marBottom w:val="0"/>
      <w:divBdr>
        <w:top w:val="none" w:sz="0" w:space="0" w:color="auto"/>
        <w:left w:val="none" w:sz="0" w:space="0" w:color="auto"/>
        <w:bottom w:val="none" w:sz="0" w:space="0" w:color="auto"/>
        <w:right w:val="none" w:sz="0" w:space="0" w:color="auto"/>
      </w:divBdr>
    </w:div>
    <w:div w:id="1879315113">
      <w:bodyDiv w:val="1"/>
      <w:marLeft w:val="0"/>
      <w:marRight w:val="0"/>
      <w:marTop w:val="0"/>
      <w:marBottom w:val="0"/>
      <w:divBdr>
        <w:top w:val="none" w:sz="0" w:space="0" w:color="auto"/>
        <w:left w:val="none" w:sz="0" w:space="0" w:color="auto"/>
        <w:bottom w:val="none" w:sz="0" w:space="0" w:color="auto"/>
        <w:right w:val="none" w:sz="0" w:space="0" w:color="auto"/>
      </w:divBdr>
    </w:div>
    <w:div w:id="18977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1597-1309-FC4C-ACC2-7150A9E1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dc:creator>
  <cp:lastModifiedBy>aruna Biju</cp:lastModifiedBy>
  <cp:revision>56</cp:revision>
  <cp:lastPrinted>2021-06-23T00:55:00Z</cp:lastPrinted>
  <dcterms:created xsi:type="dcterms:W3CDTF">2021-06-23T00:55:00Z</dcterms:created>
  <dcterms:modified xsi:type="dcterms:W3CDTF">2021-06-29T17:39:00Z</dcterms:modified>
</cp:coreProperties>
</file>