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bookmark=id.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tab/>
        <w:tab/>
      </w:r>
      <w:r w:rsidDel="00000000" w:rsidR="00000000" w:rsidRPr="00000000">
        <w:drawing>
          <wp:anchor allowOverlap="1" behindDoc="0" distB="0" distT="0" distL="114300" distR="114300" hidden="0" layoutInCell="1" locked="0" relativeHeight="0" simplePos="0">
            <wp:simplePos x="0" y="0"/>
            <wp:positionH relativeFrom="column">
              <wp:posOffset>-504820</wp:posOffset>
            </wp:positionH>
            <wp:positionV relativeFrom="paragraph">
              <wp:posOffset>0</wp:posOffset>
            </wp:positionV>
            <wp:extent cx="6819900" cy="254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19900" cy="25400"/>
                    </a:xfrm>
                    <a:prstGeom prst="rect"/>
                    <a:ln/>
                  </pic:spPr>
                </pic:pic>
              </a:graphicData>
            </a:graphic>
          </wp:anchor>
        </w:drawing>
      </w:r>
    </w:p>
    <w:p w:rsidR="00000000" w:rsidDel="00000000" w:rsidP="00000000" w:rsidRDefault="00000000" w:rsidRPr="00000000" w14:paraId="0000000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ab/>
        <w:tab/>
        <w:tab/>
        <w:tab/>
        <w:tab/>
        <w:t xml:space="preserve">            </w:t>
      </w:r>
      <w:r w:rsidDel="00000000" w:rsidR="00000000" w:rsidRPr="00000000">
        <w:rPr>
          <w:rFonts w:ascii="Arial" w:cs="Arial" w:eastAsia="Arial" w:hAnsi="Arial"/>
          <w:b w:val="1"/>
          <w:sz w:val="18"/>
          <w:szCs w:val="18"/>
          <w:rtl w:val="0"/>
        </w:rPr>
        <w:t xml:space="preserve">SUDHA DEVADOSS</w:t>
      </w:r>
      <w:r w:rsidDel="00000000" w:rsidR="00000000" w:rsidRPr="00000000">
        <w:rPr>
          <w:rtl w:val="0"/>
        </w:rPr>
      </w:r>
    </w:p>
    <w:p w:rsidR="00000000" w:rsidDel="00000000" w:rsidP="00000000" w:rsidRDefault="00000000" w:rsidRPr="00000000" w14:paraId="00000003">
      <w:pPr>
        <w:spacing w:after="0" w:lineRule="auto"/>
        <w:ind w:left="2880"/>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tab/>
        <w:t xml:space="preserve">    </w:t>
        <w:tab/>
        <w:t xml:space="preserve">            </w:t>
      </w:r>
      <w:hyperlink r:id="rId8">
        <w:r w:rsidDel="00000000" w:rsidR="00000000" w:rsidRPr="00000000">
          <w:rPr>
            <w:rFonts w:ascii="Arial" w:cs="Arial" w:eastAsia="Arial" w:hAnsi="Arial"/>
            <w:b w:val="1"/>
            <w:color w:val="1155cc"/>
            <w:sz w:val="18"/>
            <w:szCs w:val="18"/>
            <w:u w:val="single"/>
            <w:rtl w:val="0"/>
          </w:rPr>
          <w:t xml:space="preserve">sudha.devdass@gmail.com</w:t>
        </w:r>
      </w:hyperlink>
      <w:r w:rsidDel="00000000" w:rsidR="00000000" w:rsidRPr="00000000">
        <w:rPr>
          <w:rtl w:val="0"/>
        </w:rPr>
      </w:r>
    </w:p>
    <w:p w:rsidR="00000000" w:rsidDel="00000000" w:rsidP="00000000" w:rsidRDefault="00000000" w:rsidRPr="00000000" w14:paraId="00000004">
      <w:pPr>
        <w:spacing w:after="0" w:lineRule="auto"/>
        <w:ind w:left="288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            6502671663</w:t>
      </w:r>
      <w:r w:rsidDel="00000000" w:rsidR="00000000" w:rsidRPr="00000000">
        <w:rPr>
          <w:rtl w:val="0"/>
        </w:rPr>
      </w:r>
    </w:p>
    <w:p w:rsidR="00000000" w:rsidDel="00000000" w:rsidP="00000000" w:rsidRDefault="00000000" w:rsidRPr="00000000" w14:paraId="0000000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SUMMARY</w:t>
        <w:tab/>
      </w:r>
      <w:r w:rsidDel="00000000" w:rsidR="00000000" w:rsidRPr="00000000">
        <w:rPr>
          <w:rtl w:val="0"/>
        </w:rPr>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Overall 9+ years of IT experience in Software development of web and mobile applications.</w:t>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 years of Salesforce development including administration and design of User interface within Sales cloud Service, Marketing,Knowledge,Community cloud and Analytics platforms.</w:t>
      </w:r>
    </w:p>
    <w:p w:rsidR="00000000" w:rsidDel="00000000" w:rsidP="00000000" w:rsidRDefault="00000000" w:rsidRPr="00000000" w14:paraId="00000009">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Certified Salesforce developer. Worked on developing Apex,Java,Lightning Components.Good knowledge on Lightning frameworks and JS libraries.</w:t>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bookmarkStart w:colFirst="0" w:colLast="0" w:name="_heading=h.30j0zll" w:id="1"/>
      <w:bookmarkEnd w:id="1"/>
      <w:r w:rsidDel="00000000" w:rsidR="00000000" w:rsidRPr="00000000">
        <w:rPr>
          <w:rFonts w:ascii="Arial" w:cs="Arial" w:eastAsia="Arial" w:hAnsi="Arial"/>
          <w:color w:val="000000"/>
          <w:sz w:val="18"/>
          <w:szCs w:val="18"/>
          <w:rtl w:val="0"/>
        </w:rPr>
        <w:t xml:space="preserve">Worked on Lightning Web Components, Lightning data services and migration of classic to lightning experience.</w:t>
      </w:r>
    </w:p>
    <w:p w:rsidR="00000000" w:rsidDel="00000000" w:rsidP="00000000" w:rsidRDefault="00000000" w:rsidRPr="00000000" w14:paraId="0000000B">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Created permission sets, profiles and role hierarchy for org.</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Laid best practices for administration and developed modular and secure model using point and click configuration techniques.</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Worked on Apex and criteria based sharing rules. Developed and created custom objects with master –detail and lookup relationships for more than 10 implementations.</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Implemented </w:t>
      </w:r>
      <w:r w:rsidDel="00000000" w:rsidR="00000000" w:rsidRPr="00000000">
        <w:rPr>
          <w:rFonts w:ascii="Arial" w:cs="Arial" w:eastAsia="Arial" w:hAnsi="Arial"/>
          <w:sz w:val="18"/>
          <w:szCs w:val="18"/>
          <w:rtl w:val="0"/>
        </w:rPr>
        <w:t xml:space="preserve">field</w:t>
      </w:r>
      <w:r w:rsidDel="00000000" w:rsidR="00000000" w:rsidRPr="00000000">
        <w:rPr>
          <w:rFonts w:ascii="Arial" w:cs="Arial" w:eastAsia="Arial" w:hAnsi="Arial"/>
          <w:color w:val="000000"/>
          <w:sz w:val="18"/>
          <w:szCs w:val="18"/>
          <w:rtl w:val="0"/>
        </w:rPr>
        <w:t xml:space="preserve"> level security, Record types and page layouts for various business models.</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Worked on various Salesforce Data integrations, Customizations, user interface projects.</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Developed Apex controllers, Javascript,Triggers, Visual force pages. Designed and programmed SOAP, REST web services for data integrations.</w:t>
      </w:r>
    </w:p>
    <w:p w:rsidR="00000000" w:rsidDel="00000000" w:rsidP="00000000" w:rsidRDefault="00000000" w:rsidRPr="00000000" w14:paraId="00000011">
      <w:pPr>
        <w:spacing w:after="0" w:lineRule="auto"/>
        <w:ind w:left="36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TECHNICAL SKILLS</w:t>
      </w:r>
      <w:r w:rsidDel="00000000" w:rsidR="00000000" w:rsidRPr="00000000">
        <w:rPr>
          <w:rtl w:val="0"/>
        </w:rPr>
      </w:r>
    </w:p>
    <w:p w:rsidR="00000000" w:rsidDel="00000000" w:rsidP="00000000" w:rsidRDefault="00000000" w:rsidRPr="00000000" w14:paraId="00000013">
      <w:pPr>
        <w:spacing w:after="0" w:line="240" w:lineRule="auto"/>
        <w:ind w:left="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Salesforce Development: </w:t>
      </w:r>
      <w:r w:rsidDel="00000000" w:rsidR="00000000" w:rsidRPr="00000000">
        <w:rPr>
          <w:rFonts w:ascii="Arial" w:cs="Arial" w:eastAsia="Arial" w:hAnsi="Arial"/>
          <w:sz w:val="18"/>
          <w:szCs w:val="18"/>
          <w:rtl w:val="0"/>
        </w:rPr>
        <w:t xml:space="preserve">Sales Cloud, Apex, Reports, Dashboards, Batch Apex, Triggers, Workflows, Approval process, Lead management, Web to lead, Case management, Process builder, Lightning app builder, Lightning Web components,Lightning data services,Locker service,Service Console,Sales cloud,Salesforce maps for territory assignments,E-commerce Order management app.</w:t>
      </w:r>
    </w:p>
    <w:p w:rsidR="00000000" w:rsidDel="00000000" w:rsidP="00000000" w:rsidRDefault="00000000" w:rsidRPr="00000000" w14:paraId="00000014">
      <w:pPr>
        <w:spacing w:after="0" w:line="240" w:lineRule="auto"/>
        <w:ind w:left="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Salesforce Tools:</w:t>
      </w:r>
      <w:r w:rsidDel="00000000" w:rsidR="00000000" w:rsidRPr="00000000">
        <w:rPr>
          <w:rFonts w:ascii="Arial" w:cs="Arial" w:eastAsia="Arial" w:hAnsi="Arial"/>
          <w:sz w:val="18"/>
          <w:szCs w:val="18"/>
          <w:rtl w:val="0"/>
        </w:rPr>
        <w:t xml:space="preserve">  Import Wizard, Jitter bit, Mulesoft,Informatica, Dell boomi, Data Loader, Force.com Eclipse IDE Plug-in, Force.com Explorer, Force.com Data Loader, Force.com Excel Connector, Force.com Platform (Sandbox and Production), ANT Migration Tool,Snapshot,AutoRABIT</w:t>
      </w:r>
    </w:p>
    <w:p w:rsidR="00000000" w:rsidDel="00000000" w:rsidP="00000000" w:rsidRDefault="00000000" w:rsidRPr="00000000" w14:paraId="00000015">
      <w:pPr>
        <w:spacing w:after="0" w:line="240" w:lineRule="auto"/>
        <w:ind w:left="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Applications, Frameworks, plugins, Tools </w:t>
      </w:r>
      <w:r w:rsidDel="00000000" w:rsidR="00000000" w:rsidRPr="00000000">
        <w:rPr>
          <w:rFonts w:ascii="Arial" w:cs="Arial" w:eastAsia="Arial" w:hAnsi="Arial"/>
          <w:sz w:val="18"/>
          <w:szCs w:val="18"/>
          <w:rtl w:val="0"/>
        </w:rPr>
        <w:t xml:space="preserve">: Lightning framework,Salesforce DX,Spring, Hibernate, Maven, ANT, JIRA, Source tree</w:t>
      </w:r>
    </w:p>
    <w:p w:rsidR="00000000" w:rsidDel="00000000" w:rsidP="00000000" w:rsidRDefault="00000000" w:rsidRPr="00000000" w14:paraId="00000016">
      <w:pPr>
        <w:spacing w:after="0" w:line="240" w:lineRule="auto"/>
        <w:ind w:left="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Programming:</w:t>
      </w:r>
      <w:r w:rsidDel="00000000" w:rsidR="00000000" w:rsidRPr="00000000">
        <w:rPr>
          <w:rFonts w:ascii="Arial" w:cs="Arial" w:eastAsia="Arial" w:hAnsi="Arial"/>
          <w:sz w:val="18"/>
          <w:szCs w:val="18"/>
          <w:rtl w:val="0"/>
        </w:rPr>
        <w:t xml:space="preserve">  Java, APEX, PL SQL, SQL, Multithreading</w:t>
      </w:r>
    </w:p>
    <w:p w:rsidR="00000000" w:rsidDel="00000000" w:rsidP="00000000" w:rsidRDefault="00000000" w:rsidRPr="00000000" w14:paraId="00000017">
      <w:pPr>
        <w:spacing w:after="0" w:line="240" w:lineRule="auto"/>
        <w:ind w:left="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Databases</w:t>
        <w:tab/>
        <w:t xml:space="preserve">:</w:t>
      </w:r>
      <w:r w:rsidDel="00000000" w:rsidR="00000000" w:rsidRPr="00000000">
        <w:rPr>
          <w:rFonts w:ascii="Arial" w:cs="Arial" w:eastAsia="Arial" w:hAnsi="Arial"/>
          <w:sz w:val="18"/>
          <w:szCs w:val="18"/>
          <w:rtl w:val="0"/>
        </w:rPr>
        <w:t xml:space="preserve">  MySQL, Oracle, Postgresql,Mongodb,Cassandra</w:t>
      </w:r>
    </w:p>
    <w:p w:rsidR="00000000" w:rsidDel="00000000" w:rsidP="00000000" w:rsidRDefault="00000000" w:rsidRPr="00000000" w14:paraId="0000001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PROFESSIONAL EXPERIENCE</w:t>
      </w:r>
    </w:p>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The Climate Corporation (Bayer’s Company) 2/2018 – 2/2020</w:t>
      </w:r>
      <w:r w:rsidDel="00000000" w:rsidR="00000000" w:rsidRPr="00000000">
        <w:rPr>
          <w:rtl w:val="0"/>
        </w:rPr>
      </w:r>
    </w:p>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Salesforce Developer / Solution Architect</w:t>
      </w:r>
      <w:r w:rsidDel="00000000" w:rsidR="00000000" w:rsidRPr="00000000">
        <w:rPr>
          <w:rtl w:val="0"/>
        </w:rPr>
      </w:r>
    </w:p>
    <w:p w:rsidR="00000000" w:rsidDel="00000000" w:rsidP="00000000" w:rsidRDefault="00000000" w:rsidRPr="00000000" w14:paraId="0000001E">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E - commerce website ,Mobile Notifications, IOS Integrations ,Boomi Integrations</w:t>
      </w:r>
      <w:r w:rsidDel="00000000" w:rsidR="00000000" w:rsidRPr="00000000">
        <w:rPr>
          <w:rtl w:val="0"/>
        </w:rPr>
      </w:r>
    </w:p>
    <w:p w:rsidR="00000000" w:rsidDel="00000000" w:rsidP="00000000" w:rsidRDefault="00000000" w:rsidRPr="00000000" w14:paraId="0000001F">
      <w:pPr>
        <w:widowControl w:val="0"/>
        <w:spacing w:after="0" w:line="240" w:lineRule="auto"/>
        <w:ind w:left="2160" w:hanging="2160"/>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 xml:space="preserve">:</w:t>
        <w:tab/>
        <w:t xml:space="preserve">Apex,Mulesoft, Lightning,React JS,Javascript,SFDX , Apex ,Boomi ,Ecommerce Cloud</w:t>
      </w:r>
      <w:r w:rsidDel="00000000" w:rsidR="00000000" w:rsidRPr="00000000">
        <w:rPr>
          <w:rtl w:val="0"/>
        </w:rPr>
      </w:r>
    </w:p>
    <w:p w:rsidR="00000000" w:rsidDel="00000000" w:rsidP="00000000" w:rsidRDefault="00000000" w:rsidRPr="00000000" w14:paraId="00000020">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Senior Engineer </w:t>
      </w:r>
      <w:r w:rsidDel="00000000" w:rsidR="00000000" w:rsidRPr="00000000">
        <w:rPr>
          <w:rtl w:val="0"/>
        </w:rPr>
      </w:r>
    </w:p>
    <w:p w:rsidR="00000000" w:rsidDel="00000000" w:rsidP="00000000" w:rsidRDefault="00000000" w:rsidRPr="00000000" w14:paraId="00000021">
      <w:pPr>
        <w:widowControl w:val="0"/>
        <w:spacing w:after="0" w:line="240" w:lineRule="auto"/>
        <w:ind w:left="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backend services for User sign up, product assets to sync between Salesforce and E-commerce website and Ecommer cloud.</w:t>
      </w:r>
    </w:p>
    <w:p w:rsidR="00000000" w:rsidDel="00000000" w:rsidP="00000000" w:rsidRDefault="00000000" w:rsidRPr="00000000" w14:paraId="00000023">
      <w:pPr>
        <w:ind w:left="900"/>
        <w:rPr>
          <w:rFonts w:ascii="Arial" w:cs="Arial" w:eastAsia="Arial" w:hAnsi="Arial"/>
          <w:sz w:val="18"/>
          <w:szCs w:val="18"/>
        </w:rPr>
      </w:pPr>
      <w:r w:rsidDel="00000000" w:rsidR="00000000" w:rsidRPr="00000000">
        <w:rPr>
          <w:rFonts w:ascii="Arial" w:cs="Arial" w:eastAsia="Arial" w:hAnsi="Arial"/>
          <w:sz w:val="18"/>
          <w:szCs w:val="18"/>
          <w:rtl w:val="0"/>
        </w:rPr>
        <w:t xml:space="preserve">Worked on Integrating SAP,Netsuite with Salesforce using Boomi Cloud services.</w:t>
      </w:r>
    </w:p>
    <w:p w:rsidR="00000000" w:rsidDel="00000000" w:rsidP="00000000" w:rsidRDefault="00000000" w:rsidRPr="00000000" w14:paraId="00000024">
      <w:pPr>
        <w:ind w:left="900"/>
        <w:rPr>
          <w:rFonts w:ascii="Arial" w:cs="Arial" w:eastAsia="Arial" w:hAnsi="Arial"/>
          <w:sz w:val="18"/>
          <w:szCs w:val="18"/>
        </w:rPr>
      </w:pPr>
      <w:r w:rsidDel="00000000" w:rsidR="00000000" w:rsidRPr="00000000">
        <w:rPr>
          <w:rFonts w:ascii="Arial" w:cs="Arial" w:eastAsia="Arial" w:hAnsi="Arial"/>
          <w:sz w:val="18"/>
          <w:szCs w:val="18"/>
          <w:rtl w:val="0"/>
        </w:rPr>
        <w:t xml:space="preserve">Built Promotions framework for Automatic additions of promo code and promotions on Ecommerce website.</w:t>
      </w:r>
    </w:p>
    <w:p w:rsidR="00000000" w:rsidDel="00000000" w:rsidP="00000000" w:rsidRDefault="00000000" w:rsidRPr="00000000" w14:paraId="00000025">
      <w:pPr>
        <w:ind w:left="900"/>
        <w:rPr>
          <w:rFonts w:ascii="Arial" w:cs="Arial" w:eastAsia="Arial" w:hAnsi="Arial"/>
          <w:sz w:val="18"/>
          <w:szCs w:val="18"/>
        </w:rPr>
      </w:pPr>
      <w:r w:rsidDel="00000000" w:rsidR="00000000" w:rsidRPr="00000000">
        <w:rPr>
          <w:rFonts w:ascii="Arial" w:cs="Arial" w:eastAsia="Arial" w:hAnsi="Arial"/>
          <w:sz w:val="18"/>
          <w:szCs w:val="18"/>
          <w:rtl w:val="0"/>
        </w:rPr>
        <w:t xml:space="preserve">Worked on Order management using Salesforce custom objects with React JS in front end.</w:t>
      </w:r>
    </w:p>
    <w:p w:rsidR="00000000" w:rsidDel="00000000" w:rsidP="00000000" w:rsidRDefault="00000000" w:rsidRPr="00000000" w14:paraId="00000026">
      <w:pPr>
        <w:ind w:left="900"/>
        <w:rPr>
          <w:rFonts w:ascii="Arial" w:cs="Arial" w:eastAsia="Arial" w:hAnsi="Arial"/>
          <w:sz w:val="18"/>
          <w:szCs w:val="18"/>
        </w:rPr>
      </w:pPr>
      <w:r w:rsidDel="00000000" w:rsidR="00000000" w:rsidRPr="00000000">
        <w:rPr>
          <w:rFonts w:ascii="Arial" w:cs="Arial" w:eastAsia="Arial" w:hAnsi="Arial"/>
          <w:sz w:val="18"/>
          <w:szCs w:val="18"/>
          <w:rtl w:val="0"/>
        </w:rPr>
        <w:t xml:space="preserve">Developed Knowledge and events site on Salesforce community for easy registration of events.</w:t>
      </w:r>
    </w:p>
    <w:p w:rsidR="00000000" w:rsidDel="00000000" w:rsidP="00000000" w:rsidRDefault="00000000" w:rsidRPr="00000000" w14:paraId="00000027">
      <w:pPr>
        <w:ind w:left="900"/>
        <w:rPr>
          <w:rFonts w:ascii="Arial" w:cs="Arial" w:eastAsia="Arial" w:hAnsi="Arial"/>
          <w:sz w:val="18"/>
          <w:szCs w:val="18"/>
        </w:rPr>
      </w:pPr>
      <w:r w:rsidDel="00000000" w:rsidR="00000000" w:rsidRPr="00000000">
        <w:rPr>
          <w:rFonts w:ascii="Arial" w:cs="Arial" w:eastAsia="Arial" w:hAnsi="Arial"/>
          <w:sz w:val="18"/>
          <w:szCs w:val="18"/>
          <w:rtl w:val="0"/>
        </w:rPr>
        <w:t xml:space="preserve">Design and Solution Salesforce projects by presenting them with detailed Technical design and review with Other Climate teams.</w:t>
      </w:r>
    </w:p>
    <w:p w:rsidR="00000000" w:rsidDel="00000000" w:rsidP="00000000" w:rsidRDefault="00000000" w:rsidRPr="00000000" w14:paraId="00000028">
      <w:pPr>
        <w:ind w:left="900"/>
        <w:rPr>
          <w:rFonts w:ascii="Arial" w:cs="Arial" w:eastAsia="Arial" w:hAnsi="Arial"/>
          <w:sz w:val="18"/>
          <w:szCs w:val="18"/>
        </w:rPr>
      </w:pPr>
      <w:r w:rsidDel="00000000" w:rsidR="00000000" w:rsidRPr="00000000">
        <w:rPr>
          <w:rFonts w:ascii="Arial" w:cs="Arial" w:eastAsia="Arial" w:hAnsi="Arial"/>
          <w:sz w:val="18"/>
          <w:szCs w:val="18"/>
          <w:rtl w:val="0"/>
        </w:rPr>
        <w:t xml:space="preserve">Developed Integration solutions using IOS and Android Salesforce SDK’s.</w:t>
      </w:r>
    </w:p>
    <w:p w:rsidR="00000000" w:rsidDel="00000000" w:rsidP="00000000" w:rsidRDefault="00000000" w:rsidRPr="00000000" w14:paraId="00000029">
      <w:pPr>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developing lightning components and frameworks and migrated classic to lightning experience on sales and service, knowledge etc.</w:t>
      </w:r>
    </w:p>
    <w:p w:rsidR="00000000" w:rsidDel="00000000" w:rsidP="00000000" w:rsidRDefault="00000000" w:rsidRPr="00000000" w14:paraId="0000002A">
      <w:pPr>
        <w:ind w:left="900"/>
        <w:rPr>
          <w:rFonts w:ascii="Arial" w:cs="Arial" w:eastAsia="Arial" w:hAnsi="Arial"/>
          <w:sz w:val="18"/>
          <w:szCs w:val="18"/>
        </w:rPr>
      </w:pPr>
      <w:r w:rsidDel="00000000" w:rsidR="00000000" w:rsidRPr="00000000">
        <w:rPr>
          <w:rFonts w:ascii="Arial" w:cs="Arial" w:eastAsia="Arial" w:hAnsi="Arial"/>
          <w:sz w:val="18"/>
          <w:szCs w:val="18"/>
          <w:rtl w:val="0"/>
        </w:rPr>
        <w:t xml:space="preserve">Migrated Boomi process to Mulesoft for order fulfillment</w:t>
      </w:r>
    </w:p>
    <w:p w:rsidR="00000000" w:rsidDel="00000000" w:rsidP="00000000" w:rsidRDefault="00000000" w:rsidRPr="00000000" w14:paraId="0000002B">
      <w:pPr>
        <w:rPr>
          <w:rFonts w:ascii="Arial" w:cs="Arial" w:eastAsia="Arial" w:hAnsi="Arial"/>
          <w:b w:val="1"/>
          <w:sz w:val="18"/>
          <w:szCs w:val="18"/>
        </w:rPr>
      </w:pPr>
      <w:r w:rsidDel="00000000" w:rsidR="00000000" w:rsidRPr="00000000">
        <w:rPr>
          <w:rFonts w:ascii="Arial" w:cs="Arial" w:eastAsia="Arial" w:hAnsi="Arial"/>
          <w:sz w:val="18"/>
          <w:szCs w:val="18"/>
          <w:rtl w:val="0"/>
        </w:rPr>
        <w:tab/>
        <w:tab/>
      </w:r>
      <w:r w:rsidDel="00000000" w:rsidR="00000000" w:rsidRPr="00000000">
        <w:rPr>
          <w:rtl w:val="0"/>
        </w:rPr>
      </w:r>
    </w:p>
    <w:p w:rsidR="00000000" w:rsidDel="00000000" w:rsidP="00000000" w:rsidRDefault="00000000" w:rsidRPr="00000000" w14:paraId="0000002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Sunrun 9/2016 - 2/2018</w:t>
      </w:r>
      <w:r w:rsidDel="00000000" w:rsidR="00000000" w:rsidRPr="00000000">
        <w:rPr>
          <w:rtl w:val="0"/>
        </w:rPr>
      </w:r>
    </w:p>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Salesforce Applications Developer</w:t>
      </w:r>
      <w:r w:rsidDel="00000000" w:rsidR="00000000" w:rsidRPr="00000000">
        <w:rPr>
          <w:rtl w:val="0"/>
        </w:rPr>
      </w:r>
    </w:p>
    <w:p w:rsidR="00000000" w:rsidDel="00000000" w:rsidP="00000000" w:rsidRDefault="00000000" w:rsidRPr="00000000" w14:paraId="0000002F">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Data Integration with mysunrun website</w:t>
      </w:r>
      <w:r w:rsidDel="00000000" w:rsidR="00000000" w:rsidRPr="00000000">
        <w:rPr>
          <w:rtl w:val="0"/>
        </w:rPr>
      </w:r>
    </w:p>
    <w:p w:rsidR="00000000" w:rsidDel="00000000" w:rsidP="00000000" w:rsidRDefault="00000000" w:rsidRPr="00000000" w14:paraId="00000030">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ab/>
        <w:t xml:space="preserve">:</w:t>
        <w:tab/>
        <w:t xml:space="preserve">Apex, Lightning,Javascript,Nodejs, Apex data loader, </w:t>
      </w:r>
      <w:r w:rsidDel="00000000" w:rsidR="00000000" w:rsidRPr="00000000">
        <w:rPr>
          <w:rtl w:val="0"/>
        </w:rPr>
      </w:r>
    </w:p>
    <w:p w:rsidR="00000000" w:rsidDel="00000000" w:rsidP="00000000" w:rsidRDefault="00000000" w:rsidRPr="00000000" w14:paraId="00000031">
      <w:pPr>
        <w:widowControl w:val="0"/>
        <w:spacing w:after="0" w:line="240" w:lineRule="auto"/>
        <w:ind w:left="216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Java,Lightning components</w:t>
      </w:r>
      <w:r w:rsidDel="00000000" w:rsidR="00000000" w:rsidRPr="00000000">
        <w:rPr>
          <w:rtl w:val="0"/>
        </w:rPr>
      </w:r>
    </w:p>
    <w:p w:rsidR="00000000" w:rsidDel="00000000" w:rsidP="00000000" w:rsidRDefault="00000000" w:rsidRPr="00000000" w14:paraId="00000032">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Developer/Solution architect for mysunrun Team</w:t>
      </w:r>
      <w:r w:rsidDel="00000000" w:rsidR="00000000" w:rsidRPr="00000000">
        <w:rPr>
          <w:rtl w:val="0"/>
        </w:rPr>
      </w:r>
    </w:p>
    <w:p w:rsidR="00000000" w:rsidDel="00000000" w:rsidP="00000000" w:rsidRDefault="00000000" w:rsidRPr="00000000" w14:paraId="00000033">
      <w:pPr>
        <w:widowControl w:val="0"/>
        <w:spacing w:after="0" w:line="240" w:lineRule="auto"/>
        <w:ind w:left="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4">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developing lighting components and applications for sales rep dashboards. Developed     lightning enabled pages for existing VF pages.</w:t>
      </w:r>
    </w:p>
    <w:p w:rsidR="00000000" w:rsidDel="00000000" w:rsidP="00000000" w:rsidRDefault="00000000" w:rsidRPr="00000000" w14:paraId="00000035">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Working on apex batch class and real time integration mysunrun website with salesforce data using AWS SQS queueing mechanism.</w:t>
      </w:r>
    </w:p>
    <w:p w:rsidR="00000000" w:rsidDel="00000000" w:rsidP="00000000" w:rsidRDefault="00000000" w:rsidRPr="00000000" w14:paraId="00000036">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common frameworks for job schedules,SQS posting of real time data.</w:t>
      </w:r>
    </w:p>
    <w:p w:rsidR="00000000" w:rsidDel="00000000" w:rsidP="00000000" w:rsidRDefault="00000000" w:rsidRPr="00000000" w14:paraId="00000037">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Built common logging mechanism for debugging error logs and dynamically flipping API response</w:t>
      </w:r>
    </w:p>
    <w:p w:rsidR="00000000" w:rsidDel="00000000" w:rsidP="00000000" w:rsidRDefault="00000000" w:rsidRPr="00000000" w14:paraId="00000038">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bodies.</w:t>
      </w:r>
    </w:p>
    <w:p w:rsidR="00000000" w:rsidDel="00000000" w:rsidP="00000000" w:rsidRDefault="00000000" w:rsidRPr="00000000" w14:paraId="00000039">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lightning components for building single customer view page for mysunrun customer .</w:t>
      </w:r>
    </w:p>
    <w:p w:rsidR="00000000" w:rsidDel="00000000" w:rsidP="00000000" w:rsidRDefault="00000000" w:rsidRPr="00000000" w14:paraId="0000003A">
      <w:pPr>
        <w:spacing w:after="0" w:line="36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Customized email templates for sending emails at various triggering points.</w:t>
      </w:r>
    </w:p>
    <w:p w:rsidR="00000000" w:rsidDel="00000000" w:rsidP="00000000" w:rsidRDefault="00000000" w:rsidRPr="00000000" w14:paraId="0000003B">
      <w:pPr>
        <w:spacing w:after="0" w:line="36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Worked on Node express framework for implementing generic service for all communications with third party applications.</w:t>
      </w:r>
    </w:p>
    <w:p w:rsidR="00000000" w:rsidDel="00000000" w:rsidP="00000000" w:rsidRDefault="00000000" w:rsidRPr="00000000" w14:paraId="0000003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NetMatrix Solutions for Autodesk – 3/16/2016 - 8/16/2016</w:t>
      </w:r>
      <w:r w:rsidDel="00000000" w:rsidR="00000000" w:rsidRPr="00000000">
        <w:rPr>
          <w:rtl w:val="0"/>
        </w:rPr>
      </w:r>
    </w:p>
    <w:p w:rsidR="00000000" w:rsidDel="00000000" w:rsidP="00000000" w:rsidRDefault="00000000" w:rsidRPr="00000000" w14:paraId="0000003E">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Salesforce Developer</w:t>
      </w:r>
      <w:r w:rsidDel="00000000" w:rsidR="00000000" w:rsidRPr="00000000">
        <w:rPr>
          <w:rtl w:val="0"/>
        </w:rPr>
      </w:r>
    </w:p>
    <w:p w:rsidR="00000000" w:rsidDel="00000000" w:rsidP="00000000" w:rsidRDefault="00000000" w:rsidRPr="00000000" w14:paraId="0000003F">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Siebel Retirement and Salesforce adoption</w:t>
      </w:r>
      <w:r w:rsidDel="00000000" w:rsidR="00000000" w:rsidRPr="00000000">
        <w:rPr>
          <w:rtl w:val="0"/>
        </w:rPr>
      </w:r>
    </w:p>
    <w:p w:rsidR="00000000" w:rsidDel="00000000" w:rsidP="00000000" w:rsidRDefault="00000000" w:rsidRPr="00000000" w14:paraId="00000040">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ab/>
        <w:t xml:space="preserve">:</w:t>
        <w:tab/>
        <w:t xml:space="preserve">Apex, Visualforce, Demandware,Javascript,Nodejs, Apex data loader, </w:t>
      </w:r>
      <w:r w:rsidDel="00000000" w:rsidR="00000000" w:rsidRPr="00000000">
        <w:rPr>
          <w:rtl w:val="0"/>
        </w:rPr>
      </w:r>
    </w:p>
    <w:p w:rsidR="00000000" w:rsidDel="00000000" w:rsidP="00000000" w:rsidRDefault="00000000" w:rsidRPr="00000000" w14:paraId="00000041">
      <w:pPr>
        <w:widowControl w:val="0"/>
        <w:spacing w:after="0" w:line="240" w:lineRule="auto"/>
        <w:ind w:left="216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Java, Jitter Bit,Boomi.</w:t>
      </w:r>
      <w:r w:rsidDel="00000000" w:rsidR="00000000" w:rsidRPr="00000000">
        <w:rPr>
          <w:rtl w:val="0"/>
        </w:rPr>
      </w:r>
    </w:p>
    <w:p w:rsidR="00000000" w:rsidDel="00000000" w:rsidP="00000000" w:rsidRDefault="00000000" w:rsidRPr="00000000" w14:paraId="00000042">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Developer/Solution Architect</w:t>
      </w:r>
      <w:r w:rsidDel="00000000" w:rsidR="00000000" w:rsidRPr="00000000">
        <w:rPr>
          <w:rtl w:val="0"/>
        </w:rPr>
      </w:r>
    </w:p>
    <w:p w:rsidR="00000000" w:rsidDel="00000000" w:rsidP="00000000" w:rsidRDefault="00000000" w:rsidRPr="00000000" w14:paraId="00000043">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Client</w:t>
        <w:tab/>
        <w:tab/>
        <w:tab/>
        <w:t xml:space="preserve">:           </w:t>
        <w:tab/>
        <w:t xml:space="preserve">Autodesk</w:t>
      </w:r>
      <w:r w:rsidDel="00000000" w:rsidR="00000000" w:rsidRPr="00000000">
        <w:rPr>
          <w:rtl w:val="0"/>
        </w:rPr>
      </w:r>
    </w:p>
    <w:p w:rsidR="00000000" w:rsidDel="00000000" w:rsidP="00000000" w:rsidRDefault="00000000" w:rsidRPr="00000000" w14:paraId="00000044">
      <w:pPr>
        <w:widowControl w:val="0"/>
        <w:spacing w:after="0" w:lin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spacing w:after="0" w:line="36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Worked on Retiring Siebel CRM by moving all data objects to salesforce.</w:t>
      </w:r>
    </w:p>
    <w:p w:rsidR="00000000" w:rsidDel="00000000" w:rsidP="00000000" w:rsidRDefault="00000000" w:rsidRPr="00000000" w14:paraId="00000046">
      <w:pPr>
        <w:spacing w:after="0" w:line="36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Worked on developing VF and Apex controllers for publishing Entitlements, Agreements, products &amp; orders.</w:t>
      </w:r>
    </w:p>
    <w:p w:rsidR="00000000" w:rsidDel="00000000" w:rsidP="00000000" w:rsidRDefault="00000000" w:rsidRPr="00000000" w14:paraId="00000047">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Creating REST services for exposing Salesforce data to downstream applications.</w:t>
      </w:r>
    </w:p>
    <w:p w:rsidR="00000000" w:rsidDel="00000000" w:rsidP="00000000" w:rsidRDefault="00000000" w:rsidRPr="00000000" w14:paraId="00000048">
      <w:pPr>
        <w:spacing w:after="0" w:line="36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Integrated SIEBEL SOAP WSDL with Salesforce Apex class by generating stubs and other relevant classes.</w:t>
      </w:r>
    </w:p>
    <w:p w:rsidR="00000000" w:rsidDel="00000000" w:rsidP="00000000" w:rsidRDefault="00000000" w:rsidRPr="00000000" w14:paraId="00000049">
      <w:pPr>
        <w:spacing w:after="0" w:line="360" w:lineRule="auto"/>
        <w:ind w:left="0" w:firstLine="0"/>
        <w:rPr>
          <w:rFonts w:ascii="Arial" w:cs="Arial" w:eastAsia="Arial" w:hAnsi="Arial"/>
          <w:sz w:val="18"/>
          <w:szCs w:val="18"/>
        </w:rPr>
      </w:pPr>
      <w:bookmarkStart w:colFirst="0" w:colLast="0" w:name="_heading=h.1fob9te" w:id="2"/>
      <w:bookmarkEnd w:id="2"/>
      <w:r w:rsidDel="00000000" w:rsidR="00000000" w:rsidRPr="00000000">
        <w:rPr>
          <w:rFonts w:ascii="Arial" w:cs="Arial" w:eastAsia="Arial" w:hAnsi="Arial"/>
          <w:sz w:val="18"/>
          <w:szCs w:val="18"/>
          <w:rtl w:val="0"/>
        </w:rPr>
        <w:t xml:space="preserve">Worked on Scheduling Cron jobs for batch apex classes to process data in bulk.</w:t>
      </w:r>
    </w:p>
    <w:p w:rsidR="00000000" w:rsidDel="00000000" w:rsidP="00000000" w:rsidRDefault="00000000" w:rsidRPr="00000000" w14:paraId="0000004A">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and configured custom labels, settings, permission sets for all profiles, users.</w:t>
      </w:r>
    </w:p>
    <w:p w:rsidR="00000000" w:rsidDel="00000000" w:rsidP="00000000" w:rsidRDefault="00000000" w:rsidRPr="00000000" w14:paraId="0000004B">
      <w:pPr>
        <w:spacing w:line="24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Created and implemented synchronization pipeline for moving Siebel data to Salesforce.</w:t>
      </w:r>
    </w:p>
    <w:p w:rsidR="00000000" w:rsidDel="00000000" w:rsidP="00000000" w:rsidRDefault="00000000" w:rsidRPr="00000000" w14:paraId="0000004C">
      <w:pPr>
        <w:spacing w:line="240" w:lineRule="auto"/>
        <w:ind w:left="720"/>
        <w:rPr>
          <w:rFonts w:ascii="Arial" w:cs="Arial" w:eastAsia="Arial" w:hAnsi="Arial"/>
          <w:sz w:val="18"/>
          <w:szCs w:val="18"/>
        </w:rPr>
      </w:pPr>
      <w:bookmarkStart w:colFirst="0" w:colLast="0" w:name="_heading=h.3znysh7" w:id="3"/>
      <w:bookmarkEnd w:id="3"/>
      <w:r w:rsidDel="00000000" w:rsidR="00000000" w:rsidRPr="00000000">
        <w:rPr>
          <w:rFonts w:ascii="Arial" w:cs="Arial" w:eastAsia="Arial" w:hAnsi="Arial"/>
          <w:sz w:val="18"/>
          <w:szCs w:val="18"/>
          <w:rtl w:val="0"/>
        </w:rPr>
        <w:t xml:space="preserve">Worked on developing real time data movement by developing Batch,  Queueable &amp; future methods.</w:t>
      </w:r>
    </w:p>
    <w:p w:rsidR="00000000" w:rsidDel="00000000" w:rsidP="00000000" w:rsidRDefault="00000000" w:rsidRPr="00000000" w14:paraId="0000004D">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Atlas Cloud Solutions – 11/2015 - 2/2016</w:t>
      </w:r>
    </w:p>
    <w:p w:rsidR="00000000" w:rsidDel="00000000" w:rsidP="00000000" w:rsidRDefault="00000000" w:rsidRPr="00000000" w14:paraId="00000050">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Salesforce Developer</w:t>
      </w:r>
      <w:r w:rsidDel="00000000" w:rsidR="00000000" w:rsidRPr="00000000">
        <w:rPr>
          <w:rtl w:val="0"/>
        </w:rPr>
      </w:r>
    </w:p>
    <w:p w:rsidR="00000000" w:rsidDel="00000000" w:rsidP="00000000" w:rsidRDefault="00000000" w:rsidRPr="00000000" w14:paraId="00000051">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Salesforce-kimble integration</w:t>
      </w:r>
      <w:r w:rsidDel="00000000" w:rsidR="00000000" w:rsidRPr="00000000">
        <w:rPr>
          <w:rtl w:val="0"/>
        </w:rPr>
      </w:r>
    </w:p>
    <w:p w:rsidR="00000000" w:rsidDel="00000000" w:rsidP="00000000" w:rsidRDefault="00000000" w:rsidRPr="00000000" w14:paraId="00000052">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ab/>
        <w:t xml:space="preserve">:</w:t>
        <w:tab/>
        <w:t xml:space="preserve">Apex, Visualforce, Javascript , Apex dataloader, </w:t>
      </w:r>
      <w:r w:rsidDel="00000000" w:rsidR="00000000" w:rsidRPr="00000000">
        <w:rPr>
          <w:rtl w:val="0"/>
        </w:rPr>
      </w:r>
    </w:p>
    <w:p w:rsidR="00000000" w:rsidDel="00000000" w:rsidP="00000000" w:rsidRDefault="00000000" w:rsidRPr="00000000" w14:paraId="00000053">
      <w:pPr>
        <w:widowControl w:val="0"/>
        <w:spacing w:after="0" w:line="240" w:lineRule="auto"/>
        <w:ind w:left="216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Java, Jitter Bit,Boomi</w:t>
      </w:r>
      <w:r w:rsidDel="00000000" w:rsidR="00000000" w:rsidRPr="00000000">
        <w:rPr>
          <w:rtl w:val="0"/>
        </w:rPr>
      </w:r>
    </w:p>
    <w:p w:rsidR="00000000" w:rsidDel="00000000" w:rsidP="00000000" w:rsidRDefault="00000000" w:rsidRPr="00000000" w14:paraId="00000054">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Developer/Admin</w:t>
      </w:r>
      <w:r w:rsidDel="00000000" w:rsidR="00000000" w:rsidRPr="00000000">
        <w:rPr>
          <w:rtl w:val="0"/>
        </w:rPr>
      </w:r>
    </w:p>
    <w:p w:rsidR="00000000" w:rsidDel="00000000" w:rsidP="00000000" w:rsidRDefault="00000000" w:rsidRPr="00000000" w14:paraId="00000055">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Client</w:t>
        <w:tab/>
        <w:tab/>
        <w:tab/>
        <w:t xml:space="preserve">:           </w:t>
        <w:tab/>
        <w:t xml:space="preserve">Invuity,Rainbowlight,American Aspault</w:t>
      </w:r>
      <w:r w:rsidDel="00000000" w:rsidR="00000000" w:rsidRPr="00000000">
        <w:rPr>
          <w:rtl w:val="0"/>
        </w:rPr>
      </w:r>
    </w:p>
    <w:p w:rsidR="00000000" w:rsidDel="00000000" w:rsidP="00000000" w:rsidRDefault="00000000" w:rsidRPr="00000000" w14:paraId="00000056">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ab/>
        <w:tab/>
      </w:r>
    </w:p>
    <w:p w:rsidR="00000000" w:rsidDel="00000000" w:rsidP="00000000" w:rsidRDefault="00000000" w:rsidRPr="00000000" w14:paraId="00000057">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commission project for Force by design employees by considering various factors like Invoice, Opportunity amount and Role played by the Sales team.</w:t>
      </w:r>
    </w:p>
    <w:p w:rsidR="00000000" w:rsidDel="00000000" w:rsidP="00000000" w:rsidRDefault="00000000" w:rsidRPr="00000000" w14:paraId="00000058">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Written Apex triggers, controllers for batch processing of payment invoices.</w:t>
      </w:r>
    </w:p>
    <w:p w:rsidR="00000000" w:rsidDel="00000000" w:rsidP="00000000" w:rsidRDefault="00000000" w:rsidRPr="00000000" w14:paraId="00000059">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Designed and generated Salesforce reports for individual employees.</w:t>
      </w:r>
    </w:p>
    <w:p w:rsidR="00000000" w:rsidDel="00000000" w:rsidP="00000000" w:rsidRDefault="00000000" w:rsidRPr="00000000" w14:paraId="0000005A">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Customized Kimble product for Force by design Commission Calculations.</w:t>
      </w:r>
    </w:p>
    <w:p w:rsidR="00000000" w:rsidDel="00000000" w:rsidP="00000000" w:rsidRDefault="00000000" w:rsidRPr="00000000" w14:paraId="0000005B">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Complex Calculations for commission payment and manual invoice upload.</w:t>
      </w:r>
    </w:p>
    <w:p w:rsidR="00000000" w:rsidDel="00000000" w:rsidP="00000000" w:rsidRDefault="00000000" w:rsidRPr="00000000" w14:paraId="0000005C">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Consulted clients for various customizations on VF pages and Apex controllers.</w:t>
      </w:r>
    </w:p>
    <w:p w:rsidR="00000000" w:rsidDel="00000000" w:rsidP="00000000" w:rsidRDefault="00000000" w:rsidRPr="00000000" w14:paraId="0000005D">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Optimized Apex triggers. Built Process workflows using click configuration techniques.</w:t>
      </w:r>
    </w:p>
    <w:p w:rsidR="00000000" w:rsidDel="00000000" w:rsidP="00000000" w:rsidRDefault="00000000" w:rsidRPr="00000000" w14:paraId="0000005E">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JavaScript Ajax request calls.</w:t>
      </w:r>
      <w:r w:rsidDel="00000000" w:rsidR="00000000" w:rsidRPr="00000000">
        <w:rPr>
          <w:rFonts w:ascii="Arial" w:cs="Arial" w:eastAsia="Arial" w:hAnsi="Arial"/>
          <w:b w:val="1"/>
          <w:sz w:val="18"/>
          <w:szCs w:val="18"/>
          <w:rtl w:val="0"/>
        </w:rPr>
        <w:tab/>
        <w:tab/>
      </w:r>
      <w:r w:rsidDel="00000000" w:rsidR="00000000" w:rsidRPr="00000000">
        <w:rPr>
          <w:rtl w:val="0"/>
        </w:rPr>
      </w:r>
    </w:p>
    <w:p w:rsidR="00000000" w:rsidDel="00000000" w:rsidP="00000000" w:rsidRDefault="00000000" w:rsidRPr="00000000" w14:paraId="0000005F">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Force by Design – 10/15 - 11/15</w:t>
      </w:r>
      <w:r w:rsidDel="00000000" w:rsidR="00000000" w:rsidRPr="00000000">
        <w:rPr>
          <w:rtl w:val="0"/>
        </w:rPr>
      </w:r>
    </w:p>
    <w:p w:rsidR="00000000" w:rsidDel="00000000" w:rsidP="00000000" w:rsidRDefault="00000000" w:rsidRPr="00000000" w14:paraId="00000060">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Salesforce Developer</w:t>
      </w:r>
      <w:r w:rsidDel="00000000" w:rsidR="00000000" w:rsidRPr="00000000">
        <w:rPr>
          <w:rtl w:val="0"/>
        </w:rPr>
      </w:r>
    </w:p>
    <w:p w:rsidR="00000000" w:rsidDel="00000000" w:rsidP="00000000" w:rsidRDefault="00000000" w:rsidRPr="00000000" w14:paraId="00000061">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Salesforce-Kimble integration</w:t>
      </w:r>
      <w:r w:rsidDel="00000000" w:rsidR="00000000" w:rsidRPr="00000000">
        <w:rPr>
          <w:rtl w:val="0"/>
        </w:rPr>
      </w:r>
    </w:p>
    <w:p w:rsidR="00000000" w:rsidDel="00000000" w:rsidP="00000000" w:rsidRDefault="00000000" w:rsidRPr="00000000" w14:paraId="00000062">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ab/>
        <w:t xml:space="preserve">:</w:t>
        <w:tab/>
        <w:t xml:space="preserve">Apex, Visualforce, JavaScript, Apex data loader, </w:t>
      </w:r>
      <w:r w:rsidDel="00000000" w:rsidR="00000000" w:rsidRPr="00000000">
        <w:rPr>
          <w:rtl w:val="0"/>
        </w:rPr>
      </w:r>
    </w:p>
    <w:p w:rsidR="00000000" w:rsidDel="00000000" w:rsidP="00000000" w:rsidRDefault="00000000" w:rsidRPr="00000000" w14:paraId="00000063">
      <w:pPr>
        <w:widowControl w:val="0"/>
        <w:spacing w:after="0" w:line="240" w:lineRule="auto"/>
        <w:ind w:left="216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Java, Jitter Bit. </w:t>
      </w:r>
      <w:r w:rsidDel="00000000" w:rsidR="00000000" w:rsidRPr="00000000">
        <w:rPr>
          <w:rtl w:val="0"/>
        </w:rPr>
      </w:r>
    </w:p>
    <w:p w:rsidR="00000000" w:rsidDel="00000000" w:rsidP="00000000" w:rsidRDefault="00000000" w:rsidRPr="00000000" w14:paraId="00000064">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Developer/Solution Architect</w:t>
      </w:r>
      <w:r w:rsidDel="00000000" w:rsidR="00000000" w:rsidRPr="00000000">
        <w:rPr>
          <w:rtl w:val="0"/>
        </w:rPr>
      </w:r>
    </w:p>
    <w:p w:rsidR="00000000" w:rsidDel="00000000" w:rsidP="00000000" w:rsidRDefault="00000000" w:rsidRPr="00000000" w14:paraId="00000065">
      <w:pPr>
        <w:widowControl w:val="0"/>
        <w:spacing w:after="0" w:line="240" w:lineRule="auto"/>
        <w:ind w:left="20"/>
        <w:rPr>
          <w:rFonts w:ascii="Arial" w:cs="Arial" w:eastAsia="Arial" w:hAnsi="Arial"/>
          <w:sz w:val="18"/>
          <w:szCs w:val="18"/>
        </w:rPr>
      </w:pPr>
      <w:r w:rsidDel="00000000" w:rsidR="00000000" w:rsidRPr="00000000">
        <w:rPr>
          <w:rFonts w:ascii="Arial" w:cs="Arial" w:eastAsia="Arial" w:hAnsi="Arial"/>
          <w:b w:val="1"/>
          <w:sz w:val="18"/>
          <w:szCs w:val="18"/>
          <w:rtl w:val="0"/>
        </w:rPr>
        <w:t xml:space="preserve">Client</w:t>
        <w:tab/>
        <w:tab/>
        <w:tab/>
        <w:t xml:space="preserve">:           </w:t>
        <w:tab/>
        <w:t xml:space="preserve">Fisher Investments,Shelby,Omidyar</w:t>
      </w:r>
      <w:r w:rsidDel="00000000" w:rsidR="00000000" w:rsidRPr="00000000">
        <w:rPr>
          <w:rtl w:val="0"/>
        </w:rPr>
      </w:r>
    </w:p>
    <w:p w:rsidR="00000000" w:rsidDel="00000000" w:rsidP="00000000" w:rsidRDefault="00000000" w:rsidRPr="00000000" w14:paraId="00000066">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ab/>
      </w:r>
      <w:r w:rsidDel="00000000" w:rsidR="00000000" w:rsidRPr="00000000">
        <w:rPr>
          <w:rtl w:val="0"/>
        </w:rPr>
      </w:r>
    </w:p>
    <w:p w:rsidR="00000000" w:rsidDel="00000000" w:rsidP="00000000" w:rsidRDefault="00000000" w:rsidRPr="00000000" w14:paraId="00000067">
      <w:pPr>
        <w:spacing w:line="24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Worked on Developing process flows and apex triggers and classes for managed packages.</w:t>
      </w:r>
    </w:p>
    <w:p w:rsidR="00000000" w:rsidDel="00000000" w:rsidP="00000000" w:rsidRDefault="00000000" w:rsidRPr="00000000" w14:paraId="00000068">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Managed Cloud hosting of source code and deployment process for all managed packages.</w:t>
      </w:r>
    </w:p>
    <w:p w:rsidR="00000000" w:rsidDel="00000000" w:rsidP="00000000" w:rsidRDefault="00000000" w:rsidRPr="00000000" w14:paraId="00000069">
      <w:pPr>
        <w:spacing w:line="24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Apex managed security model for the org by replacing all sharing rules and criteria based rules.</w:t>
      </w:r>
    </w:p>
    <w:p w:rsidR="00000000" w:rsidDel="00000000" w:rsidP="00000000" w:rsidRDefault="00000000" w:rsidRPr="00000000" w14:paraId="0000006A">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asynchronous calls using SOAP and JavaScript.</w:t>
      </w:r>
    </w:p>
    <w:p w:rsidR="00000000" w:rsidDel="00000000" w:rsidP="00000000" w:rsidRDefault="00000000" w:rsidRPr="00000000" w14:paraId="0000006B">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REST web services for data integrations.</w:t>
      </w:r>
    </w:p>
    <w:p w:rsidR="00000000" w:rsidDel="00000000" w:rsidP="00000000" w:rsidRDefault="00000000" w:rsidRPr="00000000" w14:paraId="0000006C">
      <w:pPr>
        <w:spacing w:line="24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JavaScript custom VF pages using knockout and angular js.</w:t>
      </w:r>
    </w:p>
    <w:p w:rsidR="00000000" w:rsidDel="00000000" w:rsidP="00000000" w:rsidRDefault="00000000" w:rsidRPr="00000000" w14:paraId="0000006D">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ab/>
        <w:tab/>
        <w:tab/>
        <w:tab/>
      </w:r>
      <w:r w:rsidDel="00000000" w:rsidR="00000000" w:rsidRPr="00000000">
        <w:rPr>
          <w:rtl w:val="0"/>
        </w:rPr>
      </w:r>
    </w:p>
    <w:tbl>
      <w:tblPr>
        <w:tblStyle w:val="Table1"/>
        <w:tblW w:w="9720.0" w:type="dxa"/>
        <w:jc w:val="left"/>
        <w:tblInd w:w="-230.0" w:type="dxa"/>
        <w:tblLayout w:type="fixed"/>
        <w:tblLook w:val="0000"/>
      </w:tblPr>
      <w:tblGrid>
        <w:gridCol w:w="5338"/>
        <w:gridCol w:w="4382"/>
        <w:tblGridChange w:id="0">
          <w:tblGrid>
            <w:gridCol w:w="5338"/>
            <w:gridCol w:w="4382"/>
          </w:tblGrid>
        </w:tblGridChange>
      </w:tblGrid>
      <w:tr>
        <w:trPr>
          <w:trHeight w:val="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E">
            <w:pPr>
              <w:widowControl w:val="0"/>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F">
            <w:pPr>
              <w:widowControl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Fidelity Investments -- 02/2011 - 03/2013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0">
            <w:pPr>
              <w:widowControl w:val="0"/>
              <w:spacing w:after="0" w:lineRule="auto"/>
              <w:rPr>
                <w:rFonts w:ascii="Arial" w:cs="Arial" w:eastAsia="Arial" w:hAnsi="Arial"/>
                <w:sz w:val="18"/>
                <w:szCs w:val="18"/>
              </w:rPr>
            </w:pPr>
            <w:r w:rsidDel="00000000" w:rsidR="00000000" w:rsidRPr="00000000">
              <w:rPr>
                <w:rtl w:val="0"/>
              </w:rPr>
            </w:r>
          </w:p>
        </w:tc>
      </w:tr>
      <w:tr>
        <w:trPr>
          <w:trHeight w:val="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1">
            <w:pPr>
              <w:widowControl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Software Engineer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2">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3">
            <w:pPr>
              <w:widowControl w:val="0"/>
              <w:spacing w:after="0" w:lineRule="auto"/>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4">
            <w:pPr>
              <w:widowControl w:val="0"/>
              <w:spacing w:after="0" w:line="240"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75">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 </w:t>
      </w:r>
      <w:r w:rsidDel="00000000" w:rsidR="00000000" w:rsidRPr="00000000">
        <w:rPr>
          <w:rFonts w:ascii="Arial" w:cs="Arial" w:eastAsia="Arial" w:hAnsi="Arial"/>
          <w:sz w:val="18"/>
          <w:szCs w:val="18"/>
          <w:rtl w:val="0"/>
        </w:rPr>
        <w:t xml:space="preserve">- Publisher Results Database (PRDB), Calculation Engine Building Track, Reporting Track,</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Reporting Track.</w:t>
      </w:r>
    </w:p>
    <w:p w:rsidR="00000000" w:rsidDel="00000000" w:rsidP="00000000" w:rsidRDefault="00000000" w:rsidRPr="00000000" w14:paraId="00000076">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widowControl w:val="0"/>
        <w:spacing w:after="0" w:line="360" w:lineRule="auto"/>
        <w:ind w:left="720" w:right="300"/>
        <w:rPr>
          <w:rFonts w:ascii="Arial" w:cs="Arial" w:eastAsia="Arial" w:hAnsi="Arial"/>
          <w:sz w:val="18"/>
          <w:szCs w:val="18"/>
        </w:rPr>
      </w:pPr>
      <w:r w:rsidDel="00000000" w:rsidR="00000000" w:rsidRPr="00000000">
        <w:rPr>
          <w:rFonts w:ascii="Arial" w:cs="Arial" w:eastAsia="Arial" w:hAnsi="Arial"/>
          <w:sz w:val="18"/>
          <w:szCs w:val="18"/>
          <w:rtl w:val="0"/>
        </w:rPr>
        <w:t xml:space="preserve">Developed REST API service layer for highly performing funds using List, Map, and iterator collections.</w:t>
      </w:r>
    </w:p>
    <w:p w:rsidR="00000000" w:rsidDel="00000000" w:rsidP="00000000" w:rsidRDefault="00000000" w:rsidRPr="00000000" w14:paraId="00000078">
      <w:pPr>
        <w:widowControl w:val="0"/>
        <w:spacing w:after="0" w:line="360" w:lineRule="auto"/>
        <w:ind w:left="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Built hibernate mapping files for warehouse model entities.</w:t>
      </w:r>
    </w:p>
    <w:p w:rsidR="00000000" w:rsidDel="00000000" w:rsidP="00000000" w:rsidRDefault="00000000" w:rsidRPr="00000000" w14:paraId="00000079">
      <w:pPr>
        <w:widowControl w:val="0"/>
        <w:spacing w:after="0" w:line="360" w:lineRule="auto"/>
        <w:ind w:left="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Familiar with Glassfish stack, which uses Hibernate,Spring,Maven frameworks.</w:t>
      </w:r>
    </w:p>
    <w:p w:rsidR="00000000" w:rsidDel="00000000" w:rsidP="00000000" w:rsidRDefault="00000000" w:rsidRPr="00000000" w14:paraId="0000007A">
      <w:pPr>
        <w:widowControl w:val="0"/>
        <w:spacing w:after="0" w:line="360" w:lineRule="auto"/>
        <w:ind w:left="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creating packages and stored procedures to migrate fund performance data from legacy system (Sybase) to be system (Oracle).This is been accomplished by creating Common Consumption Framework (CCF) purely using PL SQL &amp; SQL languages.      </w:t>
      </w:r>
    </w:p>
    <w:p w:rsidR="00000000" w:rsidDel="00000000" w:rsidP="00000000" w:rsidRDefault="00000000" w:rsidRPr="00000000" w14:paraId="0000007B">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Oracle virtual private desktop policies for securing the data to different users. </w:t>
      </w:r>
    </w:p>
    <w:p w:rsidR="00000000" w:rsidDel="00000000" w:rsidP="00000000" w:rsidRDefault="00000000" w:rsidRPr="00000000" w14:paraId="0000007C">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code reviews for peers using automated tools like Crucible RTC. </w:t>
      </w:r>
    </w:p>
    <w:p w:rsidR="00000000" w:rsidDel="00000000" w:rsidP="00000000" w:rsidRDefault="00000000" w:rsidRPr="00000000" w14:paraId="0000007D">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Also involved in developing dashboards for the SharePoint sites, which uses BI tools. </w:t>
      </w:r>
    </w:p>
    <w:p w:rsidR="00000000" w:rsidDel="00000000" w:rsidP="00000000" w:rsidRDefault="00000000" w:rsidRPr="00000000" w14:paraId="0000007E">
      <w:pPr>
        <w:widowControl w:val="0"/>
        <w:spacing w:after="0" w:line="360" w:lineRule="auto"/>
        <w:ind w:left="0" w:right="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Created various Informatica loaders for intra-day trade loads, which use components like expression, update strategy- sorter, aggregator, normalizer, router, etc. </w:t>
      </w:r>
    </w:p>
    <w:p w:rsidR="00000000" w:rsidDel="00000000" w:rsidP="00000000" w:rsidRDefault="00000000" w:rsidRPr="00000000" w14:paraId="0000007F">
      <w:pPr>
        <w:widowControl w:val="0"/>
        <w:spacing w:after="0" w:line="360" w:lineRule="auto"/>
        <w:ind w:left="720" w:right="820"/>
        <w:rPr>
          <w:rFonts w:ascii="Arial" w:cs="Arial" w:eastAsia="Arial" w:hAnsi="Arial"/>
          <w:sz w:val="18"/>
          <w:szCs w:val="18"/>
        </w:rPr>
      </w:pPr>
      <w:r w:rsidDel="00000000" w:rsidR="00000000" w:rsidRPr="00000000">
        <w:rPr>
          <w:rFonts w:ascii="Arial" w:cs="Arial" w:eastAsia="Arial" w:hAnsi="Arial"/>
          <w:sz w:val="18"/>
          <w:szCs w:val="18"/>
          <w:rtl w:val="0"/>
        </w:rPr>
        <w:t xml:space="preserve">Designed and developed Management Reports, which deals with funds &amp; portfolio manager’s performance. </w:t>
      </w:r>
    </w:p>
    <w:p w:rsidR="00000000" w:rsidDel="00000000" w:rsidP="00000000" w:rsidRDefault="00000000" w:rsidRPr="00000000" w14:paraId="00000080">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Was involved in Autosys development by creating JIL files for scheduling jobs. </w:t>
      </w:r>
    </w:p>
    <w:p w:rsidR="00000000" w:rsidDel="00000000" w:rsidP="00000000" w:rsidRDefault="00000000" w:rsidRPr="00000000" w14:paraId="00000081">
      <w:pPr>
        <w:widowControl w:val="0"/>
        <w:spacing w:after="0" w:line="360" w:lineRule="auto"/>
        <w:ind w:left="0" w:right="3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of stored procedures, which involves usage of collections and analytical functions as well as advanced packages.</w:t>
      </w:r>
    </w:p>
    <w:p w:rsidR="00000000" w:rsidDel="00000000" w:rsidP="00000000" w:rsidRDefault="00000000" w:rsidRPr="00000000" w14:paraId="00000082">
      <w:pPr>
        <w:widowControl w:val="0"/>
        <w:spacing w:after="0" w:line="360" w:lineRule="auto"/>
        <w:ind w:left="0" w:right="3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dashboard and reports for salesforce and Oracle migration projects.</w:t>
      </w:r>
    </w:p>
    <w:p w:rsidR="00000000" w:rsidDel="00000000" w:rsidP="00000000" w:rsidRDefault="00000000" w:rsidRPr="00000000" w14:paraId="00000083">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4">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 </w:t>
      </w:r>
      <w:r w:rsidDel="00000000" w:rsidR="00000000" w:rsidRPr="00000000">
        <w:rPr>
          <w:rFonts w:ascii="Arial" w:cs="Arial" w:eastAsia="Arial" w:hAnsi="Arial"/>
          <w:sz w:val="18"/>
          <w:szCs w:val="18"/>
          <w:rtl w:val="0"/>
        </w:rPr>
        <w:t xml:space="preserve">Oracle PLSQL, Java, spring, MVC, Hibernate,SFDC</w:t>
      </w:r>
    </w:p>
    <w:p w:rsidR="00000000" w:rsidDel="00000000" w:rsidP="00000000" w:rsidRDefault="00000000" w:rsidRPr="00000000" w14:paraId="00000085">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6">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Oracle Financial Services Software – 02/2010 - 01/2011</w:t>
      </w:r>
      <w:r w:rsidDel="00000000" w:rsidR="00000000" w:rsidRPr="00000000">
        <w:rPr>
          <w:rtl w:val="0"/>
        </w:rPr>
      </w:r>
    </w:p>
    <w:p w:rsidR="00000000" w:rsidDel="00000000" w:rsidP="00000000" w:rsidRDefault="00000000" w:rsidRPr="00000000" w14:paraId="00000087">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Consultant</w:t>
      </w:r>
      <w:r w:rsidDel="00000000" w:rsidR="00000000" w:rsidRPr="00000000">
        <w:rPr>
          <w:rtl w:val="0"/>
        </w:rPr>
      </w:r>
    </w:p>
    <w:p w:rsidR="00000000" w:rsidDel="00000000" w:rsidP="00000000" w:rsidRDefault="00000000" w:rsidRPr="00000000" w14:paraId="00000088">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 1 - </w:t>
      </w:r>
      <w:r w:rsidDel="00000000" w:rsidR="00000000" w:rsidRPr="00000000">
        <w:rPr>
          <w:rFonts w:ascii="Arial" w:cs="Arial" w:eastAsia="Arial" w:hAnsi="Arial"/>
          <w:sz w:val="18"/>
          <w:szCs w:val="18"/>
          <w:rtl w:val="0"/>
        </w:rPr>
        <w:t xml:space="preserve">Trade processing module for State Street Global Advisors</w:t>
      </w:r>
    </w:p>
    <w:p w:rsidR="00000000" w:rsidDel="00000000" w:rsidP="00000000" w:rsidRDefault="00000000" w:rsidRPr="00000000" w14:paraId="0000008A">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widowControl w:val="0"/>
        <w:spacing w:after="0" w:line="360" w:lineRule="auto"/>
        <w:ind w:left="720" w:right="40"/>
        <w:rPr>
          <w:rFonts w:ascii="Arial" w:cs="Arial" w:eastAsia="Arial" w:hAnsi="Arial"/>
          <w:sz w:val="18"/>
          <w:szCs w:val="18"/>
        </w:rPr>
      </w:pPr>
      <w:r w:rsidDel="00000000" w:rsidR="00000000" w:rsidRPr="00000000">
        <w:rPr>
          <w:rFonts w:ascii="Arial" w:cs="Arial" w:eastAsia="Arial" w:hAnsi="Arial"/>
          <w:sz w:val="18"/>
          <w:szCs w:val="18"/>
          <w:rtl w:val="0"/>
        </w:rPr>
        <w:t xml:space="preserve">Played the role of PL/SQL developer, right from the beginning of the requirements gathering, analysis &amp; coding and testing phase. </w:t>
      </w:r>
    </w:p>
    <w:p w:rsidR="00000000" w:rsidDel="00000000" w:rsidP="00000000" w:rsidRDefault="00000000" w:rsidRPr="00000000" w14:paraId="0000008C">
      <w:pPr>
        <w:widowControl w:val="0"/>
        <w:spacing w:after="0" w:line="360" w:lineRule="auto"/>
        <w:ind w:left="720" w:right="40"/>
        <w:rPr>
          <w:rFonts w:ascii="Arial" w:cs="Arial" w:eastAsia="Arial" w:hAnsi="Arial"/>
          <w:sz w:val="18"/>
          <w:szCs w:val="18"/>
        </w:rPr>
      </w:pPr>
      <w:r w:rsidDel="00000000" w:rsidR="00000000" w:rsidRPr="00000000">
        <w:rPr>
          <w:rFonts w:ascii="Arial" w:cs="Arial" w:eastAsia="Arial" w:hAnsi="Arial"/>
          <w:sz w:val="18"/>
          <w:szCs w:val="18"/>
          <w:rtl w:val="0"/>
        </w:rPr>
        <w:t xml:space="preserve">Developed Jsp pages for compliance and reported trading data, which involves fund security &amp; holdings data.</w:t>
      </w:r>
    </w:p>
    <w:p w:rsidR="00000000" w:rsidDel="00000000" w:rsidP="00000000" w:rsidRDefault="00000000" w:rsidRPr="00000000" w14:paraId="0000008D">
      <w:pPr>
        <w:widowControl w:val="0"/>
        <w:spacing w:after="0" w:line="360" w:lineRule="auto"/>
        <w:ind w:left="0" w:right="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spring controllers for fetching and saving user forms.</w:t>
      </w:r>
    </w:p>
    <w:p w:rsidR="00000000" w:rsidDel="00000000" w:rsidP="00000000" w:rsidRDefault="00000000" w:rsidRPr="00000000" w14:paraId="0000008E">
      <w:pPr>
        <w:widowControl w:val="0"/>
        <w:spacing w:after="0" w:line="360" w:lineRule="auto"/>
        <w:ind w:left="0" w:right="3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Prepared stored procedures, which helps in loading the securities from various sources to Minerva based on the business logic. </w:t>
      </w:r>
    </w:p>
    <w:p w:rsidR="00000000" w:rsidDel="00000000" w:rsidP="00000000" w:rsidRDefault="00000000" w:rsidRPr="00000000" w14:paraId="0000008F">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Autosys development by creating JIL files for scheduling jobs. </w:t>
      </w:r>
    </w:p>
    <w:p w:rsidR="00000000" w:rsidDel="00000000" w:rsidP="00000000" w:rsidRDefault="00000000" w:rsidRPr="00000000" w14:paraId="00000090">
      <w:pPr>
        <w:widowControl w:val="0"/>
        <w:spacing w:after="0" w:line="360" w:lineRule="auto"/>
        <w:ind w:left="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Involved in understanding the java code, which in turn will call these stored procedures and load these data into specific tables in Oracle database.</w:t>
      </w:r>
    </w:p>
    <w:p w:rsidR="00000000" w:rsidDel="00000000" w:rsidP="00000000" w:rsidRDefault="00000000" w:rsidRPr="00000000" w14:paraId="00000091">
      <w:pPr>
        <w:widowControl w:val="0"/>
        <w:spacing w:after="0" w:line="36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Stored procedures development involves usage of collections, analytical functions and advanced package utilities. </w:t>
      </w:r>
    </w:p>
    <w:p w:rsidR="00000000" w:rsidDel="00000000" w:rsidP="00000000" w:rsidRDefault="00000000" w:rsidRPr="00000000" w14:paraId="00000092">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3">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 </w:t>
      </w:r>
      <w:r w:rsidDel="00000000" w:rsidR="00000000" w:rsidRPr="00000000">
        <w:rPr>
          <w:rFonts w:ascii="Arial" w:cs="Arial" w:eastAsia="Arial" w:hAnsi="Arial"/>
          <w:sz w:val="18"/>
          <w:szCs w:val="18"/>
          <w:rtl w:val="0"/>
        </w:rPr>
        <w:t xml:space="preserve">Oracle PLSQL, Autosys, Unix shell scripting, Java</w:t>
      </w:r>
    </w:p>
    <w:p w:rsidR="00000000" w:rsidDel="00000000" w:rsidP="00000000" w:rsidRDefault="00000000" w:rsidRPr="00000000" w14:paraId="00000094">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 2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Compliance Reporting module for State Street Global Advisors</w:t>
      </w:r>
    </w:p>
    <w:p w:rsidR="00000000" w:rsidDel="00000000" w:rsidP="00000000" w:rsidRDefault="00000000" w:rsidRPr="00000000" w14:paraId="00000096">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widowControl w:val="0"/>
        <w:spacing w:after="0" w:line="360" w:lineRule="auto"/>
        <w:ind w:left="0" w:right="4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Automated loaders using SQL loaders and store procedures to run every day and load data from accounting system to trading </w:t>
      </w:r>
    </w:p>
    <w:p w:rsidR="00000000" w:rsidDel="00000000" w:rsidP="00000000" w:rsidRDefault="00000000" w:rsidRPr="00000000" w14:paraId="00000098">
      <w:pPr>
        <w:widowControl w:val="0"/>
        <w:spacing w:after="0" w:line="360" w:lineRule="auto"/>
        <w:ind w:left="0" w:right="4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Also involved in building security reference using PL SQL packages and collections to identify the different identifiers for security </w:t>
      </w:r>
    </w:p>
    <w:p w:rsidR="00000000" w:rsidDel="00000000" w:rsidP="00000000" w:rsidRDefault="00000000" w:rsidRPr="00000000" w14:paraId="00000099">
      <w:pPr>
        <w:widowControl w:val="0"/>
        <w:spacing w:after="0" w:line="360" w:lineRule="auto"/>
        <w:ind w:left="0" w:right="4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generating WSDL for using Apex services in Sql server procedures.</w:t>
      </w:r>
    </w:p>
    <w:p w:rsidR="00000000" w:rsidDel="00000000" w:rsidP="00000000" w:rsidRDefault="00000000" w:rsidRPr="00000000" w14:paraId="0000009A">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Was involved in Autosys development by creating JIL files for scheduling jobs. </w:t>
      </w:r>
    </w:p>
    <w:p w:rsidR="00000000" w:rsidDel="00000000" w:rsidP="00000000" w:rsidRDefault="00000000" w:rsidRPr="00000000" w14:paraId="0000009B">
      <w:pPr>
        <w:widowControl w:val="0"/>
        <w:spacing w:after="0" w:line="360" w:lineRule="auto"/>
        <w:ind w:left="0" w:right="8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Coded generic shell script for all the reports, which will call java programs to produce comma-separated files as an output. </w:t>
      </w:r>
    </w:p>
    <w:p w:rsidR="00000000" w:rsidDel="00000000" w:rsidP="00000000" w:rsidRDefault="00000000" w:rsidRPr="00000000" w14:paraId="0000009C">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 </w:t>
      </w:r>
      <w:r w:rsidDel="00000000" w:rsidR="00000000" w:rsidRPr="00000000">
        <w:rPr>
          <w:rFonts w:ascii="Arial" w:cs="Arial" w:eastAsia="Arial" w:hAnsi="Arial"/>
          <w:sz w:val="18"/>
          <w:szCs w:val="18"/>
          <w:rtl w:val="0"/>
        </w:rPr>
        <w:t xml:space="preserve">SQL server, Autosys, Unix shell scripting, Java, Salesforce  </w:t>
      </w:r>
    </w:p>
    <w:p w:rsidR="00000000" w:rsidDel="00000000" w:rsidP="00000000" w:rsidRDefault="00000000" w:rsidRPr="00000000" w14:paraId="0000009F">
      <w:pPr>
        <w:widowControl w:val="0"/>
        <w:spacing w:after="0" w:line="240" w:lineRule="auto"/>
        <w:rPr>
          <w:rFonts w:ascii="Arial" w:cs="Arial" w:eastAsia="Arial" w:hAnsi="Arial"/>
          <w:sz w:val="18"/>
          <w:szCs w:val="18"/>
        </w:rPr>
      </w:pPr>
      <w:r w:rsidDel="00000000" w:rsidR="00000000" w:rsidRPr="00000000">
        <w:rPr>
          <w:rtl w:val="0"/>
        </w:rPr>
      </w:r>
    </w:p>
    <w:tbl>
      <w:tblPr>
        <w:tblStyle w:val="Table2"/>
        <w:tblW w:w="9360.0" w:type="dxa"/>
        <w:jc w:val="left"/>
        <w:tblInd w:w="-230.0" w:type="dxa"/>
        <w:tblLayout w:type="fixed"/>
        <w:tblLook w:val="0000"/>
      </w:tblPr>
      <w:tblGrid>
        <w:gridCol w:w="5700"/>
        <w:gridCol w:w="3660"/>
        <w:tblGridChange w:id="0">
          <w:tblGrid>
            <w:gridCol w:w="5700"/>
            <w:gridCol w:w="3660"/>
          </w:tblGrid>
        </w:tblGridChange>
      </w:tblGrid>
      <w:tr>
        <w:trPr>
          <w:trHeight w:val="2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0">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widowControl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Cognizant Technology Solutions – 01/2007 - 02/2010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3">
            <w:pPr>
              <w:widowControl w:val="0"/>
              <w:spacing w:after="0" w:lineRule="auto"/>
              <w:rPr>
                <w:rFonts w:ascii="Arial" w:cs="Arial" w:eastAsia="Arial" w:hAnsi="Arial"/>
                <w:sz w:val="18"/>
                <w:szCs w:val="18"/>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4">
            <w:pPr>
              <w:widowControl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Programmer Analyst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5">
            <w:pPr>
              <w:widowControl w:val="0"/>
              <w:spacing w:after="0" w:line="240"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A6">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 1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Warehouse Management System for Walmart</w:t>
      </w:r>
    </w:p>
    <w:p w:rsidR="00000000" w:rsidDel="00000000" w:rsidP="00000000" w:rsidRDefault="00000000" w:rsidRPr="00000000" w14:paraId="000000A8">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widowControl w:val="0"/>
        <w:spacing w:after="0" w:line="360" w:lineRule="auto"/>
        <w:ind w:left="720"/>
        <w:rPr>
          <w:rFonts w:ascii="Arial" w:cs="Arial" w:eastAsia="Arial" w:hAnsi="Arial"/>
          <w:sz w:val="18"/>
          <w:szCs w:val="18"/>
        </w:rPr>
      </w:pPr>
      <w:r w:rsidDel="00000000" w:rsidR="00000000" w:rsidRPr="00000000">
        <w:rPr>
          <w:rFonts w:ascii="Arial" w:cs="Arial" w:eastAsia="Arial" w:hAnsi="Arial"/>
          <w:sz w:val="18"/>
          <w:szCs w:val="18"/>
          <w:rtl w:val="0"/>
        </w:rPr>
        <w:t xml:space="preserve">Was involved in the analysis, design &amp; development of data migration scripts using oracle procedures and shell scripts. </w:t>
      </w:r>
    </w:p>
    <w:p w:rsidR="00000000" w:rsidDel="00000000" w:rsidP="00000000" w:rsidRDefault="00000000" w:rsidRPr="00000000" w14:paraId="000000AA">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Unit test case preparation and unit testing of the code. </w:t>
      </w:r>
    </w:p>
    <w:p w:rsidR="00000000" w:rsidDel="00000000" w:rsidP="00000000" w:rsidRDefault="00000000" w:rsidRPr="00000000" w14:paraId="000000AB">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Writing and tuning complex queries in Informix database. </w:t>
      </w:r>
    </w:p>
    <w:p w:rsidR="00000000" w:rsidDel="00000000" w:rsidP="00000000" w:rsidRDefault="00000000" w:rsidRPr="00000000" w14:paraId="000000AC">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JUNIT and TESTNG testing. </w:t>
      </w:r>
    </w:p>
    <w:p w:rsidR="00000000" w:rsidDel="00000000" w:rsidP="00000000" w:rsidRDefault="00000000" w:rsidRPr="00000000" w14:paraId="000000AD">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 </w:t>
      </w:r>
      <w:r w:rsidDel="00000000" w:rsidR="00000000" w:rsidRPr="00000000">
        <w:rPr>
          <w:rFonts w:ascii="Arial" w:cs="Arial" w:eastAsia="Arial" w:hAnsi="Arial"/>
          <w:sz w:val="18"/>
          <w:szCs w:val="18"/>
          <w:rtl w:val="0"/>
        </w:rPr>
        <w:t xml:space="preserve">Oracle SQL, SQL server, Core Java, spring framework, Junit, TestNG</w:t>
      </w:r>
    </w:p>
    <w:p w:rsidR="00000000" w:rsidDel="00000000" w:rsidP="00000000" w:rsidRDefault="00000000" w:rsidRPr="00000000" w14:paraId="000000AE">
      <w:pPr>
        <w:widowControl w:val="0"/>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AF">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EDUCATION</w:t>
      </w:r>
      <w:r w:rsidDel="00000000" w:rsidR="00000000" w:rsidRPr="00000000">
        <w:rPr>
          <w:rtl w:val="0"/>
        </w:rPr>
      </w:r>
    </w:p>
    <w:p w:rsidR="00000000" w:rsidDel="00000000" w:rsidP="00000000" w:rsidRDefault="00000000" w:rsidRPr="00000000" w14:paraId="000000B0">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Bachelor of Engineering, </w:t>
      </w:r>
    </w:p>
    <w:p w:rsidR="00000000" w:rsidDel="00000000" w:rsidP="00000000" w:rsidRDefault="00000000" w:rsidRPr="00000000" w14:paraId="000000B2">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College Affiliated from Anna University (Adhiparasakthi Engineering College)</w:t>
      </w:r>
    </w:p>
    <w:p w:rsidR="00000000" w:rsidDel="00000000" w:rsidP="00000000" w:rsidRDefault="00000000" w:rsidRPr="00000000" w14:paraId="000000B3">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India</w:t>
      </w:r>
    </w:p>
    <w:sectPr>
      <w:headerReference r:id="rId9" w:type="default"/>
      <w:footerReference r:id="rId10" w:type="default"/>
      <w:pgSz w:h="16838" w:w="11906"/>
      <w:pgMar w:bottom="432" w:top="432"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spacing w:after="72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tabs>
        <w:tab w:val="center" w:pos="4513"/>
        <w:tab w:val="right"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710" w:hanging="360"/>
      </w:pPr>
      <w:rPr>
        <w:rFonts w:ascii="Courier New" w:cs="Courier New" w:eastAsia="Courier New" w:hAnsi="Courier New"/>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udha.devd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Fpfl3rarcAmZGfjVoeCK2YeXVQ==">AMUW2mUD5fttckpfCJMz/NmmINEZr1ReNuXcKMfOEjavjJ7fBhz0P0j0Dz6NVVRwn4YVsub2CpnxLbMRcK78bFiZMDmITeh+LccxhnsvTEh311saBaJ5VxOI4dJjkIZ7sM8y9Cgl6uDxkBRWOkjldJ+NLaeky0OQgKCiu0iB84lKN2w2mFksXUo=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2019-12-13T19:30:00Z</dcterms:created>
</cp:coreProperties>
</file>