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83A6D" w:rsidRDefault="00F90C40">
      <w:pPr>
        <w:pStyle w:val="Heading2"/>
        <w:rPr>
          <w:rFonts w:ascii="Verdana" w:hAnsi="Verdana"/>
          <w:b w:val="0"/>
          <w:sz w:val="28"/>
        </w:rPr>
      </w:pPr>
      <w:proofErr w:type="spellStart"/>
      <w:r>
        <w:rPr>
          <w:rFonts w:ascii="Verdana" w:hAnsi="Verdana"/>
          <w:b w:val="0"/>
          <w:sz w:val="28"/>
        </w:rPr>
        <w:t>Sreeram</w:t>
      </w:r>
      <w:proofErr w:type="spellEnd"/>
      <w:r>
        <w:rPr>
          <w:rFonts w:ascii="Verdana" w:hAnsi="Verdana"/>
          <w:b w:val="0"/>
          <w:sz w:val="28"/>
        </w:rPr>
        <w:t xml:space="preserve"> </w:t>
      </w:r>
      <w:proofErr w:type="spellStart"/>
      <w:r>
        <w:rPr>
          <w:rFonts w:ascii="Verdana" w:hAnsi="Verdana"/>
          <w:b w:val="0"/>
          <w:sz w:val="28"/>
        </w:rPr>
        <w:t>B.V.K.Krishna</w:t>
      </w:r>
      <w:proofErr w:type="spellEnd"/>
    </w:p>
    <w:p w:rsidR="00E83A6D" w:rsidRDefault="003E0C86">
      <w:pPr>
        <w:rPr>
          <w:rFonts w:ascii="Verdana" w:hAnsi="Verdana"/>
          <w:sz w:val="22"/>
        </w:rPr>
      </w:pPr>
      <w:hyperlink r:id="rId7" w:history="1">
        <w:r w:rsidR="00F90C40">
          <w:rPr>
            <w:rStyle w:val="Hyperlink"/>
            <w:rFonts w:ascii="Verdana" w:hAnsi="Verdana"/>
            <w:sz w:val="22"/>
          </w:rPr>
          <w:t>mailto:sbvkkrishna@gmail.com</w:t>
        </w:r>
      </w:hyperlink>
    </w:p>
    <w:p w:rsidR="00E83A6D" w:rsidRDefault="00F90C40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Mobile: +91 98852 14341</w:t>
      </w:r>
    </w:p>
    <w:p w:rsidR="00E83A6D" w:rsidRDefault="00E83A6D">
      <w:pPr>
        <w:rPr>
          <w:rFonts w:ascii="Verdana" w:hAnsi="Verdana"/>
        </w:rPr>
      </w:pPr>
    </w:p>
    <w:p w:rsidR="00E83A6D" w:rsidRDefault="00E83A6D">
      <w:pPr>
        <w:rPr>
          <w:rFonts w:ascii="Verdana" w:hAnsi="Verdana"/>
        </w:rPr>
      </w:pPr>
    </w:p>
    <w:p w:rsidR="00E83A6D" w:rsidRDefault="00F90C40">
      <w:pPr>
        <w:pStyle w:val="Default"/>
        <w:jc w:val="both"/>
      </w:pPr>
      <w:r>
        <w:t xml:space="preserve">Over </w:t>
      </w:r>
      <w:r w:rsidR="00452FEC">
        <w:t>16</w:t>
      </w:r>
      <w:r>
        <w:t>+ years of end-to-end Business Analysis</w:t>
      </w:r>
      <w:r w:rsidR="00452FEC">
        <w:t xml:space="preserve"> and QA managing </w:t>
      </w:r>
      <w:r>
        <w:t>experience in the IT and Financial Services industries; expertise in full software life-cycle implementation, upgrades, production support, rollout &amp; enhancement from business analysis, testing, cut-over &amp; migration, go-live assistance till post implementation support. Technical &amp; Business knowledge of US Mutual Funds Accounting, US Hedge Fund Accounting and  US Retirement Industry.</w:t>
      </w:r>
    </w:p>
    <w:p w:rsidR="00E83A6D" w:rsidRDefault="00E83A6D">
      <w:pPr>
        <w:pStyle w:val="Default"/>
        <w:jc w:val="both"/>
      </w:pPr>
    </w:p>
    <w:p w:rsidR="00E83A6D" w:rsidRDefault="00F90C40">
      <w:pPr>
        <w:pStyle w:val="Default"/>
        <w:jc w:val="both"/>
      </w:pPr>
      <w:r>
        <w:t xml:space="preserve">Excellence in analysis existing state of system by interacting with users and development teams and help client by  recommending solutions to achieve desire state of system. Act as a liaison for offshore development team and help them understand the requirements. Expert understanding of SDLC processes and Agile </w:t>
      </w:r>
      <w:proofErr w:type="spellStart"/>
      <w:r>
        <w:t>flavored</w:t>
      </w:r>
      <w:proofErr w:type="spellEnd"/>
      <w:r>
        <w:t xml:space="preserve"> development methodologies (Waterfall, Scrum, Agile Framework, Principles). Got an opportunities to visit client location in USA.</w:t>
      </w:r>
    </w:p>
    <w:p w:rsidR="00E83A6D" w:rsidRDefault="00BD1FC2">
      <w:pPr>
        <w:spacing w:before="40" w:after="40"/>
        <w:jc w:val="both"/>
        <w:rPr>
          <w:rFonts w:ascii="Calibri" w:hAnsi="Calibri" w:cs="Calibri"/>
          <w:sz w:val="22"/>
          <w:lang w:val="fr-FR"/>
        </w:rPr>
      </w:pPr>
      <w:r>
        <w:rPr>
          <w:rFonts w:ascii="Calibri" w:hAnsi="Calibri" w:cs="Calibri"/>
          <w:noProof/>
          <w:sz w:val="22"/>
        </w:rPr>
      </w:r>
      <w:r w:rsidR="00BD1FC2">
        <w:rPr>
          <w:rFonts w:ascii="Calibri" w:hAnsi="Calibri" w:cs="Calibri"/>
          <w:noProof/>
          <w:sz w:val="22"/>
        </w:rPr>
        <w:pict>
          <v:shapetype id="ea387817-b68f-4439-be94-e6213b8ab3ed" o:spid="_x0000_m1036" coordsize="21600,21600" o:spt="32" o:oned="t" path="m,l21600,21600e" filled="f">
            <v:path arrowok="t" fillok="f" o:connecttype="segments"/>
            <o:lock v:ext="edit" shapetype="f"/>
          </v:shapetype>
        </w:pict>
      </w:r>
      <w:r>
        <w:rPr>
          <w:rFonts w:ascii="Calibri" w:hAnsi="Calibri" w:cs="Calibri"/>
          <w:noProof/>
          <w:sz w:val="22"/>
        </w:rPr>
      </w:r>
      <w:r w:rsidR="00BD1FC2">
        <w:rPr>
          <w:rFonts w:ascii="Calibri" w:hAnsi="Calibri" w:cs="Calibri"/>
          <w:noProof/>
          <w:sz w:val="22"/>
        </w:rPr>
        <w:pict>
          <v:shape id="489ae429-4a8d-470c-92d6-2dadca942837" o:spid="_x0000_s1032" type="#ea387817-b68f-4439-be94-e6213b8ab3ed" style="position:absolute;left:0;text-align:left;margin-left:-21.4pt;margin-top:15pt;width:601.25pt;height:0;z-index:251663360" o:spt="32" o:oned="t" path="m,l21600,21600e" filled="f" fillcolor="white" stroked="t" strokecolor="black" strokeweight="1pt">
            <v:path arrowok="t" fillok="f" o:connecttype="none"/>
            <o:lock v:ext="edit" shapetype="t"/>
            <w10:wrap anchorx="page" anchory="page"/>
          </v:shape>
        </w:pict>
      </w:r>
    </w:p>
    <w:p w:rsidR="00E83A6D" w:rsidRDefault="00BD1FC2">
      <w:pPr>
        <w:spacing w:before="4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type id="cb9d64d0-28a1-4257-bce8-d4979d0493a8" o:spid="_x0000_m1035" coordsize="21600,21600" o:spt="32" o:oned="t" path="m,l21600,21600e" filled="f">
            <v:path arrowok="t" fillok="f" o:connecttype="segments"/>
            <o:lock v:ext="edit" shapetype="f"/>
          </v:shapetype>
        </w:pict>
      </w: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 id="522dabac-b4aa-4947-8e87-7bacb5821d16" o:spid="_x0000_s1030" type="#cb9d64d0-28a1-4257-bce8-d4979d0493a8" style="position:absolute;left:0;text-align:left;margin-left:-22.7pt;margin-top:15.8pt;width:601.25pt;height:0;z-index:251664384" o:spt="32" o:oned="t" path="m,l21600,21600e" filled="f" fillcolor="white" stroked="t" strokecolor="black" strokeweight="1pt">
            <v:path arrowok="t" fillok="f" o:connecttype="none"/>
            <o:lock v:ext="edit" shapetype="t"/>
            <w10:wrap anchorx="page" anchory="page"/>
          </v:shape>
        </w:pict>
      </w:r>
      <w:r w:rsidR="00F90C40">
        <w:rPr>
          <w:rFonts w:ascii="Calibri" w:hAnsi="Calibri" w:cs="Calibri"/>
          <w:b/>
        </w:rPr>
        <w:t>KEY SKILLS</w:t>
      </w:r>
      <w:r w:rsidR="00F90C40">
        <w:rPr>
          <w:rFonts w:ascii="Calibri" w:hAnsi="Calibri" w:cs="Calibri"/>
          <w:b/>
        </w:rPr>
        <w:tab/>
      </w:r>
    </w:p>
    <w:p w:rsidR="00E83A6D" w:rsidRDefault="00F90C40">
      <w:pPr>
        <w:pStyle w:val="SectionTitle"/>
        <w:pBdr>
          <w:bottom w:val="none" w:sz="4" w:space="0" w:color="auto"/>
        </w:pBdr>
        <w:spacing w:before="160"/>
        <w:jc w:val="both"/>
        <w:rPr>
          <w:rFonts w:ascii="Calibri" w:hAnsi="Calibri" w:cs="Calibri"/>
          <w:caps w:val="0"/>
          <w:sz w:val="22"/>
          <w:lang w:val="en-IN"/>
        </w:rPr>
      </w:pPr>
      <w:r>
        <w:rPr>
          <w:rFonts w:ascii="Calibri" w:hAnsi="Calibri" w:cs="Calibri"/>
          <w:caps w:val="0"/>
          <w:sz w:val="22"/>
        </w:rPr>
        <w:t>Project Management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Business Analysis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  <w:lang w:val="en-IN"/>
        </w:rPr>
        <w:t>Data Migration</w:t>
      </w:r>
    </w:p>
    <w:p w:rsidR="00E83A6D" w:rsidRDefault="00F90C40">
      <w:pPr>
        <w:pStyle w:val="SectionTitle"/>
        <w:pBdr>
          <w:bottom w:val="none" w:sz="4" w:space="0" w:color="auto"/>
        </w:pBdr>
        <w:spacing w:before="16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caps w:val="0"/>
          <w:sz w:val="22"/>
        </w:rPr>
        <w:t>Requirement Gathering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Process Designing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Customer Relationship Management</w:t>
      </w:r>
    </w:p>
    <w:p w:rsidR="00E83A6D" w:rsidRDefault="00F90C40">
      <w:pPr>
        <w:pStyle w:val="SectionTitle"/>
        <w:pBdr>
          <w:bottom w:val="none" w:sz="4" w:space="0" w:color="auto"/>
        </w:pBdr>
        <w:spacing w:before="160"/>
        <w:jc w:val="both"/>
        <w:rPr>
          <w:rFonts w:ascii="Calibri" w:hAnsi="Calibri" w:cs="Calibri"/>
          <w:b/>
          <w:caps w:val="0"/>
          <w:sz w:val="22"/>
        </w:rPr>
      </w:pPr>
      <w:r>
        <w:rPr>
          <w:rFonts w:ascii="Calibri" w:hAnsi="Calibri" w:cs="Calibri"/>
          <w:caps w:val="0"/>
          <w:sz w:val="22"/>
        </w:rPr>
        <w:t>Agile Delivery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Change Management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Testing</w:t>
      </w:r>
    </w:p>
    <w:p w:rsidR="00E83A6D" w:rsidRDefault="00F90C40">
      <w:pPr>
        <w:pStyle w:val="SectionTitle"/>
        <w:pBdr>
          <w:bottom w:val="none" w:sz="4" w:space="0" w:color="auto"/>
        </w:pBdr>
        <w:spacing w:before="160" w:line="240" w:lineRule="auto"/>
        <w:jc w:val="both"/>
        <w:rPr>
          <w:rFonts w:ascii="Calibri" w:hAnsi="Calibri" w:cs="Calibri"/>
          <w:caps w:val="0"/>
          <w:sz w:val="22"/>
        </w:rPr>
      </w:pPr>
      <w:r>
        <w:rPr>
          <w:rFonts w:ascii="Calibri" w:hAnsi="Calibri" w:cs="Calibri"/>
          <w:caps w:val="0"/>
          <w:sz w:val="22"/>
        </w:rPr>
        <w:t>Product Management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Quality Assurance</w:t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</w:r>
      <w:r>
        <w:rPr>
          <w:rFonts w:ascii="Calibri" w:hAnsi="Calibri" w:cs="Calibri"/>
          <w:caps w:val="0"/>
          <w:sz w:val="22"/>
        </w:rPr>
        <w:tab/>
        <w:t>Design Thinking</w:t>
      </w:r>
    </w:p>
    <w:p w:rsidR="00E83A6D" w:rsidRDefault="00BD1FC2">
      <w:pPr>
        <w:spacing w:before="40" w:after="40"/>
        <w:jc w:val="both"/>
        <w:rPr>
          <w:rFonts w:ascii="Calibri" w:hAnsi="Calibri" w:cs="Calibri"/>
          <w:sz w:val="22"/>
          <w:lang w:val="fr-FR"/>
        </w:rPr>
      </w:pP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type id="3e359a1c-b962-4eec-8195-d2242689b319" o:spid="_x0000_m1034" coordsize="21600,21600" o:spt="32" o:oned="t" path="m,l21600,21600e" filled="f">
            <v:path arrowok="t" fillok="f" o:connecttype="segments"/>
            <o:lock v:ext="edit" shapetype="f"/>
          </v:shapetype>
        </w:pict>
      </w: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 id="8811b035-f207-498e-bdf6-2eb9439e754e" o:spid="_x0000_s1028" type="#3e359a1c-b962-4eec-8195-d2242689b319" style="position:absolute;left:0;text-align:left;margin-left:-21.95pt;margin-top:15.2pt;width:601.25pt;height:0;z-index:251665408" o:spt="32" o:oned="t" path="m,l21600,21600e" filled="f" fillcolor="white" stroked="t" strokecolor="black" strokeweight="1pt">
            <v:path arrowok="t" fillok="f" o:connecttype="none"/>
            <o:lock v:ext="edit" shapetype="t"/>
            <w10:wrap anchorx="page" anchory="page"/>
          </v:shape>
        </w:pict>
      </w:r>
    </w:p>
    <w:p w:rsidR="00E83A6D" w:rsidRDefault="00BD1FC2">
      <w:pPr>
        <w:spacing w:before="4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type id="bdfb2811-8170-4f39-96fc-b4446d86b87d" o:spid="_x0000_m1033" coordsize="21600,21600" o:spt="32" o:oned="t" path="m,l21600,21600e" filled="f">
            <v:path arrowok="t" fillok="f" o:connecttype="segments"/>
            <o:lock v:ext="edit" shapetype="f"/>
          </v:shapetype>
        </w:pict>
      </w:r>
      <w:r>
        <w:rPr>
          <w:rFonts w:ascii="Calibri" w:hAnsi="Calibri" w:cs="Calibri"/>
          <w:noProof/>
        </w:rPr>
      </w:r>
      <w:r w:rsidR="00BD1FC2">
        <w:rPr>
          <w:rFonts w:ascii="Calibri" w:hAnsi="Calibri" w:cs="Calibri"/>
          <w:noProof/>
        </w:rPr>
        <w:pict>
          <v:shape id="4b133605-5912-4640-ab9b-f4ae186e1f74" o:spid="_x0000_s1026" type="#bdfb2811-8170-4f39-96fc-b4446d86b87d" style="position:absolute;left:0;text-align:left;margin-left:-22.7pt;margin-top:15.8pt;width:601.25pt;height:0;z-index:251666432" o:spt="32" o:oned="t" path="m,l21600,21600e" filled="f" fillcolor="white" stroked="t" strokecolor="black" strokeweight="1pt">
            <v:path arrowok="t" fillok="f" o:connecttype="none"/>
            <o:lock v:ext="edit" shapetype="t"/>
            <w10:wrap anchorx="page" anchory="page"/>
          </v:shape>
        </w:pict>
      </w:r>
      <w:r w:rsidR="00F90C40">
        <w:rPr>
          <w:rFonts w:ascii="Calibri" w:hAnsi="Calibri" w:cs="Calibri"/>
          <w:b/>
        </w:rPr>
        <w:t>WORK EXPERIENCE</w:t>
      </w:r>
      <w:r w:rsidR="00F90C40">
        <w:rPr>
          <w:rFonts w:ascii="Calibri" w:hAnsi="Calibri" w:cs="Calibri"/>
          <w:b/>
        </w:rPr>
        <w:tab/>
      </w:r>
    </w:p>
    <w:p w:rsidR="00E83A6D" w:rsidRDefault="00E83A6D">
      <w:pPr>
        <w:pStyle w:val="Default"/>
        <w:rPr>
          <w:b/>
          <w:sz w:val="22"/>
        </w:rPr>
      </w:pPr>
    </w:p>
    <w:p w:rsidR="00E83A6D" w:rsidRDefault="00F90C40">
      <w:pPr>
        <w:pStyle w:val="Default"/>
        <w:jc w:val="both"/>
      </w:pPr>
      <w:r>
        <w:rPr>
          <w:b/>
        </w:rPr>
        <w:t xml:space="preserve">Senior Business Analyst  </w:t>
      </w:r>
      <w:r>
        <w:t xml:space="preserve">Domain: US Mutual Fund Accounting and Retirement </w:t>
      </w:r>
      <w:r w:rsidR="00162B2F">
        <w:t>domain</w:t>
      </w:r>
      <w:r w:rsidR="005C49A3">
        <w:t xml:space="preserve">, </w:t>
      </w:r>
      <w:r w:rsidR="00E9158A">
        <w:t xml:space="preserve">Australian and UK wealth management and Retirement solutions </w:t>
      </w:r>
    </w:p>
    <w:p w:rsidR="00E83A6D" w:rsidRDefault="00066DD1">
      <w:pPr>
        <w:pStyle w:val="Default"/>
        <w:jc w:val="both"/>
      </w:pPr>
      <w:r>
        <w:rPr>
          <w:b/>
        </w:rPr>
        <w:t xml:space="preserve">SS&amp;C Technologies </w:t>
      </w:r>
      <w:r w:rsidR="00F90C40">
        <w:rPr>
          <w:b/>
        </w:rPr>
        <w:t>, Hyderabad</w:t>
      </w:r>
      <w:r w:rsidR="00F90C40">
        <w:rPr>
          <w:b/>
        </w:rPr>
        <w:tab/>
      </w:r>
      <w:r w:rsidR="00F90C40">
        <w:rPr>
          <w:b/>
        </w:rPr>
        <w:tab/>
      </w:r>
      <w:r w:rsidR="00F90C40">
        <w:rPr>
          <w:b/>
        </w:rPr>
        <w:tab/>
      </w:r>
      <w:r w:rsidR="00F90C40">
        <w:rPr>
          <w:b/>
        </w:rPr>
        <w:tab/>
      </w:r>
      <w:r w:rsidR="00F90C40">
        <w:rPr>
          <w:b/>
        </w:rPr>
        <w:tab/>
      </w:r>
      <w:r w:rsidR="00F90C40">
        <w:rPr>
          <w:b/>
        </w:rPr>
        <w:tab/>
      </w:r>
      <w:r w:rsidR="005C49A3">
        <w:rPr>
          <w:b/>
        </w:rPr>
        <w:t xml:space="preserve">               </w:t>
      </w:r>
      <w:r w:rsidR="00F90C40">
        <w:rPr>
          <w:b/>
        </w:rPr>
        <w:tab/>
        <w:t>Mar 2010 - Present</w:t>
      </w:r>
      <w:r w:rsidR="00F90C40">
        <w:t xml:space="preserve"> </w:t>
      </w:r>
    </w:p>
    <w:p w:rsidR="00E83A6D" w:rsidRDefault="00E83A6D">
      <w:pPr>
        <w:pStyle w:val="Default"/>
        <w:jc w:val="both"/>
      </w:pPr>
    </w:p>
    <w:p w:rsidR="00E83A6D" w:rsidRDefault="00F90C40">
      <w:pPr>
        <w:pStyle w:val="Default"/>
        <w:jc w:val="both"/>
      </w:pPr>
      <w:r>
        <w:t xml:space="preserve">Worked with one of the most reputed client of US Mutual Fund Industry </w:t>
      </w:r>
    </w:p>
    <w:p w:rsidR="00E83A6D" w:rsidRDefault="00F90C40">
      <w:pPr>
        <w:pStyle w:val="BodyText"/>
        <w:numPr>
          <w:ilvl w:val="0"/>
          <w:numId w:val="27"/>
        </w:numPr>
        <w:spacing w:after="220" w:line="240" w:lineRule="atLeast"/>
        <w:jc w:val="both"/>
        <w:rPr>
          <w:rFonts w:ascii="Verdana" w:eastAsia="Batang" w:hAnsi="Verdana" w:cs="Verdana"/>
          <w:b/>
        </w:rPr>
      </w:pPr>
      <w:r>
        <w:rPr>
          <w:rFonts w:ascii="Verdana" w:eastAsia="Batang" w:hAnsi="Verdana" w:cs="Verdana"/>
          <w:b/>
        </w:rPr>
        <w:t xml:space="preserve">Project Management </w:t>
      </w:r>
    </w:p>
    <w:p w:rsidR="00E83A6D" w:rsidRDefault="00F90C40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Responsible for managing end-to-end project analysis which include preparing detailed project plans covering the detailed milestones of the project lifecycle</w:t>
      </w:r>
    </w:p>
    <w:p w:rsidR="00E83A6D" w:rsidRDefault="00F90C40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Overseeing development with detailed discussions with all stakeholders and ensuring test plans and test cases are in-line with the proposition being delivered.</w:t>
      </w:r>
    </w:p>
    <w:p w:rsidR="00E83A6D" w:rsidRDefault="00F90C40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hAnsi="Verdana" w:cs="Verdana"/>
          <w:b/>
        </w:rPr>
      </w:pPr>
      <w:r>
        <w:rPr>
          <w:rFonts w:ascii="Verdana" w:eastAsia="Batang" w:hAnsi="Verdana" w:cs="Verdana"/>
        </w:rPr>
        <w:lastRenderedPageBreak/>
        <w:t>Overseeing testing (Functional as well as security) timelines and ensuring the expectations are communicated to all and met by the teams.</w:t>
      </w:r>
    </w:p>
    <w:p w:rsidR="00E83A6D" w:rsidRDefault="00F90C40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hAnsi="Verdana" w:cs="Verdana"/>
          <w:b/>
        </w:rPr>
      </w:pPr>
      <w:r>
        <w:rPr>
          <w:rFonts w:ascii="Verdana" w:eastAsia="Batang" w:hAnsi="Verdana" w:cs="Verdana"/>
        </w:rPr>
        <w:t>Be the single point of contact to all Project Stakeholders &amp; consistently provide Executive updates related to project developments, project risks &amp; deviations if any</w:t>
      </w:r>
    </w:p>
    <w:p w:rsidR="00E83A6D" w:rsidRDefault="00F90C40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Managing testing team and ensuring project completion on time.</w:t>
      </w:r>
      <w:r>
        <w:rPr>
          <w:rFonts w:ascii="Verdana" w:eastAsia="Batang" w:hAnsi="Verdana" w:cs="Verdana"/>
        </w:rPr>
        <w:tab/>
      </w:r>
    </w:p>
    <w:p w:rsidR="008377C1" w:rsidRPr="008377C1" w:rsidRDefault="008377C1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color w:val="4B4B4B"/>
          <w:sz w:val="21"/>
          <w:szCs w:val="21"/>
          <w:shd w:val="clear" w:color="auto" w:fill="FFFFFF"/>
        </w:rPr>
        <w:t>Create buy-in for the product vision both internally and with key external partners</w:t>
      </w:r>
    </w:p>
    <w:p w:rsidR="009700C4" w:rsidRPr="009700C4" w:rsidRDefault="008377C1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color w:val="4B4B4B"/>
          <w:sz w:val="21"/>
          <w:szCs w:val="21"/>
          <w:shd w:val="clear" w:color="auto" w:fill="FFFFFF"/>
        </w:rPr>
        <w:t>Develop product pricing and positioning strategies</w:t>
      </w:r>
      <w:r w:rsidR="009700C4">
        <w:rPr>
          <w:color w:val="4B4B4B"/>
          <w:sz w:val="21"/>
          <w:szCs w:val="21"/>
        </w:rPr>
        <w:t xml:space="preserve"> </w:t>
      </w:r>
    </w:p>
    <w:p w:rsidR="009700C4" w:rsidRPr="009700C4" w:rsidRDefault="008377C1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color w:val="4B4B4B"/>
          <w:sz w:val="21"/>
          <w:szCs w:val="21"/>
          <w:shd w:val="clear" w:color="auto" w:fill="FFFFFF"/>
        </w:rPr>
        <w:t>Translate product strategy into detailed requirements and prototypes</w:t>
      </w:r>
    </w:p>
    <w:p w:rsidR="00BD1FC2" w:rsidRDefault="008377C1">
      <w:pPr>
        <w:pStyle w:val="BodyText"/>
        <w:numPr>
          <w:ilvl w:val="0"/>
          <w:numId w:val="28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color w:val="4B4B4B"/>
          <w:sz w:val="21"/>
          <w:szCs w:val="21"/>
          <w:shd w:val="clear" w:color="auto" w:fill="FFFFFF"/>
        </w:rPr>
        <w:t>Scope and prioritize activities based on business and customer impact</w:t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  <w:shd w:val="clear" w:color="auto" w:fill="FFFFFF"/>
        </w:rPr>
        <w:t>- Work closely with engineering teams to deliver with quick time-to-market and optimal resources</w:t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  <w:shd w:val="clear" w:color="auto" w:fill="FFFFFF"/>
        </w:rPr>
        <w:t>- Drive product launches including working with public relations team, executives, and other product management team members</w:t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  <w:shd w:val="clear" w:color="auto" w:fill="FFFFFF"/>
        </w:rPr>
        <w:t>- Evaluate promotional plans to ensure that they are consistent with product line strategy and that the message is effectively conveyed</w:t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</w:rPr>
        <w:br/>
      </w:r>
      <w:r>
        <w:rPr>
          <w:color w:val="4B4B4B"/>
          <w:sz w:val="21"/>
          <w:szCs w:val="21"/>
          <w:shd w:val="clear" w:color="auto" w:fill="FFFFFF"/>
        </w:rPr>
        <w:t>- Act as a product evangelist to build awareness and understanding</w:t>
      </w:r>
    </w:p>
    <w:p w:rsidR="00E83A6D" w:rsidRDefault="00F90C40">
      <w:pPr>
        <w:pStyle w:val="BodyText"/>
        <w:numPr>
          <w:ilvl w:val="0"/>
          <w:numId w:val="27"/>
        </w:numPr>
        <w:spacing w:after="220" w:line="240" w:lineRule="atLeast"/>
        <w:jc w:val="both"/>
        <w:rPr>
          <w:rFonts w:ascii="Verdana" w:eastAsia="Batang" w:hAnsi="Verdana" w:cs="Verdana"/>
          <w:b/>
        </w:rPr>
      </w:pPr>
      <w:r>
        <w:rPr>
          <w:rFonts w:ascii="Verdana" w:eastAsia="Batang" w:hAnsi="Verdana" w:cs="Verdana"/>
          <w:b/>
        </w:rPr>
        <w:t>Business Analysis</w:t>
      </w:r>
    </w:p>
    <w:p w:rsidR="00E83A6D" w:rsidRDefault="00F90C40">
      <w:pPr>
        <w:pStyle w:val="BodyText"/>
        <w:numPr>
          <w:ilvl w:val="0"/>
          <w:numId w:val="29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Responsible for gathering and crystallizing of business requirements into functional and technical requirement document to work out a detailed Statement of Work / Software Requirement Specifications.</w:t>
      </w:r>
    </w:p>
    <w:p w:rsidR="00E83A6D" w:rsidRDefault="00F90C40">
      <w:pPr>
        <w:pStyle w:val="BodyText"/>
        <w:numPr>
          <w:ilvl w:val="0"/>
          <w:numId w:val="29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Accountable for process GAP analysis and Defect analysis.</w:t>
      </w:r>
    </w:p>
    <w:p w:rsidR="00E83A6D" w:rsidRDefault="00F90C40">
      <w:pPr>
        <w:pStyle w:val="BodyText"/>
        <w:numPr>
          <w:ilvl w:val="0"/>
          <w:numId w:val="29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Act as business liaison and product owner to offshore delivery team.</w:t>
      </w:r>
    </w:p>
    <w:p w:rsidR="00E83A6D" w:rsidRDefault="00F90C40">
      <w:pPr>
        <w:pStyle w:val="BodyText"/>
        <w:numPr>
          <w:ilvl w:val="0"/>
          <w:numId w:val="29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Facilitate Backlog grooming seasons and making sure team has at least 2 sprint worth of work.</w:t>
      </w:r>
    </w:p>
    <w:p w:rsidR="00E83A6D" w:rsidRDefault="00F90C40">
      <w:pPr>
        <w:pStyle w:val="BodyText"/>
        <w:numPr>
          <w:ilvl w:val="0"/>
          <w:numId w:val="29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 xml:space="preserve">Conduct elicitation/refinement seasons with clients to understand the requirements and document them to statement of </w:t>
      </w:r>
      <w:r w:rsidR="002E1F51">
        <w:rPr>
          <w:rFonts w:ascii="Verdana" w:eastAsia="Batang" w:hAnsi="Verdana" w:cs="Verdana"/>
        </w:rPr>
        <w:t>understand</w:t>
      </w:r>
      <w:r>
        <w:rPr>
          <w:rFonts w:ascii="Verdana" w:eastAsia="Batang" w:hAnsi="Verdana" w:cs="Verdana"/>
        </w:rPr>
        <w:t xml:space="preserve"> document/ discovery document.</w:t>
      </w:r>
    </w:p>
    <w:p w:rsidR="009700C4" w:rsidRDefault="00F90C40" w:rsidP="009700C4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Acknowledged for communicating and demonstrating the UAT details with business users, audit teams and accordingly facilitated for UAT sign off process.</w:t>
      </w:r>
    </w:p>
    <w:p w:rsidR="009700C4" w:rsidRPr="009700C4" w:rsidRDefault="00F90C40" w:rsidP="009700C4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9700C4">
        <w:rPr>
          <w:rFonts w:ascii="Verdana" w:eastAsia="Verdana" w:hAnsi="Verdana" w:cs="Verdana"/>
        </w:rPr>
        <w:t>work in a key role as  team Product Owner being responsible of team backlog management in close co-operation with domain Product Manager.</w:t>
      </w:r>
      <w:r w:rsidR="00A16BE2" w:rsidRPr="009700C4">
        <w:rPr>
          <w:rFonts w:ascii="Verdana" w:eastAsia="Verdana" w:hAnsi="Verdana" w:cs="Verdana"/>
        </w:rPr>
        <w:t xml:space="preserve"> </w:t>
      </w:r>
      <w:r w:rsidRPr="009700C4">
        <w:rPr>
          <w:rFonts w:ascii="Verdana" w:eastAsia="Verdana" w:hAnsi="Verdana" w:cs="Verdana"/>
        </w:rPr>
        <w:t>running meetings with team</w:t>
      </w:r>
    </w:p>
    <w:p w:rsidR="009700C4" w:rsidRPr="009700C4" w:rsidRDefault="00F90C40" w:rsidP="009700C4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9700C4">
        <w:rPr>
          <w:rFonts w:ascii="Verdana" w:eastAsia="Verdana" w:hAnsi="Verdana" w:cs="Verdana"/>
        </w:rPr>
        <w:t>Weekly backlog refining including story point estimation and prioritization</w:t>
      </w:r>
    </w:p>
    <w:p w:rsidR="007A6D9F" w:rsidRPr="007A6D9F" w:rsidRDefault="00F90C40" w:rsidP="007A6D9F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9700C4">
        <w:rPr>
          <w:rFonts w:ascii="Verdana" w:eastAsia="Verdana" w:hAnsi="Verdana" w:cs="Verdana"/>
        </w:rPr>
        <w:t>Bi-weekly sprint planning with committed delivery target</w:t>
      </w:r>
    </w:p>
    <w:p w:rsidR="007A6D9F" w:rsidRPr="007A6D9F" w:rsidRDefault="00F90C40" w:rsidP="007A6D9F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7A6D9F">
        <w:rPr>
          <w:rFonts w:ascii="Verdana" w:eastAsia="Verdana" w:hAnsi="Verdana" w:cs="Verdana"/>
        </w:rPr>
        <w:lastRenderedPageBreak/>
        <w:t>Participate in end-to-end features system design sessions (from the related parts) and will be able to contribute</w:t>
      </w:r>
    </w:p>
    <w:p w:rsidR="007A6D9F" w:rsidRPr="007A6D9F" w:rsidRDefault="00F90C40" w:rsidP="007A6D9F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7A6D9F">
        <w:rPr>
          <w:rFonts w:ascii="Verdana" w:eastAsia="Verdana" w:hAnsi="Verdana" w:cs="Verdana"/>
        </w:rPr>
        <w:t>Stakeholder communication in co-operation with Program Manager to customer programs and services organization regarding status of releases and other deliverables.</w:t>
      </w:r>
    </w:p>
    <w:p w:rsidR="007A6D9F" w:rsidRPr="007A6D9F" w:rsidRDefault="00F90C40" w:rsidP="007A6D9F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7A6D9F">
        <w:rPr>
          <w:rFonts w:ascii="Verdana" w:eastAsia="Verdana" w:hAnsi="Verdana" w:cs="Verdana"/>
        </w:rPr>
        <w:t xml:space="preserve">Support to domain Product Manager, domain Architect, Product Architect, Scrum master and of course the whole team </w:t>
      </w:r>
      <w:proofErr w:type="spellStart"/>
      <w:r w:rsidRPr="007A6D9F">
        <w:rPr>
          <w:rFonts w:ascii="Verdana" w:eastAsia="Verdana" w:hAnsi="Verdana" w:cs="Verdana"/>
        </w:rPr>
        <w:t>i</w:t>
      </w:r>
      <w:proofErr w:type="spellEnd"/>
      <w:r w:rsidRPr="007A6D9F">
        <w:rPr>
          <w:rFonts w:ascii="Verdana" w:eastAsia="Verdana" w:hAnsi="Verdana" w:cs="Verdana"/>
        </w:rPr>
        <w:t xml:space="preserve"> belong in</w:t>
      </w:r>
    </w:p>
    <w:p w:rsidR="00C064EB" w:rsidRPr="00C064EB" w:rsidRDefault="00F90C40" w:rsidP="00C064EB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7A6D9F">
        <w:rPr>
          <w:rFonts w:ascii="Verdana" w:eastAsia="Verdana" w:hAnsi="Verdana" w:cs="Verdana"/>
        </w:rPr>
        <w:t>Main goal on team level is to produce working and quality software that fulfills the set requirements with predictable and stable process where people have peace to do their work</w:t>
      </w:r>
    </w:p>
    <w:p w:rsidR="0028097F" w:rsidRPr="0028097F" w:rsidRDefault="00AF1950" w:rsidP="00C064EB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C064EB">
        <w:rPr>
          <w:color w:val="4B4B4B"/>
          <w:sz w:val="21"/>
          <w:szCs w:val="21"/>
          <w:shd w:val="clear" w:color="auto" w:fill="FFFFFF"/>
        </w:rPr>
        <w:t>Create buy-in for the product vision both internally and with key external partners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Develop product pricing and positioning strategies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Translate product strategy into detailed requirements and prototypes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Scope and prioritize activities based on business and customer impact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Work closely with engineering teams to deliver with quick time-to-market and optimal resources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Drive product launches including working with public relations team, executives, and other product management team members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Evaluate promotional plans to ensure that they are consistent with product line strategy and that the message is effectively conveyed</w:t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</w:rPr>
        <w:br/>
      </w:r>
      <w:r w:rsidRPr="00C064EB">
        <w:rPr>
          <w:color w:val="4B4B4B"/>
          <w:sz w:val="21"/>
          <w:szCs w:val="21"/>
          <w:shd w:val="clear" w:color="auto" w:fill="FFFFFF"/>
        </w:rPr>
        <w:t>- Act as a product evangelist to build awareness and understanding</w:t>
      </w:r>
    </w:p>
    <w:p w:rsidR="00C064EB" w:rsidRPr="00C064EB" w:rsidRDefault="00F90C40" w:rsidP="00C064EB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C064EB">
        <w:rPr>
          <w:rFonts w:ascii="Verdana" w:eastAsia="Verdana" w:hAnsi="Verdana" w:cs="Verdana"/>
        </w:rPr>
        <w:t>Previous experience of agile SW development / SCRUM: e.g. Product Owner, Scrum Master, team member roles</w:t>
      </w:r>
    </w:p>
    <w:p w:rsidR="00E83A6D" w:rsidRPr="00882E57" w:rsidRDefault="00F90C40" w:rsidP="00C064EB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 w:rsidRPr="00C064EB">
        <w:rPr>
          <w:rFonts w:ascii="Verdana" w:eastAsia="Verdana" w:hAnsi="Verdana" w:cs="Verdana"/>
        </w:rPr>
        <w:t>Requirements management experience: user stories, epics, expectations management, work estimation</w:t>
      </w:r>
    </w:p>
    <w:p w:rsidR="00882E57" w:rsidRDefault="00882E57" w:rsidP="00882E57">
      <w:pPr>
        <w:pStyle w:val="BodyText"/>
        <w:numPr>
          <w:ilvl w:val="0"/>
          <w:numId w:val="30"/>
        </w:numPr>
        <w:spacing w:after="220" w:line="240" w:lineRule="atLeast"/>
        <w:jc w:val="both"/>
        <w:rPr>
          <w:rFonts w:ascii="Verdana" w:eastAsia="Batang" w:hAnsi="Verdana" w:cs="Verdana"/>
        </w:rPr>
      </w:pPr>
      <w:r>
        <w:rPr>
          <w:rFonts w:ascii="Verdana" w:eastAsia="Batang" w:hAnsi="Verdana" w:cs="Verdana"/>
        </w:rPr>
        <w:t>Self-driven person with get-things-done attitude</w:t>
      </w:r>
    </w:p>
    <w:p w:rsidR="00882E57" w:rsidRDefault="00882E57" w:rsidP="00882E57">
      <w:pPr>
        <w:pStyle w:val="BodyText2"/>
        <w:numPr>
          <w:ilvl w:val="0"/>
          <w:numId w:val="30"/>
        </w:numPr>
        <w:rPr>
          <w:rFonts w:ascii="Verdana" w:hAnsi="Verdana"/>
          <w:b/>
          <w:color w:val="0000FF"/>
        </w:rPr>
      </w:pPr>
      <w:r>
        <w:rPr>
          <w:rFonts w:ascii="Verdana" w:eastAsia="Batang" w:hAnsi="Verdana" w:cs="Verdana"/>
        </w:rPr>
        <w:t>Responsible for creating project artifacts like Product Note, Requirements Document, Test Plans, Application Manuals, User Manuals</w:t>
      </w:r>
    </w:p>
    <w:p w:rsidR="00882E57" w:rsidRPr="00C064EB" w:rsidRDefault="00882E57" w:rsidP="00882E57">
      <w:pPr>
        <w:pStyle w:val="BodyText"/>
        <w:spacing w:after="220" w:line="240" w:lineRule="atLeast"/>
        <w:ind w:left="720"/>
        <w:jc w:val="both"/>
        <w:rPr>
          <w:rFonts w:ascii="Verdana" w:eastAsia="Batang" w:hAnsi="Verdana" w:cs="Verdana"/>
        </w:rPr>
      </w:pPr>
    </w:p>
    <w:p w:rsidR="00E83A6D" w:rsidRDefault="00F90C4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Tools knowledge: Jira, Confluence wiki</w:t>
      </w:r>
      <w:r w:rsidR="00C064EB">
        <w:rPr>
          <w:rFonts w:ascii="Verdana" w:eastAsia="Verdana" w:hAnsi="Verdana" w:cs="Verdana"/>
        </w:rPr>
        <w:t xml:space="preserve">, Business </w:t>
      </w:r>
      <w:proofErr w:type="spellStart"/>
      <w:r w:rsidR="00C064EB">
        <w:rPr>
          <w:rFonts w:ascii="Verdana" w:eastAsia="Verdana" w:hAnsi="Verdana" w:cs="Verdana"/>
        </w:rPr>
        <w:t>Optix</w:t>
      </w:r>
      <w:proofErr w:type="spellEnd"/>
      <w:r w:rsidR="00C064EB">
        <w:rPr>
          <w:rFonts w:ascii="Verdana" w:eastAsia="Verdana" w:hAnsi="Verdana" w:cs="Verdana"/>
        </w:rPr>
        <w:t>, Visio,</w:t>
      </w:r>
    </w:p>
    <w:p w:rsidR="00E83A6D" w:rsidRDefault="00E83A6D">
      <w:pPr>
        <w:rPr>
          <w:rFonts w:ascii="Verdana" w:eastAsia="Batang" w:hAnsi="Verdana" w:cs="Verdana"/>
        </w:rPr>
      </w:pPr>
    </w:p>
    <w:p w:rsidR="00E83A6D" w:rsidRDefault="00E83A6D">
      <w:pPr>
        <w:pStyle w:val="BodyText2"/>
        <w:rPr>
          <w:rFonts w:ascii="Verdana" w:hAnsi="Verdana"/>
          <w:b/>
          <w:color w:val="0000FF"/>
        </w:rPr>
      </w:pPr>
    </w:p>
    <w:p w:rsidR="00E83A6D" w:rsidRDefault="00F90C40">
      <w:pPr>
        <w:pStyle w:val="BodyText2"/>
        <w:rPr>
          <w:b/>
          <w:color w:val="0000FF"/>
          <w:sz w:val="22"/>
        </w:rPr>
      </w:pPr>
      <w:r>
        <w:rPr>
          <w:rFonts w:ascii="Verdana" w:hAnsi="Verdana"/>
          <w:b/>
          <w:color w:val="0000FF"/>
        </w:rPr>
        <w:t xml:space="preserve">Have </w:t>
      </w:r>
      <w:r w:rsidR="008538F9">
        <w:rPr>
          <w:rFonts w:ascii="Verdana" w:hAnsi="Verdana"/>
          <w:b/>
          <w:color w:val="0000FF"/>
        </w:rPr>
        <w:t>on</w:t>
      </w:r>
      <w:r>
        <w:rPr>
          <w:rFonts w:ascii="Verdana" w:hAnsi="Verdana"/>
          <w:b/>
          <w:color w:val="0000FF"/>
        </w:rPr>
        <w:t>site work experience of nearly 2</w:t>
      </w:r>
      <w:r w:rsidR="00BA64C7">
        <w:rPr>
          <w:rFonts w:ascii="Verdana" w:hAnsi="Verdana"/>
          <w:b/>
          <w:color w:val="0000FF"/>
        </w:rPr>
        <w:t>.5</w:t>
      </w:r>
      <w:r>
        <w:rPr>
          <w:rFonts w:ascii="Verdana" w:hAnsi="Verdana"/>
          <w:b/>
          <w:color w:val="0000FF"/>
        </w:rPr>
        <w:t xml:space="preserve"> years in Melbourne</w:t>
      </w:r>
      <w:r w:rsidR="008538F9">
        <w:rPr>
          <w:rFonts w:ascii="Verdana" w:hAnsi="Verdana"/>
          <w:b/>
          <w:color w:val="0000FF"/>
        </w:rPr>
        <w:t xml:space="preserve"> and UK</w:t>
      </w:r>
      <w:r>
        <w:rPr>
          <w:rFonts w:ascii="Verdana" w:hAnsi="Verdana"/>
          <w:b/>
          <w:color w:val="0000FF"/>
        </w:rPr>
        <w:t xml:space="preserve"> with Australian and UK Clients.</w:t>
      </w:r>
    </w:p>
    <w:p w:rsidR="00E83A6D" w:rsidRDefault="00E83A6D">
      <w:pPr>
        <w:pStyle w:val="BodyText2"/>
        <w:rPr>
          <w:sz w:val="22"/>
        </w:rPr>
      </w:pPr>
    </w:p>
    <w:p w:rsidR="00E83A6D" w:rsidRDefault="00F90C40">
      <w:pPr>
        <w:shd w:val="pct10" w:color="auto" w:fill="auto"/>
        <w:tabs>
          <w:tab w:val="left" w:pos="284"/>
        </w:tabs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Educational Qualification</w:t>
      </w:r>
    </w:p>
    <w:p w:rsidR="00E83A6D" w:rsidRDefault="00E83A6D">
      <w:pPr>
        <w:pStyle w:val="BodyText3"/>
        <w:rPr>
          <w:rFonts w:ascii="Verdana" w:hAnsi="Verdana"/>
          <w:sz w:val="22"/>
        </w:rPr>
      </w:pPr>
    </w:p>
    <w:p w:rsidR="00E83A6D" w:rsidRDefault="00F90C4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Master of Computer Applications (MCA) from Andhra University. Passed in First Class by securing 68%.</w:t>
      </w:r>
    </w:p>
    <w:p w:rsidR="00E83A6D" w:rsidRDefault="00E83A6D">
      <w:pPr>
        <w:jc w:val="both"/>
        <w:rPr>
          <w:rFonts w:ascii="Verdana" w:hAnsi="Verdana"/>
          <w:sz w:val="20"/>
        </w:rPr>
      </w:pPr>
    </w:p>
    <w:p w:rsidR="00E83A6D" w:rsidRDefault="00F90C4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0"/>
        </w:rPr>
        <w:t>Bachelors of Science from Andhra University. Passed in First Class by securing 72%.</w:t>
      </w:r>
      <w:r>
        <w:rPr>
          <w:rFonts w:ascii="Verdana" w:hAnsi="Verdana"/>
          <w:sz w:val="22"/>
        </w:rPr>
        <w:t xml:space="preserve"> </w:t>
      </w:r>
    </w:p>
    <w:p w:rsidR="00E83A6D" w:rsidRDefault="00E83A6D">
      <w:pPr>
        <w:jc w:val="both"/>
        <w:rPr>
          <w:rFonts w:ascii="Verdana" w:hAnsi="Verdana"/>
          <w:sz w:val="22"/>
        </w:rPr>
      </w:pPr>
    </w:p>
    <w:p w:rsidR="00E83A6D" w:rsidRDefault="00E83A6D">
      <w:pPr>
        <w:jc w:val="both"/>
        <w:rPr>
          <w:rFonts w:ascii="Verdana" w:hAnsi="Verdana"/>
          <w:sz w:val="16"/>
        </w:rPr>
      </w:pPr>
    </w:p>
    <w:p w:rsidR="00E83A6D" w:rsidRDefault="00F90C40">
      <w:pPr>
        <w:shd w:val="pct10" w:color="auto" w:fill="auto"/>
        <w:tabs>
          <w:tab w:val="left" w:pos="284"/>
        </w:tabs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Overall Achievements</w:t>
      </w:r>
    </w:p>
    <w:p w:rsidR="00E83A6D" w:rsidRDefault="00E83A6D">
      <w:pPr>
        <w:rPr>
          <w:rFonts w:ascii="Verdana" w:hAnsi="Verdana"/>
          <w:sz w:val="16"/>
        </w:rPr>
      </w:pPr>
    </w:p>
    <w:p w:rsidR="00E83A6D" w:rsidRDefault="00F90C40">
      <w:pPr>
        <w:pStyle w:val="BodyTextIndent2"/>
        <w:numPr>
          <w:ilvl w:val="0"/>
          <w:numId w:val="2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Good interpersonal, communication and presentation skills. Patience, initiative, commitment and hard work being prime assets </w:t>
      </w:r>
    </w:p>
    <w:p w:rsidR="00E83A6D" w:rsidRDefault="00F90C40">
      <w:pPr>
        <w:pStyle w:val="BodyTextIndent2"/>
        <w:numPr>
          <w:ilvl w:val="0"/>
          <w:numId w:val="2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Received awards from the management for </w:t>
      </w:r>
      <w:r>
        <w:rPr>
          <w:rFonts w:ascii="Verdana" w:hAnsi="Verdana"/>
          <w:b/>
          <w:sz w:val="20"/>
        </w:rPr>
        <w:t>Popular Associate of the Year, Associate of the Quarter</w:t>
      </w:r>
      <w:r>
        <w:rPr>
          <w:rFonts w:ascii="Verdana" w:hAnsi="Verdana"/>
          <w:sz w:val="20"/>
        </w:rPr>
        <w:t xml:space="preserve"> and </w:t>
      </w:r>
      <w:r>
        <w:rPr>
          <w:rFonts w:ascii="Verdana" w:hAnsi="Verdana"/>
          <w:b/>
          <w:sz w:val="20"/>
        </w:rPr>
        <w:t>Associate of the Month</w:t>
      </w:r>
      <w:r>
        <w:rPr>
          <w:rFonts w:ascii="Verdana" w:hAnsi="Verdana"/>
          <w:sz w:val="20"/>
        </w:rPr>
        <w:t xml:space="preserve"> more than once for best performance among the team.</w:t>
      </w:r>
    </w:p>
    <w:p w:rsidR="00E83A6D" w:rsidRDefault="00F90C40">
      <w:pPr>
        <w:pStyle w:val="BodyTextIndent2"/>
        <w:numPr>
          <w:ilvl w:val="0"/>
          <w:numId w:val="2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Good knowledge in ISO Processes and undergone </w:t>
      </w:r>
      <w:r>
        <w:rPr>
          <w:rFonts w:ascii="Verdana" w:hAnsi="Verdana"/>
          <w:b/>
          <w:sz w:val="20"/>
        </w:rPr>
        <w:t>ISO Internal Auditor Training</w:t>
      </w:r>
      <w:r>
        <w:rPr>
          <w:rFonts w:ascii="Verdana" w:hAnsi="Verdana"/>
          <w:sz w:val="20"/>
        </w:rPr>
        <w:t xml:space="preserve"> from external resources provided by the company.</w:t>
      </w:r>
    </w:p>
    <w:p w:rsidR="00E83A6D" w:rsidRDefault="00F90C40">
      <w:pPr>
        <w:pStyle w:val="BodyTextIndent2"/>
        <w:numPr>
          <w:ilvl w:val="0"/>
          <w:numId w:val="23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Conducted internal auditing 5 times in the company for ISO 9001:2000 processes.</w:t>
      </w:r>
    </w:p>
    <w:p w:rsidR="00E83A6D" w:rsidRDefault="00E83A6D">
      <w:pPr>
        <w:pStyle w:val="BodyTextIndent2"/>
        <w:rPr>
          <w:rFonts w:ascii="Verdana" w:hAnsi="Verdana"/>
          <w:sz w:val="20"/>
        </w:rPr>
      </w:pPr>
    </w:p>
    <w:p w:rsidR="00E83A6D" w:rsidRDefault="00E83A6D">
      <w:pPr>
        <w:pStyle w:val="BodyTextIndent2"/>
        <w:rPr>
          <w:rFonts w:ascii="Verdana" w:hAnsi="Verdana"/>
          <w:sz w:val="20"/>
        </w:rPr>
      </w:pPr>
    </w:p>
    <w:p w:rsidR="00E83A6D" w:rsidRDefault="00E83A6D">
      <w:pPr>
        <w:rPr>
          <w:rFonts w:ascii="Verdana" w:hAnsi="Verdana"/>
          <w:sz w:val="18"/>
        </w:rPr>
      </w:pPr>
    </w:p>
    <w:p w:rsidR="00E83A6D" w:rsidRDefault="00E83A6D">
      <w:pPr>
        <w:jc w:val="both"/>
        <w:rPr>
          <w:rFonts w:ascii="Verdana" w:hAnsi="Verdana"/>
          <w:sz w:val="20"/>
        </w:rPr>
      </w:pPr>
    </w:p>
    <w:p w:rsidR="00E83A6D" w:rsidRDefault="00E83A6D">
      <w:pPr>
        <w:rPr>
          <w:rFonts w:ascii="Verdana" w:hAnsi="Verdana"/>
          <w:b/>
          <w:sz w:val="20"/>
        </w:rPr>
      </w:pPr>
    </w:p>
    <w:p w:rsidR="00E83A6D" w:rsidRDefault="00E83A6D">
      <w:pPr>
        <w:pStyle w:val="Normal11pt"/>
        <w:ind w:left="1260"/>
        <w:rPr>
          <w:rFonts w:ascii="Verdana" w:hAnsi="Verdana"/>
          <w:b/>
          <w:sz w:val="20"/>
        </w:rPr>
      </w:pPr>
    </w:p>
    <w:sectPr w:rsidR="00E83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800" w:bottom="178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C86" w:rsidRDefault="003E0C86" w:rsidP="00452FEC">
      <w:r>
        <w:separator/>
      </w:r>
    </w:p>
  </w:endnote>
  <w:endnote w:type="continuationSeparator" w:id="0">
    <w:p w:rsidR="003E0C86" w:rsidRDefault="003E0C86" w:rsidP="004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C86" w:rsidRDefault="003E0C86" w:rsidP="00452FEC">
      <w:r>
        <w:separator/>
      </w:r>
    </w:p>
  </w:footnote>
  <w:footnote w:type="continuationSeparator" w:id="0">
    <w:p w:rsidR="003E0C86" w:rsidRDefault="003E0C86" w:rsidP="0045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FEC" w:rsidRDefault="0045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11F8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" w15:restartNumberingAfterBreak="0">
    <w:nsid w:val="14AA6032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161265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17BA78B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4" w15:restartNumberingAfterBreak="0">
    <w:nsid w:val="1A2520B5"/>
    <w:multiLevelType w:val="hybridMultilevel"/>
    <w:tmpl w:val="FFFFFFFF"/>
    <w:lvl w:ilvl="0" w:tplc="0D3C1C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 w:tplc="99C4A4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3006C26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494539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4E2512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88A6AE6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C3C7C5C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3DE17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A32436E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AE208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6" w15:restartNumberingAfterBreak="0">
    <w:nsid w:val="1F41317B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282C6B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2C805D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DA713D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E01D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1" w15:restartNumberingAfterBreak="0">
    <w:nsid w:val="32866B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2" w15:restartNumberingAfterBreak="0">
    <w:nsid w:val="39437E3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3" w15:restartNumberingAfterBreak="0">
    <w:nsid w:val="47A07F1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 w15:restartNumberingAfterBreak="0">
    <w:nsid w:val="4CDF5E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15" w15:restartNumberingAfterBreak="0">
    <w:nsid w:val="54B265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88B2868"/>
    <w:multiLevelType w:val="multilevel"/>
    <w:tmpl w:val="FFFFFFFF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9E4D5F"/>
    <w:multiLevelType w:val="hybridMultilevel"/>
    <w:tmpl w:val="FFFFFFFF"/>
    <w:lvl w:ilvl="0" w:tplc="FA2CF4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 w:tplc="922052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A47CA04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9B4A19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D3D2A85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7DCA15A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50ED0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A796D5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6F8AA1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5A7638D6"/>
    <w:multiLevelType w:val="singleLevel"/>
    <w:tmpl w:val="FFFFFFFF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</w:abstractNum>
  <w:abstractNum w:abstractNumId="19" w15:restartNumberingAfterBreak="0">
    <w:nsid w:val="5C5C7E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 w15:restartNumberingAfterBreak="0">
    <w:nsid w:val="5F2558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F8A09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 w15:restartNumberingAfterBreak="0">
    <w:nsid w:val="60C95C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23" w15:restartNumberingAfterBreak="0">
    <w:nsid w:val="665049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54247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B35524"/>
    <w:multiLevelType w:val="multilevel"/>
    <w:tmpl w:val="FFFFFFFF"/>
    <w:lvl w:ilvl="0">
      <w:start w:val="1"/>
      <w:numFmt w:val="none"/>
      <w:lvlText w:val=""/>
      <w:lvlJc w:val="left"/>
      <w:pPr>
        <w:ind w:left="360" w:hanging="360"/>
      </w:pPr>
      <w:rPr>
        <w:rFonts w:ascii="Symbol" w:hAnsi="Symbol"/>
        <w:sz w:val="16"/>
      </w:rPr>
    </w:lvl>
    <w:lvl w:ilvl="1">
      <w:start w:val="1"/>
      <w:numFmt w:val="none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none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none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none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none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none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6" w15:restartNumberingAfterBreak="0">
    <w:nsid w:val="78582C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9A87F8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/>
      </w:rPr>
    </w:lvl>
  </w:abstractNum>
  <w:abstractNum w:abstractNumId="28" w15:restartNumberingAfterBreak="0">
    <w:nsid w:val="79B025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BAF2A39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8"/>
  </w:num>
  <w:num w:numId="2">
    <w:abstractNumId w:val="12"/>
  </w:num>
  <w:num w:numId="3">
    <w:abstractNumId w:val="23"/>
  </w:num>
  <w:num w:numId="4">
    <w:abstractNumId w:val="26"/>
  </w:num>
  <w:num w:numId="5">
    <w:abstractNumId w:val="2"/>
  </w:num>
  <w:num w:numId="6">
    <w:abstractNumId w:val="14"/>
  </w:num>
  <w:num w:numId="7">
    <w:abstractNumId w:val="8"/>
  </w:num>
  <w:num w:numId="8">
    <w:abstractNumId w:val="21"/>
  </w:num>
  <w:num w:numId="9">
    <w:abstractNumId w:val="1"/>
  </w:num>
  <w:num w:numId="10">
    <w:abstractNumId w:val="0"/>
  </w:num>
  <w:num w:numId="11">
    <w:abstractNumId w:val="29"/>
  </w:num>
  <w:num w:numId="12">
    <w:abstractNumId w:val="25"/>
  </w:num>
  <w:num w:numId="13">
    <w:abstractNumId w:val="15"/>
  </w:num>
  <w:num w:numId="14">
    <w:abstractNumId w:val="9"/>
  </w:num>
  <w:num w:numId="15">
    <w:abstractNumId w:val="5"/>
  </w:num>
  <w:num w:numId="16">
    <w:abstractNumId w:val="7"/>
  </w:num>
  <w:num w:numId="17">
    <w:abstractNumId w:val="22"/>
  </w:num>
  <w:num w:numId="18">
    <w:abstractNumId w:val="27"/>
  </w:num>
  <w:num w:numId="19">
    <w:abstractNumId w:val="10"/>
  </w:num>
  <w:num w:numId="20">
    <w:abstractNumId w:val="11"/>
  </w:num>
  <w:num w:numId="21">
    <w:abstractNumId w:val="3"/>
  </w:num>
  <w:num w:numId="22">
    <w:abstractNumId w:val="20"/>
  </w:num>
  <w:num w:numId="23">
    <w:abstractNumId w:val="24"/>
  </w:num>
  <w:num w:numId="24">
    <w:abstractNumId w:val="6"/>
  </w:num>
  <w:num w:numId="25">
    <w:abstractNumId w:val="16"/>
  </w:num>
  <w:num w:numId="26">
    <w:abstractNumId w:val="19"/>
  </w:num>
  <w:num w:numId="27">
    <w:abstractNumId w:val="13"/>
  </w:num>
  <w:num w:numId="28">
    <w:abstractNumId w:val="17"/>
  </w:num>
  <w:num w:numId="29">
    <w:abstractNumId w:val="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6D"/>
    <w:rsid w:val="00066DD1"/>
    <w:rsid w:val="00162B2F"/>
    <w:rsid w:val="0028097F"/>
    <w:rsid w:val="002E1F51"/>
    <w:rsid w:val="003E0C86"/>
    <w:rsid w:val="00452FEC"/>
    <w:rsid w:val="005C49A3"/>
    <w:rsid w:val="007A6D9F"/>
    <w:rsid w:val="008275EC"/>
    <w:rsid w:val="008377C1"/>
    <w:rsid w:val="008538F9"/>
    <w:rsid w:val="00882E57"/>
    <w:rsid w:val="009700C4"/>
    <w:rsid w:val="00A16BE2"/>
    <w:rsid w:val="00AF1950"/>
    <w:rsid w:val="00BA64C7"/>
    <w:rsid w:val="00BD1FC2"/>
    <w:rsid w:val="00C064EB"/>
    <w:rsid w:val="00E83A6D"/>
    <w:rsid w:val="00E9158A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CC1ED"/>
  <w15:docId w15:val="{C955DC0F-9D95-E04A-9EDA-FF678522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Verdana" w:hAnsi="Verdana"/>
      <w:b/>
      <w:sz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hd w:val="pct10" w:color="auto" w:fill="auto"/>
      <w:tabs>
        <w:tab w:val="left" w:pos="284"/>
      </w:tabs>
      <w:outlineLvl w:val="3"/>
    </w:pPr>
    <w:rPr>
      <w:b/>
      <w:sz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Verdana" w:hAnsi="Verdana"/>
      <w:b/>
      <w:sz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Verdana" w:hAnsi="Verdana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ullets1">
    <w:name w:val="Bullets 1"/>
    <w:basedOn w:val="Normal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paragraph" w:customStyle="1" w:styleId="Default">
    <w:name w:val="Default"/>
    <w:uiPriority w:val="99"/>
    <w:rPr>
      <w:rFonts w:ascii="Calibri" w:hAnsi="Calibri" w:cs="Calibri"/>
      <w:color w:val="00000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paragraph" w:styleId="BodyTextIndent2">
    <w:name w:val="Body Text Indent 2"/>
    <w:basedOn w:val="Normal"/>
    <w:pPr>
      <w:ind w:firstLine="720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color w:val="4F81BD"/>
    </w:rPr>
  </w:style>
  <w:style w:type="paragraph" w:styleId="BodyText3">
    <w:name w:val="Body Text 3"/>
    <w:basedOn w:val="Normal"/>
    <w:pPr>
      <w:jc w:val="both"/>
    </w:pPr>
    <w:rPr>
      <w:rFonts w:ascii="Arial" w:hAnsi="Arial"/>
      <w:spacing w:val="-3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qFormat/>
    <w:rPr>
      <w:rFonts w:ascii="Times New Roman" w:hAnsi="Times New Roman"/>
      <w:b/>
      <w:color w:val="auto"/>
      <w:spacing w:val="0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paragraph" w:customStyle="1" w:styleId="CVExpProj">
    <w:name w:val="CV_Exp&amp;Proj"/>
    <w:basedOn w:val="Normal"/>
    <w:pPr>
      <w:tabs>
        <w:tab w:val="left" w:pos="2160"/>
      </w:tabs>
      <w:spacing w:before="60" w:after="60"/>
    </w:pPr>
    <w:rPr>
      <w:rFonts w:ascii="Times" w:hAnsi="Times"/>
    </w:rPr>
  </w:style>
  <w:style w:type="paragraph" w:customStyle="1" w:styleId="B2bpara">
    <w:name w:val="B2bpara"/>
    <w:pPr>
      <w:spacing w:after="60" w:line="340" w:lineRule="atLeast"/>
      <w:ind w:left="1440" w:firstLine="360"/>
      <w:jc w:val="both"/>
    </w:pPr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customStyle="1" w:styleId="SectionTitle">
    <w:name w:val="Section Title"/>
    <w:basedOn w:val="Normal"/>
    <w:next w:val="Normal"/>
    <w:uiPriority w:val="99"/>
    <w:pPr>
      <w:pBdr>
        <w:bottom w:val="single" w:sz="4" w:space="0" w:color="808080"/>
      </w:pBdr>
      <w:spacing w:before="220" w:line="220" w:lineRule="atLeast"/>
    </w:pPr>
    <w:rPr>
      <w:rFonts w:ascii="Garamond" w:hAnsi="Garamond" w:cs="Garamond"/>
      <w:caps/>
      <w:spacing w:val="15"/>
    </w:rPr>
  </w:style>
  <w:style w:type="paragraph" w:styleId="BodyText">
    <w:name w:val="Body Text"/>
    <w:basedOn w:val="Normal"/>
    <w:link w:val="BodyTextChar"/>
    <w:rPr>
      <w:rFonts w:ascii="Arial" w:hAnsi="Arial" w:cs="Arial"/>
      <w:i/>
      <w:sz w:val="18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color w:val="243F60"/>
    </w:rPr>
  </w:style>
  <w:style w:type="character" w:customStyle="1" w:styleId="Print1">
    <w:name w:val="Print1"/>
    <w:basedOn w:val="DefaultParagraphFont"/>
    <w:rPr>
      <w:rFonts w:ascii="Verdana" w:hAnsi="Verdana"/>
      <w:color w:val="333333"/>
      <w:sz w:val="18"/>
    </w:rPr>
  </w:style>
  <w:style w:type="paragraph" w:customStyle="1" w:styleId="Normal11pt">
    <w:name w:val="Normal + 11 pt"/>
    <w:basedOn w:val="Normal"/>
    <w:rPr>
      <w:sz w:val="22"/>
    </w:rPr>
  </w:style>
  <w:style w:type="paragraph" w:styleId="Title">
    <w:name w:val="Title"/>
    <w:basedOn w:val="Normal"/>
    <w:uiPriority w:val="10"/>
    <w:qFormat/>
    <w:pPr>
      <w:jc w:val="center"/>
    </w:pPr>
    <w:rPr>
      <w:b/>
      <w:u w:val="single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odyText2">
    <w:name w:val="Body Text 2"/>
    <w:basedOn w:val="Normal"/>
    <w:link w:val="BodyText2Char"/>
    <w:pPr>
      <w:jc w:val="both"/>
    </w:pPr>
    <w:rPr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Txt4">
    <w:name w:val="Txt4"/>
    <w:basedOn w:val="Normal"/>
    <w:pPr>
      <w:spacing w:before="90" w:after="120"/>
    </w:pPr>
    <w:rPr>
      <w:rFonts w:ascii="Tahoma" w:hAnsi="Tahoma" w:cs="Tahoma"/>
      <w:b/>
      <w:color w:val="666666"/>
      <w:sz w:val="18"/>
    </w:rPr>
  </w:style>
  <w:style w:type="paragraph" w:styleId="Footer">
    <w:name w:val="footer"/>
    <w:basedOn w:val="Normal"/>
    <w:link w:val="FooterChar"/>
    <w:uiPriority w:val="99"/>
    <w:unhideWhenUsed/>
    <w:rsid w:val="00452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FEC"/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82E57"/>
    <w:rPr>
      <w:rFonts w:ascii="Arial" w:hAnsi="Arial" w:cs="Arial"/>
      <w:i/>
      <w:sz w:val="18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82E5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sbvkkrishna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XYZ</dc:creator>
  <cp:lastModifiedBy>sbvkkrishna@gmail.com</cp:lastModifiedBy>
  <cp:revision>3</cp:revision>
  <dcterms:created xsi:type="dcterms:W3CDTF">2021-01-24T08:42:00Z</dcterms:created>
  <dcterms:modified xsi:type="dcterms:W3CDTF">2021-01-24T08:42:00Z</dcterms:modified>
</cp:coreProperties>
</file>