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73286" w14:textId="77777777" w:rsidR="003A1C4C" w:rsidRPr="00384146" w:rsidRDefault="002B2493" w:rsidP="003A1C4C">
      <w:pPr>
        <w:rPr>
          <w:rFonts w:ascii="Arial" w:hAnsi="Arial" w:cs="Arial"/>
          <w:b/>
          <w:sz w:val="20"/>
          <w:szCs w:val="20"/>
        </w:rPr>
      </w:pPr>
      <w:r w:rsidRPr="00384146">
        <w:rPr>
          <w:rFonts w:ascii="Arial" w:hAnsi="Arial" w:cs="Arial"/>
          <w:b/>
          <w:sz w:val="20"/>
          <w:szCs w:val="20"/>
        </w:rPr>
        <w:t>Sameer Sinha</w:t>
      </w:r>
      <w:bookmarkStart w:id="0" w:name="_GoBack"/>
      <w:bookmarkEnd w:id="0"/>
    </w:p>
    <w:p w14:paraId="0AE846B7" w14:textId="51DAE5AC" w:rsidR="00637FD0" w:rsidRDefault="005A4DCB" w:rsidP="00637FD0">
      <w:pPr>
        <w:rPr>
          <w:rFonts w:ascii="Arial" w:hAnsi="Arial" w:cs="Arial"/>
          <w:b/>
          <w:sz w:val="20"/>
          <w:szCs w:val="20"/>
        </w:rPr>
      </w:pPr>
      <w:r>
        <w:rPr>
          <w:rFonts w:ascii="Arial" w:hAnsi="Arial" w:cs="Arial"/>
          <w:b/>
          <w:sz w:val="20"/>
          <w:szCs w:val="20"/>
        </w:rPr>
        <w:t xml:space="preserve">Functional Consultant OFSAA – AML &amp; KYC </w:t>
      </w:r>
    </w:p>
    <w:p w14:paraId="4B312106" w14:textId="2513FD47" w:rsidR="00ED1A8D" w:rsidRDefault="004F403E" w:rsidP="00637FD0">
      <w:pPr>
        <w:rPr>
          <w:rFonts w:ascii="Times New Roman" w:hAnsi="Times New Roman"/>
          <w:sz w:val="22"/>
          <w:szCs w:val="22"/>
          <w:lang w:val="en-GB"/>
        </w:rPr>
      </w:pPr>
      <w:r>
        <w:rPr>
          <w:rFonts w:ascii="Times New Roman" w:hAnsi="Times New Roman"/>
          <w:sz w:val="22"/>
          <w:szCs w:val="22"/>
          <w:lang w:val="en-GB"/>
        </w:rPr>
        <w:t xml:space="preserve">Trillium </w:t>
      </w:r>
      <w:r w:rsidR="00C33717">
        <w:rPr>
          <w:rFonts w:ascii="Times New Roman" w:hAnsi="Times New Roman"/>
          <w:sz w:val="22"/>
          <w:szCs w:val="22"/>
          <w:lang w:val="en-GB"/>
        </w:rPr>
        <w:t xml:space="preserve">H No- </w:t>
      </w:r>
      <w:r>
        <w:rPr>
          <w:rFonts w:ascii="Times New Roman" w:hAnsi="Times New Roman"/>
          <w:sz w:val="22"/>
          <w:szCs w:val="22"/>
          <w:lang w:val="en-GB"/>
        </w:rPr>
        <w:t>10</w:t>
      </w:r>
    </w:p>
    <w:p w14:paraId="36CCC9D5" w14:textId="543541C3" w:rsidR="00ED1A8D" w:rsidRDefault="004F403E">
      <w:pPr>
        <w:suppressAutoHyphens/>
        <w:jc w:val="both"/>
        <w:rPr>
          <w:rFonts w:ascii="Times New Roman" w:hAnsi="Times New Roman"/>
          <w:sz w:val="22"/>
          <w:szCs w:val="22"/>
          <w:lang w:val="en-GB"/>
        </w:rPr>
      </w:pPr>
      <w:r>
        <w:rPr>
          <w:rFonts w:ascii="Times New Roman" w:hAnsi="Times New Roman"/>
          <w:sz w:val="22"/>
          <w:szCs w:val="22"/>
          <w:lang w:val="en-GB"/>
        </w:rPr>
        <w:t>5</w:t>
      </w:r>
      <w:r w:rsidRPr="004F403E">
        <w:rPr>
          <w:rFonts w:ascii="Times New Roman" w:hAnsi="Times New Roman"/>
          <w:sz w:val="22"/>
          <w:szCs w:val="22"/>
          <w:vertAlign w:val="superscript"/>
          <w:lang w:val="en-GB"/>
        </w:rPr>
        <w:t>Th</w:t>
      </w:r>
      <w:r>
        <w:rPr>
          <w:rFonts w:ascii="Times New Roman" w:hAnsi="Times New Roman"/>
          <w:sz w:val="22"/>
          <w:szCs w:val="22"/>
          <w:lang w:val="en-GB"/>
        </w:rPr>
        <w:t xml:space="preserve"> B</w:t>
      </w:r>
      <w:r w:rsidR="00C33717">
        <w:rPr>
          <w:rFonts w:ascii="Times New Roman" w:hAnsi="Times New Roman"/>
          <w:sz w:val="22"/>
          <w:szCs w:val="22"/>
          <w:lang w:val="en-GB"/>
        </w:rPr>
        <w:t xml:space="preserve"> Cross, </w:t>
      </w:r>
      <w:r>
        <w:rPr>
          <w:rFonts w:ascii="Times New Roman" w:hAnsi="Times New Roman"/>
          <w:sz w:val="22"/>
          <w:szCs w:val="22"/>
          <w:lang w:val="en-GB"/>
        </w:rPr>
        <w:t>1</w:t>
      </w:r>
      <w:r w:rsidRPr="004F403E">
        <w:rPr>
          <w:rFonts w:ascii="Times New Roman" w:hAnsi="Times New Roman"/>
          <w:sz w:val="22"/>
          <w:szCs w:val="22"/>
          <w:vertAlign w:val="superscript"/>
          <w:lang w:val="en-GB"/>
        </w:rPr>
        <w:t>st</w:t>
      </w:r>
      <w:r>
        <w:rPr>
          <w:rFonts w:ascii="Times New Roman" w:hAnsi="Times New Roman"/>
          <w:sz w:val="22"/>
          <w:szCs w:val="22"/>
          <w:lang w:val="en-GB"/>
        </w:rPr>
        <w:t xml:space="preserve"> C</w:t>
      </w:r>
      <w:r w:rsidR="00C33717">
        <w:rPr>
          <w:rFonts w:ascii="Times New Roman" w:hAnsi="Times New Roman"/>
          <w:sz w:val="22"/>
          <w:szCs w:val="22"/>
          <w:lang w:val="en-GB"/>
        </w:rPr>
        <w:t xml:space="preserve"> Main</w:t>
      </w:r>
    </w:p>
    <w:p w14:paraId="6967C45F" w14:textId="2CA9591B" w:rsidR="00C33717" w:rsidRDefault="004F403E">
      <w:pPr>
        <w:suppressAutoHyphens/>
        <w:jc w:val="both"/>
        <w:rPr>
          <w:rFonts w:ascii="Times New Roman" w:hAnsi="Times New Roman"/>
          <w:sz w:val="22"/>
          <w:szCs w:val="22"/>
          <w:lang w:val="en-GB"/>
        </w:rPr>
      </w:pPr>
      <w:r>
        <w:rPr>
          <w:rFonts w:ascii="Times New Roman" w:hAnsi="Times New Roman"/>
          <w:sz w:val="22"/>
          <w:szCs w:val="22"/>
          <w:lang w:val="en-GB"/>
        </w:rPr>
        <w:t>Kasturi Nagar</w:t>
      </w:r>
    </w:p>
    <w:p w14:paraId="4CE5621A" w14:textId="7FD98951" w:rsidR="00ED1A8D" w:rsidRDefault="00C33717">
      <w:pPr>
        <w:suppressAutoHyphens/>
        <w:jc w:val="both"/>
        <w:rPr>
          <w:rFonts w:ascii="Times New Roman" w:hAnsi="Times New Roman"/>
          <w:sz w:val="22"/>
          <w:szCs w:val="22"/>
          <w:lang w:val="en-GB"/>
        </w:rPr>
      </w:pPr>
      <w:r>
        <w:rPr>
          <w:rFonts w:ascii="Times New Roman" w:hAnsi="Times New Roman"/>
          <w:sz w:val="22"/>
          <w:szCs w:val="22"/>
          <w:lang w:val="en-GB"/>
        </w:rPr>
        <w:t>Bangalore- 560</w:t>
      </w:r>
      <w:r w:rsidR="004F403E">
        <w:rPr>
          <w:rFonts w:ascii="Times New Roman" w:hAnsi="Times New Roman"/>
          <w:sz w:val="22"/>
          <w:szCs w:val="22"/>
          <w:lang w:val="en-GB"/>
        </w:rPr>
        <w:t>043</w:t>
      </w:r>
    </w:p>
    <w:p w14:paraId="214EF4E5" w14:textId="49E27004" w:rsidR="003128E7" w:rsidRDefault="00ED1A8D">
      <w:pPr>
        <w:suppressAutoHyphens/>
        <w:jc w:val="both"/>
        <w:rPr>
          <w:rFonts w:ascii="Times New Roman" w:hAnsi="Times New Roman"/>
          <w:sz w:val="22"/>
          <w:szCs w:val="22"/>
          <w:lang w:val="pt-BR"/>
        </w:rPr>
      </w:pPr>
      <w:r>
        <w:rPr>
          <w:rFonts w:ascii="Wingdings" w:hAnsi="Wingdings" w:cs="Wingdings"/>
          <w:b/>
          <w:bCs/>
          <w:sz w:val="22"/>
          <w:szCs w:val="22"/>
          <w:lang w:val="en-GB"/>
        </w:rPr>
        <w:t></w:t>
      </w:r>
      <w:r>
        <w:rPr>
          <w:rFonts w:ascii="Times New Roman" w:hAnsi="Times New Roman"/>
          <w:b/>
          <w:bCs/>
          <w:sz w:val="22"/>
          <w:szCs w:val="22"/>
          <w:lang w:val="pt-BR"/>
        </w:rPr>
        <w:t xml:space="preserve"> </w:t>
      </w:r>
      <w:r w:rsidR="00B05BCD">
        <w:rPr>
          <w:rFonts w:ascii="Times New Roman" w:hAnsi="Times New Roman"/>
          <w:sz w:val="22"/>
          <w:szCs w:val="22"/>
          <w:lang w:val="pt-BR"/>
        </w:rPr>
        <w:t>+91-9811741920</w:t>
      </w:r>
    </w:p>
    <w:p w14:paraId="0E6B4FA3" w14:textId="7B48CB2E" w:rsidR="00B05BCD" w:rsidRDefault="00ED1A8D">
      <w:pPr>
        <w:pBdr>
          <w:bottom w:val="single" w:sz="6" w:space="1" w:color="000000"/>
        </w:pBdr>
        <w:suppressAutoHyphens/>
        <w:jc w:val="both"/>
        <w:rPr>
          <w:rFonts w:ascii="Times New Roman" w:hAnsi="Times New Roman"/>
          <w:sz w:val="22"/>
          <w:szCs w:val="22"/>
          <w:lang w:val="pt-BR"/>
        </w:rPr>
      </w:pPr>
      <w:r>
        <w:rPr>
          <w:rFonts w:ascii="Times New Roman" w:hAnsi="Times New Roman"/>
          <w:sz w:val="22"/>
          <w:szCs w:val="22"/>
          <w:lang w:val="pt-BR"/>
        </w:rPr>
        <w:t xml:space="preserve">E-mail: </w:t>
      </w:r>
      <w:hyperlink r:id="rId5" w:history="1">
        <w:r w:rsidR="00B05BCD" w:rsidRPr="009611C4">
          <w:rPr>
            <w:rStyle w:val="Hyperlink"/>
            <w:rFonts w:ascii="Times New Roman" w:hAnsi="Times New Roman"/>
            <w:sz w:val="22"/>
            <w:szCs w:val="22"/>
            <w:lang w:val="pt-BR"/>
          </w:rPr>
          <w:t>pushkar.sameer4u@gmail.com</w:t>
        </w:r>
      </w:hyperlink>
    </w:p>
    <w:p w14:paraId="45DAE825" w14:textId="77777777" w:rsidR="00ED1A8D" w:rsidRDefault="00ED1A8D">
      <w:pPr>
        <w:suppressAutoHyphens/>
        <w:jc w:val="both"/>
        <w:rPr>
          <w:rFonts w:ascii="Times New Roman" w:hAnsi="Times New Roman"/>
          <w:lang w:val="pt-BR"/>
        </w:rPr>
      </w:pPr>
    </w:p>
    <w:p w14:paraId="7A08BBAA" w14:textId="77777777" w:rsidR="00ED1A8D" w:rsidRPr="00384146" w:rsidRDefault="00ED1A8D">
      <w:pPr>
        <w:pStyle w:val="Heading1"/>
        <w:keepNext/>
        <w:tabs>
          <w:tab w:val="left" w:pos="0"/>
        </w:tabs>
        <w:suppressAutoHyphens/>
        <w:jc w:val="both"/>
        <w:rPr>
          <w:rFonts w:ascii="Arial" w:hAnsi="Arial" w:cs="Arial"/>
          <w:b/>
          <w:bCs/>
          <w:sz w:val="20"/>
          <w:szCs w:val="20"/>
          <w:lang w:val="pt-BR"/>
        </w:rPr>
      </w:pPr>
      <w:r w:rsidRPr="00384146">
        <w:rPr>
          <w:rFonts w:ascii="Arial" w:hAnsi="Arial" w:cs="Arial"/>
          <w:b/>
          <w:bCs/>
          <w:sz w:val="20"/>
          <w:szCs w:val="20"/>
          <w:lang w:val="pt-BR"/>
        </w:rPr>
        <w:t>Career Objective</w:t>
      </w:r>
    </w:p>
    <w:p w14:paraId="3C145C00" w14:textId="77777777" w:rsidR="00ED1A8D" w:rsidRPr="00DB2CB5" w:rsidRDefault="00275217">
      <w:pPr>
        <w:suppressAutoHyphens/>
        <w:jc w:val="both"/>
        <w:rPr>
          <w:rFonts w:ascii="Arial" w:hAnsi="Arial" w:cs="Arial"/>
          <w:sz w:val="20"/>
          <w:szCs w:val="20"/>
          <w:lang w:val="pt-BR"/>
        </w:rPr>
      </w:pPr>
      <w:r w:rsidRPr="00DB2CB5">
        <w:rPr>
          <w:rFonts w:ascii="Arial" w:hAnsi="Arial" w:cs="Arial"/>
          <w:sz w:val="20"/>
          <w:szCs w:val="20"/>
          <w:lang w:val="pt-BR"/>
        </w:rPr>
        <w:tab/>
      </w:r>
    </w:p>
    <w:p w14:paraId="741A2D8F" w14:textId="77777777" w:rsidR="00ED1A8D" w:rsidRPr="00DB2CB5" w:rsidRDefault="00ED1A8D">
      <w:pPr>
        <w:suppressAutoHyphens/>
        <w:jc w:val="both"/>
        <w:rPr>
          <w:rFonts w:ascii="Arial" w:hAnsi="Arial" w:cs="Arial"/>
          <w:sz w:val="20"/>
          <w:szCs w:val="20"/>
          <w:lang w:val="en-GB"/>
        </w:rPr>
      </w:pPr>
      <w:r w:rsidRPr="00DB2CB5">
        <w:rPr>
          <w:rFonts w:ascii="Arial" w:hAnsi="Arial" w:cs="Arial"/>
          <w:sz w:val="20"/>
          <w:szCs w:val="20"/>
          <w:lang w:val="en-GB"/>
        </w:rPr>
        <w:t>Looking forward to</w:t>
      </w:r>
      <w:r w:rsidR="00566AE9">
        <w:rPr>
          <w:rFonts w:ascii="Arial" w:hAnsi="Arial" w:cs="Arial"/>
          <w:sz w:val="20"/>
          <w:szCs w:val="20"/>
          <w:lang w:val="en-GB"/>
        </w:rPr>
        <w:t xml:space="preserve"> work for</w:t>
      </w:r>
      <w:r w:rsidRPr="00DB2CB5">
        <w:rPr>
          <w:rFonts w:ascii="Arial" w:hAnsi="Arial" w:cs="Arial"/>
          <w:sz w:val="20"/>
          <w:szCs w:val="20"/>
          <w:lang w:val="en-GB"/>
        </w:rPr>
        <w:t xml:space="preserve"> an organization that offers a challenging, motivating, learning environment to work in and provide scope for individual development, which offers attractive prospects for long-term personal development and career growth</w:t>
      </w:r>
    </w:p>
    <w:p w14:paraId="2B52C4AE" w14:textId="77777777" w:rsidR="00ED1A8D" w:rsidRPr="00384146" w:rsidRDefault="00ED1A8D">
      <w:pPr>
        <w:suppressAutoHyphens/>
        <w:jc w:val="both"/>
        <w:rPr>
          <w:rFonts w:ascii="Arial" w:hAnsi="Arial" w:cs="Arial"/>
          <w:sz w:val="20"/>
          <w:szCs w:val="20"/>
          <w:lang w:val="en-GB"/>
        </w:rPr>
      </w:pPr>
    </w:p>
    <w:p w14:paraId="21501942" w14:textId="77777777" w:rsidR="00D06FBB" w:rsidRPr="00384146" w:rsidRDefault="00D06FBB" w:rsidP="00004DFC">
      <w:pPr>
        <w:rPr>
          <w:rFonts w:ascii="Arial" w:hAnsi="Arial" w:cs="Arial"/>
          <w:b/>
          <w:sz w:val="20"/>
          <w:szCs w:val="20"/>
          <w:lang w:val="en-GB"/>
        </w:rPr>
      </w:pPr>
      <w:r w:rsidRPr="00384146">
        <w:rPr>
          <w:rFonts w:ascii="Arial" w:hAnsi="Arial" w:cs="Arial"/>
          <w:b/>
          <w:sz w:val="20"/>
          <w:szCs w:val="20"/>
          <w:lang w:val="en-GB"/>
        </w:rPr>
        <w:t>Summary</w:t>
      </w:r>
      <w:r w:rsidRPr="00384146">
        <w:rPr>
          <w:rFonts w:ascii="Arial" w:hAnsi="Arial" w:cs="Arial"/>
          <w:b/>
          <w:sz w:val="20"/>
          <w:szCs w:val="20"/>
          <w:lang w:val="en-GB"/>
        </w:rPr>
        <w:tab/>
      </w:r>
    </w:p>
    <w:p w14:paraId="18E5CED9" w14:textId="77777777" w:rsidR="00D06FBB" w:rsidRDefault="00D06FBB" w:rsidP="00004DFC">
      <w:pPr>
        <w:rPr>
          <w:lang w:val="en-GB"/>
        </w:rPr>
      </w:pPr>
    </w:p>
    <w:p w14:paraId="433D1474" w14:textId="6F5027E2" w:rsidR="00D06FBB" w:rsidRDefault="00D06FBB" w:rsidP="00D06FBB">
      <w:pPr>
        <w:pStyle w:val="ListParagraph"/>
        <w:numPr>
          <w:ilvl w:val="0"/>
          <w:numId w:val="17"/>
        </w:numPr>
        <w:rPr>
          <w:rFonts w:ascii="Arial" w:hAnsi="Arial" w:cs="Arial"/>
          <w:sz w:val="20"/>
          <w:szCs w:val="20"/>
          <w:lang w:val="en-GB"/>
        </w:rPr>
      </w:pPr>
      <w:r w:rsidRPr="00D06FBB">
        <w:rPr>
          <w:rFonts w:ascii="Arial" w:hAnsi="Arial" w:cs="Arial"/>
          <w:sz w:val="20"/>
          <w:szCs w:val="20"/>
          <w:lang w:val="en-GB"/>
        </w:rPr>
        <w:t xml:space="preserve">Dynamic and </w:t>
      </w:r>
      <w:r w:rsidR="004C3709">
        <w:rPr>
          <w:rFonts w:ascii="Arial" w:hAnsi="Arial" w:cs="Arial"/>
          <w:sz w:val="20"/>
          <w:szCs w:val="20"/>
          <w:lang w:val="en-GB"/>
        </w:rPr>
        <w:t>experienced</w:t>
      </w:r>
      <w:r w:rsidRPr="00D06FBB">
        <w:rPr>
          <w:rFonts w:ascii="Arial" w:hAnsi="Arial" w:cs="Arial"/>
          <w:sz w:val="20"/>
          <w:szCs w:val="20"/>
          <w:lang w:val="en-GB"/>
        </w:rPr>
        <w:t xml:space="preserve"> professional offering around</w:t>
      </w:r>
      <w:r w:rsidR="00293128">
        <w:rPr>
          <w:rFonts w:ascii="Arial" w:hAnsi="Arial" w:cs="Arial"/>
          <w:sz w:val="20"/>
          <w:szCs w:val="20"/>
          <w:lang w:val="en-GB"/>
        </w:rPr>
        <w:t xml:space="preserve"> </w:t>
      </w:r>
      <w:r w:rsidRPr="00D06FBB">
        <w:rPr>
          <w:rFonts w:ascii="Arial" w:hAnsi="Arial" w:cs="Arial"/>
          <w:sz w:val="20"/>
          <w:szCs w:val="20"/>
          <w:lang w:val="en-GB"/>
        </w:rPr>
        <w:t xml:space="preserve">experience in the field of </w:t>
      </w:r>
      <w:r w:rsidR="004C3709">
        <w:rPr>
          <w:rFonts w:ascii="Arial" w:hAnsi="Arial" w:cs="Arial"/>
          <w:sz w:val="20"/>
          <w:szCs w:val="20"/>
          <w:lang w:val="en-GB"/>
        </w:rPr>
        <w:t>Banking</w:t>
      </w:r>
      <w:r w:rsidR="007A02BD">
        <w:rPr>
          <w:rFonts w:ascii="Arial" w:hAnsi="Arial" w:cs="Arial"/>
          <w:sz w:val="20"/>
          <w:szCs w:val="20"/>
          <w:lang w:val="en-GB"/>
        </w:rPr>
        <w:t xml:space="preserve"> Risk and Compliance domain and</w:t>
      </w:r>
      <w:r w:rsidR="004C3709">
        <w:rPr>
          <w:rFonts w:ascii="Arial" w:hAnsi="Arial" w:cs="Arial"/>
          <w:sz w:val="20"/>
          <w:szCs w:val="20"/>
          <w:lang w:val="en-GB"/>
        </w:rPr>
        <w:t xml:space="preserve"> Insurance</w:t>
      </w:r>
    </w:p>
    <w:p w14:paraId="42777309" w14:textId="1792D29F" w:rsidR="004C3709" w:rsidRDefault="007A02BD" w:rsidP="00D06FBB">
      <w:pPr>
        <w:pStyle w:val="ListParagraph"/>
        <w:numPr>
          <w:ilvl w:val="0"/>
          <w:numId w:val="17"/>
        </w:numPr>
        <w:rPr>
          <w:rFonts w:ascii="Arial" w:hAnsi="Arial" w:cs="Arial"/>
          <w:sz w:val="20"/>
          <w:szCs w:val="20"/>
          <w:lang w:val="en-GB"/>
        </w:rPr>
      </w:pPr>
      <w:r>
        <w:rPr>
          <w:rFonts w:ascii="Arial" w:hAnsi="Arial" w:cs="Arial"/>
          <w:sz w:val="20"/>
          <w:szCs w:val="20"/>
          <w:lang w:val="en-GB"/>
        </w:rPr>
        <w:t>Strong understanding and knowledge of Anti Money Laundering and Know your Customers</w:t>
      </w:r>
    </w:p>
    <w:p w14:paraId="4C9CC9E7" w14:textId="1A102D35" w:rsidR="00293128" w:rsidRDefault="007A02BD" w:rsidP="00D06FBB">
      <w:pPr>
        <w:pStyle w:val="ListParagraph"/>
        <w:numPr>
          <w:ilvl w:val="0"/>
          <w:numId w:val="17"/>
        </w:numPr>
        <w:rPr>
          <w:rFonts w:ascii="Arial" w:hAnsi="Arial" w:cs="Arial"/>
          <w:sz w:val="20"/>
          <w:szCs w:val="20"/>
          <w:lang w:val="en-GB"/>
        </w:rPr>
      </w:pPr>
      <w:r>
        <w:rPr>
          <w:rFonts w:ascii="Arial" w:hAnsi="Arial" w:cs="Arial"/>
          <w:sz w:val="20"/>
          <w:szCs w:val="20"/>
          <w:lang w:val="en-GB"/>
        </w:rPr>
        <w:t>Experience over transaction monitoring requirements and process</w:t>
      </w:r>
    </w:p>
    <w:p w14:paraId="46A41C25" w14:textId="79AA9CEF" w:rsidR="00293128" w:rsidRDefault="007A02BD" w:rsidP="00D06FBB">
      <w:pPr>
        <w:pStyle w:val="ListParagraph"/>
        <w:numPr>
          <w:ilvl w:val="0"/>
          <w:numId w:val="17"/>
        </w:numPr>
        <w:rPr>
          <w:rFonts w:ascii="Arial" w:hAnsi="Arial" w:cs="Arial"/>
          <w:sz w:val="20"/>
          <w:szCs w:val="20"/>
          <w:lang w:val="en-GB"/>
        </w:rPr>
      </w:pPr>
      <w:r>
        <w:rPr>
          <w:rFonts w:ascii="Arial" w:hAnsi="Arial" w:cs="Arial"/>
          <w:sz w:val="20"/>
          <w:szCs w:val="20"/>
          <w:lang w:val="en-GB"/>
        </w:rPr>
        <w:t>Experience into Customer On-boarding process and rules</w:t>
      </w:r>
    </w:p>
    <w:p w14:paraId="2BA9966F" w14:textId="78CE5186" w:rsidR="00293128" w:rsidRPr="00293128" w:rsidRDefault="00293128" w:rsidP="00293128">
      <w:pPr>
        <w:pStyle w:val="ListParagraph"/>
        <w:numPr>
          <w:ilvl w:val="0"/>
          <w:numId w:val="17"/>
        </w:numPr>
        <w:rPr>
          <w:rFonts w:ascii="Arial" w:hAnsi="Arial" w:cs="Arial"/>
          <w:sz w:val="20"/>
          <w:szCs w:val="20"/>
          <w:lang w:val="en-GB"/>
        </w:rPr>
      </w:pPr>
      <w:r>
        <w:rPr>
          <w:rFonts w:ascii="Arial" w:hAnsi="Arial" w:cs="Arial"/>
          <w:sz w:val="20"/>
          <w:szCs w:val="20"/>
          <w:lang w:val="en-GB"/>
        </w:rPr>
        <w:t xml:space="preserve">Experience </w:t>
      </w:r>
      <w:r w:rsidR="007A02BD">
        <w:rPr>
          <w:rFonts w:ascii="Arial" w:hAnsi="Arial" w:cs="Arial"/>
          <w:sz w:val="20"/>
          <w:szCs w:val="20"/>
          <w:lang w:val="en-GB"/>
        </w:rPr>
        <w:t>into cash management services</w:t>
      </w:r>
      <w:r>
        <w:rPr>
          <w:rFonts w:ascii="Arial" w:hAnsi="Arial" w:cs="Arial"/>
          <w:sz w:val="20"/>
          <w:szCs w:val="20"/>
          <w:lang w:val="en-GB"/>
        </w:rPr>
        <w:t xml:space="preserve"> </w:t>
      </w:r>
    </w:p>
    <w:p w14:paraId="2BB9FD8D" w14:textId="35969F23" w:rsidR="00293128" w:rsidRDefault="007A02BD" w:rsidP="00D06FBB">
      <w:pPr>
        <w:pStyle w:val="ListParagraph"/>
        <w:numPr>
          <w:ilvl w:val="0"/>
          <w:numId w:val="17"/>
        </w:numPr>
        <w:rPr>
          <w:rFonts w:ascii="Arial" w:hAnsi="Arial" w:cs="Arial"/>
          <w:sz w:val="20"/>
          <w:szCs w:val="20"/>
          <w:lang w:val="en-GB"/>
        </w:rPr>
      </w:pPr>
      <w:r>
        <w:rPr>
          <w:rFonts w:ascii="Arial" w:hAnsi="Arial" w:cs="Arial"/>
          <w:sz w:val="20"/>
          <w:szCs w:val="20"/>
          <w:lang w:val="en-GB"/>
        </w:rPr>
        <w:t>Functionally Trained on Oracle’s OFSAA Financial Crime &amp; Compliance Management (FCCM)</w:t>
      </w:r>
    </w:p>
    <w:p w14:paraId="2A259591" w14:textId="49B1200C" w:rsidR="007A02BD" w:rsidRDefault="007A02BD" w:rsidP="00AC33C8">
      <w:pPr>
        <w:pStyle w:val="ListParagraph"/>
        <w:numPr>
          <w:ilvl w:val="0"/>
          <w:numId w:val="17"/>
        </w:numPr>
        <w:rPr>
          <w:rFonts w:ascii="Arial" w:hAnsi="Arial" w:cs="Arial"/>
          <w:sz w:val="20"/>
          <w:szCs w:val="20"/>
          <w:lang w:val="en-GB"/>
        </w:rPr>
      </w:pPr>
      <w:r w:rsidRPr="00AC33C8">
        <w:rPr>
          <w:rFonts w:ascii="Arial" w:hAnsi="Arial" w:cs="Arial"/>
          <w:sz w:val="20"/>
          <w:szCs w:val="20"/>
          <w:lang w:val="en-GB"/>
        </w:rPr>
        <w:t>Strong knowledge on OFSAA suite of applications related to Financial Crime, AML, KYC, GRC, Regulatory and Compliance</w:t>
      </w:r>
    </w:p>
    <w:p w14:paraId="2B273C29" w14:textId="7E7E3CA1" w:rsidR="0090684E" w:rsidRPr="00AC33C8" w:rsidRDefault="0090684E" w:rsidP="00AC33C8">
      <w:pPr>
        <w:pStyle w:val="ListParagraph"/>
        <w:numPr>
          <w:ilvl w:val="0"/>
          <w:numId w:val="17"/>
        </w:numPr>
        <w:rPr>
          <w:rFonts w:ascii="Arial" w:hAnsi="Arial" w:cs="Arial"/>
          <w:sz w:val="20"/>
          <w:szCs w:val="20"/>
          <w:lang w:val="en-GB"/>
        </w:rPr>
      </w:pPr>
      <w:r>
        <w:rPr>
          <w:rFonts w:ascii="Arial" w:hAnsi="Arial" w:cs="Arial"/>
          <w:sz w:val="20"/>
          <w:szCs w:val="20"/>
          <w:lang w:val="en-GB"/>
        </w:rPr>
        <w:t>Sound knowledge o</w:t>
      </w:r>
      <w:r w:rsidR="0006560F">
        <w:rPr>
          <w:rFonts w:ascii="Arial" w:hAnsi="Arial" w:cs="Arial"/>
          <w:sz w:val="20"/>
          <w:szCs w:val="20"/>
          <w:lang w:val="en-GB"/>
        </w:rPr>
        <w:t>ver</w:t>
      </w:r>
      <w:r>
        <w:rPr>
          <w:rFonts w:ascii="Arial" w:hAnsi="Arial" w:cs="Arial"/>
          <w:sz w:val="20"/>
          <w:szCs w:val="20"/>
          <w:lang w:val="en-GB"/>
        </w:rPr>
        <w:t xml:space="preserve"> different AML</w:t>
      </w:r>
      <w:r w:rsidR="007813C5">
        <w:rPr>
          <w:rFonts w:ascii="Arial" w:hAnsi="Arial" w:cs="Arial"/>
          <w:sz w:val="20"/>
          <w:szCs w:val="20"/>
          <w:lang w:val="en-GB"/>
        </w:rPr>
        <w:t xml:space="preserve"> and Fraud</w:t>
      </w:r>
      <w:r>
        <w:rPr>
          <w:rFonts w:ascii="Arial" w:hAnsi="Arial" w:cs="Arial"/>
          <w:sz w:val="20"/>
          <w:szCs w:val="20"/>
          <w:lang w:val="en-GB"/>
        </w:rPr>
        <w:t xml:space="preserve"> Scenarios</w:t>
      </w:r>
      <w:r w:rsidR="002E74B6">
        <w:rPr>
          <w:rFonts w:ascii="Arial" w:hAnsi="Arial" w:cs="Arial"/>
          <w:sz w:val="20"/>
          <w:szCs w:val="20"/>
          <w:lang w:val="en-GB"/>
        </w:rPr>
        <w:t>, monitoring</w:t>
      </w:r>
      <w:r w:rsidR="00910A36">
        <w:rPr>
          <w:rFonts w:ascii="Arial" w:hAnsi="Arial" w:cs="Arial"/>
          <w:sz w:val="20"/>
          <w:szCs w:val="20"/>
          <w:lang w:val="en-GB"/>
        </w:rPr>
        <w:t xml:space="preserve"> and screening</w:t>
      </w:r>
    </w:p>
    <w:p w14:paraId="194673C5" w14:textId="1DC249B2" w:rsidR="00D06FBB" w:rsidRDefault="00D06FBB" w:rsidP="00D06FBB">
      <w:pPr>
        <w:pStyle w:val="ListParagraph"/>
        <w:numPr>
          <w:ilvl w:val="0"/>
          <w:numId w:val="17"/>
        </w:numPr>
        <w:rPr>
          <w:rFonts w:ascii="Arial" w:hAnsi="Arial" w:cs="Arial"/>
          <w:sz w:val="20"/>
          <w:szCs w:val="20"/>
          <w:lang w:val="en-GB"/>
        </w:rPr>
      </w:pPr>
      <w:r>
        <w:rPr>
          <w:rFonts w:ascii="Arial" w:hAnsi="Arial" w:cs="Arial"/>
          <w:sz w:val="20"/>
          <w:szCs w:val="20"/>
          <w:lang w:val="en-GB"/>
        </w:rPr>
        <w:t xml:space="preserve">A keen </w:t>
      </w:r>
      <w:r w:rsidR="00DA453C">
        <w:rPr>
          <w:rFonts w:ascii="Arial" w:hAnsi="Arial" w:cs="Arial"/>
          <w:sz w:val="20"/>
          <w:szCs w:val="20"/>
          <w:lang w:val="en-GB"/>
        </w:rPr>
        <w:t xml:space="preserve">and passionate </w:t>
      </w:r>
      <w:r>
        <w:rPr>
          <w:rFonts w:ascii="Arial" w:hAnsi="Arial" w:cs="Arial"/>
          <w:sz w:val="20"/>
          <w:szCs w:val="20"/>
          <w:lang w:val="en-GB"/>
        </w:rPr>
        <w:t>planner</w:t>
      </w:r>
      <w:r w:rsidR="00DA453C">
        <w:rPr>
          <w:rFonts w:ascii="Arial" w:hAnsi="Arial" w:cs="Arial"/>
          <w:sz w:val="20"/>
          <w:szCs w:val="20"/>
          <w:lang w:val="en-GB"/>
        </w:rPr>
        <w:t xml:space="preserve"> with </w:t>
      </w:r>
      <w:r>
        <w:rPr>
          <w:rFonts w:ascii="Arial" w:hAnsi="Arial" w:cs="Arial"/>
          <w:sz w:val="20"/>
          <w:szCs w:val="20"/>
          <w:lang w:val="en-GB"/>
        </w:rPr>
        <w:t xml:space="preserve">excellence in establishing &amp; managing the host of </w:t>
      </w:r>
      <w:r w:rsidR="007A02BD">
        <w:rPr>
          <w:rFonts w:ascii="Arial" w:hAnsi="Arial" w:cs="Arial"/>
          <w:sz w:val="20"/>
          <w:szCs w:val="20"/>
          <w:lang w:val="en-GB"/>
        </w:rPr>
        <w:t>banking</w:t>
      </w:r>
      <w:r>
        <w:rPr>
          <w:rFonts w:ascii="Arial" w:hAnsi="Arial" w:cs="Arial"/>
          <w:sz w:val="20"/>
          <w:szCs w:val="20"/>
          <w:lang w:val="en-GB"/>
        </w:rPr>
        <w:t xml:space="preserve"> processes</w:t>
      </w:r>
      <w:r w:rsidR="007A02BD">
        <w:rPr>
          <w:rFonts w:ascii="Arial" w:hAnsi="Arial" w:cs="Arial"/>
          <w:sz w:val="20"/>
          <w:szCs w:val="20"/>
          <w:lang w:val="en-GB"/>
        </w:rPr>
        <w:t xml:space="preserve">, operations </w:t>
      </w:r>
      <w:r>
        <w:rPr>
          <w:rFonts w:ascii="Arial" w:hAnsi="Arial" w:cs="Arial"/>
          <w:sz w:val="20"/>
          <w:szCs w:val="20"/>
          <w:lang w:val="en-GB"/>
        </w:rPr>
        <w:t>and reporting</w:t>
      </w:r>
    </w:p>
    <w:p w14:paraId="0885E147" w14:textId="688D2C61" w:rsidR="007A02BD" w:rsidRDefault="007A02BD" w:rsidP="00D06FBB">
      <w:pPr>
        <w:pStyle w:val="ListParagraph"/>
        <w:numPr>
          <w:ilvl w:val="0"/>
          <w:numId w:val="17"/>
        </w:numPr>
        <w:rPr>
          <w:rFonts w:ascii="Arial" w:hAnsi="Arial" w:cs="Arial"/>
          <w:sz w:val="20"/>
          <w:szCs w:val="20"/>
          <w:lang w:val="en-GB"/>
        </w:rPr>
      </w:pPr>
      <w:r>
        <w:rPr>
          <w:rFonts w:ascii="Arial" w:hAnsi="Arial" w:cs="Arial"/>
          <w:sz w:val="20"/>
          <w:szCs w:val="20"/>
          <w:lang w:val="en-GB"/>
        </w:rPr>
        <w:t>Passionate banker, consultant and analyst</w:t>
      </w:r>
    </w:p>
    <w:p w14:paraId="671AEBC5" w14:textId="77777777" w:rsidR="00941ACA" w:rsidRDefault="00941ACA" w:rsidP="00D06FBB">
      <w:pPr>
        <w:pStyle w:val="ListParagraph"/>
        <w:numPr>
          <w:ilvl w:val="0"/>
          <w:numId w:val="17"/>
        </w:numPr>
        <w:rPr>
          <w:rFonts w:ascii="Arial" w:hAnsi="Arial" w:cs="Arial"/>
          <w:sz w:val="20"/>
          <w:szCs w:val="20"/>
          <w:lang w:val="en-GB"/>
        </w:rPr>
      </w:pPr>
      <w:r>
        <w:rPr>
          <w:rFonts w:ascii="Arial" w:hAnsi="Arial" w:cs="Arial"/>
          <w:sz w:val="20"/>
          <w:szCs w:val="20"/>
          <w:lang w:val="en-GB"/>
        </w:rPr>
        <w:t>Acknowledged for unwavering commitment in providing exceptional customer service and established a professional work environment based on respect</w:t>
      </w:r>
    </w:p>
    <w:p w14:paraId="0ED3C274" w14:textId="77777777" w:rsidR="00941ACA" w:rsidRPr="00941ACA" w:rsidRDefault="00941ACA" w:rsidP="00941ACA">
      <w:pPr>
        <w:rPr>
          <w:rFonts w:ascii="Arial" w:hAnsi="Arial" w:cs="Arial"/>
          <w:sz w:val="20"/>
          <w:szCs w:val="20"/>
          <w:lang w:val="en-GB"/>
        </w:rPr>
      </w:pPr>
    </w:p>
    <w:p w14:paraId="281A2AA1" w14:textId="0CD834BD" w:rsidR="00941ACA" w:rsidRDefault="00941ACA" w:rsidP="00941ACA">
      <w:pPr>
        <w:pStyle w:val="Heading2"/>
        <w:keepNext/>
        <w:tabs>
          <w:tab w:val="left" w:pos="0"/>
        </w:tabs>
        <w:suppressAutoHyphens/>
        <w:jc w:val="both"/>
        <w:rPr>
          <w:rFonts w:ascii="Arial" w:hAnsi="Arial" w:cs="Arial"/>
          <w:b/>
          <w:bCs/>
          <w:iCs/>
          <w:sz w:val="20"/>
          <w:szCs w:val="20"/>
          <w:lang w:val="en-GB"/>
        </w:rPr>
      </w:pPr>
      <w:r w:rsidRPr="00384146">
        <w:rPr>
          <w:rFonts w:ascii="Arial" w:hAnsi="Arial" w:cs="Arial"/>
          <w:b/>
          <w:bCs/>
          <w:iCs/>
          <w:sz w:val="20"/>
          <w:szCs w:val="20"/>
          <w:lang w:val="en-GB"/>
        </w:rPr>
        <w:t xml:space="preserve">Career Profile </w:t>
      </w:r>
    </w:p>
    <w:p w14:paraId="5D6BF4C6" w14:textId="119A4007" w:rsidR="006B5923" w:rsidRPr="006B5923" w:rsidRDefault="006B5923" w:rsidP="006B5923">
      <w:pPr>
        <w:rPr>
          <w:b/>
          <w:bCs/>
          <w:lang w:val="en-GB"/>
        </w:rPr>
      </w:pPr>
    </w:p>
    <w:p w14:paraId="6596F5D4" w14:textId="457C216B" w:rsidR="006B5923" w:rsidRPr="006B5923" w:rsidRDefault="006B5923" w:rsidP="006B5923">
      <w:pPr>
        <w:rPr>
          <w:sz w:val="20"/>
          <w:szCs w:val="20"/>
          <w:u w:val="single"/>
          <w:lang w:val="en-GB"/>
        </w:rPr>
      </w:pPr>
      <w:r w:rsidRPr="006B5923">
        <w:rPr>
          <w:b/>
          <w:bCs/>
          <w:sz w:val="20"/>
          <w:szCs w:val="20"/>
          <w:u w:val="single"/>
          <w:lang w:val="en-GB"/>
        </w:rPr>
        <w:t>Helius                                                                                          May 2019 – Till Date</w:t>
      </w:r>
      <w:r w:rsidRPr="006B5923">
        <w:rPr>
          <w:sz w:val="20"/>
          <w:szCs w:val="20"/>
          <w:u w:val="single"/>
          <w:lang w:val="en-GB"/>
        </w:rPr>
        <w:t xml:space="preserve">  </w:t>
      </w:r>
    </w:p>
    <w:p w14:paraId="7BBC8CE8" w14:textId="461ACEED" w:rsidR="006B5923" w:rsidRDefault="006B5923" w:rsidP="006B5923">
      <w:pPr>
        <w:rPr>
          <w:lang w:val="en-GB"/>
        </w:rPr>
      </w:pPr>
    </w:p>
    <w:p w14:paraId="0D8137C3" w14:textId="3144E944" w:rsidR="006B5923" w:rsidRDefault="006B5923" w:rsidP="006B5923">
      <w:pPr>
        <w:rPr>
          <w:lang w:val="en-GB"/>
        </w:rPr>
      </w:pPr>
    </w:p>
    <w:p w14:paraId="3BB59CBC" w14:textId="0B240557" w:rsidR="006B5923" w:rsidRDefault="006B5923" w:rsidP="006B5923">
      <w:pPr>
        <w:rPr>
          <w:b/>
          <w:color w:val="000000"/>
          <w:sz w:val="20"/>
          <w:szCs w:val="20"/>
        </w:rPr>
      </w:pPr>
      <w:r w:rsidRPr="006B5923">
        <w:rPr>
          <w:b/>
          <w:bCs/>
          <w:sz w:val="20"/>
          <w:szCs w:val="20"/>
          <w:lang w:val="en-GB"/>
        </w:rPr>
        <w:t>Job Profile: Functional Consultant</w:t>
      </w:r>
      <w:r>
        <w:rPr>
          <w:b/>
          <w:bCs/>
          <w:sz w:val="20"/>
          <w:szCs w:val="20"/>
          <w:lang w:val="en-GB"/>
        </w:rPr>
        <w:t xml:space="preserve"> </w:t>
      </w:r>
      <w:r>
        <w:rPr>
          <w:b/>
          <w:color w:val="000000"/>
          <w:sz w:val="20"/>
          <w:szCs w:val="20"/>
        </w:rPr>
        <w:t>OFSAA- AML &amp; KYC</w:t>
      </w:r>
    </w:p>
    <w:p w14:paraId="7FEDA288" w14:textId="5A8149FE" w:rsidR="004576FF" w:rsidRDefault="004576FF" w:rsidP="006B5923">
      <w:pPr>
        <w:rPr>
          <w:b/>
          <w:color w:val="000000"/>
          <w:sz w:val="20"/>
          <w:szCs w:val="20"/>
        </w:rPr>
      </w:pPr>
    </w:p>
    <w:p w14:paraId="2D008897" w14:textId="77777777" w:rsidR="004576FF" w:rsidRDefault="004576FF" w:rsidP="006B5923">
      <w:pPr>
        <w:rPr>
          <w:b/>
          <w:color w:val="000000"/>
          <w:sz w:val="20"/>
          <w:szCs w:val="20"/>
        </w:rPr>
      </w:pPr>
    </w:p>
    <w:p w14:paraId="67A01575" w14:textId="0364175A" w:rsidR="006B5923" w:rsidRDefault="006B5923" w:rsidP="006B5923">
      <w:pPr>
        <w:rPr>
          <w:b/>
          <w:color w:val="000000"/>
          <w:sz w:val="20"/>
          <w:szCs w:val="20"/>
        </w:rPr>
      </w:pPr>
    </w:p>
    <w:p w14:paraId="0FEB95C7" w14:textId="3D5BCB21" w:rsidR="006B5923" w:rsidRPr="004576FF" w:rsidRDefault="004576FF" w:rsidP="006B5923">
      <w:pPr>
        <w:widowControl/>
        <w:numPr>
          <w:ilvl w:val="0"/>
          <w:numId w:val="25"/>
        </w:numPr>
        <w:pBdr>
          <w:top w:val="nil"/>
          <w:left w:val="nil"/>
          <w:bottom w:val="nil"/>
          <w:right w:val="nil"/>
          <w:between w:val="nil"/>
        </w:pBdr>
        <w:suppressAutoHyphens/>
        <w:autoSpaceDE/>
        <w:autoSpaceDN/>
        <w:adjustRightInd/>
        <w:spacing w:line="276" w:lineRule="auto"/>
        <w:jc w:val="both"/>
        <w:rPr>
          <w:sz w:val="20"/>
          <w:szCs w:val="20"/>
        </w:rPr>
      </w:pPr>
      <w:r>
        <w:rPr>
          <w:color w:val="000000"/>
          <w:sz w:val="20"/>
          <w:szCs w:val="20"/>
        </w:rPr>
        <w:t xml:space="preserve">Currently </w:t>
      </w:r>
      <w:r w:rsidR="006B5923">
        <w:rPr>
          <w:color w:val="000000"/>
          <w:sz w:val="20"/>
          <w:szCs w:val="20"/>
        </w:rPr>
        <w:t>work</w:t>
      </w:r>
      <w:r>
        <w:rPr>
          <w:color w:val="000000"/>
          <w:sz w:val="20"/>
          <w:szCs w:val="20"/>
        </w:rPr>
        <w:t>ing</w:t>
      </w:r>
      <w:r w:rsidR="006B5923">
        <w:rPr>
          <w:color w:val="000000"/>
          <w:sz w:val="20"/>
          <w:szCs w:val="20"/>
        </w:rPr>
        <w:t xml:space="preserve"> and advis</w:t>
      </w:r>
      <w:r>
        <w:rPr>
          <w:color w:val="000000"/>
          <w:sz w:val="20"/>
          <w:szCs w:val="20"/>
        </w:rPr>
        <w:t xml:space="preserve">ing </w:t>
      </w:r>
      <w:r w:rsidR="006B5923">
        <w:rPr>
          <w:color w:val="000000"/>
          <w:sz w:val="20"/>
          <w:szCs w:val="20"/>
        </w:rPr>
        <w:t xml:space="preserve">on drafting different risk and compliance processes for a leading </w:t>
      </w:r>
      <w:r>
        <w:rPr>
          <w:color w:val="000000"/>
          <w:sz w:val="20"/>
          <w:szCs w:val="20"/>
        </w:rPr>
        <w:t>Japanese Bank</w:t>
      </w:r>
    </w:p>
    <w:p w14:paraId="058C947F" w14:textId="5D4B02C3" w:rsidR="004576FF" w:rsidRDefault="004576FF" w:rsidP="006B5923">
      <w:pPr>
        <w:widowControl/>
        <w:numPr>
          <w:ilvl w:val="0"/>
          <w:numId w:val="25"/>
        </w:numPr>
        <w:pBdr>
          <w:top w:val="nil"/>
          <w:left w:val="nil"/>
          <w:bottom w:val="nil"/>
          <w:right w:val="nil"/>
          <w:between w:val="nil"/>
        </w:pBdr>
        <w:suppressAutoHyphens/>
        <w:autoSpaceDE/>
        <w:autoSpaceDN/>
        <w:adjustRightInd/>
        <w:spacing w:line="276" w:lineRule="auto"/>
        <w:jc w:val="both"/>
        <w:rPr>
          <w:sz w:val="20"/>
          <w:szCs w:val="20"/>
        </w:rPr>
      </w:pPr>
      <w:r>
        <w:rPr>
          <w:color w:val="000000"/>
          <w:sz w:val="20"/>
          <w:szCs w:val="20"/>
        </w:rPr>
        <w:t>Currently working on Shensi Bank Project OFSAA FCCM AML &amp; KYC</w:t>
      </w:r>
    </w:p>
    <w:p w14:paraId="13DF757F" w14:textId="77777777" w:rsidR="006B5923" w:rsidRDefault="006B5923" w:rsidP="006B5923">
      <w:pPr>
        <w:widowControl/>
        <w:numPr>
          <w:ilvl w:val="0"/>
          <w:numId w:val="25"/>
        </w:numPr>
        <w:pBdr>
          <w:top w:val="nil"/>
          <w:left w:val="nil"/>
          <w:bottom w:val="nil"/>
          <w:right w:val="nil"/>
          <w:between w:val="nil"/>
        </w:pBdr>
        <w:suppressAutoHyphens/>
        <w:autoSpaceDE/>
        <w:autoSpaceDN/>
        <w:adjustRightInd/>
        <w:spacing w:line="276" w:lineRule="auto"/>
        <w:jc w:val="both"/>
        <w:rPr>
          <w:sz w:val="20"/>
          <w:szCs w:val="20"/>
        </w:rPr>
      </w:pPr>
      <w:r>
        <w:rPr>
          <w:color w:val="000000"/>
          <w:sz w:val="20"/>
          <w:szCs w:val="20"/>
        </w:rPr>
        <w:t>Designed and developed process documents for different banks, ensured proper mappings of their compliance processes, FTE level mappings of processes and activities</w:t>
      </w:r>
    </w:p>
    <w:p w14:paraId="7EAB4513" w14:textId="77777777" w:rsidR="006B5923" w:rsidRDefault="006B5923" w:rsidP="006B5923">
      <w:pPr>
        <w:widowControl/>
        <w:numPr>
          <w:ilvl w:val="0"/>
          <w:numId w:val="25"/>
        </w:numPr>
        <w:pBdr>
          <w:top w:val="nil"/>
          <w:left w:val="nil"/>
          <w:bottom w:val="nil"/>
          <w:right w:val="nil"/>
          <w:between w:val="nil"/>
        </w:pBdr>
        <w:suppressAutoHyphens/>
        <w:autoSpaceDE/>
        <w:autoSpaceDN/>
        <w:adjustRightInd/>
        <w:spacing w:line="276" w:lineRule="auto"/>
        <w:jc w:val="both"/>
        <w:rPr>
          <w:sz w:val="20"/>
          <w:szCs w:val="20"/>
        </w:rPr>
      </w:pPr>
      <w:r>
        <w:rPr>
          <w:color w:val="000000"/>
          <w:sz w:val="20"/>
          <w:szCs w:val="20"/>
        </w:rPr>
        <w:t xml:space="preserve">Imparting training to technical staff on KYC, </w:t>
      </w:r>
      <w:proofErr w:type="gramStart"/>
      <w:r>
        <w:rPr>
          <w:color w:val="000000"/>
          <w:sz w:val="20"/>
          <w:szCs w:val="20"/>
        </w:rPr>
        <w:t>AML( Anti</w:t>
      </w:r>
      <w:proofErr w:type="gramEnd"/>
      <w:r>
        <w:rPr>
          <w:color w:val="000000"/>
          <w:sz w:val="20"/>
          <w:szCs w:val="20"/>
        </w:rPr>
        <w:t xml:space="preserve"> Money Laundering), Fraud Management, FATCA &amp; other Financial Crime &amp; Compliance Management Solutions to facilitate effective &amp; efficient implementation of compliance framework and solutions</w:t>
      </w:r>
    </w:p>
    <w:p w14:paraId="0B85F619" w14:textId="77777777" w:rsidR="006B5923" w:rsidRDefault="006B5923" w:rsidP="006B5923">
      <w:pPr>
        <w:widowControl/>
        <w:numPr>
          <w:ilvl w:val="0"/>
          <w:numId w:val="25"/>
        </w:numPr>
        <w:pBdr>
          <w:top w:val="nil"/>
          <w:left w:val="nil"/>
          <w:bottom w:val="nil"/>
          <w:right w:val="nil"/>
          <w:between w:val="nil"/>
        </w:pBdr>
        <w:suppressAutoHyphens/>
        <w:autoSpaceDE/>
        <w:autoSpaceDN/>
        <w:adjustRightInd/>
        <w:spacing w:line="276" w:lineRule="auto"/>
        <w:jc w:val="both"/>
        <w:rPr>
          <w:sz w:val="20"/>
          <w:szCs w:val="20"/>
        </w:rPr>
      </w:pPr>
      <w:r>
        <w:rPr>
          <w:color w:val="000000"/>
          <w:sz w:val="20"/>
          <w:szCs w:val="20"/>
        </w:rPr>
        <w:lastRenderedPageBreak/>
        <w:t>Identifying banking AML/Fraud/Compliance requirements and configuring the functionality of the system with the same</w:t>
      </w:r>
    </w:p>
    <w:p w14:paraId="2D3ECADD" w14:textId="77777777" w:rsidR="006B5923" w:rsidRDefault="006B5923" w:rsidP="006B5923">
      <w:pPr>
        <w:widowControl/>
        <w:numPr>
          <w:ilvl w:val="0"/>
          <w:numId w:val="25"/>
        </w:numPr>
        <w:pBdr>
          <w:top w:val="nil"/>
          <w:left w:val="nil"/>
          <w:bottom w:val="nil"/>
          <w:right w:val="nil"/>
          <w:between w:val="nil"/>
        </w:pBdr>
        <w:suppressAutoHyphens/>
        <w:autoSpaceDE/>
        <w:autoSpaceDN/>
        <w:adjustRightInd/>
        <w:spacing w:line="276" w:lineRule="auto"/>
        <w:jc w:val="both"/>
        <w:rPr>
          <w:sz w:val="20"/>
          <w:szCs w:val="20"/>
        </w:rPr>
      </w:pPr>
      <w:r>
        <w:rPr>
          <w:color w:val="000000"/>
          <w:sz w:val="20"/>
          <w:szCs w:val="20"/>
        </w:rPr>
        <w:t>Managed and Participated in requirements discussion meetings with clients</w:t>
      </w:r>
    </w:p>
    <w:p w14:paraId="5CF95973" w14:textId="77777777" w:rsidR="006B5923" w:rsidRDefault="006B5923" w:rsidP="006B5923">
      <w:pPr>
        <w:widowControl/>
        <w:numPr>
          <w:ilvl w:val="0"/>
          <w:numId w:val="25"/>
        </w:numPr>
        <w:pBdr>
          <w:top w:val="nil"/>
          <w:left w:val="nil"/>
          <w:bottom w:val="nil"/>
          <w:right w:val="nil"/>
          <w:between w:val="nil"/>
        </w:pBdr>
        <w:suppressAutoHyphens/>
        <w:autoSpaceDE/>
        <w:autoSpaceDN/>
        <w:adjustRightInd/>
        <w:spacing w:line="276" w:lineRule="auto"/>
        <w:jc w:val="both"/>
        <w:rPr>
          <w:sz w:val="20"/>
          <w:szCs w:val="20"/>
        </w:rPr>
      </w:pPr>
      <w:r>
        <w:rPr>
          <w:color w:val="000000"/>
          <w:sz w:val="20"/>
          <w:szCs w:val="20"/>
        </w:rPr>
        <w:t>Prepared several test cases for Network Visualization and Link Analysis</w:t>
      </w:r>
    </w:p>
    <w:p w14:paraId="64E97075" w14:textId="77777777" w:rsidR="006B5923" w:rsidRDefault="006B5923" w:rsidP="006B5923">
      <w:pPr>
        <w:widowControl/>
        <w:numPr>
          <w:ilvl w:val="0"/>
          <w:numId w:val="25"/>
        </w:numPr>
        <w:pBdr>
          <w:top w:val="nil"/>
          <w:left w:val="nil"/>
          <w:bottom w:val="nil"/>
          <w:right w:val="nil"/>
          <w:between w:val="nil"/>
        </w:pBdr>
        <w:suppressAutoHyphens/>
        <w:autoSpaceDE/>
        <w:autoSpaceDN/>
        <w:adjustRightInd/>
        <w:spacing w:line="276" w:lineRule="auto"/>
        <w:jc w:val="both"/>
        <w:rPr>
          <w:sz w:val="20"/>
          <w:szCs w:val="20"/>
        </w:rPr>
      </w:pPr>
      <w:r>
        <w:rPr>
          <w:color w:val="000000"/>
          <w:sz w:val="20"/>
          <w:szCs w:val="20"/>
        </w:rPr>
        <w:t>End to end testing of AML, TC and Fraud related scenarios</w:t>
      </w:r>
    </w:p>
    <w:p w14:paraId="6A8C36FB" w14:textId="77777777" w:rsidR="006B5923" w:rsidRDefault="006B5923" w:rsidP="006B5923">
      <w:pPr>
        <w:widowControl/>
        <w:numPr>
          <w:ilvl w:val="0"/>
          <w:numId w:val="25"/>
        </w:numPr>
        <w:pBdr>
          <w:top w:val="nil"/>
          <w:left w:val="nil"/>
          <w:bottom w:val="nil"/>
          <w:right w:val="nil"/>
          <w:between w:val="nil"/>
        </w:pBdr>
        <w:suppressAutoHyphens/>
        <w:autoSpaceDE/>
        <w:autoSpaceDN/>
        <w:adjustRightInd/>
        <w:spacing w:line="276" w:lineRule="auto"/>
        <w:jc w:val="both"/>
        <w:rPr>
          <w:sz w:val="20"/>
          <w:szCs w:val="20"/>
        </w:rPr>
      </w:pPr>
      <w:r>
        <w:rPr>
          <w:color w:val="000000"/>
          <w:sz w:val="20"/>
          <w:szCs w:val="20"/>
        </w:rPr>
        <w:t>Monitoring and analysis of ingestion process and historical data loading for AML and KYC</w:t>
      </w:r>
    </w:p>
    <w:p w14:paraId="20262C67" w14:textId="77777777" w:rsidR="006B5923" w:rsidRDefault="006B5923" w:rsidP="006B5923">
      <w:pPr>
        <w:widowControl/>
        <w:numPr>
          <w:ilvl w:val="0"/>
          <w:numId w:val="25"/>
        </w:numPr>
        <w:pBdr>
          <w:top w:val="nil"/>
          <w:left w:val="nil"/>
          <w:bottom w:val="nil"/>
          <w:right w:val="nil"/>
          <w:between w:val="nil"/>
        </w:pBdr>
        <w:suppressAutoHyphens/>
        <w:autoSpaceDE/>
        <w:autoSpaceDN/>
        <w:adjustRightInd/>
        <w:spacing w:line="276" w:lineRule="auto"/>
        <w:jc w:val="both"/>
        <w:rPr>
          <w:sz w:val="20"/>
          <w:szCs w:val="20"/>
        </w:rPr>
      </w:pPr>
      <w:r>
        <w:rPr>
          <w:color w:val="000000"/>
          <w:sz w:val="20"/>
          <w:szCs w:val="20"/>
        </w:rPr>
        <w:t>Optimization of productivity by setting clear expectations and proactively communicating objectives, project status, issues, tasks and risks to internal stakeholders and senior management</w:t>
      </w:r>
    </w:p>
    <w:p w14:paraId="73823080" w14:textId="77777777" w:rsidR="006B5923" w:rsidRDefault="006B5923" w:rsidP="006B5923">
      <w:pPr>
        <w:widowControl/>
        <w:numPr>
          <w:ilvl w:val="0"/>
          <w:numId w:val="25"/>
        </w:numPr>
        <w:pBdr>
          <w:top w:val="nil"/>
          <w:left w:val="nil"/>
          <w:bottom w:val="nil"/>
          <w:right w:val="nil"/>
          <w:between w:val="nil"/>
        </w:pBdr>
        <w:suppressAutoHyphens/>
        <w:autoSpaceDE/>
        <w:autoSpaceDN/>
        <w:adjustRightInd/>
        <w:spacing w:line="276" w:lineRule="auto"/>
        <w:jc w:val="both"/>
        <w:rPr>
          <w:sz w:val="20"/>
          <w:szCs w:val="20"/>
        </w:rPr>
      </w:pPr>
      <w:r>
        <w:rPr>
          <w:color w:val="000000"/>
          <w:sz w:val="20"/>
          <w:szCs w:val="20"/>
        </w:rPr>
        <w:t>Carrying out gap analysis of existing framework during on boarding/implementation stage</w:t>
      </w:r>
    </w:p>
    <w:p w14:paraId="648B8A78" w14:textId="77777777" w:rsidR="006B5923" w:rsidRDefault="006B5923" w:rsidP="006B5923">
      <w:pPr>
        <w:widowControl/>
        <w:numPr>
          <w:ilvl w:val="0"/>
          <w:numId w:val="25"/>
        </w:numPr>
        <w:pBdr>
          <w:top w:val="nil"/>
          <w:left w:val="nil"/>
          <w:bottom w:val="nil"/>
          <w:right w:val="nil"/>
          <w:between w:val="nil"/>
        </w:pBdr>
        <w:suppressAutoHyphens/>
        <w:autoSpaceDE/>
        <w:autoSpaceDN/>
        <w:adjustRightInd/>
        <w:spacing w:line="276" w:lineRule="auto"/>
        <w:jc w:val="both"/>
        <w:rPr>
          <w:sz w:val="20"/>
          <w:szCs w:val="20"/>
        </w:rPr>
      </w:pPr>
      <w:r>
        <w:rPr>
          <w:color w:val="000000"/>
          <w:sz w:val="20"/>
          <w:szCs w:val="20"/>
        </w:rPr>
        <w:t>Preparing control data of Anti Money Laundering, Fraud and Trading Compliance Scenarios</w:t>
      </w:r>
    </w:p>
    <w:p w14:paraId="584C140E" w14:textId="77777777" w:rsidR="006B5923" w:rsidRDefault="006B5923" w:rsidP="006B5923">
      <w:pPr>
        <w:widowControl/>
        <w:numPr>
          <w:ilvl w:val="0"/>
          <w:numId w:val="25"/>
        </w:numPr>
        <w:pBdr>
          <w:top w:val="nil"/>
          <w:left w:val="nil"/>
          <w:bottom w:val="nil"/>
          <w:right w:val="nil"/>
          <w:between w:val="nil"/>
        </w:pBdr>
        <w:suppressAutoHyphens/>
        <w:autoSpaceDE/>
        <w:autoSpaceDN/>
        <w:adjustRightInd/>
        <w:spacing w:line="276" w:lineRule="auto"/>
        <w:jc w:val="both"/>
        <w:rPr>
          <w:sz w:val="20"/>
          <w:szCs w:val="20"/>
        </w:rPr>
      </w:pPr>
      <w:r>
        <w:rPr>
          <w:color w:val="000000"/>
          <w:sz w:val="20"/>
          <w:szCs w:val="20"/>
        </w:rPr>
        <w:t>Formulation of relevant Procedure Manuals and Reference Material for implementation of compliance frameworks and solutions in accordance with industry best practices and regulatory norms and guidelines worldwide</w:t>
      </w:r>
    </w:p>
    <w:p w14:paraId="79AA3D97" w14:textId="77777777" w:rsidR="006B5923" w:rsidRDefault="006B5923" w:rsidP="006B5923">
      <w:pPr>
        <w:widowControl/>
        <w:numPr>
          <w:ilvl w:val="0"/>
          <w:numId w:val="25"/>
        </w:numPr>
        <w:pBdr>
          <w:top w:val="nil"/>
          <w:left w:val="nil"/>
          <w:bottom w:val="nil"/>
          <w:right w:val="nil"/>
          <w:between w:val="nil"/>
        </w:pBdr>
        <w:suppressAutoHyphens/>
        <w:autoSpaceDE/>
        <w:autoSpaceDN/>
        <w:adjustRightInd/>
        <w:spacing w:line="276" w:lineRule="auto"/>
        <w:jc w:val="both"/>
        <w:rPr>
          <w:sz w:val="20"/>
          <w:szCs w:val="20"/>
        </w:rPr>
      </w:pPr>
      <w:r>
        <w:rPr>
          <w:color w:val="000000"/>
          <w:sz w:val="20"/>
          <w:szCs w:val="20"/>
        </w:rPr>
        <w:t xml:space="preserve">Drafting Analysis Documents, Functional Design Documents, Training Manuals and other deliverables as required by the client  </w:t>
      </w:r>
    </w:p>
    <w:p w14:paraId="1309C843" w14:textId="77777777" w:rsidR="006B5923" w:rsidRDefault="006B5923" w:rsidP="006B5923">
      <w:pPr>
        <w:widowControl/>
        <w:numPr>
          <w:ilvl w:val="0"/>
          <w:numId w:val="25"/>
        </w:numPr>
        <w:pBdr>
          <w:top w:val="nil"/>
          <w:left w:val="nil"/>
          <w:bottom w:val="nil"/>
          <w:right w:val="nil"/>
          <w:between w:val="nil"/>
        </w:pBdr>
        <w:suppressAutoHyphens/>
        <w:autoSpaceDE/>
        <w:autoSpaceDN/>
        <w:adjustRightInd/>
        <w:spacing w:line="276" w:lineRule="auto"/>
        <w:jc w:val="both"/>
        <w:rPr>
          <w:b/>
          <w:sz w:val="20"/>
          <w:szCs w:val="20"/>
          <w:u w:val="single"/>
        </w:rPr>
      </w:pPr>
      <w:r>
        <w:rPr>
          <w:sz w:val="20"/>
          <w:szCs w:val="20"/>
        </w:rPr>
        <w:t>Overseeing and collaborating with technical team for the creation of reports in accordance with bank’s internal and regulatory requirements</w:t>
      </w:r>
    </w:p>
    <w:p w14:paraId="7954764C" w14:textId="77777777" w:rsidR="006B5923" w:rsidRDefault="006B5923" w:rsidP="006B5923">
      <w:pPr>
        <w:widowControl/>
        <w:numPr>
          <w:ilvl w:val="0"/>
          <w:numId w:val="25"/>
        </w:numPr>
        <w:pBdr>
          <w:top w:val="nil"/>
          <w:left w:val="nil"/>
          <w:bottom w:val="nil"/>
          <w:right w:val="nil"/>
          <w:between w:val="nil"/>
        </w:pBdr>
        <w:suppressAutoHyphens/>
        <w:autoSpaceDE/>
        <w:autoSpaceDN/>
        <w:adjustRightInd/>
        <w:spacing w:line="276" w:lineRule="auto"/>
        <w:jc w:val="both"/>
        <w:rPr>
          <w:b/>
          <w:sz w:val="20"/>
          <w:szCs w:val="20"/>
          <w:u w:val="single"/>
        </w:rPr>
      </w:pPr>
      <w:r>
        <w:rPr>
          <w:sz w:val="20"/>
          <w:szCs w:val="20"/>
        </w:rPr>
        <w:t>Training to colleagues and peers on banking processes and business requirements</w:t>
      </w:r>
    </w:p>
    <w:p w14:paraId="384B3826" w14:textId="23DA66ED" w:rsidR="006B5923" w:rsidRDefault="006B5923" w:rsidP="006B5923">
      <w:pPr>
        <w:widowControl/>
        <w:numPr>
          <w:ilvl w:val="0"/>
          <w:numId w:val="25"/>
        </w:numPr>
        <w:pBdr>
          <w:top w:val="nil"/>
          <w:left w:val="nil"/>
          <w:bottom w:val="nil"/>
          <w:right w:val="nil"/>
          <w:between w:val="nil"/>
        </w:pBdr>
        <w:suppressAutoHyphens/>
        <w:autoSpaceDE/>
        <w:autoSpaceDN/>
        <w:adjustRightInd/>
        <w:spacing w:line="276" w:lineRule="auto"/>
        <w:jc w:val="both"/>
        <w:rPr>
          <w:b/>
          <w:sz w:val="20"/>
          <w:szCs w:val="20"/>
          <w:u w:val="single"/>
        </w:rPr>
      </w:pPr>
      <w:r>
        <w:rPr>
          <w:sz w:val="20"/>
          <w:szCs w:val="20"/>
        </w:rPr>
        <w:t>Lessoning</w:t>
      </w:r>
      <w:r>
        <w:rPr>
          <w:sz w:val="20"/>
          <w:szCs w:val="20"/>
        </w:rPr>
        <w:t xml:space="preserve"> with client’s management and communication of relevant matters to persons at appropriate level of responsibility</w:t>
      </w:r>
    </w:p>
    <w:p w14:paraId="313C2D09" w14:textId="2F945B81" w:rsidR="006B5923" w:rsidRPr="004576FF" w:rsidRDefault="006B5923" w:rsidP="006B5923">
      <w:pPr>
        <w:widowControl/>
        <w:numPr>
          <w:ilvl w:val="0"/>
          <w:numId w:val="25"/>
        </w:numPr>
        <w:pBdr>
          <w:top w:val="nil"/>
          <w:left w:val="nil"/>
          <w:bottom w:val="nil"/>
          <w:right w:val="nil"/>
          <w:between w:val="nil"/>
        </w:pBdr>
        <w:suppressAutoHyphens/>
        <w:autoSpaceDE/>
        <w:autoSpaceDN/>
        <w:adjustRightInd/>
        <w:spacing w:line="276" w:lineRule="auto"/>
        <w:jc w:val="both"/>
        <w:rPr>
          <w:b/>
          <w:sz w:val="20"/>
          <w:szCs w:val="20"/>
          <w:u w:val="single"/>
        </w:rPr>
      </w:pPr>
      <w:r>
        <w:rPr>
          <w:sz w:val="20"/>
          <w:szCs w:val="20"/>
        </w:rPr>
        <w:t xml:space="preserve">Actively supporting sales pipelines for OFSAA- FCCM applications by way of </w:t>
      </w:r>
      <w:r>
        <w:rPr>
          <w:sz w:val="20"/>
          <w:szCs w:val="20"/>
        </w:rPr>
        <w:t>support in</w:t>
      </w:r>
      <w:r>
        <w:rPr>
          <w:sz w:val="20"/>
          <w:szCs w:val="20"/>
        </w:rPr>
        <w:t xml:space="preserve"> preparation of RFP’s, other sales materials and even by way of writing blogs over organization website and other available channels</w:t>
      </w:r>
    </w:p>
    <w:p w14:paraId="00158515" w14:textId="02F9EA58" w:rsidR="004576FF" w:rsidRDefault="004576FF" w:rsidP="004576FF">
      <w:pPr>
        <w:spacing w:line="276" w:lineRule="auto"/>
        <w:rPr>
          <w:b/>
          <w:sz w:val="20"/>
          <w:szCs w:val="20"/>
        </w:rPr>
      </w:pPr>
      <w:r>
        <w:rPr>
          <w:b/>
          <w:sz w:val="20"/>
          <w:szCs w:val="20"/>
        </w:rPr>
        <w:t xml:space="preserve">Shensi Bank </w:t>
      </w:r>
      <w:r>
        <w:rPr>
          <w:b/>
          <w:sz w:val="20"/>
          <w:szCs w:val="20"/>
        </w:rPr>
        <w:t xml:space="preserve">- </w:t>
      </w:r>
      <w:r>
        <w:rPr>
          <w:b/>
          <w:sz w:val="20"/>
          <w:szCs w:val="20"/>
        </w:rPr>
        <w:t>Japan</w:t>
      </w:r>
    </w:p>
    <w:p w14:paraId="549F1EA4" w14:textId="06CAB30B" w:rsidR="004576FF" w:rsidRDefault="004576FF" w:rsidP="004576FF">
      <w:pPr>
        <w:tabs>
          <w:tab w:val="left" w:pos="0"/>
        </w:tabs>
        <w:rPr>
          <w:rFonts w:eastAsia="Arial"/>
          <w:b/>
          <w:sz w:val="20"/>
          <w:szCs w:val="20"/>
        </w:rPr>
      </w:pPr>
      <w:r>
        <w:rPr>
          <w:rFonts w:ascii="Arial" w:eastAsia="Arial" w:hAnsi="Arial" w:cs="Arial"/>
          <w:b/>
          <w:color w:val="000000"/>
          <w:sz w:val="20"/>
          <w:szCs w:val="20"/>
        </w:rPr>
        <w:t xml:space="preserve">Designation: </w:t>
      </w:r>
      <w:r>
        <w:rPr>
          <w:rFonts w:ascii="Arial" w:eastAsia="Arial" w:hAnsi="Arial" w:cs="Arial"/>
          <w:b/>
          <w:color w:val="000000"/>
          <w:sz w:val="20"/>
          <w:szCs w:val="20"/>
        </w:rPr>
        <w:t xml:space="preserve">Functional </w:t>
      </w:r>
      <w:r>
        <w:rPr>
          <w:rFonts w:ascii="Arial" w:eastAsia="Arial" w:hAnsi="Arial" w:cs="Arial"/>
          <w:b/>
          <w:color w:val="000000"/>
          <w:sz w:val="20"/>
          <w:szCs w:val="20"/>
        </w:rPr>
        <w:t>Consultant, Project Description: OFSAA FCCM (AML, &amp; KYC)</w:t>
      </w:r>
    </w:p>
    <w:p w14:paraId="77675344" w14:textId="77777777" w:rsidR="004576FF" w:rsidRDefault="004576FF" w:rsidP="004576FF">
      <w:pPr>
        <w:tabs>
          <w:tab w:val="left" w:pos="0"/>
        </w:tabs>
        <w:ind w:left="720"/>
        <w:rPr>
          <w:rFonts w:ascii="Calibri" w:eastAsia="Calibri" w:hAnsi="Calibri" w:cs="Calibri"/>
          <w:sz w:val="20"/>
          <w:szCs w:val="20"/>
        </w:rPr>
      </w:pPr>
    </w:p>
    <w:p w14:paraId="51F24F70" w14:textId="2943522A" w:rsidR="004576FF" w:rsidRDefault="004576FF" w:rsidP="004576FF">
      <w:pPr>
        <w:tabs>
          <w:tab w:val="left" w:pos="0"/>
        </w:tabs>
        <w:ind w:left="720"/>
        <w:rPr>
          <w:rFonts w:ascii="Arial" w:eastAsia="Arial" w:hAnsi="Arial" w:cs="Arial"/>
          <w:b/>
          <w:color w:val="000000"/>
          <w:sz w:val="20"/>
          <w:szCs w:val="20"/>
        </w:rPr>
      </w:pPr>
      <w:r>
        <w:rPr>
          <w:rFonts w:ascii="Arial" w:eastAsia="Arial" w:hAnsi="Arial" w:cs="Arial"/>
          <w:b/>
          <w:color w:val="000000"/>
          <w:sz w:val="20"/>
          <w:szCs w:val="20"/>
        </w:rPr>
        <w:t>Key Responsibility</w:t>
      </w:r>
    </w:p>
    <w:p w14:paraId="16B3CC55" w14:textId="77777777" w:rsidR="004576FF" w:rsidRDefault="004576FF" w:rsidP="004576FF">
      <w:pPr>
        <w:tabs>
          <w:tab w:val="left" w:pos="0"/>
        </w:tabs>
        <w:ind w:left="720"/>
        <w:rPr>
          <w:rFonts w:eastAsia="Arial"/>
          <w:b/>
          <w:sz w:val="20"/>
          <w:szCs w:val="20"/>
        </w:rPr>
      </w:pPr>
    </w:p>
    <w:p w14:paraId="57DE5FB7" w14:textId="5B62285E" w:rsidR="004576FF" w:rsidRDefault="004576FF" w:rsidP="004576FF">
      <w:pPr>
        <w:widowControl/>
        <w:numPr>
          <w:ilvl w:val="0"/>
          <w:numId w:val="25"/>
        </w:numPr>
        <w:pBdr>
          <w:top w:val="nil"/>
          <w:left w:val="nil"/>
          <w:bottom w:val="nil"/>
          <w:right w:val="nil"/>
          <w:between w:val="nil"/>
        </w:pBdr>
        <w:tabs>
          <w:tab w:val="left" w:pos="0"/>
        </w:tabs>
        <w:suppressAutoHyphens/>
        <w:autoSpaceDE/>
        <w:autoSpaceDN/>
        <w:adjustRightInd/>
        <w:rPr>
          <w:sz w:val="20"/>
          <w:szCs w:val="20"/>
        </w:rPr>
      </w:pPr>
      <w:r>
        <w:rPr>
          <w:rFonts w:ascii="Arial" w:eastAsia="Arial" w:hAnsi="Arial" w:cs="Arial"/>
          <w:color w:val="000000"/>
          <w:sz w:val="20"/>
          <w:szCs w:val="20"/>
        </w:rPr>
        <w:t xml:space="preserve">Preparation and analysis of business requirement </w:t>
      </w:r>
      <w:r>
        <w:rPr>
          <w:rFonts w:ascii="Arial" w:eastAsia="Arial" w:hAnsi="Arial" w:cs="Arial"/>
          <w:color w:val="000000"/>
          <w:sz w:val="20"/>
          <w:szCs w:val="20"/>
        </w:rPr>
        <w:t>documents, AT</w:t>
      </w:r>
      <w:r>
        <w:rPr>
          <w:rFonts w:ascii="Arial" w:eastAsia="Arial" w:hAnsi="Arial" w:cs="Arial"/>
          <w:color w:val="000000"/>
          <w:sz w:val="20"/>
          <w:szCs w:val="20"/>
        </w:rPr>
        <w:t xml:space="preserve"> and other deliverables </w:t>
      </w:r>
    </w:p>
    <w:p w14:paraId="090ADC21" w14:textId="77777777" w:rsidR="004576FF" w:rsidRDefault="004576FF" w:rsidP="004576FF">
      <w:pPr>
        <w:widowControl/>
        <w:numPr>
          <w:ilvl w:val="0"/>
          <w:numId w:val="25"/>
        </w:numPr>
        <w:pBdr>
          <w:top w:val="nil"/>
          <w:left w:val="nil"/>
          <w:bottom w:val="nil"/>
          <w:right w:val="nil"/>
          <w:between w:val="nil"/>
        </w:pBdr>
        <w:tabs>
          <w:tab w:val="left" w:pos="0"/>
        </w:tabs>
        <w:suppressAutoHyphens/>
        <w:autoSpaceDE/>
        <w:autoSpaceDN/>
        <w:adjustRightInd/>
        <w:rPr>
          <w:sz w:val="20"/>
          <w:szCs w:val="20"/>
        </w:rPr>
      </w:pPr>
      <w:r>
        <w:rPr>
          <w:rFonts w:ascii="Arial" w:eastAsia="Arial" w:hAnsi="Arial" w:cs="Arial"/>
          <w:color w:val="000000"/>
          <w:sz w:val="20"/>
          <w:szCs w:val="20"/>
        </w:rPr>
        <w:t xml:space="preserve">Data analysis and mapping basis the requirements </w:t>
      </w:r>
    </w:p>
    <w:p w14:paraId="00ABA001" w14:textId="77777777" w:rsidR="004576FF" w:rsidRDefault="004576FF" w:rsidP="004576FF">
      <w:pPr>
        <w:widowControl/>
        <w:numPr>
          <w:ilvl w:val="0"/>
          <w:numId w:val="25"/>
        </w:numPr>
        <w:pBdr>
          <w:top w:val="nil"/>
          <w:left w:val="nil"/>
          <w:bottom w:val="nil"/>
          <w:right w:val="nil"/>
          <w:between w:val="nil"/>
        </w:pBdr>
        <w:tabs>
          <w:tab w:val="left" w:pos="0"/>
        </w:tabs>
        <w:suppressAutoHyphens/>
        <w:autoSpaceDE/>
        <w:autoSpaceDN/>
        <w:adjustRightInd/>
        <w:rPr>
          <w:sz w:val="20"/>
          <w:szCs w:val="20"/>
        </w:rPr>
      </w:pPr>
      <w:r>
        <w:rPr>
          <w:rFonts w:ascii="Arial" w:eastAsia="Arial" w:hAnsi="Arial" w:cs="Arial"/>
          <w:color w:val="000000"/>
          <w:sz w:val="20"/>
          <w:szCs w:val="20"/>
        </w:rPr>
        <w:t>Configuration and implementation of OFSAA- FCCM/AML &amp; KYC</w:t>
      </w:r>
    </w:p>
    <w:p w14:paraId="5325FAD0" w14:textId="77777777" w:rsidR="004576FF" w:rsidRDefault="004576FF" w:rsidP="004576FF">
      <w:pPr>
        <w:widowControl/>
        <w:numPr>
          <w:ilvl w:val="0"/>
          <w:numId w:val="25"/>
        </w:numPr>
        <w:pBdr>
          <w:top w:val="nil"/>
          <w:left w:val="nil"/>
          <w:bottom w:val="nil"/>
          <w:right w:val="nil"/>
          <w:between w:val="nil"/>
        </w:pBdr>
        <w:tabs>
          <w:tab w:val="left" w:pos="0"/>
        </w:tabs>
        <w:suppressAutoHyphens/>
        <w:autoSpaceDE/>
        <w:autoSpaceDN/>
        <w:adjustRightInd/>
        <w:rPr>
          <w:sz w:val="20"/>
          <w:szCs w:val="20"/>
        </w:rPr>
      </w:pPr>
      <w:r>
        <w:rPr>
          <w:rFonts w:ascii="Arial" w:eastAsia="Arial" w:hAnsi="Arial" w:cs="Arial"/>
          <w:color w:val="000000"/>
          <w:sz w:val="20"/>
          <w:szCs w:val="20"/>
        </w:rPr>
        <w:t>Configuration and implementation of different AML scenario’s as per client’s requirements</w:t>
      </w:r>
    </w:p>
    <w:p w14:paraId="7313DD18" w14:textId="77777777" w:rsidR="004576FF" w:rsidRDefault="004576FF" w:rsidP="004576FF">
      <w:pPr>
        <w:widowControl/>
        <w:numPr>
          <w:ilvl w:val="0"/>
          <w:numId w:val="25"/>
        </w:numPr>
        <w:pBdr>
          <w:top w:val="nil"/>
          <w:left w:val="nil"/>
          <w:bottom w:val="nil"/>
          <w:right w:val="nil"/>
          <w:between w:val="nil"/>
        </w:pBdr>
        <w:tabs>
          <w:tab w:val="left" w:pos="0"/>
        </w:tabs>
        <w:suppressAutoHyphens/>
        <w:autoSpaceDE/>
        <w:autoSpaceDN/>
        <w:adjustRightInd/>
        <w:rPr>
          <w:sz w:val="20"/>
          <w:szCs w:val="20"/>
        </w:rPr>
      </w:pPr>
      <w:r>
        <w:rPr>
          <w:rFonts w:ascii="Arial" w:eastAsia="Arial" w:hAnsi="Arial" w:cs="Arial"/>
          <w:color w:val="000000"/>
          <w:sz w:val="20"/>
          <w:szCs w:val="20"/>
        </w:rPr>
        <w:t>Mapping of business information and investigation information to the applicable business/jurisdiction specific reporting requirements</w:t>
      </w:r>
    </w:p>
    <w:p w14:paraId="5C15DDB9" w14:textId="77777777" w:rsidR="004576FF" w:rsidRDefault="004576FF" w:rsidP="004576FF">
      <w:pPr>
        <w:widowControl/>
        <w:numPr>
          <w:ilvl w:val="0"/>
          <w:numId w:val="25"/>
        </w:numPr>
        <w:pBdr>
          <w:top w:val="nil"/>
          <w:left w:val="nil"/>
          <w:bottom w:val="nil"/>
          <w:right w:val="nil"/>
          <w:between w:val="nil"/>
        </w:pBdr>
        <w:tabs>
          <w:tab w:val="left" w:pos="0"/>
        </w:tabs>
        <w:suppressAutoHyphens/>
        <w:autoSpaceDE/>
        <w:autoSpaceDN/>
        <w:adjustRightInd/>
        <w:rPr>
          <w:sz w:val="20"/>
          <w:szCs w:val="20"/>
        </w:rPr>
      </w:pPr>
      <w:r>
        <w:rPr>
          <w:rFonts w:ascii="Arial" w:eastAsia="Arial" w:hAnsi="Arial" w:cs="Arial"/>
          <w:color w:val="000000"/>
          <w:sz w:val="20"/>
          <w:szCs w:val="20"/>
        </w:rPr>
        <w:t>Involved in various activities during implementation like Data Mapping, Data Extraction from various source systems</w:t>
      </w:r>
    </w:p>
    <w:p w14:paraId="4DE7F3B9" w14:textId="77777777" w:rsidR="004576FF" w:rsidRDefault="004576FF" w:rsidP="004576FF">
      <w:pPr>
        <w:widowControl/>
        <w:numPr>
          <w:ilvl w:val="0"/>
          <w:numId w:val="25"/>
        </w:numPr>
        <w:pBdr>
          <w:top w:val="nil"/>
          <w:left w:val="nil"/>
          <w:bottom w:val="nil"/>
          <w:right w:val="nil"/>
          <w:between w:val="nil"/>
        </w:pBdr>
        <w:tabs>
          <w:tab w:val="left" w:pos="0"/>
        </w:tabs>
        <w:suppressAutoHyphens/>
        <w:autoSpaceDE/>
        <w:autoSpaceDN/>
        <w:adjustRightInd/>
        <w:rPr>
          <w:sz w:val="20"/>
          <w:szCs w:val="20"/>
        </w:rPr>
      </w:pPr>
      <w:r>
        <w:rPr>
          <w:rFonts w:ascii="Arial" w:eastAsia="Arial" w:hAnsi="Arial" w:cs="Arial"/>
          <w:color w:val="000000"/>
          <w:sz w:val="20"/>
          <w:szCs w:val="20"/>
        </w:rPr>
        <w:t>Preparation of control data for AML, TC and Fraud related scenarios</w:t>
      </w:r>
    </w:p>
    <w:p w14:paraId="567DE12A" w14:textId="77777777" w:rsidR="004576FF" w:rsidRDefault="004576FF" w:rsidP="004576FF">
      <w:pPr>
        <w:widowControl/>
        <w:numPr>
          <w:ilvl w:val="0"/>
          <w:numId w:val="25"/>
        </w:numPr>
        <w:pBdr>
          <w:top w:val="nil"/>
          <w:left w:val="nil"/>
          <w:bottom w:val="nil"/>
          <w:right w:val="nil"/>
          <w:between w:val="nil"/>
        </w:pBdr>
        <w:tabs>
          <w:tab w:val="left" w:pos="0"/>
        </w:tabs>
        <w:suppressAutoHyphens/>
        <w:autoSpaceDE/>
        <w:autoSpaceDN/>
        <w:adjustRightInd/>
        <w:rPr>
          <w:sz w:val="20"/>
          <w:szCs w:val="20"/>
        </w:rPr>
      </w:pPr>
      <w:r>
        <w:rPr>
          <w:rFonts w:ascii="Arial" w:eastAsia="Arial" w:hAnsi="Arial" w:cs="Arial"/>
          <w:color w:val="000000"/>
          <w:sz w:val="20"/>
          <w:szCs w:val="20"/>
        </w:rPr>
        <w:t>End to end testing of AML, TC and Fraud related scenarios</w:t>
      </w:r>
    </w:p>
    <w:p w14:paraId="3633E3BF" w14:textId="586A0F01" w:rsidR="004576FF" w:rsidRDefault="004576FF" w:rsidP="004576FF">
      <w:pPr>
        <w:widowControl/>
        <w:numPr>
          <w:ilvl w:val="0"/>
          <w:numId w:val="25"/>
        </w:numPr>
        <w:pBdr>
          <w:top w:val="nil"/>
          <w:left w:val="nil"/>
          <w:bottom w:val="nil"/>
          <w:right w:val="nil"/>
          <w:between w:val="nil"/>
        </w:pBdr>
        <w:tabs>
          <w:tab w:val="left" w:pos="0"/>
        </w:tabs>
        <w:suppressAutoHyphens/>
        <w:autoSpaceDE/>
        <w:autoSpaceDN/>
        <w:adjustRightInd/>
        <w:rPr>
          <w:sz w:val="20"/>
          <w:szCs w:val="20"/>
        </w:rPr>
      </w:pPr>
      <w:r>
        <w:rPr>
          <w:rFonts w:ascii="Arial" w:eastAsia="Arial" w:hAnsi="Arial" w:cs="Arial"/>
          <w:color w:val="000000"/>
          <w:sz w:val="20"/>
          <w:szCs w:val="20"/>
        </w:rPr>
        <w:t xml:space="preserve">Development of scenario test cases based on </w:t>
      </w:r>
      <w:r>
        <w:rPr>
          <w:rFonts w:ascii="Arial" w:eastAsia="Arial" w:hAnsi="Arial" w:cs="Arial"/>
          <w:color w:val="000000"/>
          <w:sz w:val="20"/>
          <w:szCs w:val="20"/>
        </w:rPr>
        <w:t>client’s</w:t>
      </w:r>
      <w:r>
        <w:rPr>
          <w:rFonts w:ascii="Arial" w:eastAsia="Arial" w:hAnsi="Arial" w:cs="Arial"/>
          <w:color w:val="000000"/>
          <w:sz w:val="20"/>
          <w:szCs w:val="20"/>
        </w:rPr>
        <w:t xml:space="preserve"> requirements and systems functionality</w:t>
      </w:r>
    </w:p>
    <w:p w14:paraId="7FB4E7E8" w14:textId="77777777" w:rsidR="004576FF" w:rsidRDefault="004576FF" w:rsidP="004576FF">
      <w:pPr>
        <w:widowControl/>
        <w:numPr>
          <w:ilvl w:val="0"/>
          <w:numId w:val="25"/>
        </w:numPr>
        <w:pBdr>
          <w:top w:val="nil"/>
          <w:left w:val="nil"/>
          <w:bottom w:val="nil"/>
          <w:right w:val="nil"/>
          <w:between w:val="nil"/>
        </w:pBdr>
        <w:tabs>
          <w:tab w:val="left" w:pos="0"/>
        </w:tabs>
        <w:suppressAutoHyphens/>
        <w:autoSpaceDE/>
        <w:autoSpaceDN/>
        <w:adjustRightInd/>
        <w:rPr>
          <w:sz w:val="20"/>
          <w:szCs w:val="20"/>
        </w:rPr>
      </w:pPr>
      <w:r>
        <w:rPr>
          <w:rFonts w:ascii="Arial" w:eastAsia="Arial" w:hAnsi="Arial" w:cs="Arial"/>
          <w:color w:val="000000"/>
          <w:sz w:val="20"/>
          <w:szCs w:val="20"/>
        </w:rPr>
        <w:t>Ensure best practices are applied and integrity of data is maintained through security, documentation and change management</w:t>
      </w:r>
    </w:p>
    <w:p w14:paraId="5A31A119" w14:textId="77777777" w:rsidR="004576FF" w:rsidRDefault="004576FF" w:rsidP="004576FF">
      <w:pPr>
        <w:widowControl/>
        <w:numPr>
          <w:ilvl w:val="0"/>
          <w:numId w:val="25"/>
        </w:numPr>
        <w:pBdr>
          <w:top w:val="nil"/>
          <w:left w:val="nil"/>
          <w:bottom w:val="nil"/>
          <w:right w:val="nil"/>
          <w:between w:val="nil"/>
        </w:pBdr>
        <w:tabs>
          <w:tab w:val="left" w:pos="0"/>
        </w:tabs>
        <w:suppressAutoHyphens/>
        <w:autoSpaceDE/>
        <w:autoSpaceDN/>
        <w:adjustRightInd/>
        <w:rPr>
          <w:sz w:val="20"/>
          <w:szCs w:val="20"/>
        </w:rPr>
      </w:pPr>
      <w:r>
        <w:rPr>
          <w:rFonts w:ascii="Arial" w:eastAsia="Arial" w:hAnsi="Arial" w:cs="Arial"/>
          <w:color w:val="000000"/>
          <w:sz w:val="20"/>
          <w:szCs w:val="20"/>
        </w:rPr>
        <w:t xml:space="preserve">Participated and managed business user training to the end users </w:t>
      </w:r>
    </w:p>
    <w:p w14:paraId="6987214D" w14:textId="77777777" w:rsidR="004576FF" w:rsidRPr="006B5923" w:rsidRDefault="004576FF" w:rsidP="00620BA2">
      <w:pPr>
        <w:widowControl/>
        <w:pBdr>
          <w:top w:val="nil"/>
          <w:left w:val="nil"/>
          <w:bottom w:val="nil"/>
          <w:right w:val="nil"/>
          <w:between w:val="nil"/>
        </w:pBdr>
        <w:suppressAutoHyphens/>
        <w:autoSpaceDE/>
        <w:autoSpaceDN/>
        <w:adjustRightInd/>
        <w:spacing w:line="276" w:lineRule="auto"/>
        <w:ind w:left="720"/>
        <w:jc w:val="both"/>
        <w:rPr>
          <w:b/>
          <w:sz w:val="20"/>
          <w:szCs w:val="20"/>
          <w:u w:val="single"/>
        </w:rPr>
      </w:pPr>
    </w:p>
    <w:p w14:paraId="31E0961D" w14:textId="77777777" w:rsidR="006B5923" w:rsidRDefault="006B5923" w:rsidP="006B5923">
      <w:pPr>
        <w:rPr>
          <w:b/>
          <w:bCs/>
          <w:sz w:val="20"/>
          <w:szCs w:val="20"/>
          <w:lang w:val="en-GB"/>
        </w:rPr>
      </w:pPr>
    </w:p>
    <w:p w14:paraId="430026F1" w14:textId="77777777" w:rsidR="006B5923" w:rsidRPr="006B5923" w:rsidRDefault="006B5923" w:rsidP="006B5923">
      <w:pPr>
        <w:rPr>
          <w:b/>
          <w:bCs/>
          <w:sz w:val="20"/>
          <w:szCs w:val="20"/>
          <w:lang w:val="en-GB"/>
        </w:rPr>
      </w:pPr>
    </w:p>
    <w:p w14:paraId="0EE21EA9" w14:textId="77777777" w:rsidR="00E56ECD" w:rsidRDefault="00E56ECD" w:rsidP="00E56ECD">
      <w:pPr>
        <w:rPr>
          <w:lang w:val="en-GB"/>
        </w:rPr>
      </w:pPr>
      <w:r>
        <w:rPr>
          <w:lang w:val="en-GB"/>
        </w:rPr>
        <w:lastRenderedPageBreak/>
        <w:t xml:space="preserve">  </w:t>
      </w:r>
    </w:p>
    <w:p w14:paraId="13BEE767" w14:textId="46870949" w:rsidR="00E56ECD" w:rsidRPr="00BC5664" w:rsidRDefault="00E56ECD" w:rsidP="00E56ECD">
      <w:pPr>
        <w:rPr>
          <w:rFonts w:ascii="Arial" w:hAnsi="Arial" w:cs="Arial"/>
          <w:b/>
          <w:bCs/>
          <w:sz w:val="20"/>
          <w:szCs w:val="20"/>
          <w:u w:val="single"/>
          <w:lang w:val="en-GB"/>
        </w:rPr>
      </w:pPr>
      <w:r w:rsidRPr="00BC5664">
        <w:rPr>
          <w:rFonts w:ascii="Arial" w:hAnsi="Arial" w:cs="Arial"/>
          <w:b/>
          <w:bCs/>
          <w:sz w:val="20"/>
          <w:szCs w:val="20"/>
          <w:u w:val="single"/>
          <w:lang w:val="en-GB"/>
        </w:rPr>
        <w:t xml:space="preserve">HDFC Bank </w:t>
      </w:r>
      <w:r w:rsidR="00BC5664">
        <w:rPr>
          <w:rFonts w:ascii="Arial" w:hAnsi="Arial" w:cs="Arial"/>
          <w:b/>
          <w:bCs/>
          <w:sz w:val="20"/>
          <w:szCs w:val="20"/>
          <w:u w:val="single"/>
          <w:lang w:val="en-GB"/>
        </w:rPr>
        <w:t xml:space="preserve">                                                                                                            Oct</w:t>
      </w:r>
      <w:r w:rsidR="006B5923">
        <w:rPr>
          <w:rFonts w:ascii="Arial" w:hAnsi="Arial" w:cs="Arial"/>
          <w:b/>
          <w:bCs/>
          <w:sz w:val="20"/>
          <w:szCs w:val="20"/>
          <w:u w:val="single"/>
          <w:lang w:val="en-GB"/>
        </w:rPr>
        <w:t xml:space="preserve"> </w:t>
      </w:r>
      <w:r w:rsidR="00BC5664">
        <w:rPr>
          <w:rFonts w:ascii="Arial" w:hAnsi="Arial" w:cs="Arial"/>
          <w:b/>
          <w:bCs/>
          <w:sz w:val="20"/>
          <w:szCs w:val="20"/>
          <w:u w:val="single"/>
          <w:lang w:val="en-GB"/>
        </w:rPr>
        <w:t>201</w:t>
      </w:r>
      <w:r w:rsidR="00175121">
        <w:rPr>
          <w:rFonts w:ascii="Arial" w:hAnsi="Arial" w:cs="Arial"/>
          <w:b/>
          <w:bCs/>
          <w:sz w:val="20"/>
          <w:szCs w:val="20"/>
          <w:u w:val="single"/>
          <w:lang w:val="en-GB"/>
        </w:rPr>
        <w:t>6</w:t>
      </w:r>
      <w:r w:rsidR="00BC5664">
        <w:rPr>
          <w:rFonts w:ascii="Arial" w:hAnsi="Arial" w:cs="Arial"/>
          <w:b/>
          <w:bCs/>
          <w:sz w:val="20"/>
          <w:szCs w:val="20"/>
          <w:u w:val="single"/>
          <w:lang w:val="en-GB"/>
        </w:rPr>
        <w:t xml:space="preserve"> – Till Date                                </w:t>
      </w:r>
    </w:p>
    <w:p w14:paraId="1DC02220" w14:textId="77777777" w:rsidR="00E56ECD" w:rsidRDefault="00E56ECD" w:rsidP="00E56ECD">
      <w:pPr>
        <w:rPr>
          <w:lang w:val="en-GB"/>
        </w:rPr>
      </w:pPr>
    </w:p>
    <w:p w14:paraId="6EE9F8F1" w14:textId="14DDE24F" w:rsidR="00E56ECD" w:rsidRDefault="00BC5664" w:rsidP="00E56ECD">
      <w:pPr>
        <w:rPr>
          <w:rFonts w:ascii="Arial" w:hAnsi="Arial" w:cs="Arial"/>
          <w:b/>
          <w:bCs/>
          <w:sz w:val="20"/>
          <w:szCs w:val="20"/>
          <w:lang w:val="en-GB"/>
        </w:rPr>
      </w:pPr>
      <w:r w:rsidRPr="00DB2CB5">
        <w:rPr>
          <w:rFonts w:ascii="Arial" w:hAnsi="Arial" w:cs="Arial"/>
          <w:b/>
          <w:bCs/>
          <w:sz w:val="20"/>
          <w:szCs w:val="20"/>
          <w:lang w:val="en-GB"/>
        </w:rPr>
        <w:t>Job Profile: Deputy Manager</w:t>
      </w:r>
    </w:p>
    <w:p w14:paraId="6414EB3C" w14:textId="132984EE" w:rsidR="00DB488A" w:rsidRDefault="00DB488A" w:rsidP="00DB488A">
      <w:pPr>
        <w:widowControl/>
        <w:numPr>
          <w:ilvl w:val="0"/>
          <w:numId w:val="18"/>
        </w:numPr>
        <w:shd w:val="clear" w:color="auto" w:fill="FFFFFF"/>
        <w:autoSpaceDE/>
        <w:autoSpaceDN/>
        <w:adjustRightInd/>
        <w:spacing w:before="100" w:beforeAutospacing="1" w:after="100" w:afterAutospacing="1"/>
        <w:rPr>
          <w:rFonts w:ascii="Arial" w:hAnsi="Arial" w:cs="Arial"/>
          <w:sz w:val="20"/>
          <w:szCs w:val="20"/>
        </w:rPr>
      </w:pPr>
      <w:r w:rsidRPr="00DB488A">
        <w:rPr>
          <w:rFonts w:ascii="Arial" w:hAnsi="Arial" w:cs="Arial"/>
          <w:sz w:val="20"/>
          <w:szCs w:val="20"/>
        </w:rPr>
        <w:t>Managing the Operational and Sales processes from initial point of contact</w:t>
      </w:r>
    </w:p>
    <w:p w14:paraId="3ADD6202" w14:textId="09597311" w:rsidR="00DB488A" w:rsidRPr="00DB488A" w:rsidRDefault="00DB488A" w:rsidP="00DB488A">
      <w:pPr>
        <w:widowControl/>
        <w:numPr>
          <w:ilvl w:val="0"/>
          <w:numId w:val="18"/>
        </w:numPr>
        <w:shd w:val="clear" w:color="auto" w:fill="FFFFFF"/>
        <w:autoSpaceDE/>
        <w:autoSpaceDN/>
        <w:adjustRightInd/>
        <w:spacing w:before="100" w:beforeAutospacing="1" w:after="100" w:afterAutospacing="1"/>
        <w:rPr>
          <w:rFonts w:ascii="Arial" w:hAnsi="Arial" w:cs="Arial"/>
          <w:sz w:val="20"/>
          <w:szCs w:val="20"/>
        </w:rPr>
      </w:pPr>
      <w:r>
        <w:rPr>
          <w:rFonts w:ascii="Arial" w:hAnsi="Arial" w:cs="Arial"/>
          <w:sz w:val="20"/>
          <w:szCs w:val="20"/>
        </w:rPr>
        <w:t>Ensuring entire process for customer on-boarding are adhered to (like identity, address, profiling, occupation and other risk parameters are being checked)</w:t>
      </w:r>
    </w:p>
    <w:p w14:paraId="63524E7B" w14:textId="77777777" w:rsidR="007A02BD" w:rsidRPr="00DB488A" w:rsidRDefault="007A02BD" w:rsidP="00DB488A">
      <w:pPr>
        <w:widowControl/>
        <w:numPr>
          <w:ilvl w:val="0"/>
          <w:numId w:val="18"/>
        </w:numPr>
        <w:shd w:val="clear" w:color="auto" w:fill="FFFFFF"/>
        <w:autoSpaceDE/>
        <w:autoSpaceDN/>
        <w:adjustRightInd/>
        <w:spacing w:before="100" w:beforeAutospacing="1" w:after="100" w:afterAutospacing="1"/>
        <w:rPr>
          <w:rFonts w:ascii="Arial" w:hAnsi="Arial" w:cs="Arial"/>
          <w:sz w:val="20"/>
          <w:szCs w:val="20"/>
        </w:rPr>
      </w:pPr>
      <w:r w:rsidRPr="00DB488A">
        <w:rPr>
          <w:rFonts w:ascii="Arial" w:hAnsi="Arial" w:cs="Arial"/>
          <w:sz w:val="20"/>
          <w:szCs w:val="20"/>
        </w:rPr>
        <w:t>Responsible for ensuring entire KYC processes are adhered to without any exception at the time of account opening and subsequently on case basis</w:t>
      </w:r>
    </w:p>
    <w:p w14:paraId="0E854846" w14:textId="77777777" w:rsidR="007A02BD" w:rsidRPr="00DB488A" w:rsidRDefault="007A02BD" w:rsidP="00DB488A">
      <w:pPr>
        <w:widowControl/>
        <w:numPr>
          <w:ilvl w:val="0"/>
          <w:numId w:val="18"/>
        </w:numPr>
        <w:shd w:val="clear" w:color="auto" w:fill="FFFFFF"/>
        <w:autoSpaceDE/>
        <w:autoSpaceDN/>
        <w:adjustRightInd/>
        <w:spacing w:before="100" w:beforeAutospacing="1" w:after="100" w:afterAutospacing="1"/>
        <w:rPr>
          <w:rFonts w:ascii="Arial" w:hAnsi="Arial" w:cs="Arial"/>
          <w:sz w:val="20"/>
          <w:szCs w:val="20"/>
        </w:rPr>
      </w:pPr>
      <w:r w:rsidRPr="00DB488A">
        <w:rPr>
          <w:rFonts w:ascii="Arial" w:hAnsi="Arial" w:cs="Arial"/>
          <w:sz w:val="20"/>
          <w:szCs w:val="20"/>
        </w:rPr>
        <w:t>Ensuring KYC/AML compliance for each account sourced</w:t>
      </w:r>
    </w:p>
    <w:p w14:paraId="68A36CC9" w14:textId="77777777" w:rsidR="007A02BD" w:rsidRPr="00DB488A" w:rsidRDefault="007A02BD" w:rsidP="00DB488A">
      <w:pPr>
        <w:widowControl/>
        <w:numPr>
          <w:ilvl w:val="0"/>
          <w:numId w:val="18"/>
        </w:numPr>
        <w:shd w:val="clear" w:color="auto" w:fill="FFFFFF"/>
        <w:autoSpaceDE/>
        <w:autoSpaceDN/>
        <w:adjustRightInd/>
        <w:spacing w:before="100" w:beforeAutospacing="1" w:after="100" w:afterAutospacing="1"/>
        <w:rPr>
          <w:rFonts w:ascii="Arial" w:hAnsi="Arial" w:cs="Arial"/>
          <w:sz w:val="20"/>
          <w:szCs w:val="20"/>
        </w:rPr>
      </w:pPr>
      <w:r w:rsidRPr="00DB488A">
        <w:rPr>
          <w:rFonts w:ascii="Arial" w:hAnsi="Arial" w:cs="Arial"/>
          <w:sz w:val="20"/>
          <w:szCs w:val="20"/>
        </w:rPr>
        <w:t>Ensuring proper dedupe with internal and external watch lists while account opening and during suspicious transactions</w:t>
      </w:r>
    </w:p>
    <w:p w14:paraId="49B8CBF3" w14:textId="231BC5CE" w:rsidR="00DB488A" w:rsidRDefault="00DB488A" w:rsidP="00DB488A">
      <w:pPr>
        <w:widowControl/>
        <w:numPr>
          <w:ilvl w:val="0"/>
          <w:numId w:val="18"/>
        </w:numPr>
        <w:shd w:val="clear" w:color="auto" w:fill="FFFFFF"/>
        <w:autoSpaceDE/>
        <w:autoSpaceDN/>
        <w:adjustRightInd/>
        <w:spacing w:before="100" w:beforeAutospacing="1" w:after="100" w:afterAutospacing="1"/>
        <w:rPr>
          <w:rFonts w:ascii="Arial" w:hAnsi="Arial" w:cs="Arial"/>
          <w:sz w:val="20"/>
          <w:szCs w:val="20"/>
        </w:rPr>
      </w:pPr>
      <w:r w:rsidRPr="00DB488A">
        <w:rPr>
          <w:rFonts w:ascii="Arial" w:hAnsi="Arial" w:cs="Arial"/>
          <w:sz w:val="20"/>
          <w:szCs w:val="20"/>
        </w:rPr>
        <w:t>Monitoring of</w:t>
      </w:r>
      <w:r>
        <w:rPr>
          <w:rFonts w:ascii="Arial" w:hAnsi="Arial" w:cs="Arial"/>
          <w:sz w:val="20"/>
          <w:szCs w:val="20"/>
        </w:rPr>
        <w:t xml:space="preserve"> regular</w:t>
      </w:r>
      <w:r w:rsidRPr="00DB488A">
        <w:rPr>
          <w:rFonts w:ascii="Arial" w:hAnsi="Arial" w:cs="Arial"/>
          <w:sz w:val="20"/>
          <w:szCs w:val="20"/>
        </w:rPr>
        <w:t xml:space="preserve"> KYC and AML alerts, carrying out investigation if needed on KYC cases and AML alerts</w:t>
      </w:r>
    </w:p>
    <w:p w14:paraId="7B804626" w14:textId="37D83665" w:rsidR="00DB488A" w:rsidRDefault="00DB488A" w:rsidP="00DB488A">
      <w:pPr>
        <w:widowControl/>
        <w:numPr>
          <w:ilvl w:val="0"/>
          <w:numId w:val="18"/>
        </w:numPr>
        <w:shd w:val="clear" w:color="auto" w:fill="FFFFFF"/>
        <w:autoSpaceDE/>
        <w:autoSpaceDN/>
        <w:adjustRightInd/>
        <w:spacing w:before="100" w:beforeAutospacing="1" w:after="100" w:afterAutospacing="1"/>
        <w:rPr>
          <w:rFonts w:ascii="Arial" w:hAnsi="Arial" w:cs="Arial"/>
          <w:sz w:val="20"/>
          <w:szCs w:val="20"/>
        </w:rPr>
      </w:pPr>
      <w:r>
        <w:rPr>
          <w:rFonts w:ascii="Arial" w:hAnsi="Arial" w:cs="Arial"/>
          <w:sz w:val="20"/>
          <w:szCs w:val="20"/>
        </w:rPr>
        <w:t>Review, analysis and investigation of all Suspicious and Large transaction reports</w:t>
      </w:r>
    </w:p>
    <w:p w14:paraId="76DAB339" w14:textId="37E87F7B" w:rsidR="00DB488A" w:rsidRPr="00DB488A" w:rsidRDefault="00DB488A" w:rsidP="00DB488A">
      <w:pPr>
        <w:widowControl/>
        <w:numPr>
          <w:ilvl w:val="0"/>
          <w:numId w:val="18"/>
        </w:numPr>
        <w:shd w:val="clear" w:color="auto" w:fill="FFFFFF"/>
        <w:autoSpaceDE/>
        <w:autoSpaceDN/>
        <w:adjustRightInd/>
        <w:spacing w:before="100" w:beforeAutospacing="1" w:after="100" w:afterAutospacing="1"/>
        <w:rPr>
          <w:rFonts w:ascii="Arial" w:hAnsi="Arial" w:cs="Arial"/>
          <w:sz w:val="20"/>
          <w:szCs w:val="20"/>
        </w:rPr>
      </w:pPr>
      <w:r>
        <w:rPr>
          <w:rFonts w:ascii="Arial" w:hAnsi="Arial" w:cs="Arial"/>
          <w:sz w:val="20"/>
          <w:szCs w:val="20"/>
        </w:rPr>
        <w:t xml:space="preserve">Quarterly reporting of approved suspicious activity to </w:t>
      </w:r>
      <w:proofErr w:type="gramStart"/>
      <w:r>
        <w:rPr>
          <w:rFonts w:ascii="Arial" w:hAnsi="Arial" w:cs="Arial"/>
          <w:sz w:val="20"/>
          <w:szCs w:val="20"/>
        </w:rPr>
        <w:t>FIU(</w:t>
      </w:r>
      <w:proofErr w:type="gramEnd"/>
      <w:r>
        <w:rPr>
          <w:rFonts w:ascii="Arial" w:hAnsi="Arial" w:cs="Arial"/>
          <w:sz w:val="20"/>
          <w:szCs w:val="20"/>
        </w:rPr>
        <w:t>regulator)</w:t>
      </w:r>
    </w:p>
    <w:p w14:paraId="3655337F" w14:textId="11D7E84E" w:rsidR="007A02BD" w:rsidRPr="00DB488A" w:rsidRDefault="00DB488A" w:rsidP="00DB488A">
      <w:pPr>
        <w:widowControl/>
        <w:numPr>
          <w:ilvl w:val="0"/>
          <w:numId w:val="18"/>
        </w:numPr>
        <w:shd w:val="clear" w:color="auto" w:fill="FFFFFF"/>
        <w:autoSpaceDE/>
        <w:autoSpaceDN/>
        <w:adjustRightInd/>
        <w:spacing w:before="100" w:beforeAutospacing="1" w:after="100" w:afterAutospacing="1"/>
        <w:rPr>
          <w:rFonts w:ascii="Arial" w:hAnsi="Arial" w:cs="Arial"/>
          <w:sz w:val="20"/>
          <w:szCs w:val="20"/>
        </w:rPr>
      </w:pPr>
      <w:r w:rsidRPr="00DB488A">
        <w:rPr>
          <w:rFonts w:ascii="Arial" w:hAnsi="Arial" w:cs="Arial"/>
          <w:sz w:val="20"/>
          <w:szCs w:val="20"/>
        </w:rPr>
        <w:t>Managed all assets/liabilities product of bank while ensuring KYC/AML, banking compliance and regulatory compliance and other circulars are adhered to</w:t>
      </w:r>
    </w:p>
    <w:p w14:paraId="5FF730A9" w14:textId="77777777" w:rsidR="00A06552" w:rsidRPr="00A06552" w:rsidRDefault="00A06552" w:rsidP="00464863">
      <w:pPr>
        <w:pStyle w:val="ListParagraph"/>
        <w:numPr>
          <w:ilvl w:val="0"/>
          <w:numId w:val="18"/>
        </w:numPr>
        <w:spacing w:line="270" w:lineRule="atLeast"/>
        <w:rPr>
          <w:rFonts w:ascii="Arial" w:hAnsi="Arial" w:cs="Arial"/>
          <w:sz w:val="20"/>
          <w:szCs w:val="20"/>
          <w:lang w:val="en-IN" w:eastAsia="en-IN"/>
        </w:rPr>
      </w:pPr>
      <w:r w:rsidRPr="00A06552">
        <w:rPr>
          <w:rFonts w:ascii="Arial" w:hAnsi="Arial" w:cs="Arial"/>
          <w:sz w:val="20"/>
          <w:szCs w:val="20"/>
          <w:lang w:val="en-IN" w:eastAsia="en-IN"/>
        </w:rPr>
        <w:t>Review all critical reports, monitor cash levels, fraud control, etc</w:t>
      </w:r>
    </w:p>
    <w:p w14:paraId="70EA07F1" w14:textId="740D8A62" w:rsidR="00464863" w:rsidRPr="00A06552" w:rsidRDefault="00DB488A" w:rsidP="00A06552">
      <w:pPr>
        <w:pStyle w:val="ListParagraph"/>
        <w:numPr>
          <w:ilvl w:val="0"/>
          <w:numId w:val="18"/>
        </w:numPr>
        <w:spacing w:line="270" w:lineRule="atLeast"/>
        <w:rPr>
          <w:rFonts w:ascii="Arial" w:hAnsi="Arial" w:cs="Arial"/>
          <w:sz w:val="20"/>
          <w:szCs w:val="20"/>
          <w:lang w:val="en-IN" w:eastAsia="en-IN"/>
        </w:rPr>
      </w:pPr>
      <w:r>
        <w:rPr>
          <w:rFonts w:ascii="Arial" w:hAnsi="Arial" w:cs="Arial"/>
          <w:sz w:val="20"/>
          <w:szCs w:val="20"/>
          <w:lang w:val="en-IN" w:eastAsia="en-IN"/>
        </w:rPr>
        <w:t xml:space="preserve">Responsibility to ensure processes related to </w:t>
      </w:r>
      <w:r w:rsidR="00A06552" w:rsidRPr="00A06552">
        <w:rPr>
          <w:rFonts w:ascii="Arial" w:hAnsi="Arial" w:cs="Arial"/>
          <w:sz w:val="20"/>
          <w:szCs w:val="20"/>
          <w:lang w:val="en-IN" w:eastAsia="en-IN"/>
        </w:rPr>
        <w:t>Operation</w:t>
      </w:r>
      <w:r>
        <w:rPr>
          <w:rFonts w:ascii="Arial" w:hAnsi="Arial" w:cs="Arial"/>
          <w:sz w:val="20"/>
          <w:szCs w:val="20"/>
          <w:lang w:val="en-IN" w:eastAsia="en-IN"/>
        </w:rPr>
        <w:t xml:space="preserve">, Internal </w:t>
      </w:r>
      <w:r w:rsidR="00A06552" w:rsidRPr="00A06552">
        <w:rPr>
          <w:rFonts w:ascii="Arial" w:hAnsi="Arial" w:cs="Arial"/>
          <w:sz w:val="20"/>
          <w:szCs w:val="20"/>
          <w:lang w:val="en-IN" w:eastAsia="en-IN"/>
        </w:rPr>
        <w:t>Audit</w:t>
      </w:r>
      <w:r>
        <w:rPr>
          <w:rFonts w:ascii="Arial" w:hAnsi="Arial" w:cs="Arial"/>
          <w:sz w:val="20"/>
          <w:szCs w:val="20"/>
          <w:lang w:val="en-IN" w:eastAsia="en-IN"/>
        </w:rPr>
        <w:t xml:space="preserve"> and</w:t>
      </w:r>
      <w:r w:rsidR="00A06552" w:rsidRPr="00A06552">
        <w:rPr>
          <w:rFonts w:ascii="Arial" w:hAnsi="Arial" w:cs="Arial"/>
          <w:sz w:val="20"/>
          <w:szCs w:val="20"/>
          <w:lang w:val="en-IN" w:eastAsia="en-IN"/>
        </w:rPr>
        <w:t xml:space="preserve"> Compliance</w:t>
      </w:r>
      <w:r>
        <w:rPr>
          <w:rFonts w:ascii="Arial" w:hAnsi="Arial" w:cs="Arial"/>
          <w:sz w:val="20"/>
          <w:szCs w:val="20"/>
          <w:lang w:val="en-IN" w:eastAsia="en-IN"/>
        </w:rPr>
        <w:t xml:space="preserve"> are being followed</w:t>
      </w:r>
    </w:p>
    <w:p w14:paraId="23F18E49" w14:textId="4A91F122" w:rsidR="00CE196C" w:rsidRPr="006F0596" w:rsidRDefault="00A051F8" w:rsidP="006F0596">
      <w:pPr>
        <w:widowControl/>
        <w:numPr>
          <w:ilvl w:val="0"/>
          <w:numId w:val="18"/>
        </w:numPr>
        <w:shd w:val="clear" w:color="auto" w:fill="FFFFFF"/>
        <w:autoSpaceDE/>
        <w:autoSpaceDN/>
        <w:adjustRightInd/>
        <w:spacing w:before="100" w:beforeAutospacing="1" w:after="100" w:afterAutospacing="1"/>
        <w:rPr>
          <w:rFonts w:ascii="Arial" w:hAnsi="Arial" w:cs="Arial"/>
          <w:sz w:val="20"/>
          <w:szCs w:val="20"/>
        </w:rPr>
      </w:pPr>
      <w:r w:rsidRPr="00A06552">
        <w:rPr>
          <w:rFonts w:ascii="Arial" w:hAnsi="Arial" w:cs="Arial"/>
          <w:sz w:val="20"/>
          <w:szCs w:val="20"/>
        </w:rPr>
        <w:t xml:space="preserve">Supervising all Non-Cash transactions like DD/MC, fund transfer </w:t>
      </w:r>
      <w:proofErr w:type="spellStart"/>
      <w:r w:rsidRPr="00A06552">
        <w:rPr>
          <w:rFonts w:ascii="Arial" w:hAnsi="Arial" w:cs="Arial"/>
          <w:sz w:val="20"/>
          <w:szCs w:val="20"/>
        </w:rPr>
        <w:t>etc</w:t>
      </w:r>
      <w:proofErr w:type="spellEnd"/>
    </w:p>
    <w:p w14:paraId="000CF05D" w14:textId="3D77D4DD" w:rsidR="00A051F8" w:rsidRPr="00A06552" w:rsidRDefault="00A051F8" w:rsidP="00A051F8">
      <w:pPr>
        <w:widowControl/>
        <w:numPr>
          <w:ilvl w:val="0"/>
          <w:numId w:val="18"/>
        </w:numPr>
        <w:shd w:val="clear" w:color="auto" w:fill="FFFFFF"/>
        <w:autoSpaceDE/>
        <w:autoSpaceDN/>
        <w:adjustRightInd/>
        <w:spacing w:before="100" w:beforeAutospacing="1" w:after="100" w:afterAutospacing="1"/>
        <w:rPr>
          <w:rFonts w:ascii="Arial" w:hAnsi="Arial" w:cs="Arial"/>
          <w:sz w:val="20"/>
          <w:szCs w:val="20"/>
        </w:rPr>
      </w:pPr>
      <w:r w:rsidRPr="00A06552">
        <w:rPr>
          <w:rFonts w:ascii="Arial" w:hAnsi="Arial" w:cs="Arial"/>
          <w:sz w:val="20"/>
          <w:szCs w:val="20"/>
        </w:rPr>
        <w:t>Review reports like End of day (EOD) cash position report, Instruments issued etc</w:t>
      </w:r>
    </w:p>
    <w:p w14:paraId="0B6DD357" w14:textId="092A6513" w:rsidR="00A051F8" w:rsidRPr="00A06552" w:rsidRDefault="00A051F8" w:rsidP="00A051F8">
      <w:pPr>
        <w:widowControl/>
        <w:numPr>
          <w:ilvl w:val="0"/>
          <w:numId w:val="18"/>
        </w:numPr>
        <w:shd w:val="clear" w:color="auto" w:fill="FFFFFF"/>
        <w:autoSpaceDE/>
        <w:autoSpaceDN/>
        <w:adjustRightInd/>
        <w:spacing w:before="100" w:beforeAutospacing="1" w:after="100" w:afterAutospacing="1"/>
        <w:rPr>
          <w:rFonts w:ascii="Arial" w:hAnsi="Arial" w:cs="Arial"/>
          <w:sz w:val="20"/>
          <w:szCs w:val="20"/>
        </w:rPr>
      </w:pPr>
      <w:r w:rsidRPr="00A06552">
        <w:rPr>
          <w:rFonts w:ascii="Arial" w:hAnsi="Arial" w:cs="Arial"/>
          <w:sz w:val="20"/>
          <w:szCs w:val="20"/>
        </w:rPr>
        <w:t>Monitoring of dummy accounts, suspense accounts, deferred accounts, accounts payable/ receivable, Reconciliation and maintenance of suspense accounts</w:t>
      </w:r>
    </w:p>
    <w:p w14:paraId="663363E7" w14:textId="6C54F610" w:rsidR="00004DFC" w:rsidRPr="00A06552" w:rsidRDefault="00941ACA" w:rsidP="00004DFC">
      <w:pPr>
        <w:rPr>
          <w:rFonts w:ascii="Arial" w:hAnsi="Arial" w:cs="Arial"/>
          <w:sz w:val="20"/>
          <w:szCs w:val="20"/>
          <w:u w:val="single"/>
          <w:lang w:val="en-GB"/>
        </w:rPr>
      </w:pPr>
      <w:r w:rsidRPr="00A06552">
        <w:rPr>
          <w:rFonts w:ascii="Arial" w:hAnsi="Arial" w:cs="Arial"/>
          <w:b/>
          <w:bCs/>
          <w:sz w:val="20"/>
          <w:szCs w:val="20"/>
          <w:u w:val="single"/>
          <w:lang w:val="en-GB"/>
        </w:rPr>
        <w:t>Surya Software System Pvt</w:t>
      </w:r>
      <w:r w:rsidR="00004DFC" w:rsidRPr="00A06552">
        <w:rPr>
          <w:rFonts w:ascii="Arial" w:hAnsi="Arial" w:cs="Arial"/>
          <w:b/>
          <w:bCs/>
          <w:sz w:val="20"/>
          <w:szCs w:val="20"/>
          <w:u w:val="single"/>
          <w:lang w:val="en-GB"/>
        </w:rPr>
        <w:t xml:space="preserve"> L</w:t>
      </w:r>
      <w:r w:rsidRPr="00A06552">
        <w:rPr>
          <w:rFonts w:ascii="Arial" w:hAnsi="Arial" w:cs="Arial"/>
          <w:b/>
          <w:bCs/>
          <w:sz w:val="20"/>
          <w:szCs w:val="20"/>
          <w:u w:val="single"/>
          <w:lang w:val="en-GB"/>
        </w:rPr>
        <w:t>td</w:t>
      </w:r>
      <w:r w:rsidRPr="00A06552">
        <w:rPr>
          <w:rFonts w:ascii="Arial" w:hAnsi="Arial" w:cs="Arial"/>
          <w:b/>
          <w:bCs/>
          <w:sz w:val="20"/>
          <w:szCs w:val="20"/>
          <w:u w:val="single"/>
          <w:lang w:val="en-GB"/>
        </w:rPr>
        <w:tab/>
      </w:r>
      <w:r w:rsidR="00004DFC" w:rsidRPr="00A06552">
        <w:rPr>
          <w:rFonts w:ascii="Arial" w:hAnsi="Arial" w:cs="Arial"/>
          <w:b/>
          <w:bCs/>
          <w:sz w:val="20"/>
          <w:szCs w:val="20"/>
          <w:u w:val="single"/>
          <w:lang w:val="en-GB"/>
        </w:rPr>
        <w:t xml:space="preserve">                                     </w:t>
      </w:r>
      <w:r w:rsidR="00E56ECD" w:rsidRPr="00A06552">
        <w:rPr>
          <w:rFonts w:ascii="Arial" w:hAnsi="Arial" w:cs="Arial"/>
          <w:b/>
          <w:bCs/>
          <w:sz w:val="20"/>
          <w:szCs w:val="20"/>
          <w:u w:val="single"/>
          <w:lang w:val="en-GB"/>
        </w:rPr>
        <w:t xml:space="preserve">                            </w:t>
      </w:r>
      <w:r w:rsidR="00004DFC" w:rsidRPr="00A06552">
        <w:rPr>
          <w:rFonts w:ascii="Arial" w:hAnsi="Arial" w:cs="Arial"/>
          <w:b/>
          <w:bCs/>
          <w:sz w:val="20"/>
          <w:szCs w:val="20"/>
          <w:u w:val="single"/>
          <w:lang w:val="en-GB"/>
        </w:rPr>
        <w:t xml:space="preserve"> </w:t>
      </w:r>
      <w:r w:rsidR="00E56ECD" w:rsidRPr="00A06552">
        <w:rPr>
          <w:rFonts w:ascii="Arial" w:hAnsi="Arial" w:cs="Arial"/>
          <w:sz w:val="20"/>
          <w:szCs w:val="20"/>
          <w:u w:val="single"/>
          <w:lang w:val="en-GB"/>
        </w:rPr>
        <w:t>July 201</w:t>
      </w:r>
      <w:r w:rsidR="00185FA8" w:rsidRPr="00A06552">
        <w:rPr>
          <w:rFonts w:ascii="Arial" w:hAnsi="Arial" w:cs="Arial"/>
          <w:sz w:val="20"/>
          <w:szCs w:val="20"/>
          <w:u w:val="single"/>
          <w:lang w:val="en-GB"/>
        </w:rPr>
        <w:t>6</w:t>
      </w:r>
      <w:r w:rsidR="00E56ECD" w:rsidRPr="00A06552">
        <w:rPr>
          <w:rFonts w:ascii="Arial" w:hAnsi="Arial" w:cs="Arial"/>
          <w:sz w:val="20"/>
          <w:szCs w:val="20"/>
          <w:u w:val="single"/>
          <w:lang w:val="en-GB"/>
        </w:rPr>
        <w:t xml:space="preserve"> – Oct 201</w:t>
      </w:r>
      <w:r w:rsidR="00185FA8" w:rsidRPr="00A06552">
        <w:rPr>
          <w:rFonts w:ascii="Arial" w:hAnsi="Arial" w:cs="Arial"/>
          <w:sz w:val="20"/>
          <w:szCs w:val="20"/>
          <w:u w:val="single"/>
          <w:lang w:val="en-GB"/>
        </w:rPr>
        <w:t>6</w:t>
      </w:r>
      <w:r w:rsidR="00004DFC" w:rsidRPr="00A06552">
        <w:rPr>
          <w:rFonts w:ascii="Arial" w:hAnsi="Arial" w:cs="Arial"/>
          <w:sz w:val="20"/>
          <w:szCs w:val="20"/>
          <w:u w:val="single"/>
          <w:lang w:val="en-GB"/>
        </w:rPr>
        <w:t xml:space="preserve">       </w:t>
      </w:r>
    </w:p>
    <w:p w14:paraId="5C8C8396" w14:textId="77777777" w:rsidR="00004DFC" w:rsidRPr="00A06552" w:rsidRDefault="00004DFC" w:rsidP="00004DFC">
      <w:pPr>
        <w:rPr>
          <w:rFonts w:ascii="Arial" w:hAnsi="Arial" w:cs="Arial"/>
          <w:sz w:val="20"/>
          <w:szCs w:val="20"/>
          <w:u w:val="single"/>
          <w:lang w:val="en-GB"/>
        </w:rPr>
      </w:pPr>
    </w:p>
    <w:p w14:paraId="15A0F633" w14:textId="77777777" w:rsidR="00004DFC" w:rsidRPr="00A06552" w:rsidRDefault="00004DFC" w:rsidP="00004DFC">
      <w:pPr>
        <w:rPr>
          <w:rFonts w:ascii="Arial" w:hAnsi="Arial" w:cs="Arial"/>
          <w:b/>
          <w:bCs/>
          <w:sz w:val="20"/>
          <w:szCs w:val="20"/>
          <w:lang w:val="en-GB"/>
        </w:rPr>
      </w:pPr>
      <w:r w:rsidRPr="00A06552">
        <w:rPr>
          <w:rFonts w:ascii="Arial" w:hAnsi="Arial" w:cs="Arial"/>
          <w:b/>
          <w:bCs/>
          <w:sz w:val="20"/>
          <w:szCs w:val="20"/>
          <w:lang w:val="en-GB"/>
        </w:rPr>
        <w:t xml:space="preserve">Job Profile: </w:t>
      </w:r>
      <w:r w:rsidR="00D06FBB" w:rsidRPr="00A06552">
        <w:rPr>
          <w:rFonts w:ascii="Arial" w:hAnsi="Arial" w:cs="Arial"/>
          <w:b/>
          <w:bCs/>
          <w:sz w:val="20"/>
          <w:szCs w:val="20"/>
          <w:lang w:val="en-GB"/>
        </w:rPr>
        <w:t>Finance/</w:t>
      </w:r>
      <w:r w:rsidRPr="00A06552">
        <w:rPr>
          <w:rFonts w:ascii="Arial" w:hAnsi="Arial" w:cs="Arial"/>
          <w:b/>
          <w:bCs/>
          <w:sz w:val="20"/>
          <w:szCs w:val="20"/>
          <w:lang w:val="en-GB"/>
        </w:rPr>
        <w:t>Functional Analyst</w:t>
      </w:r>
    </w:p>
    <w:p w14:paraId="5B11BACC" w14:textId="77777777" w:rsidR="00004DFC" w:rsidRDefault="00004DFC" w:rsidP="00004DFC">
      <w:pPr>
        <w:rPr>
          <w:rFonts w:ascii="Arial" w:hAnsi="Arial" w:cs="Arial"/>
          <w:b/>
          <w:bCs/>
          <w:sz w:val="20"/>
          <w:szCs w:val="20"/>
          <w:lang w:val="en-GB"/>
        </w:rPr>
      </w:pPr>
    </w:p>
    <w:p w14:paraId="52380DC2" w14:textId="765D721C" w:rsidR="00566AE9" w:rsidRPr="00941ACA" w:rsidRDefault="00566AE9" w:rsidP="00566AE9">
      <w:pPr>
        <w:widowControl/>
        <w:numPr>
          <w:ilvl w:val="0"/>
          <w:numId w:val="14"/>
        </w:numPr>
        <w:suppressAutoHyphens/>
        <w:autoSpaceDE/>
        <w:autoSpaceDN/>
        <w:adjustRightInd/>
        <w:spacing w:line="276" w:lineRule="auto"/>
        <w:jc w:val="both"/>
        <w:rPr>
          <w:rFonts w:ascii="Arial" w:hAnsi="Arial" w:cs="Arial"/>
          <w:bCs/>
          <w:color w:val="000000"/>
          <w:sz w:val="20"/>
        </w:rPr>
      </w:pPr>
      <w:r w:rsidRPr="00941ACA">
        <w:rPr>
          <w:rFonts w:ascii="Arial" w:hAnsi="Arial" w:cs="Arial"/>
          <w:bCs/>
          <w:color w:val="000000"/>
          <w:sz w:val="20"/>
        </w:rPr>
        <w:t>Preparation of Business requirement documents with my</w:t>
      </w:r>
      <w:r w:rsidR="000F4BB9">
        <w:rPr>
          <w:rFonts w:ascii="Arial" w:hAnsi="Arial" w:cs="Arial"/>
          <w:bCs/>
          <w:color w:val="000000"/>
          <w:sz w:val="20"/>
        </w:rPr>
        <w:t xml:space="preserve"> </w:t>
      </w:r>
      <w:r w:rsidRPr="00941ACA">
        <w:rPr>
          <w:rFonts w:ascii="Arial" w:hAnsi="Arial" w:cs="Arial"/>
          <w:bCs/>
          <w:color w:val="000000"/>
          <w:sz w:val="20"/>
        </w:rPr>
        <w:t xml:space="preserve">expertise in </w:t>
      </w:r>
      <w:r w:rsidR="000F4BB9">
        <w:rPr>
          <w:rFonts w:ascii="Arial" w:hAnsi="Arial" w:cs="Arial"/>
          <w:bCs/>
          <w:color w:val="000000"/>
          <w:sz w:val="20"/>
        </w:rPr>
        <w:t>banking</w:t>
      </w:r>
      <w:r w:rsidR="00575CA4">
        <w:rPr>
          <w:rFonts w:ascii="Arial" w:hAnsi="Arial" w:cs="Arial"/>
          <w:bCs/>
          <w:color w:val="000000"/>
          <w:sz w:val="20"/>
        </w:rPr>
        <w:t xml:space="preserve">, </w:t>
      </w:r>
      <w:r w:rsidR="000F4BB9">
        <w:rPr>
          <w:rFonts w:ascii="Arial" w:hAnsi="Arial" w:cs="Arial"/>
          <w:bCs/>
          <w:color w:val="000000"/>
          <w:sz w:val="20"/>
        </w:rPr>
        <w:t>financial services</w:t>
      </w:r>
      <w:r w:rsidRPr="00941ACA">
        <w:rPr>
          <w:rFonts w:ascii="Arial" w:hAnsi="Arial" w:cs="Arial"/>
          <w:bCs/>
          <w:color w:val="000000"/>
          <w:sz w:val="20"/>
        </w:rPr>
        <w:t xml:space="preserve"> </w:t>
      </w:r>
      <w:r w:rsidR="00575CA4">
        <w:rPr>
          <w:rFonts w:ascii="Arial" w:hAnsi="Arial" w:cs="Arial"/>
          <w:bCs/>
          <w:color w:val="000000"/>
          <w:sz w:val="20"/>
        </w:rPr>
        <w:t xml:space="preserve">and accounting </w:t>
      </w:r>
      <w:r w:rsidRPr="00941ACA">
        <w:rPr>
          <w:rFonts w:ascii="Arial" w:hAnsi="Arial" w:cs="Arial"/>
          <w:bCs/>
          <w:color w:val="000000"/>
          <w:sz w:val="20"/>
        </w:rPr>
        <w:t xml:space="preserve">processes </w:t>
      </w:r>
    </w:p>
    <w:p w14:paraId="3341D3DF" w14:textId="3DD68EED" w:rsidR="00575CA4" w:rsidRDefault="00475101" w:rsidP="00475101">
      <w:pPr>
        <w:widowControl/>
        <w:numPr>
          <w:ilvl w:val="0"/>
          <w:numId w:val="14"/>
        </w:numPr>
        <w:suppressAutoHyphens/>
        <w:autoSpaceDE/>
        <w:autoSpaceDN/>
        <w:adjustRightInd/>
        <w:spacing w:line="276" w:lineRule="auto"/>
        <w:jc w:val="both"/>
        <w:rPr>
          <w:rFonts w:ascii="Arial" w:hAnsi="Arial" w:cs="Arial"/>
          <w:bCs/>
          <w:color w:val="000000"/>
          <w:sz w:val="20"/>
        </w:rPr>
      </w:pPr>
      <w:r w:rsidRPr="00941ACA">
        <w:rPr>
          <w:rFonts w:ascii="Arial" w:hAnsi="Arial" w:cs="Arial"/>
          <w:bCs/>
          <w:color w:val="000000"/>
          <w:sz w:val="20"/>
        </w:rPr>
        <w:t xml:space="preserve">Providing training and knowledge transfer to team members and end users at client’s site on </w:t>
      </w:r>
      <w:r w:rsidR="00575CA4">
        <w:rPr>
          <w:rFonts w:ascii="Arial" w:hAnsi="Arial" w:cs="Arial"/>
          <w:bCs/>
          <w:color w:val="000000"/>
          <w:sz w:val="20"/>
        </w:rPr>
        <w:t>Anti Money Laundering, KYC, Watchlist Management</w:t>
      </w:r>
    </w:p>
    <w:p w14:paraId="4B74A9A9" w14:textId="7F02E2D5" w:rsidR="00475101" w:rsidRDefault="00575CA4" w:rsidP="00475101">
      <w:pPr>
        <w:widowControl/>
        <w:numPr>
          <w:ilvl w:val="0"/>
          <w:numId w:val="14"/>
        </w:numPr>
        <w:suppressAutoHyphens/>
        <w:autoSpaceDE/>
        <w:autoSpaceDN/>
        <w:adjustRightInd/>
        <w:spacing w:line="276" w:lineRule="auto"/>
        <w:jc w:val="both"/>
        <w:rPr>
          <w:rFonts w:ascii="Arial" w:hAnsi="Arial" w:cs="Arial"/>
          <w:bCs/>
          <w:color w:val="000000"/>
          <w:sz w:val="20"/>
        </w:rPr>
      </w:pPr>
      <w:r>
        <w:rPr>
          <w:rFonts w:ascii="Arial" w:hAnsi="Arial" w:cs="Arial"/>
          <w:bCs/>
          <w:color w:val="000000"/>
          <w:sz w:val="20"/>
        </w:rPr>
        <w:t xml:space="preserve">Got a chance to advise on their in-house product on </w:t>
      </w:r>
      <w:r w:rsidR="00475101" w:rsidRPr="00941ACA">
        <w:rPr>
          <w:rFonts w:ascii="Arial" w:hAnsi="Arial" w:cs="Arial"/>
          <w:bCs/>
          <w:color w:val="000000"/>
          <w:sz w:val="20"/>
        </w:rPr>
        <w:t>Fixed Asset Management</w:t>
      </w:r>
      <w:r>
        <w:rPr>
          <w:rFonts w:ascii="Arial" w:hAnsi="Arial" w:cs="Arial"/>
          <w:bCs/>
          <w:color w:val="000000"/>
          <w:sz w:val="20"/>
        </w:rPr>
        <w:t xml:space="preserve"> (FAM)</w:t>
      </w:r>
    </w:p>
    <w:p w14:paraId="559D9E99" w14:textId="4FA81A39" w:rsidR="00004DFC" w:rsidRPr="00941ACA" w:rsidRDefault="00575CA4" w:rsidP="00004DFC">
      <w:pPr>
        <w:numPr>
          <w:ilvl w:val="0"/>
          <w:numId w:val="14"/>
        </w:numPr>
        <w:tabs>
          <w:tab w:val="left" w:pos="720"/>
        </w:tabs>
        <w:suppressAutoHyphens/>
        <w:spacing w:line="276" w:lineRule="auto"/>
        <w:jc w:val="both"/>
        <w:rPr>
          <w:rFonts w:ascii="Arial" w:hAnsi="Arial" w:cs="Arial"/>
          <w:sz w:val="20"/>
          <w:szCs w:val="20"/>
          <w:u w:val="single"/>
          <w:lang w:val="en-GB"/>
        </w:rPr>
      </w:pPr>
      <w:r>
        <w:rPr>
          <w:rFonts w:ascii="Arial" w:hAnsi="Arial" w:cs="Arial"/>
          <w:sz w:val="20"/>
          <w:szCs w:val="20"/>
          <w:lang w:val="en-GB"/>
        </w:rPr>
        <w:t>Briefly Part of the team for i</w:t>
      </w:r>
      <w:r w:rsidR="00566AE9" w:rsidRPr="00941ACA">
        <w:rPr>
          <w:rFonts w:ascii="Arial" w:hAnsi="Arial" w:cs="Arial"/>
          <w:sz w:val="20"/>
          <w:szCs w:val="20"/>
          <w:lang w:val="en-GB"/>
        </w:rPr>
        <w:t xml:space="preserve">mplementation of Surya Softs </w:t>
      </w:r>
      <w:r w:rsidR="00004DFC" w:rsidRPr="00941ACA">
        <w:rPr>
          <w:rFonts w:ascii="Arial" w:hAnsi="Arial" w:cs="Arial"/>
          <w:sz w:val="20"/>
          <w:szCs w:val="20"/>
          <w:lang w:val="en-GB"/>
        </w:rPr>
        <w:t>Fixed Asset Management</w:t>
      </w:r>
      <w:r w:rsidR="00566AE9" w:rsidRPr="00941ACA">
        <w:rPr>
          <w:rFonts w:ascii="Arial" w:hAnsi="Arial" w:cs="Arial"/>
          <w:sz w:val="20"/>
          <w:szCs w:val="20"/>
          <w:lang w:val="en-GB"/>
        </w:rPr>
        <w:t xml:space="preserve"> Solutions at a leading public sector bank at Tamil</w:t>
      </w:r>
      <w:r w:rsidR="00941ACA">
        <w:rPr>
          <w:rFonts w:ascii="Arial" w:hAnsi="Arial" w:cs="Arial"/>
          <w:sz w:val="20"/>
          <w:szCs w:val="20"/>
          <w:lang w:val="en-GB"/>
        </w:rPr>
        <w:t xml:space="preserve"> N</w:t>
      </w:r>
      <w:r w:rsidR="00566AE9" w:rsidRPr="00941ACA">
        <w:rPr>
          <w:rFonts w:ascii="Arial" w:hAnsi="Arial" w:cs="Arial"/>
          <w:sz w:val="20"/>
          <w:szCs w:val="20"/>
          <w:lang w:val="en-GB"/>
        </w:rPr>
        <w:t>adu</w:t>
      </w:r>
    </w:p>
    <w:p w14:paraId="3DA8E9F1" w14:textId="77777777" w:rsidR="00566AE9" w:rsidRPr="00941ACA" w:rsidRDefault="00566AE9" w:rsidP="00004DFC">
      <w:pPr>
        <w:numPr>
          <w:ilvl w:val="0"/>
          <w:numId w:val="14"/>
        </w:numPr>
        <w:tabs>
          <w:tab w:val="left" w:pos="720"/>
        </w:tabs>
        <w:suppressAutoHyphens/>
        <w:spacing w:line="276" w:lineRule="auto"/>
        <w:jc w:val="both"/>
        <w:rPr>
          <w:rFonts w:ascii="Arial" w:hAnsi="Arial" w:cs="Arial"/>
          <w:sz w:val="20"/>
          <w:szCs w:val="20"/>
          <w:u w:val="single"/>
          <w:lang w:val="en-GB"/>
        </w:rPr>
      </w:pPr>
      <w:r w:rsidRPr="00941ACA">
        <w:rPr>
          <w:rFonts w:ascii="Arial" w:hAnsi="Arial" w:cs="Arial"/>
          <w:sz w:val="20"/>
          <w:szCs w:val="20"/>
          <w:lang w:val="en-GB"/>
        </w:rPr>
        <w:t>Configuration and setting up of different parameters</w:t>
      </w:r>
    </w:p>
    <w:p w14:paraId="1423A83B" w14:textId="77777777" w:rsidR="00FA2506" w:rsidRPr="00941ACA" w:rsidRDefault="00566AE9" w:rsidP="00004DFC">
      <w:pPr>
        <w:numPr>
          <w:ilvl w:val="0"/>
          <w:numId w:val="14"/>
        </w:numPr>
        <w:tabs>
          <w:tab w:val="left" w:pos="720"/>
        </w:tabs>
        <w:suppressAutoHyphens/>
        <w:spacing w:line="276" w:lineRule="auto"/>
        <w:jc w:val="both"/>
        <w:rPr>
          <w:rFonts w:ascii="Arial" w:hAnsi="Arial" w:cs="Arial"/>
          <w:sz w:val="20"/>
          <w:szCs w:val="20"/>
          <w:u w:val="single"/>
          <w:lang w:val="en-GB"/>
        </w:rPr>
      </w:pPr>
      <w:r w:rsidRPr="00941ACA">
        <w:rPr>
          <w:rFonts w:ascii="Arial" w:hAnsi="Arial" w:cs="Arial"/>
          <w:sz w:val="20"/>
          <w:szCs w:val="20"/>
          <w:lang w:val="en-GB"/>
        </w:rPr>
        <w:t>Creation and configuration of different Asset Group, Sub Group and Assets basis profiling</w:t>
      </w:r>
    </w:p>
    <w:p w14:paraId="2707586A" w14:textId="77777777" w:rsidR="002D2D37" w:rsidRDefault="002D2D37" w:rsidP="000952B3">
      <w:pPr>
        <w:pBdr>
          <w:bottom w:val="single" w:sz="6" w:space="1" w:color="auto"/>
        </w:pBdr>
        <w:suppressAutoHyphens/>
        <w:jc w:val="both"/>
        <w:rPr>
          <w:rFonts w:ascii="Arial" w:hAnsi="Arial" w:cs="Arial"/>
          <w:b/>
          <w:bCs/>
          <w:sz w:val="20"/>
          <w:szCs w:val="20"/>
          <w:lang w:val="en-GB"/>
        </w:rPr>
      </w:pPr>
    </w:p>
    <w:p w14:paraId="1157045D" w14:textId="442A54E3" w:rsidR="000952B3" w:rsidRPr="00DB2CB5" w:rsidRDefault="00D44938" w:rsidP="000952B3">
      <w:pPr>
        <w:pBdr>
          <w:bottom w:val="single" w:sz="6" w:space="1" w:color="auto"/>
        </w:pBdr>
        <w:suppressAutoHyphens/>
        <w:jc w:val="both"/>
        <w:rPr>
          <w:rFonts w:ascii="Arial" w:hAnsi="Arial" w:cs="Arial"/>
          <w:sz w:val="20"/>
          <w:szCs w:val="20"/>
          <w:lang w:val="en-GB"/>
        </w:rPr>
      </w:pPr>
      <w:r w:rsidRPr="00DB2CB5">
        <w:rPr>
          <w:rFonts w:ascii="Arial" w:hAnsi="Arial" w:cs="Arial"/>
          <w:b/>
          <w:bCs/>
          <w:sz w:val="20"/>
          <w:szCs w:val="20"/>
          <w:lang w:val="en-GB"/>
        </w:rPr>
        <w:t>Kotak Securities Ltd</w:t>
      </w:r>
      <w:r w:rsidRPr="00DB2CB5">
        <w:rPr>
          <w:rFonts w:ascii="Arial" w:hAnsi="Arial" w:cs="Arial"/>
          <w:b/>
          <w:bCs/>
          <w:sz w:val="20"/>
          <w:szCs w:val="20"/>
          <w:lang w:val="en-GB"/>
        </w:rPr>
        <w:tab/>
      </w:r>
      <w:r w:rsidRPr="00DB2CB5">
        <w:rPr>
          <w:rFonts w:ascii="Arial" w:hAnsi="Arial" w:cs="Arial"/>
          <w:b/>
          <w:bCs/>
          <w:sz w:val="20"/>
          <w:szCs w:val="20"/>
          <w:lang w:val="en-GB"/>
        </w:rPr>
        <w:tab/>
      </w:r>
      <w:r w:rsidRPr="00DB2CB5">
        <w:rPr>
          <w:rFonts w:ascii="Arial" w:hAnsi="Arial" w:cs="Arial"/>
          <w:b/>
          <w:bCs/>
          <w:sz w:val="20"/>
          <w:szCs w:val="20"/>
          <w:lang w:val="en-GB"/>
        </w:rPr>
        <w:tab/>
      </w:r>
      <w:r w:rsidRPr="00DB2CB5">
        <w:rPr>
          <w:rFonts w:ascii="Arial" w:hAnsi="Arial" w:cs="Arial"/>
          <w:b/>
          <w:bCs/>
          <w:sz w:val="20"/>
          <w:szCs w:val="20"/>
          <w:lang w:val="en-GB"/>
        </w:rPr>
        <w:tab/>
      </w:r>
      <w:r w:rsidR="000952B3" w:rsidRPr="00DB2CB5">
        <w:rPr>
          <w:rFonts w:ascii="Arial" w:hAnsi="Arial" w:cs="Arial"/>
          <w:b/>
          <w:bCs/>
          <w:sz w:val="20"/>
          <w:szCs w:val="20"/>
          <w:lang w:val="en-GB"/>
        </w:rPr>
        <w:t xml:space="preserve"> </w:t>
      </w:r>
      <w:r w:rsidRPr="00DB2CB5">
        <w:rPr>
          <w:rFonts w:ascii="Arial" w:hAnsi="Arial" w:cs="Arial"/>
          <w:sz w:val="20"/>
          <w:szCs w:val="20"/>
          <w:lang w:val="en-GB"/>
        </w:rPr>
        <w:tab/>
      </w:r>
      <w:r w:rsidRPr="00DB2CB5">
        <w:rPr>
          <w:rFonts w:ascii="Arial" w:hAnsi="Arial" w:cs="Arial"/>
          <w:sz w:val="20"/>
          <w:szCs w:val="20"/>
          <w:lang w:val="en-GB"/>
        </w:rPr>
        <w:tab/>
      </w:r>
      <w:r w:rsidRPr="00DB2CB5">
        <w:rPr>
          <w:rFonts w:ascii="Arial" w:hAnsi="Arial" w:cs="Arial"/>
          <w:sz w:val="20"/>
          <w:szCs w:val="20"/>
          <w:lang w:val="en-GB"/>
        </w:rPr>
        <w:tab/>
      </w:r>
      <w:r w:rsidR="00462912" w:rsidRPr="00DB2CB5">
        <w:rPr>
          <w:rFonts w:ascii="Arial" w:hAnsi="Arial" w:cs="Arial"/>
          <w:sz w:val="20"/>
          <w:szCs w:val="20"/>
          <w:lang w:val="en-GB"/>
        </w:rPr>
        <w:t xml:space="preserve">       </w:t>
      </w:r>
      <w:r w:rsidRPr="00DB2CB5">
        <w:rPr>
          <w:rFonts w:ascii="Arial" w:hAnsi="Arial" w:cs="Arial"/>
          <w:sz w:val="20"/>
          <w:szCs w:val="20"/>
          <w:lang w:val="en-GB"/>
        </w:rPr>
        <w:t>October</w:t>
      </w:r>
      <w:r w:rsidR="000952B3" w:rsidRPr="00DB2CB5">
        <w:rPr>
          <w:rFonts w:ascii="Arial" w:hAnsi="Arial" w:cs="Arial"/>
          <w:sz w:val="20"/>
          <w:szCs w:val="20"/>
          <w:lang w:val="en-GB"/>
        </w:rPr>
        <w:t xml:space="preserve"> 201</w:t>
      </w:r>
      <w:r w:rsidRPr="00DB2CB5">
        <w:rPr>
          <w:rFonts w:ascii="Arial" w:hAnsi="Arial" w:cs="Arial"/>
          <w:sz w:val="20"/>
          <w:szCs w:val="20"/>
          <w:lang w:val="en-GB"/>
        </w:rPr>
        <w:t>5</w:t>
      </w:r>
      <w:r w:rsidR="00004DFC">
        <w:rPr>
          <w:rFonts w:ascii="Arial" w:hAnsi="Arial" w:cs="Arial"/>
          <w:sz w:val="20"/>
          <w:szCs w:val="20"/>
          <w:lang w:val="en-GB"/>
        </w:rPr>
        <w:t xml:space="preserve"> – July 2016</w:t>
      </w:r>
      <w:r w:rsidR="000952B3" w:rsidRPr="00DB2CB5">
        <w:rPr>
          <w:rFonts w:ascii="Arial" w:hAnsi="Arial" w:cs="Arial"/>
          <w:sz w:val="20"/>
          <w:szCs w:val="20"/>
          <w:lang w:val="en-GB"/>
        </w:rPr>
        <w:tab/>
      </w:r>
    </w:p>
    <w:p w14:paraId="524F1E9A" w14:textId="77777777" w:rsidR="000952B3" w:rsidRPr="00DB2CB5" w:rsidRDefault="000952B3" w:rsidP="000952B3">
      <w:pPr>
        <w:suppressAutoHyphens/>
        <w:jc w:val="both"/>
        <w:rPr>
          <w:rFonts w:ascii="Arial" w:hAnsi="Arial" w:cs="Arial"/>
          <w:b/>
          <w:bCs/>
          <w:sz w:val="20"/>
          <w:szCs w:val="20"/>
          <w:lang w:val="en-GB"/>
        </w:rPr>
      </w:pPr>
      <w:r w:rsidRPr="00DB2CB5">
        <w:rPr>
          <w:rFonts w:ascii="Arial" w:hAnsi="Arial" w:cs="Arial"/>
          <w:b/>
          <w:bCs/>
          <w:sz w:val="20"/>
          <w:szCs w:val="20"/>
          <w:lang w:val="en-GB"/>
        </w:rPr>
        <w:t xml:space="preserve">   </w:t>
      </w:r>
    </w:p>
    <w:p w14:paraId="4055EA57" w14:textId="77777777" w:rsidR="000952B3" w:rsidRPr="00DB2CB5" w:rsidRDefault="000952B3" w:rsidP="000952B3">
      <w:pPr>
        <w:suppressAutoHyphens/>
        <w:jc w:val="both"/>
        <w:rPr>
          <w:rFonts w:ascii="Arial" w:hAnsi="Arial" w:cs="Arial"/>
          <w:b/>
          <w:bCs/>
          <w:sz w:val="20"/>
          <w:szCs w:val="20"/>
          <w:lang w:val="en-GB"/>
        </w:rPr>
      </w:pPr>
      <w:r w:rsidRPr="00DB2CB5">
        <w:rPr>
          <w:rFonts w:ascii="Arial" w:hAnsi="Arial" w:cs="Arial"/>
          <w:b/>
          <w:bCs/>
          <w:sz w:val="20"/>
          <w:szCs w:val="20"/>
          <w:lang w:val="en-GB"/>
        </w:rPr>
        <w:t xml:space="preserve">  Job Profile: </w:t>
      </w:r>
      <w:r w:rsidR="00D44938" w:rsidRPr="00DB2CB5">
        <w:rPr>
          <w:rFonts w:ascii="Arial" w:hAnsi="Arial" w:cs="Arial"/>
          <w:b/>
          <w:bCs/>
          <w:sz w:val="20"/>
          <w:szCs w:val="20"/>
          <w:lang w:val="en-GB"/>
        </w:rPr>
        <w:t>Deputy Manager/ Cluster Manager</w:t>
      </w:r>
    </w:p>
    <w:p w14:paraId="3B0BD0C4" w14:textId="77777777" w:rsidR="000952B3" w:rsidRPr="00DB2CB5" w:rsidRDefault="000952B3" w:rsidP="000952B3">
      <w:pPr>
        <w:suppressAutoHyphens/>
        <w:jc w:val="both"/>
        <w:rPr>
          <w:rFonts w:ascii="Arial" w:hAnsi="Arial" w:cs="Arial"/>
          <w:b/>
          <w:bCs/>
          <w:sz w:val="20"/>
          <w:szCs w:val="20"/>
          <w:lang w:val="en-GB"/>
        </w:rPr>
      </w:pPr>
    </w:p>
    <w:p w14:paraId="4F54BBC7" w14:textId="0197A5F4" w:rsidR="00F81AF7" w:rsidRPr="00DB2CB5" w:rsidRDefault="000952B3" w:rsidP="000952B3">
      <w:pPr>
        <w:numPr>
          <w:ilvl w:val="0"/>
          <w:numId w:val="14"/>
        </w:numPr>
        <w:tabs>
          <w:tab w:val="left" w:pos="720"/>
        </w:tabs>
        <w:suppressAutoHyphens/>
        <w:spacing w:line="276" w:lineRule="auto"/>
        <w:jc w:val="both"/>
        <w:rPr>
          <w:rFonts w:ascii="Arial" w:hAnsi="Arial" w:cs="Arial"/>
          <w:sz w:val="20"/>
          <w:szCs w:val="20"/>
          <w:lang w:val="en-GB"/>
        </w:rPr>
      </w:pPr>
      <w:r w:rsidRPr="00DB2CB5">
        <w:rPr>
          <w:rFonts w:ascii="Arial" w:hAnsi="Arial" w:cs="Arial"/>
          <w:sz w:val="20"/>
          <w:szCs w:val="20"/>
          <w:lang w:val="en-GB"/>
        </w:rPr>
        <w:t xml:space="preserve">Lead a </w:t>
      </w:r>
      <w:r w:rsidR="00A070C1" w:rsidRPr="00DB2CB5">
        <w:rPr>
          <w:rFonts w:ascii="Arial" w:hAnsi="Arial" w:cs="Arial"/>
          <w:sz w:val="20"/>
          <w:szCs w:val="20"/>
          <w:lang w:val="en-GB"/>
        </w:rPr>
        <w:t>result-oriented</w:t>
      </w:r>
      <w:r w:rsidRPr="00DB2CB5">
        <w:rPr>
          <w:rFonts w:ascii="Arial" w:hAnsi="Arial" w:cs="Arial"/>
          <w:sz w:val="20"/>
          <w:szCs w:val="20"/>
          <w:lang w:val="en-GB"/>
        </w:rPr>
        <w:t xml:space="preserve"> team and is responsible for </w:t>
      </w:r>
      <w:r w:rsidR="00F81AF7" w:rsidRPr="00DB2CB5">
        <w:rPr>
          <w:rFonts w:ascii="Arial" w:hAnsi="Arial" w:cs="Arial"/>
          <w:sz w:val="20"/>
          <w:szCs w:val="20"/>
          <w:lang w:val="en-GB"/>
        </w:rPr>
        <w:t>six branches of Kotak Mahindra Bank Ltd</w:t>
      </w:r>
    </w:p>
    <w:p w14:paraId="00B4B390" w14:textId="59662681" w:rsidR="00D44938" w:rsidRPr="00DB2CB5" w:rsidRDefault="00F81AF7" w:rsidP="000952B3">
      <w:pPr>
        <w:numPr>
          <w:ilvl w:val="0"/>
          <w:numId w:val="14"/>
        </w:numPr>
        <w:tabs>
          <w:tab w:val="left" w:pos="720"/>
        </w:tabs>
        <w:suppressAutoHyphens/>
        <w:spacing w:line="276" w:lineRule="auto"/>
        <w:jc w:val="both"/>
        <w:rPr>
          <w:rFonts w:ascii="Arial" w:hAnsi="Arial" w:cs="Arial"/>
          <w:sz w:val="20"/>
          <w:szCs w:val="20"/>
          <w:lang w:val="en-GB"/>
        </w:rPr>
      </w:pPr>
      <w:r w:rsidRPr="00DB2CB5">
        <w:rPr>
          <w:rFonts w:ascii="Arial" w:hAnsi="Arial" w:cs="Arial"/>
          <w:sz w:val="20"/>
          <w:szCs w:val="20"/>
          <w:lang w:val="en-GB"/>
        </w:rPr>
        <w:t>M</w:t>
      </w:r>
      <w:r w:rsidR="000952B3" w:rsidRPr="00DB2CB5">
        <w:rPr>
          <w:rFonts w:ascii="Arial" w:hAnsi="Arial" w:cs="Arial"/>
          <w:sz w:val="20"/>
          <w:szCs w:val="20"/>
          <w:lang w:val="en-GB"/>
        </w:rPr>
        <w:t xml:space="preserve">anaging the </w:t>
      </w:r>
      <w:r w:rsidRPr="00DB2CB5">
        <w:rPr>
          <w:rFonts w:ascii="Arial" w:hAnsi="Arial" w:cs="Arial"/>
          <w:sz w:val="20"/>
          <w:szCs w:val="20"/>
          <w:lang w:val="en-GB"/>
        </w:rPr>
        <w:t xml:space="preserve">Trading </w:t>
      </w:r>
      <w:r w:rsidR="00D44938" w:rsidRPr="00DB2CB5">
        <w:rPr>
          <w:rFonts w:ascii="Arial" w:hAnsi="Arial" w:cs="Arial"/>
          <w:sz w:val="20"/>
          <w:szCs w:val="20"/>
          <w:lang w:val="en-GB"/>
        </w:rPr>
        <w:t>and Investments Products Sales and Operation for allotted branches of Kotak Mahindra Bank Ltd</w:t>
      </w:r>
    </w:p>
    <w:p w14:paraId="2F594EDD" w14:textId="77777777" w:rsidR="000952B3" w:rsidRPr="00DB2CB5" w:rsidRDefault="00D44938" w:rsidP="000952B3">
      <w:pPr>
        <w:numPr>
          <w:ilvl w:val="0"/>
          <w:numId w:val="14"/>
        </w:numPr>
        <w:tabs>
          <w:tab w:val="left" w:pos="720"/>
        </w:tabs>
        <w:suppressAutoHyphens/>
        <w:spacing w:line="276" w:lineRule="auto"/>
        <w:jc w:val="both"/>
        <w:rPr>
          <w:rFonts w:ascii="Arial" w:hAnsi="Arial" w:cs="Arial"/>
          <w:sz w:val="20"/>
          <w:szCs w:val="20"/>
          <w:lang w:val="en-GB"/>
        </w:rPr>
      </w:pPr>
      <w:r w:rsidRPr="00DB2CB5">
        <w:rPr>
          <w:rFonts w:ascii="Arial" w:hAnsi="Arial" w:cs="Arial"/>
          <w:sz w:val="20"/>
          <w:szCs w:val="20"/>
          <w:lang w:val="en-GB"/>
        </w:rPr>
        <w:t>E</w:t>
      </w:r>
      <w:r w:rsidR="000952B3" w:rsidRPr="00DB2CB5">
        <w:rPr>
          <w:rFonts w:ascii="Arial" w:hAnsi="Arial" w:cs="Arial"/>
          <w:sz w:val="20"/>
          <w:szCs w:val="20"/>
          <w:lang w:val="en-GB"/>
        </w:rPr>
        <w:t>nsuring high quality service and C</w:t>
      </w:r>
      <w:r w:rsidR="00BB011D" w:rsidRPr="00DB2CB5">
        <w:rPr>
          <w:rFonts w:ascii="Arial" w:hAnsi="Arial" w:cs="Arial"/>
          <w:sz w:val="20"/>
          <w:szCs w:val="20"/>
          <w:lang w:val="en-GB"/>
        </w:rPr>
        <w:t>u</w:t>
      </w:r>
      <w:r w:rsidR="000952B3" w:rsidRPr="00DB2CB5">
        <w:rPr>
          <w:rFonts w:ascii="Arial" w:hAnsi="Arial" w:cs="Arial"/>
          <w:sz w:val="20"/>
          <w:szCs w:val="20"/>
          <w:lang w:val="en-GB"/>
        </w:rPr>
        <w:t>stomer Relationship Management</w:t>
      </w:r>
    </w:p>
    <w:p w14:paraId="75FD21E5" w14:textId="6A3A11CC" w:rsidR="0031564C" w:rsidRDefault="0031564C" w:rsidP="000952B3">
      <w:pPr>
        <w:numPr>
          <w:ilvl w:val="0"/>
          <w:numId w:val="14"/>
        </w:numPr>
        <w:tabs>
          <w:tab w:val="left" w:pos="720"/>
        </w:tabs>
        <w:suppressAutoHyphens/>
        <w:spacing w:line="276" w:lineRule="auto"/>
        <w:jc w:val="both"/>
        <w:rPr>
          <w:rFonts w:ascii="Arial" w:hAnsi="Arial" w:cs="Arial"/>
          <w:sz w:val="20"/>
          <w:szCs w:val="20"/>
          <w:lang w:val="en-GB"/>
        </w:rPr>
      </w:pPr>
      <w:r w:rsidRPr="00DB2CB5">
        <w:rPr>
          <w:rFonts w:ascii="Arial" w:hAnsi="Arial" w:cs="Arial"/>
          <w:sz w:val="20"/>
          <w:szCs w:val="20"/>
          <w:lang w:val="en-GB"/>
        </w:rPr>
        <w:t>Ensure better revenue through different levels of margin from trading account</w:t>
      </w:r>
    </w:p>
    <w:p w14:paraId="50C9BD37" w14:textId="414B86F9" w:rsidR="00FB6110" w:rsidRPr="00DB2CB5" w:rsidRDefault="00813E44" w:rsidP="000952B3">
      <w:pPr>
        <w:numPr>
          <w:ilvl w:val="0"/>
          <w:numId w:val="14"/>
        </w:numPr>
        <w:tabs>
          <w:tab w:val="left" w:pos="720"/>
        </w:tabs>
        <w:suppressAutoHyphens/>
        <w:spacing w:line="276" w:lineRule="auto"/>
        <w:jc w:val="both"/>
        <w:rPr>
          <w:rFonts w:ascii="Arial" w:hAnsi="Arial" w:cs="Arial"/>
          <w:sz w:val="20"/>
          <w:szCs w:val="20"/>
          <w:lang w:val="en-GB"/>
        </w:rPr>
      </w:pPr>
      <w:r>
        <w:rPr>
          <w:rFonts w:ascii="Arial" w:hAnsi="Arial" w:cs="Arial"/>
          <w:sz w:val="20"/>
          <w:szCs w:val="20"/>
          <w:lang w:val="en-GB"/>
        </w:rPr>
        <w:t xml:space="preserve">Managing sales and operational requirements related to </w:t>
      </w:r>
      <w:r w:rsidR="00FB6110">
        <w:rPr>
          <w:rFonts w:ascii="Arial" w:hAnsi="Arial" w:cs="Arial"/>
          <w:sz w:val="20"/>
          <w:szCs w:val="20"/>
          <w:lang w:val="en-GB"/>
        </w:rPr>
        <w:t xml:space="preserve">Third Party Products like Life Insurance, </w:t>
      </w:r>
      <w:r w:rsidR="00FB6110">
        <w:rPr>
          <w:rFonts w:ascii="Arial" w:hAnsi="Arial" w:cs="Arial"/>
          <w:sz w:val="20"/>
          <w:szCs w:val="20"/>
          <w:lang w:val="en-GB"/>
        </w:rPr>
        <w:lastRenderedPageBreak/>
        <w:t>General Insurance, MF’s and Loans</w:t>
      </w:r>
    </w:p>
    <w:p w14:paraId="0B0A3D34" w14:textId="61F1AFEE" w:rsidR="00325C32" w:rsidRPr="00DB2CB5" w:rsidRDefault="00FA19B5" w:rsidP="000952B3">
      <w:pPr>
        <w:numPr>
          <w:ilvl w:val="0"/>
          <w:numId w:val="14"/>
        </w:numPr>
        <w:tabs>
          <w:tab w:val="left" w:pos="720"/>
        </w:tabs>
        <w:suppressAutoHyphens/>
        <w:spacing w:line="276" w:lineRule="auto"/>
        <w:jc w:val="both"/>
        <w:rPr>
          <w:rFonts w:ascii="Arial" w:hAnsi="Arial" w:cs="Arial"/>
          <w:sz w:val="20"/>
          <w:szCs w:val="20"/>
          <w:lang w:val="en-GB"/>
        </w:rPr>
      </w:pPr>
      <w:r>
        <w:rPr>
          <w:rFonts w:ascii="Arial" w:hAnsi="Arial" w:cs="Arial"/>
          <w:sz w:val="20"/>
          <w:szCs w:val="20"/>
          <w:lang w:val="en-GB"/>
        </w:rPr>
        <w:t>R</w:t>
      </w:r>
      <w:r w:rsidR="00325C32" w:rsidRPr="00DB2CB5">
        <w:rPr>
          <w:rFonts w:ascii="Arial" w:hAnsi="Arial" w:cs="Arial"/>
          <w:sz w:val="20"/>
          <w:szCs w:val="20"/>
          <w:lang w:val="en-GB"/>
        </w:rPr>
        <w:t xml:space="preserve">esponsible for KYC and AML guidelines </w:t>
      </w:r>
      <w:r w:rsidR="00F81AF7" w:rsidRPr="00DB2CB5">
        <w:rPr>
          <w:rFonts w:ascii="Arial" w:hAnsi="Arial" w:cs="Arial"/>
          <w:sz w:val="20"/>
          <w:szCs w:val="20"/>
          <w:lang w:val="en-GB"/>
        </w:rPr>
        <w:t xml:space="preserve">and its compliance </w:t>
      </w:r>
      <w:r>
        <w:rPr>
          <w:rFonts w:ascii="Arial" w:hAnsi="Arial" w:cs="Arial"/>
          <w:sz w:val="20"/>
          <w:szCs w:val="20"/>
          <w:lang w:val="en-GB"/>
        </w:rPr>
        <w:t>for different investments products</w:t>
      </w:r>
    </w:p>
    <w:p w14:paraId="22DA9815" w14:textId="464F649E" w:rsidR="00A54158" w:rsidRPr="00DB2CB5" w:rsidRDefault="00D44938" w:rsidP="000952B3">
      <w:pPr>
        <w:numPr>
          <w:ilvl w:val="0"/>
          <w:numId w:val="14"/>
        </w:numPr>
        <w:tabs>
          <w:tab w:val="left" w:pos="720"/>
        </w:tabs>
        <w:suppressAutoHyphens/>
        <w:spacing w:line="276" w:lineRule="auto"/>
        <w:jc w:val="both"/>
        <w:rPr>
          <w:rFonts w:ascii="Arial" w:hAnsi="Arial" w:cs="Arial"/>
          <w:sz w:val="20"/>
          <w:szCs w:val="20"/>
          <w:lang w:val="en-GB"/>
        </w:rPr>
      </w:pPr>
      <w:r w:rsidRPr="00DB2CB5">
        <w:rPr>
          <w:rFonts w:ascii="Arial" w:hAnsi="Arial" w:cs="Arial"/>
          <w:sz w:val="20"/>
          <w:szCs w:val="20"/>
          <w:lang w:val="en-GB"/>
        </w:rPr>
        <w:t xml:space="preserve">Managing entire </w:t>
      </w:r>
      <w:r w:rsidR="00FA19B5">
        <w:rPr>
          <w:rFonts w:ascii="Arial" w:hAnsi="Arial" w:cs="Arial"/>
          <w:sz w:val="20"/>
          <w:szCs w:val="20"/>
          <w:lang w:val="en-GB"/>
        </w:rPr>
        <w:t xml:space="preserve">trade </w:t>
      </w:r>
      <w:r w:rsidRPr="00DB2CB5">
        <w:rPr>
          <w:rFonts w:ascii="Arial" w:hAnsi="Arial" w:cs="Arial"/>
          <w:sz w:val="20"/>
          <w:szCs w:val="20"/>
          <w:lang w:val="en-GB"/>
        </w:rPr>
        <w:t>operations and its services at allotted branches</w:t>
      </w:r>
      <w:r w:rsidR="00325C32" w:rsidRPr="00DB2CB5">
        <w:rPr>
          <w:rFonts w:ascii="Arial" w:hAnsi="Arial" w:cs="Arial"/>
          <w:sz w:val="20"/>
          <w:szCs w:val="20"/>
          <w:lang w:val="en-GB"/>
        </w:rPr>
        <w:t xml:space="preserve"> and ensure all the </w:t>
      </w:r>
      <w:r w:rsidR="00A070C1" w:rsidRPr="00DB2CB5">
        <w:rPr>
          <w:rFonts w:ascii="Arial" w:hAnsi="Arial" w:cs="Arial"/>
          <w:sz w:val="20"/>
          <w:szCs w:val="20"/>
          <w:lang w:val="en-GB"/>
        </w:rPr>
        <w:t>internal audit</w:t>
      </w:r>
      <w:r w:rsidR="00325C32" w:rsidRPr="00DB2CB5">
        <w:rPr>
          <w:rFonts w:ascii="Arial" w:hAnsi="Arial" w:cs="Arial"/>
          <w:sz w:val="20"/>
          <w:szCs w:val="20"/>
          <w:lang w:val="en-GB"/>
        </w:rPr>
        <w:t xml:space="preserve"> compliances are adhered to</w:t>
      </w:r>
    </w:p>
    <w:p w14:paraId="37092D34" w14:textId="617D147A" w:rsidR="000952B3" w:rsidRPr="00DB2CB5" w:rsidRDefault="00325C32" w:rsidP="0068339C">
      <w:pPr>
        <w:numPr>
          <w:ilvl w:val="0"/>
          <w:numId w:val="14"/>
        </w:numPr>
        <w:tabs>
          <w:tab w:val="left" w:pos="720"/>
        </w:tabs>
        <w:suppressAutoHyphens/>
        <w:spacing w:line="276" w:lineRule="auto"/>
        <w:jc w:val="both"/>
        <w:rPr>
          <w:rFonts w:ascii="Arial" w:hAnsi="Arial" w:cs="Arial"/>
          <w:sz w:val="20"/>
          <w:szCs w:val="20"/>
          <w:lang w:val="en-GB"/>
        </w:rPr>
      </w:pPr>
      <w:r w:rsidRPr="00DB2CB5">
        <w:rPr>
          <w:rFonts w:ascii="Arial" w:hAnsi="Arial" w:cs="Arial"/>
          <w:sz w:val="20"/>
          <w:szCs w:val="20"/>
          <w:lang w:val="en-GB"/>
        </w:rPr>
        <w:t xml:space="preserve">Ensure Compliance with </w:t>
      </w:r>
      <w:r w:rsidR="00FA19B5">
        <w:rPr>
          <w:rFonts w:ascii="Arial" w:hAnsi="Arial" w:cs="Arial"/>
          <w:sz w:val="20"/>
          <w:szCs w:val="20"/>
          <w:lang w:val="en-GB"/>
        </w:rPr>
        <w:t>trading and securities</w:t>
      </w:r>
      <w:r w:rsidRPr="00DB2CB5">
        <w:rPr>
          <w:rFonts w:ascii="Arial" w:hAnsi="Arial" w:cs="Arial"/>
          <w:sz w:val="20"/>
          <w:szCs w:val="20"/>
          <w:lang w:val="en-GB"/>
        </w:rPr>
        <w:t xml:space="preserve"> guidelines issued by different regulators</w:t>
      </w:r>
    </w:p>
    <w:p w14:paraId="7617F9FB" w14:textId="77777777" w:rsidR="000952B3" w:rsidRPr="00DB2CB5" w:rsidRDefault="00AC15D8" w:rsidP="000952B3">
      <w:pPr>
        <w:numPr>
          <w:ilvl w:val="0"/>
          <w:numId w:val="14"/>
        </w:numPr>
        <w:tabs>
          <w:tab w:val="left" w:pos="720"/>
        </w:tabs>
        <w:suppressAutoHyphens/>
        <w:spacing w:line="276" w:lineRule="auto"/>
        <w:jc w:val="both"/>
        <w:rPr>
          <w:rFonts w:ascii="Arial" w:hAnsi="Arial" w:cs="Arial"/>
          <w:sz w:val="20"/>
          <w:szCs w:val="20"/>
          <w:lang w:val="en-GB"/>
        </w:rPr>
      </w:pPr>
      <w:r w:rsidRPr="00DB2CB5">
        <w:rPr>
          <w:rFonts w:ascii="Arial" w:hAnsi="Arial" w:cs="Arial"/>
          <w:sz w:val="20"/>
          <w:szCs w:val="20"/>
          <w:lang w:val="en-GB"/>
        </w:rPr>
        <w:t>Ensure clarity of Business objectives among staffs, Periodic review of Business objectives among staff</w:t>
      </w:r>
    </w:p>
    <w:p w14:paraId="10DE0713" w14:textId="77777777" w:rsidR="0031564C" w:rsidRPr="00DB2CB5" w:rsidRDefault="0031564C" w:rsidP="0031564C">
      <w:pPr>
        <w:pStyle w:val="ListParagraph"/>
        <w:numPr>
          <w:ilvl w:val="0"/>
          <w:numId w:val="14"/>
        </w:numPr>
        <w:rPr>
          <w:rFonts w:ascii="Arial" w:hAnsi="Arial" w:cs="Arial"/>
          <w:sz w:val="20"/>
          <w:szCs w:val="20"/>
        </w:rPr>
      </w:pPr>
      <w:r w:rsidRPr="00DB2CB5">
        <w:rPr>
          <w:rFonts w:ascii="Arial" w:hAnsi="Arial" w:cs="Arial"/>
          <w:sz w:val="20"/>
          <w:szCs w:val="20"/>
        </w:rPr>
        <w:t>Prepare budget and achievement reports on daily, weekly, monthly sales</w:t>
      </w:r>
    </w:p>
    <w:p w14:paraId="23189E1E" w14:textId="77777777" w:rsidR="0031564C" w:rsidRPr="00DB2CB5" w:rsidRDefault="0031564C" w:rsidP="000952B3">
      <w:pPr>
        <w:numPr>
          <w:ilvl w:val="0"/>
          <w:numId w:val="14"/>
        </w:numPr>
        <w:tabs>
          <w:tab w:val="left" w:pos="720"/>
        </w:tabs>
        <w:suppressAutoHyphens/>
        <w:spacing w:line="276" w:lineRule="auto"/>
        <w:jc w:val="both"/>
        <w:rPr>
          <w:rFonts w:ascii="Arial" w:hAnsi="Arial" w:cs="Arial"/>
          <w:sz w:val="20"/>
          <w:szCs w:val="20"/>
          <w:lang w:val="en-GB"/>
        </w:rPr>
      </w:pPr>
      <w:r w:rsidRPr="00DB2CB5">
        <w:rPr>
          <w:rFonts w:ascii="Arial" w:hAnsi="Arial" w:cs="Arial"/>
          <w:sz w:val="20"/>
          <w:szCs w:val="20"/>
          <w:lang w:val="en-GB"/>
        </w:rPr>
        <w:t xml:space="preserve">Achieving the business targets assigned in terms of cross selling, enhancing &amp; upgrading the HNI relationships </w:t>
      </w:r>
    </w:p>
    <w:p w14:paraId="4BA7AFE3" w14:textId="77777777" w:rsidR="00DC2250" w:rsidRDefault="00DC2250">
      <w:pPr>
        <w:pBdr>
          <w:bottom w:val="single" w:sz="6" w:space="1" w:color="auto"/>
        </w:pBdr>
        <w:suppressAutoHyphens/>
        <w:jc w:val="both"/>
        <w:rPr>
          <w:rFonts w:ascii="Arial" w:hAnsi="Arial" w:cs="Arial"/>
          <w:b/>
          <w:bCs/>
          <w:sz w:val="20"/>
          <w:szCs w:val="20"/>
          <w:lang w:val="en-GB"/>
        </w:rPr>
      </w:pPr>
    </w:p>
    <w:p w14:paraId="357B3D29" w14:textId="77777777" w:rsidR="00DC2250" w:rsidRDefault="00DC2250">
      <w:pPr>
        <w:pBdr>
          <w:bottom w:val="single" w:sz="6" w:space="1" w:color="auto"/>
        </w:pBdr>
        <w:suppressAutoHyphens/>
        <w:jc w:val="both"/>
        <w:rPr>
          <w:rFonts w:ascii="Arial" w:hAnsi="Arial" w:cs="Arial"/>
          <w:b/>
          <w:bCs/>
          <w:sz w:val="20"/>
          <w:szCs w:val="20"/>
          <w:lang w:val="en-GB"/>
        </w:rPr>
      </w:pPr>
    </w:p>
    <w:p w14:paraId="40809E1B" w14:textId="77777777" w:rsidR="00DC2250" w:rsidRDefault="00DC2250">
      <w:pPr>
        <w:pBdr>
          <w:bottom w:val="single" w:sz="6" w:space="1" w:color="auto"/>
        </w:pBdr>
        <w:suppressAutoHyphens/>
        <w:jc w:val="both"/>
        <w:rPr>
          <w:rFonts w:ascii="Arial" w:hAnsi="Arial" w:cs="Arial"/>
          <w:b/>
          <w:bCs/>
          <w:sz w:val="20"/>
          <w:szCs w:val="20"/>
          <w:lang w:val="en-GB"/>
        </w:rPr>
      </w:pPr>
    </w:p>
    <w:p w14:paraId="6DB5334D" w14:textId="77777777" w:rsidR="00DC2250" w:rsidRDefault="00DC2250">
      <w:pPr>
        <w:pBdr>
          <w:bottom w:val="single" w:sz="6" w:space="1" w:color="auto"/>
        </w:pBdr>
        <w:suppressAutoHyphens/>
        <w:jc w:val="both"/>
        <w:rPr>
          <w:rFonts w:ascii="Arial" w:hAnsi="Arial" w:cs="Arial"/>
          <w:b/>
          <w:bCs/>
          <w:sz w:val="20"/>
          <w:szCs w:val="20"/>
          <w:lang w:val="en-GB"/>
        </w:rPr>
      </w:pPr>
    </w:p>
    <w:p w14:paraId="0DF2C245" w14:textId="77777777" w:rsidR="00DC2250" w:rsidRDefault="00DC2250">
      <w:pPr>
        <w:pBdr>
          <w:bottom w:val="single" w:sz="6" w:space="1" w:color="auto"/>
        </w:pBdr>
        <w:suppressAutoHyphens/>
        <w:jc w:val="both"/>
        <w:rPr>
          <w:rFonts w:ascii="Arial" w:hAnsi="Arial" w:cs="Arial"/>
          <w:b/>
          <w:bCs/>
          <w:sz w:val="20"/>
          <w:szCs w:val="20"/>
          <w:lang w:val="en-GB"/>
        </w:rPr>
      </w:pPr>
    </w:p>
    <w:p w14:paraId="4B7F9B42" w14:textId="77777777" w:rsidR="00DC2250" w:rsidRDefault="00DC2250">
      <w:pPr>
        <w:pBdr>
          <w:bottom w:val="single" w:sz="6" w:space="1" w:color="auto"/>
        </w:pBdr>
        <w:suppressAutoHyphens/>
        <w:jc w:val="both"/>
        <w:rPr>
          <w:rFonts w:ascii="Arial" w:hAnsi="Arial" w:cs="Arial"/>
          <w:b/>
          <w:bCs/>
          <w:sz w:val="20"/>
          <w:szCs w:val="20"/>
          <w:lang w:val="en-GB"/>
        </w:rPr>
      </w:pPr>
    </w:p>
    <w:p w14:paraId="7E6C37C9" w14:textId="35139673" w:rsidR="00ED1A8D" w:rsidRPr="00DB2CB5" w:rsidRDefault="00F81AF7">
      <w:pPr>
        <w:pBdr>
          <w:bottom w:val="single" w:sz="6" w:space="1" w:color="auto"/>
        </w:pBdr>
        <w:suppressAutoHyphens/>
        <w:jc w:val="both"/>
        <w:rPr>
          <w:rFonts w:ascii="Arial" w:hAnsi="Arial" w:cs="Arial"/>
          <w:sz w:val="20"/>
          <w:szCs w:val="20"/>
          <w:lang w:val="en-GB"/>
        </w:rPr>
      </w:pPr>
      <w:r w:rsidRPr="00DB2CB5">
        <w:rPr>
          <w:rFonts w:ascii="Arial" w:hAnsi="Arial" w:cs="Arial"/>
          <w:b/>
          <w:bCs/>
          <w:sz w:val="20"/>
          <w:szCs w:val="20"/>
          <w:lang w:val="en-GB"/>
        </w:rPr>
        <w:t>Apex Funds Management</w:t>
      </w:r>
      <w:r w:rsidRPr="00DB2CB5">
        <w:rPr>
          <w:rFonts w:ascii="Arial" w:hAnsi="Arial" w:cs="Arial"/>
          <w:b/>
          <w:bCs/>
          <w:sz w:val="20"/>
          <w:szCs w:val="20"/>
          <w:lang w:val="en-GB"/>
        </w:rPr>
        <w:tab/>
      </w:r>
      <w:r w:rsidRPr="00DB2CB5">
        <w:rPr>
          <w:rFonts w:ascii="Arial" w:hAnsi="Arial" w:cs="Arial"/>
          <w:b/>
          <w:bCs/>
          <w:sz w:val="20"/>
          <w:szCs w:val="20"/>
          <w:lang w:val="en-GB"/>
        </w:rPr>
        <w:tab/>
      </w:r>
      <w:r w:rsidRPr="00DB2CB5">
        <w:rPr>
          <w:rFonts w:ascii="Arial" w:hAnsi="Arial" w:cs="Arial"/>
          <w:b/>
          <w:bCs/>
          <w:sz w:val="20"/>
          <w:szCs w:val="20"/>
          <w:lang w:val="en-GB"/>
        </w:rPr>
        <w:tab/>
      </w:r>
      <w:r w:rsidRPr="00DB2CB5">
        <w:rPr>
          <w:rFonts w:ascii="Arial" w:hAnsi="Arial" w:cs="Arial"/>
          <w:sz w:val="20"/>
          <w:szCs w:val="20"/>
          <w:lang w:val="en-GB"/>
        </w:rPr>
        <w:tab/>
      </w:r>
      <w:r w:rsidRPr="00DB2CB5">
        <w:rPr>
          <w:rFonts w:ascii="Arial" w:hAnsi="Arial" w:cs="Arial"/>
          <w:sz w:val="20"/>
          <w:szCs w:val="20"/>
          <w:lang w:val="en-GB"/>
        </w:rPr>
        <w:tab/>
      </w:r>
      <w:r w:rsidRPr="00DB2CB5">
        <w:rPr>
          <w:rFonts w:ascii="Arial" w:hAnsi="Arial" w:cs="Arial"/>
          <w:sz w:val="20"/>
          <w:szCs w:val="20"/>
          <w:lang w:val="en-GB"/>
        </w:rPr>
        <w:tab/>
        <w:t xml:space="preserve">         March</w:t>
      </w:r>
      <w:r w:rsidR="00C75B8E" w:rsidRPr="00DB2CB5">
        <w:rPr>
          <w:rFonts w:ascii="Arial" w:hAnsi="Arial" w:cs="Arial"/>
          <w:sz w:val="20"/>
          <w:szCs w:val="20"/>
          <w:lang w:val="en-GB"/>
        </w:rPr>
        <w:t xml:space="preserve"> 20</w:t>
      </w:r>
      <w:r w:rsidRPr="00DB2CB5">
        <w:rPr>
          <w:rFonts w:ascii="Arial" w:hAnsi="Arial" w:cs="Arial"/>
          <w:sz w:val="20"/>
          <w:szCs w:val="20"/>
          <w:lang w:val="en-GB"/>
        </w:rPr>
        <w:t>13</w:t>
      </w:r>
      <w:r w:rsidR="00C75B8E" w:rsidRPr="00DB2CB5">
        <w:rPr>
          <w:rFonts w:ascii="Arial" w:hAnsi="Arial" w:cs="Arial"/>
          <w:sz w:val="20"/>
          <w:szCs w:val="20"/>
          <w:lang w:val="en-GB"/>
        </w:rPr>
        <w:t xml:space="preserve">- </w:t>
      </w:r>
      <w:r w:rsidRPr="00DB2CB5">
        <w:rPr>
          <w:rFonts w:ascii="Arial" w:hAnsi="Arial" w:cs="Arial"/>
          <w:sz w:val="20"/>
          <w:szCs w:val="20"/>
          <w:lang w:val="en-GB"/>
        </w:rPr>
        <w:t>July 2015</w:t>
      </w:r>
      <w:r w:rsidR="00ED1A8D" w:rsidRPr="00DB2CB5">
        <w:rPr>
          <w:rFonts w:ascii="Arial" w:hAnsi="Arial" w:cs="Arial"/>
          <w:sz w:val="20"/>
          <w:szCs w:val="20"/>
          <w:lang w:val="en-GB"/>
        </w:rPr>
        <w:tab/>
      </w:r>
    </w:p>
    <w:p w14:paraId="18A50399" w14:textId="77777777" w:rsidR="00ED1A8D" w:rsidRPr="00DB2CB5" w:rsidRDefault="00ED1A8D">
      <w:pPr>
        <w:suppressAutoHyphens/>
        <w:jc w:val="both"/>
        <w:rPr>
          <w:rFonts w:ascii="Arial" w:hAnsi="Arial" w:cs="Arial"/>
          <w:b/>
          <w:bCs/>
          <w:sz w:val="20"/>
          <w:szCs w:val="20"/>
          <w:lang w:val="en-GB"/>
        </w:rPr>
      </w:pPr>
      <w:r w:rsidRPr="00DB2CB5">
        <w:rPr>
          <w:rFonts w:ascii="Arial" w:hAnsi="Arial" w:cs="Arial"/>
          <w:b/>
          <w:bCs/>
          <w:sz w:val="20"/>
          <w:szCs w:val="20"/>
          <w:lang w:val="en-GB"/>
        </w:rPr>
        <w:t xml:space="preserve">   </w:t>
      </w:r>
    </w:p>
    <w:p w14:paraId="0D87B583" w14:textId="77777777" w:rsidR="00ED1A8D" w:rsidRPr="00DB2CB5" w:rsidRDefault="00ED1A8D">
      <w:pPr>
        <w:suppressAutoHyphens/>
        <w:jc w:val="both"/>
        <w:rPr>
          <w:rFonts w:ascii="Arial" w:hAnsi="Arial" w:cs="Arial"/>
          <w:b/>
          <w:bCs/>
          <w:sz w:val="20"/>
          <w:szCs w:val="20"/>
          <w:lang w:val="en-GB"/>
        </w:rPr>
      </w:pPr>
      <w:r w:rsidRPr="00DB2CB5">
        <w:rPr>
          <w:rFonts w:ascii="Arial" w:hAnsi="Arial" w:cs="Arial"/>
          <w:b/>
          <w:bCs/>
          <w:sz w:val="20"/>
          <w:szCs w:val="20"/>
          <w:lang w:val="en-GB"/>
        </w:rPr>
        <w:t xml:space="preserve">  J</w:t>
      </w:r>
      <w:r w:rsidR="00706911" w:rsidRPr="00DB2CB5">
        <w:rPr>
          <w:rFonts w:ascii="Arial" w:hAnsi="Arial" w:cs="Arial"/>
          <w:b/>
          <w:bCs/>
          <w:sz w:val="20"/>
          <w:szCs w:val="20"/>
          <w:lang w:val="en-GB"/>
        </w:rPr>
        <w:t>ob Profile: Fund Accountant</w:t>
      </w:r>
    </w:p>
    <w:p w14:paraId="2A4B2D85" w14:textId="77777777" w:rsidR="00ED1A8D" w:rsidRPr="00DB2CB5" w:rsidRDefault="00ED1A8D">
      <w:pPr>
        <w:suppressAutoHyphens/>
        <w:jc w:val="both"/>
        <w:rPr>
          <w:rFonts w:ascii="Arial" w:hAnsi="Arial" w:cs="Arial"/>
          <w:b/>
          <w:bCs/>
          <w:sz w:val="20"/>
          <w:szCs w:val="20"/>
          <w:lang w:val="en-GB"/>
        </w:rPr>
      </w:pPr>
    </w:p>
    <w:p w14:paraId="211E135F" w14:textId="2692BE6C" w:rsidR="00000B3A" w:rsidRDefault="00000B3A" w:rsidP="00000B3A">
      <w:pPr>
        <w:numPr>
          <w:ilvl w:val="0"/>
          <w:numId w:val="14"/>
        </w:numPr>
        <w:tabs>
          <w:tab w:val="left" w:pos="720"/>
        </w:tabs>
        <w:suppressAutoHyphens/>
        <w:spacing w:line="276" w:lineRule="auto"/>
        <w:jc w:val="both"/>
        <w:rPr>
          <w:rFonts w:ascii="Arial" w:hAnsi="Arial" w:cs="Arial"/>
          <w:sz w:val="20"/>
          <w:szCs w:val="20"/>
          <w:lang w:val="en-GB"/>
        </w:rPr>
      </w:pPr>
      <w:r w:rsidRPr="00DB2CB5">
        <w:rPr>
          <w:rFonts w:ascii="Arial" w:hAnsi="Arial" w:cs="Arial"/>
          <w:sz w:val="20"/>
          <w:szCs w:val="20"/>
          <w:lang w:val="en-GB"/>
        </w:rPr>
        <w:t>Responsible for Fund administration and fun</w:t>
      </w:r>
      <w:r w:rsidR="00CB7694">
        <w:rPr>
          <w:rFonts w:ascii="Arial" w:hAnsi="Arial" w:cs="Arial"/>
          <w:sz w:val="20"/>
          <w:szCs w:val="20"/>
          <w:lang w:val="en-GB"/>
        </w:rPr>
        <w:t>d accounting including, Fixed</w:t>
      </w:r>
      <w:r w:rsidR="00FA2506">
        <w:rPr>
          <w:rFonts w:ascii="Arial" w:hAnsi="Arial" w:cs="Arial"/>
          <w:sz w:val="20"/>
          <w:szCs w:val="20"/>
          <w:lang w:val="en-GB"/>
        </w:rPr>
        <w:t xml:space="preserve"> Asset </w:t>
      </w:r>
      <w:proofErr w:type="gramStart"/>
      <w:r w:rsidR="00FA2506">
        <w:rPr>
          <w:rFonts w:ascii="Arial" w:hAnsi="Arial" w:cs="Arial"/>
          <w:sz w:val="20"/>
          <w:szCs w:val="20"/>
          <w:lang w:val="en-GB"/>
        </w:rPr>
        <w:t xml:space="preserve">management </w:t>
      </w:r>
      <w:r w:rsidRPr="00DB2CB5">
        <w:rPr>
          <w:rFonts w:ascii="Arial" w:hAnsi="Arial" w:cs="Arial"/>
          <w:sz w:val="20"/>
          <w:szCs w:val="20"/>
          <w:lang w:val="en-GB"/>
        </w:rPr>
        <w:t xml:space="preserve"> and</w:t>
      </w:r>
      <w:proofErr w:type="gramEnd"/>
      <w:r w:rsidRPr="00DB2CB5">
        <w:rPr>
          <w:rFonts w:ascii="Arial" w:hAnsi="Arial" w:cs="Arial"/>
          <w:sz w:val="20"/>
          <w:szCs w:val="20"/>
          <w:lang w:val="en-GB"/>
        </w:rPr>
        <w:t xml:space="preserve"> reconciliation of portfolio to arrive at the accurate figures</w:t>
      </w:r>
    </w:p>
    <w:p w14:paraId="66A0016F" w14:textId="611356F5" w:rsidR="00696C7A" w:rsidRPr="00696C7A" w:rsidRDefault="00696C7A" w:rsidP="00696C7A">
      <w:pPr>
        <w:widowControl/>
        <w:numPr>
          <w:ilvl w:val="0"/>
          <w:numId w:val="14"/>
        </w:numPr>
        <w:suppressAutoHyphens/>
        <w:autoSpaceDE/>
        <w:autoSpaceDN/>
        <w:adjustRightInd/>
        <w:spacing w:line="276" w:lineRule="auto"/>
        <w:jc w:val="both"/>
        <w:rPr>
          <w:rFonts w:ascii="Arial" w:hAnsi="Arial" w:cs="Arial"/>
          <w:bCs/>
          <w:color w:val="000000"/>
          <w:sz w:val="20"/>
        </w:rPr>
      </w:pPr>
      <w:r>
        <w:rPr>
          <w:rFonts w:ascii="Arial" w:hAnsi="Arial" w:cs="Arial"/>
          <w:bCs/>
          <w:color w:val="000000"/>
          <w:sz w:val="20"/>
        </w:rPr>
        <w:t>Handling KYC of international clients</w:t>
      </w:r>
    </w:p>
    <w:p w14:paraId="19D9E500" w14:textId="77777777" w:rsidR="0055026A" w:rsidRPr="00DB2CB5" w:rsidRDefault="0055026A" w:rsidP="0055026A">
      <w:pPr>
        <w:numPr>
          <w:ilvl w:val="0"/>
          <w:numId w:val="14"/>
        </w:numPr>
        <w:tabs>
          <w:tab w:val="left" w:pos="720"/>
        </w:tabs>
        <w:suppressAutoHyphens/>
        <w:spacing w:line="276" w:lineRule="auto"/>
        <w:jc w:val="both"/>
        <w:rPr>
          <w:rFonts w:ascii="Arial" w:hAnsi="Arial" w:cs="Arial"/>
          <w:sz w:val="20"/>
          <w:szCs w:val="20"/>
          <w:lang w:val="en-GB"/>
        </w:rPr>
      </w:pPr>
      <w:r w:rsidRPr="00DB2CB5">
        <w:rPr>
          <w:rFonts w:ascii="Arial" w:hAnsi="Arial" w:cs="Arial"/>
          <w:sz w:val="20"/>
          <w:szCs w:val="20"/>
          <w:lang w:val="en-GB"/>
        </w:rPr>
        <w:t>Strong knowledge on fund accounting, security monitoring, reconciliation, portfolio analysis</w:t>
      </w:r>
    </w:p>
    <w:p w14:paraId="57330166" w14:textId="77777777" w:rsidR="00000B3A" w:rsidRPr="00DB2CB5" w:rsidRDefault="00FA2506" w:rsidP="00000B3A">
      <w:pPr>
        <w:numPr>
          <w:ilvl w:val="0"/>
          <w:numId w:val="14"/>
        </w:numPr>
        <w:tabs>
          <w:tab w:val="left" w:pos="720"/>
        </w:tabs>
        <w:suppressAutoHyphens/>
        <w:spacing w:line="276" w:lineRule="auto"/>
        <w:jc w:val="both"/>
        <w:rPr>
          <w:rFonts w:ascii="Arial" w:hAnsi="Arial" w:cs="Arial"/>
          <w:sz w:val="20"/>
          <w:szCs w:val="20"/>
          <w:lang w:val="en-GB"/>
        </w:rPr>
      </w:pPr>
      <w:r>
        <w:rPr>
          <w:rFonts w:ascii="Arial" w:hAnsi="Arial" w:cs="Arial"/>
          <w:sz w:val="20"/>
          <w:szCs w:val="20"/>
          <w:lang w:val="en-GB"/>
        </w:rPr>
        <w:t xml:space="preserve">Responsible for Creation of assets group, sub </w:t>
      </w:r>
      <w:proofErr w:type="gramStart"/>
      <w:r>
        <w:rPr>
          <w:rFonts w:ascii="Arial" w:hAnsi="Arial" w:cs="Arial"/>
          <w:sz w:val="20"/>
          <w:szCs w:val="20"/>
          <w:lang w:val="en-GB"/>
        </w:rPr>
        <w:t>group ,Creation</w:t>
      </w:r>
      <w:proofErr w:type="gramEnd"/>
      <w:r>
        <w:rPr>
          <w:rFonts w:ascii="Arial" w:hAnsi="Arial" w:cs="Arial"/>
          <w:sz w:val="20"/>
          <w:szCs w:val="20"/>
          <w:lang w:val="en-GB"/>
        </w:rPr>
        <w:t xml:space="preserve"> of asset , Addition to asset , Revaluation of asset , Insurance of asset , Depreciation of asset and disposal of assets </w:t>
      </w:r>
    </w:p>
    <w:p w14:paraId="5AC97C12" w14:textId="77777777" w:rsidR="00814721" w:rsidRPr="00DB2CB5" w:rsidRDefault="00814721" w:rsidP="00814721">
      <w:pPr>
        <w:numPr>
          <w:ilvl w:val="0"/>
          <w:numId w:val="14"/>
        </w:numPr>
        <w:tabs>
          <w:tab w:val="left" w:pos="720"/>
        </w:tabs>
        <w:suppressAutoHyphens/>
        <w:spacing w:line="276" w:lineRule="auto"/>
        <w:jc w:val="both"/>
        <w:rPr>
          <w:rFonts w:ascii="Arial" w:hAnsi="Arial" w:cs="Arial"/>
          <w:sz w:val="20"/>
          <w:szCs w:val="20"/>
          <w:lang w:val="en-GB"/>
        </w:rPr>
      </w:pPr>
      <w:r w:rsidRPr="00DB2CB5">
        <w:rPr>
          <w:rFonts w:ascii="Arial" w:hAnsi="Arial" w:cs="Arial"/>
          <w:sz w:val="20"/>
          <w:szCs w:val="20"/>
          <w:lang w:val="en-GB"/>
        </w:rPr>
        <w:t>Managed and worked on different financial instruments like equities, bonds, futures, options, swaps and dealt with different treatments and intricacies relating to these financial instruments</w:t>
      </w:r>
    </w:p>
    <w:p w14:paraId="7EA9AC75" w14:textId="77777777" w:rsidR="00814721" w:rsidRPr="00DB2CB5" w:rsidRDefault="00814721" w:rsidP="00814721">
      <w:pPr>
        <w:numPr>
          <w:ilvl w:val="0"/>
          <w:numId w:val="14"/>
        </w:numPr>
        <w:tabs>
          <w:tab w:val="left" w:pos="720"/>
        </w:tabs>
        <w:suppressAutoHyphens/>
        <w:spacing w:line="276" w:lineRule="auto"/>
        <w:jc w:val="both"/>
        <w:rPr>
          <w:rFonts w:ascii="Arial" w:hAnsi="Arial" w:cs="Arial"/>
          <w:sz w:val="20"/>
          <w:szCs w:val="20"/>
          <w:lang w:val="en-GB"/>
        </w:rPr>
      </w:pPr>
      <w:r w:rsidRPr="00DB2CB5">
        <w:rPr>
          <w:rFonts w:ascii="Arial" w:hAnsi="Arial" w:cs="Arial"/>
          <w:sz w:val="20"/>
          <w:szCs w:val="20"/>
          <w:lang w:val="en-GB"/>
        </w:rPr>
        <w:t>Preparing cash and position, forward, Dividend, due to due from reconciliation statements on daily and monthly basis</w:t>
      </w:r>
    </w:p>
    <w:p w14:paraId="4E49F040" w14:textId="77777777" w:rsidR="0055026A" w:rsidRPr="00DB2CB5" w:rsidRDefault="0055026A" w:rsidP="00814721">
      <w:pPr>
        <w:numPr>
          <w:ilvl w:val="0"/>
          <w:numId w:val="14"/>
        </w:numPr>
        <w:tabs>
          <w:tab w:val="left" w:pos="720"/>
        </w:tabs>
        <w:suppressAutoHyphens/>
        <w:spacing w:line="276" w:lineRule="auto"/>
        <w:jc w:val="both"/>
        <w:rPr>
          <w:rFonts w:ascii="Arial" w:hAnsi="Arial" w:cs="Arial"/>
          <w:sz w:val="20"/>
          <w:szCs w:val="20"/>
          <w:lang w:val="en-GB"/>
        </w:rPr>
      </w:pPr>
      <w:r w:rsidRPr="00DB2CB5">
        <w:rPr>
          <w:rFonts w:ascii="Arial" w:hAnsi="Arial" w:cs="Arial"/>
          <w:sz w:val="20"/>
          <w:szCs w:val="20"/>
          <w:lang w:val="en-GB"/>
        </w:rPr>
        <w:t>Strong knowledge on PFS PAXUS</w:t>
      </w:r>
      <w:r w:rsidR="00FA2506">
        <w:rPr>
          <w:rFonts w:ascii="Arial" w:hAnsi="Arial" w:cs="Arial"/>
          <w:sz w:val="20"/>
          <w:szCs w:val="20"/>
          <w:lang w:val="en-GB"/>
        </w:rPr>
        <w:t xml:space="preserve"> </w:t>
      </w:r>
    </w:p>
    <w:p w14:paraId="0592A8E3" w14:textId="77777777" w:rsidR="004B3272" w:rsidRPr="00DB2CB5" w:rsidRDefault="004B3272" w:rsidP="004B3272">
      <w:pPr>
        <w:numPr>
          <w:ilvl w:val="0"/>
          <w:numId w:val="14"/>
        </w:numPr>
        <w:tabs>
          <w:tab w:val="left" w:pos="720"/>
        </w:tabs>
        <w:suppressAutoHyphens/>
        <w:spacing w:line="276" w:lineRule="auto"/>
        <w:jc w:val="both"/>
        <w:rPr>
          <w:rFonts w:ascii="Arial" w:hAnsi="Arial" w:cs="Arial"/>
          <w:sz w:val="20"/>
          <w:szCs w:val="20"/>
          <w:lang w:val="en-GB"/>
        </w:rPr>
      </w:pPr>
      <w:r w:rsidRPr="00DB2CB5">
        <w:rPr>
          <w:rFonts w:ascii="Arial" w:hAnsi="Arial" w:cs="Arial"/>
          <w:sz w:val="20"/>
          <w:szCs w:val="20"/>
          <w:lang w:val="en-GB"/>
        </w:rPr>
        <w:t xml:space="preserve">Communicating with the Offshore and onsite team on daily basis through different channels like </w:t>
      </w:r>
      <w:proofErr w:type="gramStart"/>
      <w:r w:rsidRPr="00DB2CB5">
        <w:rPr>
          <w:rFonts w:ascii="Arial" w:hAnsi="Arial" w:cs="Arial"/>
          <w:sz w:val="20"/>
          <w:szCs w:val="20"/>
          <w:lang w:val="en-GB"/>
        </w:rPr>
        <w:t>emails,  phone</w:t>
      </w:r>
      <w:proofErr w:type="gramEnd"/>
      <w:r w:rsidRPr="00DB2CB5">
        <w:rPr>
          <w:rFonts w:ascii="Arial" w:hAnsi="Arial" w:cs="Arial"/>
          <w:sz w:val="20"/>
          <w:szCs w:val="20"/>
          <w:lang w:val="en-GB"/>
        </w:rPr>
        <w:t xml:space="preserve"> calls etc for resolving any issues or getting confirmation relating to any query</w:t>
      </w:r>
    </w:p>
    <w:p w14:paraId="6665B393" w14:textId="77777777" w:rsidR="00E24D27" w:rsidRPr="00DB2CB5" w:rsidRDefault="00E24D27" w:rsidP="004B3272">
      <w:pPr>
        <w:numPr>
          <w:ilvl w:val="0"/>
          <w:numId w:val="14"/>
        </w:numPr>
        <w:tabs>
          <w:tab w:val="left" w:pos="720"/>
        </w:tabs>
        <w:suppressAutoHyphens/>
        <w:spacing w:line="276" w:lineRule="auto"/>
        <w:jc w:val="both"/>
        <w:rPr>
          <w:rFonts w:ascii="Arial" w:hAnsi="Arial" w:cs="Arial"/>
          <w:sz w:val="20"/>
          <w:szCs w:val="20"/>
          <w:lang w:val="en-GB"/>
        </w:rPr>
      </w:pPr>
      <w:r w:rsidRPr="00DB2CB5">
        <w:rPr>
          <w:rFonts w:ascii="Arial" w:hAnsi="Arial" w:cs="Arial"/>
          <w:sz w:val="20"/>
          <w:szCs w:val="20"/>
          <w:lang w:val="en-GB"/>
        </w:rPr>
        <w:t>Meeting the deadline adhering to jurisdiction compliances for offshore clients</w:t>
      </w:r>
    </w:p>
    <w:p w14:paraId="66A7078F" w14:textId="77777777" w:rsidR="00E24D27" w:rsidRPr="00DB2CB5" w:rsidRDefault="00E24D27" w:rsidP="00E24D27">
      <w:pPr>
        <w:numPr>
          <w:ilvl w:val="0"/>
          <w:numId w:val="14"/>
        </w:numPr>
        <w:tabs>
          <w:tab w:val="left" w:pos="720"/>
        </w:tabs>
        <w:suppressAutoHyphens/>
        <w:spacing w:line="276" w:lineRule="auto"/>
        <w:jc w:val="both"/>
        <w:rPr>
          <w:rFonts w:ascii="Arial" w:hAnsi="Arial" w:cs="Arial"/>
          <w:sz w:val="20"/>
          <w:szCs w:val="20"/>
          <w:lang w:val="en-GB"/>
        </w:rPr>
      </w:pPr>
      <w:r w:rsidRPr="00DB2CB5">
        <w:rPr>
          <w:rFonts w:ascii="Arial" w:hAnsi="Arial" w:cs="Arial"/>
          <w:sz w:val="20"/>
          <w:szCs w:val="20"/>
          <w:lang w:val="en-GB"/>
        </w:rPr>
        <w:t>Managing the overall activities of the team in the absence of line manager to ensure the daily activities which includes preparing work allocation tracker, performing the process work, maintaining error logs, reviewing and signing off the deliverables</w:t>
      </w:r>
    </w:p>
    <w:p w14:paraId="30D9EE23" w14:textId="77777777" w:rsidR="001B1F2A" w:rsidRPr="00DB2CB5" w:rsidRDefault="001B1F2A" w:rsidP="001B1F2A">
      <w:pPr>
        <w:numPr>
          <w:ilvl w:val="0"/>
          <w:numId w:val="14"/>
        </w:numPr>
        <w:tabs>
          <w:tab w:val="left" w:pos="720"/>
        </w:tabs>
        <w:suppressAutoHyphens/>
        <w:spacing w:line="276" w:lineRule="auto"/>
        <w:jc w:val="both"/>
        <w:rPr>
          <w:rFonts w:ascii="Arial" w:hAnsi="Arial" w:cs="Arial"/>
          <w:sz w:val="20"/>
          <w:szCs w:val="20"/>
          <w:lang w:val="en-GB"/>
        </w:rPr>
      </w:pPr>
      <w:r w:rsidRPr="00DB2CB5">
        <w:rPr>
          <w:rFonts w:ascii="Arial" w:hAnsi="Arial" w:cs="Arial"/>
          <w:sz w:val="20"/>
          <w:szCs w:val="20"/>
          <w:lang w:val="en-GB"/>
        </w:rPr>
        <w:t xml:space="preserve">Supervising the new joinee and troubleshooting their problem and helping them to </w:t>
      </w:r>
      <w:r w:rsidR="009866FF" w:rsidRPr="00DB2CB5">
        <w:rPr>
          <w:rFonts w:ascii="Arial" w:hAnsi="Arial" w:cs="Arial"/>
          <w:sz w:val="20"/>
          <w:szCs w:val="20"/>
          <w:lang w:val="en-GB"/>
        </w:rPr>
        <w:t>learn the process</w:t>
      </w:r>
    </w:p>
    <w:p w14:paraId="339191DA" w14:textId="77777777" w:rsidR="00ED1A8D" w:rsidRPr="00DB2CB5" w:rsidRDefault="00C33717" w:rsidP="00C33717">
      <w:pPr>
        <w:numPr>
          <w:ilvl w:val="0"/>
          <w:numId w:val="14"/>
        </w:numPr>
        <w:tabs>
          <w:tab w:val="left" w:pos="720"/>
        </w:tabs>
        <w:suppressAutoHyphens/>
        <w:spacing w:line="276" w:lineRule="auto"/>
        <w:jc w:val="both"/>
        <w:rPr>
          <w:rFonts w:ascii="Arial" w:hAnsi="Arial" w:cs="Arial"/>
          <w:sz w:val="20"/>
          <w:szCs w:val="20"/>
          <w:lang w:val="en-GB"/>
        </w:rPr>
      </w:pPr>
      <w:r w:rsidRPr="00DB2CB5">
        <w:rPr>
          <w:rFonts w:ascii="Arial" w:hAnsi="Arial" w:cs="Arial"/>
          <w:sz w:val="20"/>
          <w:szCs w:val="20"/>
          <w:lang w:val="en-GB"/>
        </w:rPr>
        <w:t>Imparting training to the new joiner for making them up to date with the process work</w:t>
      </w:r>
      <w:r w:rsidR="00ED1A8D" w:rsidRPr="00DB2CB5">
        <w:rPr>
          <w:rFonts w:ascii="Arial" w:hAnsi="Arial" w:cs="Arial"/>
          <w:sz w:val="20"/>
          <w:szCs w:val="20"/>
          <w:lang w:val="en-GB"/>
        </w:rPr>
        <w:t>.</w:t>
      </w:r>
    </w:p>
    <w:p w14:paraId="5F68838E" w14:textId="77777777" w:rsidR="00ED1A8D" w:rsidRDefault="00ED1A8D">
      <w:pPr>
        <w:suppressAutoHyphens/>
        <w:jc w:val="both"/>
        <w:rPr>
          <w:rFonts w:ascii="Times New Roman" w:hAnsi="Times New Roman"/>
          <w:b/>
          <w:bCs/>
          <w:sz w:val="22"/>
          <w:szCs w:val="22"/>
          <w:lang w:val="en-GB"/>
        </w:rPr>
      </w:pPr>
    </w:p>
    <w:p w14:paraId="3CE40FD4" w14:textId="77777777" w:rsidR="00D0308A" w:rsidRDefault="00ED1A8D">
      <w:pPr>
        <w:pBdr>
          <w:bottom w:val="single" w:sz="6" w:space="1" w:color="auto"/>
        </w:pBdr>
        <w:suppressAutoHyphens/>
        <w:jc w:val="both"/>
        <w:rPr>
          <w:rFonts w:ascii="Arial" w:hAnsi="Arial" w:cs="Arial"/>
          <w:sz w:val="20"/>
          <w:szCs w:val="20"/>
          <w:lang w:val="en-GB"/>
        </w:rPr>
      </w:pPr>
      <w:r w:rsidRPr="00DB2CB5">
        <w:rPr>
          <w:rFonts w:ascii="Arial" w:hAnsi="Arial" w:cs="Arial"/>
          <w:sz w:val="20"/>
          <w:szCs w:val="20"/>
          <w:lang w:val="en-GB"/>
        </w:rPr>
        <w:t xml:space="preserve">  </w:t>
      </w:r>
    </w:p>
    <w:p w14:paraId="478BBD5F" w14:textId="36643222" w:rsidR="00ED1A8D" w:rsidRPr="00DB2CB5" w:rsidRDefault="00673B45">
      <w:pPr>
        <w:pBdr>
          <w:bottom w:val="single" w:sz="6" w:space="1" w:color="auto"/>
        </w:pBdr>
        <w:suppressAutoHyphens/>
        <w:jc w:val="both"/>
        <w:rPr>
          <w:rFonts w:ascii="Arial" w:hAnsi="Arial" w:cs="Arial"/>
          <w:sz w:val="20"/>
          <w:szCs w:val="20"/>
          <w:lang w:val="en-GB"/>
        </w:rPr>
      </w:pPr>
      <w:r w:rsidRPr="00DB2CB5">
        <w:rPr>
          <w:rFonts w:ascii="Arial" w:hAnsi="Arial" w:cs="Arial"/>
          <w:b/>
          <w:bCs/>
          <w:sz w:val="20"/>
          <w:szCs w:val="20"/>
          <w:lang w:val="en-GB"/>
        </w:rPr>
        <w:t>V.K. Associates</w:t>
      </w:r>
      <w:r w:rsidRPr="00DB2CB5">
        <w:rPr>
          <w:rFonts w:ascii="Arial" w:hAnsi="Arial" w:cs="Arial"/>
          <w:b/>
          <w:bCs/>
          <w:sz w:val="20"/>
          <w:szCs w:val="20"/>
          <w:lang w:val="en-GB"/>
        </w:rPr>
        <w:tab/>
      </w:r>
      <w:r w:rsidRPr="00DB2CB5">
        <w:rPr>
          <w:rFonts w:ascii="Arial" w:hAnsi="Arial" w:cs="Arial"/>
          <w:b/>
          <w:bCs/>
          <w:sz w:val="20"/>
          <w:szCs w:val="20"/>
          <w:lang w:val="en-GB"/>
        </w:rPr>
        <w:tab/>
      </w:r>
      <w:r w:rsidRPr="00DB2CB5">
        <w:rPr>
          <w:rFonts w:ascii="Arial" w:hAnsi="Arial" w:cs="Arial"/>
          <w:b/>
          <w:bCs/>
          <w:sz w:val="20"/>
          <w:szCs w:val="20"/>
          <w:lang w:val="en-GB"/>
        </w:rPr>
        <w:tab/>
      </w:r>
      <w:r w:rsidRPr="00DB2CB5">
        <w:rPr>
          <w:rFonts w:ascii="Arial" w:hAnsi="Arial" w:cs="Arial"/>
          <w:b/>
          <w:bCs/>
          <w:sz w:val="20"/>
          <w:szCs w:val="20"/>
          <w:lang w:val="en-GB"/>
        </w:rPr>
        <w:tab/>
      </w:r>
      <w:r w:rsidRPr="00DB2CB5">
        <w:rPr>
          <w:rFonts w:ascii="Arial" w:hAnsi="Arial" w:cs="Arial"/>
          <w:b/>
          <w:bCs/>
          <w:sz w:val="20"/>
          <w:szCs w:val="20"/>
          <w:lang w:val="en-GB"/>
        </w:rPr>
        <w:tab/>
        <w:t xml:space="preserve">      </w:t>
      </w:r>
      <w:r w:rsidR="00ED1A8D" w:rsidRPr="00DB2CB5">
        <w:rPr>
          <w:rFonts w:ascii="Arial" w:hAnsi="Arial" w:cs="Arial"/>
          <w:b/>
          <w:bCs/>
          <w:sz w:val="20"/>
          <w:szCs w:val="20"/>
          <w:lang w:val="en-GB"/>
        </w:rPr>
        <w:t xml:space="preserve">                   </w:t>
      </w:r>
      <w:r w:rsidR="006B1E14" w:rsidRPr="00DB2CB5">
        <w:rPr>
          <w:rFonts w:ascii="Arial" w:hAnsi="Arial" w:cs="Arial"/>
          <w:b/>
          <w:bCs/>
          <w:sz w:val="20"/>
          <w:szCs w:val="20"/>
          <w:lang w:val="en-GB"/>
        </w:rPr>
        <w:t xml:space="preserve"> </w:t>
      </w:r>
      <w:r w:rsidRPr="00DB2CB5">
        <w:rPr>
          <w:rFonts w:ascii="Arial" w:hAnsi="Arial" w:cs="Arial"/>
          <w:sz w:val="20"/>
          <w:szCs w:val="20"/>
          <w:lang w:val="en-GB"/>
        </w:rPr>
        <w:t>October 2011 – February</w:t>
      </w:r>
      <w:r w:rsidR="00ED1A8D" w:rsidRPr="00DB2CB5">
        <w:rPr>
          <w:rFonts w:ascii="Arial" w:hAnsi="Arial" w:cs="Arial"/>
          <w:sz w:val="20"/>
          <w:szCs w:val="20"/>
          <w:lang w:val="en-GB"/>
        </w:rPr>
        <w:t xml:space="preserve"> 20</w:t>
      </w:r>
      <w:r w:rsidRPr="00DB2CB5">
        <w:rPr>
          <w:rFonts w:ascii="Arial" w:hAnsi="Arial" w:cs="Arial"/>
          <w:sz w:val="20"/>
          <w:szCs w:val="20"/>
          <w:lang w:val="en-GB"/>
        </w:rPr>
        <w:t>13</w:t>
      </w:r>
    </w:p>
    <w:p w14:paraId="56ECB6BC" w14:textId="77777777" w:rsidR="00ED1A8D" w:rsidRPr="00DB2CB5" w:rsidRDefault="00ED1A8D">
      <w:pPr>
        <w:suppressAutoHyphens/>
        <w:jc w:val="both"/>
        <w:rPr>
          <w:rFonts w:ascii="Arial" w:hAnsi="Arial" w:cs="Arial"/>
          <w:sz w:val="20"/>
          <w:szCs w:val="20"/>
          <w:lang w:val="en-GB"/>
        </w:rPr>
      </w:pPr>
      <w:r w:rsidRPr="00DB2CB5">
        <w:rPr>
          <w:rFonts w:ascii="Arial" w:hAnsi="Arial" w:cs="Arial"/>
          <w:sz w:val="20"/>
          <w:szCs w:val="20"/>
          <w:lang w:val="en-GB"/>
        </w:rPr>
        <w:t xml:space="preserve">      </w:t>
      </w:r>
    </w:p>
    <w:p w14:paraId="522B203D" w14:textId="77777777" w:rsidR="00ED1A8D" w:rsidRPr="00DB2CB5" w:rsidRDefault="00ED1A8D">
      <w:pPr>
        <w:suppressAutoHyphens/>
        <w:jc w:val="both"/>
        <w:rPr>
          <w:rFonts w:ascii="Arial" w:hAnsi="Arial" w:cs="Arial"/>
          <w:b/>
          <w:bCs/>
          <w:sz w:val="20"/>
          <w:szCs w:val="20"/>
          <w:lang w:val="en-GB"/>
        </w:rPr>
      </w:pPr>
      <w:r w:rsidRPr="00DB2CB5">
        <w:rPr>
          <w:rFonts w:ascii="Arial" w:hAnsi="Arial" w:cs="Arial"/>
          <w:sz w:val="20"/>
          <w:szCs w:val="20"/>
          <w:lang w:val="en-GB"/>
        </w:rPr>
        <w:t xml:space="preserve">    </w:t>
      </w:r>
      <w:r w:rsidR="001467E4" w:rsidRPr="00DB2CB5">
        <w:rPr>
          <w:rFonts w:ascii="Arial" w:hAnsi="Arial" w:cs="Arial"/>
          <w:b/>
          <w:bCs/>
          <w:sz w:val="20"/>
          <w:szCs w:val="20"/>
          <w:lang w:val="en-GB"/>
        </w:rPr>
        <w:t>Job Profile: Account Executive</w:t>
      </w:r>
    </w:p>
    <w:p w14:paraId="5B80AB1C" w14:textId="77777777" w:rsidR="00ED1A8D" w:rsidRPr="00DB2CB5" w:rsidRDefault="00ED1A8D">
      <w:pPr>
        <w:suppressAutoHyphens/>
        <w:jc w:val="both"/>
        <w:rPr>
          <w:rFonts w:ascii="Arial" w:hAnsi="Arial" w:cs="Arial"/>
          <w:sz w:val="20"/>
          <w:szCs w:val="20"/>
          <w:lang w:val="en-GB"/>
        </w:rPr>
      </w:pPr>
    </w:p>
    <w:p w14:paraId="72314109" w14:textId="57271BE3" w:rsidR="007C3429" w:rsidRPr="00DB2CB5" w:rsidRDefault="007C3429" w:rsidP="002B342D">
      <w:pPr>
        <w:numPr>
          <w:ilvl w:val="0"/>
          <w:numId w:val="10"/>
        </w:numPr>
        <w:suppressAutoHyphens/>
        <w:spacing w:line="276" w:lineRule="auto"/>
        <w:ind w:left="720" w:hanging="360"/>
        <w:jc w:val="both"/>
        <w:rPr>
          <w:rFonts w:ascii="Arial" w:hAnsi="Arial" w:cs="Arial"/>
          <w:sz w:val="20"/>
          <w:szCs w:val="20"/>
          <w:lang w:val="en-GB"/>
        </w:rPr>
      </w:pPr>
      <w:r w:rsidRPr="00DB2CB5">
        <w:rPr>
          <w:rFonts w:ascii="Arial" w:hAnsi="Arial" w:cs="Arial"/>
          <w:sz w:val="20"/>
          <w:szCs w:val="20"/>
          <w:lang w:val="en-GB"/>
        </w:rPr>
        <w:t xml:space="preserve">Responsible for Maintenance of </w:t>
      </w:r>
      <w:r w:rsidR="00DC2250">
        <w:rPr>
          <w:rFonts w:ascii="Arial" w:hAnsi="Arial" w:cs="Arial"/>
          <w:sz w:val="20"/>
          <w:szCs w:val="20"/>
          <w:lang w:val="en-GB"/>
        </w:rPr>
        <w:t>day to day operations</w:t>
      </w:r>
    </w:p>
    <w:p w14:paraId="164B2516" w14:textId="77777777" w:rsidR="00FA2506" w:rsidRDefault="00FA2506" w:rsidP="002B342D">
      <w:pPr>
        <w:numPr>
          <w:ilvl w:val="0"/>
          <w:numId w:val="10"/>
        </w:numPr>
        <w:suppressAutoHyphens/>
        <w:spacing w:line="276" w:lineRule="auto"/>
        <w:ind w:left="720" w:hanging="360"/>
        <w:jc w:val="both"/>
        <w:rPr>
          <w:rFonts w:ascii="Arial" w:hAnsi="Arial" w:cs="Arial"/>
          <w:sz w:val="20"/>
          <w:szCs w:val="20"/>
          <w:lang w:val="en-GB"/>
        </w:rPr>
      </w:pPr>
      <w:r>
        <w:rPr>
          <w:rFonts w:ascii="Arial" w:hAnsi="Arial" w:cs="Arial"/>
          <w:sz w:val="20"/>
          <w:szCs w:val="20"/>
          <w:lang w:val="en-GB"/>
        </w:rPr>
        <w:t>Responsible for the management of Fixed assets</w:t>
      </w:r>
    </w:p>
    <w:p w14:paraId="5BDA8645" w14:textId="77777777" w:rsidR="00FA2506" w:rsidRPr="00DB2CB5" w:rsidRDefault="00FA2506" w:rsidP="002B342D">
      <w:pPr>
        <w:numPr>
          <w:ilvl w:val="0"/>
          <w:numId w:val="10"/>
        </w:numPr>
        <w:suppressAutoHyphens/>
        <w:spacing w:line="276" w:lineRule="auto"/>
        <w:ind w:left="720" w:hanging="360"/>
        <w:jc w:val="both"/>
        <w:rPr>
          <w:rFonts w:ascii="Arial" w:hAnsi="Arial" w:cs="Arial"/>
          <w:sz w:val="20"/>
          <w:szCs w:val="20"/>
          <w:lang w:val="en-GB"/>
        </w:rPr>
      </w:pPr>
      <w:r>
        <w:rPr>
          <w:rFonts w:ascii="Arial" w:hAnsi="Arial" w:cs="Arial"/>
          <w:sz w:val="20"/>
          <w:szCs w:val="20"/>
          <w:lang w:val="en-GB"/>
        </w:rPr>
        <w:t xml:space="preserve">Depreciation Calculation of Fixed Assets </w:t>
      </w:r>
    </w:p>
    <w:p w14:paraId="695DF7A1" w14:textId="77777777" w:rsidR="007C3429" w:rsidRPr="00DB2CB5" w:rsidRDefault="007C3429" w:rsidP="002B342D">
      <w:pPr>
        <w:numPr>
          <w:ilvl w:val="0"/>
          <w:numId w:val="10"/>
        </w:numPr>
        <w:suppressAutoHyphens/>
        <w:spacing w:line="276" w:lineRule="auto"/>
        <w:ind w:left="720" w:hanging="360"/>
        <w:jc w:val="both"/>
        <w:rPr>
          <w:rFonts w:ascii="Arial" w:hAnsi="Arial" w:cs="Arial"/>
          <w:sz w:val="20"/>
          <w:szCs w:val="20"/>
          <w:lang w:val="en-GB"/>
        </w:rPr>
      </w:pPr>
      <w:r w:rsidRPr="00DB2CB5">
        <w:rPr>
          <w:rFonts w:ascii="Arial" w:hAnsi="Arial" w:cs="Arial"/>
          <w:sz w:val="20"/>
          <w:szCs w:val="20"/>
          <w:lang w:val="en-GB"/>
        </w:rPr>
        <w:t>Involved in Transaction Processing on daily basis</w:t>
      </w:r>
    </w:p>
    <w:p w14:paraId="54F1D146" w14:textId="77777777" w:rsidR="007C3429" w:rsidRPr="00DB2CB5" w:rsidRDefault="007C3429" w:rsidP="002B342D">
      <w:pPr>
        <w:numPr>
          <w:ilvl w:val="0"/>
          <w:numId w:val="10"/>
        </w:numPr>
        <w:suppressAutoHyphens/>
        <w:spacing w:line="276" w:lineRule="auto"/>
        <w:ind w:left="720" w:hanging="360"/>
        <w:jc w:val="both"/>
        <w:rPr>
          <w:rFonts w:ascii="Arial" w:hAnsi="Arial" w:cs="Arial"/>
          <w:sz w:val="20"/>
          <w:szCs w:val="20"/>
          <w:lang w:val="en-GB"/>
        </w:rPr>
      </w:pPr>
      <w:r w:rsidRPr="00DB2CB5">
        <w:rPr>
          <w:rFonts w:ascii="Arial" w:hAnsi="Arial" w:cs="Arial"/>
          <w:sz w:val="20"/>
          <w:szCs w:val="20"/>
          <w:lang w:val="en-GB"/>
        </w:rPr>
        <w:lastRenderedPageBreak/>
        <w:t>Involved in invoice processing on daily basis</w:t>
      </w:r>
    </w:p>
    <w:p w14:paraId="5BF658F3" w14:textId="77777777" w:rsidR="00ED1A8D" w:rsidRPr="00DB2CB5" w:rsidRDefault="007C3429" w:rsidP="007C3429">
      <w:pPr>
        <w:numPr>
          <w:ilvl w:val="0"/>
          <w:numId w:val="10"/>
        </w:numPr>
        <w:suppressAutoHyphens/>
        <w:spacing w:line="276" w:lineRule="auto"/>
        <w:ind w:left="720" w:hanging="360"/>
        <w:jc w:val="both"/>
        <w:rPr>
          <w:rFonts w:ascii="Arial" w:hAnsi="Arial" w:cs="Arial"/>
          <w:sz w:val="20"/>
          <w:szCs w:val="20"/>
          <w:lang w:val="en-GB"/>
        </w:rPr>
      </w:pPr>
      <w:r w:rsidRPr="00DB2CB5">
        <w:rPr>
          <w:rFonts w:ascii="Arial" w:hAnsi="Arial" w:cs="Arial"/>
          <w:sz w:val="20"/>
          <w:szCs w:val="20"/>
          <w:lang w:val="en-GB"/>
        </w:rPr>
        <w:t>Help and learnt audit reports during the course of my work</w:t>
      </w:r>
    </w:p>
    <w:p w14:paraId="14BF390C" w14:textId="77777777" w:rsidR="00ED1A8D" w:rsidRPr="00DB2CB5" w:rsidRDefault="00ED1A8D" w:rsidP="002B342D">
      <w:pPr>
        <w:numPr>
          <w:ilvl w:val="0"/>
          <w:numId w:val="10"/>
        </w:numPr>
        <w:suppressAutoHyphens/>
        <w:spacing w:line="276" w:lineRule="auto"/>
        <w:ind w:left="720" w:hanging="360"/>
        <w:jc w:val="both"/>
        <w:rPr>
          <w:rFonts w:ascii="Arial" w:hAnsi="Arial" w:cs="Arial"/>
          <w:sz w:val="20"/>
          <w:szCs w:val="20"/>
          <w:lang w:val="en-GB"/>
        </w:rPr>
      </w:pPr>
      <w:r w:rsidRPr="00DB2CB5">
        <w:rPr>
          <w:rFonts w:ascii="Arial" w:hAnsi="Arial" w:cs="Arial"/>
          <w:sz w:val="20"/>
          <w:szCs w:val="20"/>
          <w:lang w:val="en-GB"/>
        </w:rPr>
        <w:t xml:space="preserve">Strategic analysis and weekly report generation for </w:t>
      </w:r>
      <w:r w:rsidR="007C3429" w:rsidRPr="00DB2CB5">
        <w:rPr>
          <w:rFonts w:ascii="Arial" w:hAnsi="Arial" w:cs="Arial"/>
          <w:sz w:val="20"/>
          <w:szCs w:val="20"/>
          <w:lang w:val="en-GB"/>
        </w:rPr>
        <w:t>the management</w:t>
      </w:r>
    </w:p>
    <w:p w14:paraId="1677F0EA" w14:textId="254614E5" w:rsidR="00ED1A8D" w:rsidRPr="009E438B" w:rsidRDefault="00F57076" w:rsidP="009E438B">
      <w:pPr>
        <w:numPr>
          <w:ilvl w:val="0"/>
          <w:numId w:val="10"/>
        </w:numPr>
        <w:suppressAutoHyphens/>
        <w:spacing w:line="276" w:lineRule="auto"/>
        <w:ind w:left="720" w:hanging="360"/>
        <w:jc w:val="both"/>
        <w:rPr>
          <w:rFonts w:ascii="Arial" w:hAnsi="Arial" w:cs="Arial"/>
          <w:sz w:val="20"/>
          <w:szCs w:val="20"/>
          <w:lang w:val="en-GB"/>
        </w:rPr>
      </w:pPr>
      <w:r w:rsidRPr="00DB2CB5">
        <w:rPr>
          <w:rFonts w:ascii="Arial" w:hAnsi="Arial" w:cs="Arial"/>
          <w:sz w:val="20"/>
          <w:szCs w:val="20"/>
          <w:lang w:val="en-GB"/>
        </w:rPr>
        <w:t>Regular communication and client management related to billings and pending invoices</w:t>
      </w:r>
    </w:p>
    <w:p w14:paraId="4B8E8A80" w14:textId="77777777" w:rsidR="00D0308A" w:rsidRDefault="00D0308A">
      <w:pPr>
        <w:pStyle w:val="Heading5"/>
        <w:keepNext/>
        <w:pBdr>
          <w:bottom w:val="single" w:sz="6" w:space="1" w:color="auto"/>
        </w:pBdr>
        <w:tabs>
          <w:tab w:val="left" w:pos="0"/>
        </w:tabs>
        <w:suppressAutoHyphens/>
        <w:jc w:val="both"/>
        <w:rPr>
          <w:rFonts w:ascii="Arial" w:hAnsi="Arial" w:cs="Arial"/>
          <w:b/>
          <w:bCs/>
          <w:sz w:val="20"/>
          <w:szCs w:val="20"/>
          <w:lang w:val="en-GB"/>
        </w:rPr>
      </w:pPr>
    </w:p>
    <w:p w14:paraId="1261FFE0" w14:textId="330E6D94" w:rsidR="00ED1A8D" w:rsidRPr="00DB2CB5" w:rsidRDefault="00ED1A8D">
      <w:pPr>
        <w:pStyle w:val="Heading5"/>
        <w:keepNext/>
        <w:pBdr>
          <w:bottom w:val="single" w:sz="6" w:space="1" w:color="auto"/>
        </w:pBdr>
        <w:tabs>
          <w:tab w:val="left" w:pos="0"/>
        </w:tabs>
        <w:suppressAutoHyphens/>
        <w:jc w:val="both"/>
        <w:rPr>
          <w:rFonts w:ascii="Arial" w:hAnsi="Arial" w:cs="Arial"/>
          <w:b/>
          <w:bCs/>
          <w:sz w:val="20"/>
          <w:szCs w:val="20"/>
          <w:lang w:val="en-GB"/>
        </w:rPr>
      </w:pPr>
      <w:r w:rsidRPr="00DB2CB5">
        <w:rPr>
          <w:rFonts w:ascii="Arial" w:hAnsi="Arial" w:cs="Arial"/>
          <w:b/>
          <w:bCs/>
          <w:sz w:val="20"/>
          <w:szCs w:val="20"/>
          <w:lang w:val="en-GB"/>
        </w:rPr>
        <w:t>Educational Background</w:t>
      </w:r>
    </w:p>
    <w:tbl>
      <w:tblPr>
        <w:tblW w:w="9558" w:type="dxa"/>
        <w:tblInd w:w="468" w:type="dxa"/>
        <w:tblBorders>
          <w:bottom w:val="single" w:sz="6" w:space="1" w:color="auto"/>
        </w:tblBorders>
        <w:tblLayout w:type="fixed"/>
        <w:tblLook w:val="0000" w:firstRow="0" w:lastRow="0" w:firstColumn="0" w:lastColumn="0" w:noHBand="0" w:noVBand="0"/>
      </w:tblPr>
      <w:tblGrid>
        <w:gridCol w:w="2520"/>
        <w:gridCol w:w="4230"/>
        <w:gridCol w:w="720"/>
        <w:gridCol w:w="2088"/>
      </w:tblGrid>
      <w:tr w:rsidR="00ED1A8D" w:rsidRPr="00DB2CB5" w14:paraId="76961594" w14:textId="77777777" w:rsidTr="00BB7113">
        <w:trPr>
          <w:trHeight w:val="468"/>
        </w:trPr>
        <w:tc>
          <w:tcPr>
            <w:tcW w:w="2520" w:type="dxa"/>
            <w:tcBorders>
              <w:top w:val="nil"/>
              <w:left w:val="nil"/>
              <w:bottom w:val="nil"/>
              <w:right w:val="nil"/>
            </w:tcBorders>
            <w:vAlign w:val="center"/>
          </w:tcPr>
          <w:p w14:paraId="54A1F70F" w14:textId="77777777" w:rsidR="00ED1A8D" w:rsidRPr="00DB2CB5" w:rsidRDefault="00ED1A8D">
            <w:pPr>
              <w:pStyle w:val="Heading4"/>
              <w:keepNext/>
              <w:tabs>
                <w:tab w:val="left" w:pos="0"/>
              </w:tabs>
              <w:suppressAutoHyphens/>
              <w:jc w:val="both"/>
              <w:rPr>
                <w:rFonts w:ascii="Arial" w:hAnsi="Arial" w:cs="Arial"/>
                <w:sz w:val="20"/>
                <w:szCs w:val="20"/>
                <w:u w:val="single"/>
                <w:lang w:val="en-GB"/>
              </w:rPr>
            </w:pPr>
            <w:r w:rsidRPr="00DB2CB5">
              <w:rPr>
                <w:rFonts w:ascii="Arial" w:hAnsi="Arial" w:cs="Arial"/>
                <w:sz w:val="20"/>
                <w:szCs w:val="20"/>
                <w:u w:val="single"/>
                <w:lang w:val="en-GB"/>
              </w:rPr>
              <w:t>Degree</w:t>
            </w:r>
          </w:p>
        </w:tc>
        <w:tc>
          <w:tcPr>
            <w:tcW w:w="4230" w:type="dxa"/>
            <w:tcBorders>
              <w:top w:val="nil"/>
              <w:left w:val="nil"/>
              <w:bottom w:val="nil"/>
              <w:right w:val="nil"/>
            </w:tcBorders>
            <w:vAlign w:val="center"/>
          </w:tcPr>
          <w:p w14:paraId="648FED9D" w14:textId="77777777" w:rsidR="00ED1A8D" w:rsidRPr="00DB2CB5" w:rsidRDefault="00BB7113" w:rsidP="00BB7113">
            <w:pPr>
              <w:suppressAutoHyphens/>
              <w:ind w:left="1152" w:hanging="1152"/>
              <w:jc w:val="both"/>
              <w:rPr>
                <w:rFonts w:ascii="Arial" w:hAnsi="Arial" w:cs="Arial"/>
                <w:sz w:val="20"/>
                <w:szCs w:val="20"/>
                <w:u w:val="single"/>
                <w:lang w:val="en-GB"/>
              </w:rPr>
            </w:pPr>
            <w:r w:rsidRPr="00DB2CB5">
              <w:rPr>
                <w:rFonts w:ascii="Arial" w:hAnsi="Arial" w:cs="Arial"/>
                <w:sz w:val="20"/>
                <w:szCs w:val="20"/>
                <w:lang w:val="en-GB"/>
              </w:rPr>
              <w:t xml:space="preserve">                    </w:t>
            </w:r>
            <w:r w:rsidR="00ED1A8D" w:rsidRPr="00DB2CB5">
              <w:rPr>
                <w:rFonts w:ascii="Arial" w:hAnsi="Arial" w:cs="Arial"/>
                <w:sz w:val="20"/>
                <w:szCs w:val="20"/>
                <w:u w:val="single"/>
                <w:lang w:val="en-GB"/>
              </w:rPr>
              <w:t>Institute/School</w:t>
            </w:r>
          </w:p>
        </w:tc>
        <w:tc>
          <w:tcPr>
            <w:tcW w:w="720" w:type="dxa"/>
            <w:tcBorders>
              <w:top w:val="nil"/>
              <w:left w:val="nil"/>
              <w:bottom w:val="nil"/>
              <w:right w:val="nil"/>
            </w:tcBorders>
            <w:vAlign w:val="center"/>
          </w:tcPr>
          <w:p w14:paraId="009B80D9" w14:textId="77777777" w:rsidR="00ED1A8D" w:rsidRPr="00DB2CB5" w:rsidRDefault="00ED1A8D" w:rsidP="00BB7113">
            <w:pPr>
              <w:tabs>
                <w:tab w:val="left" w:pos="972"/>
              </w:tabs>
              <w:suppressAutoHyphens/>
              <w:jc w:val="both"/>
              <w:rPr>
                <w:rFonts w:ascii="Arial" w:hAnsi="Arial" w:cs="Arial"/>
                <w:sz w:val="20"/>
                <w:szCs w:val="20"/>
                <w:u w:val="single"/>
                <w:lang w:val="en-GB"/>
              </w:rPr>
            </w:pPr>
          </w:p>
        </w:tc>
        <w:tc>
          <w:tcPr>
            <w:tcW w:w="2088" w:type="dxa"/>
            <w:tcBorders>
              <w:top w:val="nil"/>
              <w:left w:val="nil"/>
              <w:bottom w:val="nil"/>
              <w:right w:val="nil"/>
            </w:tcBorders>
            <w:vAlign w:val="center"/>
          </w:tcPr>
          <w:p w14:paraId="68AAAC04" w14:textId="77777777" w:rsidR="00ED1A8D" w:rsidRPr="00DB2CB5" w:rsidRDefault="00ED1A8D" w:rsidP="00BB7113">
            <w:pPr>
              <w:suppressAutoHyphens/>
              <w:ind w:left="-468" w:firstLine="468"/>
              <w:jc w:val="both"/>
              <w:rPr>
                <w:rFonts w:ascii="Arial" w:hAnsi="Arial" w:cs="Arial"/>
                <w:sz w:val="20"/>
                <w:szCs w:val="20"/>
                <w:u w:val="single"/>
                <w:lang w:val="en-GB"/>
              </w:rPr>
            </w:pPr>
            <w:r w:rsidRPr="00DB2CB5">
              <w:rPr>
                <w:rFonts w:ascii="Arial" w:hAnsi="Arial" w:cs="Arial"/>
                <w:sz w:val="20"/>
                <w:szCs w:val="20"/>
                <w:u w:val="single"/>
                <w:lang w:val="en-GB"/>
              </w:rPr>
              <w:t>Year of Passing</w:t>
            </w:r>
          </w:p>
        </w:tc>
      </w:tr>
      <w:tr w:rsidR="00ED1A8D" w:rsidRPr="00DB2CB5" w14:paraId="60FEE061" w14:textId="77777777" w:rsidTr="00BB7113">
        <w:tblPrEx>
          <w:tblBorders>
            <w:bottom w:val="none" w:sz="0" w:space="0" w:color="auto"/>
          </w:tblBorders>
        </w:tblPrEx>
        <w:tc>
          <w:tcPr>
            <w:tcW w:w="2520" w:type="dxa"/>
            <w:tcBorders>
              <w:top w:val="nil"/>
              <w:left w:val="nil"/>
              <w:bottom w:val="nil"/>
              <w:right w:val="nil"/>
            </w:tcBorders>
            <w:vAlign w:val="center"/>
          </w:tcPr>
          <w:p w14:paraId="76C6CB4B" w14:textId="77777777" w:rsidR="00ED1A8D" w:rsidRPr="00DB2CB5" w:rsidRDefault="00AF78BB">
            <w:pPr>
              <w:suppressAutoHyphens/>
              <w:jc w:val="both"/>
              <w:rPr>
                <w:rFonts w:ascii="Arial" w:hAnsi="Arial" w:cs="Arial"/>
                <w:sz w:val="20"/>
                <w:szCs w:val="20"/>
                <w:lang w:val="en-GB"/>
              </w:rPr>
            </w:pPr>
            <w:r w:rsidRPr="00DB2CB5">
              <w:rPr>
                <w:rFonts w:ascii="Arial" w:hAnsi="Arial" w:cs="Arial"/>
                <w:sz w:val="20"/>
                <w:szCs w:val="20"/>
                <w:lang w:val="en-GB"/>
              </w:rPr>
              <w:t>MBA</w:t>
            </w:r>
            <w:r w:rsidR="00ED1A8D" w:rsidRPr="00DB2CB5">
              <w:rPr>
                <w:rFonts w:ascii="Arial" w:hAnsi="Arial" w:cs="Arial"/>
                <w:sz w:val="20"/>
                <w:szCs w:val="20"/>
                <w:lang w:val="en-GB"/>
              </w:rPr>
              <w:t xml:space="preserve"> </w:t>
            </w:r>
          </w:p>
        </w:tc>
        <w:tc>
          <w:tcPr>
            <w:tcW w:w="4230" w:type="dxa"/>
            <w:tcBorders>
              <w:top w:val="nil"/>
              <w:left w:val="nil"/>
              <w:bottom w:val="nil"/>
              <w:right w:val="nil"/>
            </w:tcBorders>
          </w:tcPr>
          <w:p w14:paraId="4371F841" w14:textId="77777777" w:rsidR="00ED1A8D" w:rsidRPr="00DB2CB5" w:rsidRDefault="00BB7113">
            <w:pPr>
              <w:suppressAutoHyphens/>
              <w:jc w:val="both"/>
              <w:rPr>
                <w:rFonts w:ascii="Arial" w:hAnsi="Arial" w:cs="Arial"/>
                <w:sz w:val="20"/>
                <w:szCs w:val="20"/>
                <w:lang w:val="en-GB"/>
              </w:rPr>
            </w:pPr>
            <w:r w:rsidRPr="00DB2CB5">
              <w:rPr>
                <w:rFonts w:ascii="Arial" w:hAnsi="Arial" w:cs="Arial"/>
                <w:sz w:val="20"/>
                <w:szCs w:val="20"/>
                <w:lang w:val="en-GB"/>
              </w:rPr>
              <w:t xml:space="preserve">                    </w:t>
            </w:r>
            <w:r w:rsidR="00AF78BB" w:rsidRPr="00DB2CB5">
              <w:rPr>
                <w:rFonts w:ascii="Arial" w:hAnsi="Arial" w:cs="Arial"/>
                <w:sz w:val="20"/>
                <w:szCs w:val="20"/>
                <w:lang w:val="en-GB"/>
              </w:rPr>
              <w:t>EIILM-Delhi</w:t>
            </w:r>
          </w:p>
        </w:tc>
        <w:tc>
          <w:tcPr>
            <w:tcW w:w="720" w:type="dxa"/>
            <w:tcBorders>
              <w:top w:val="nil"/>
              <w:left w:val="nil"/>
              <w:bottom w:val="nil"/>
              <w:right w:val="nil"/>
            </w:tcBorders>
            <w:vAlign w:val="center"/>
          </w:tcPr>
          <w:p w14:paraId="064DA0C5" w14:textId="77777777" w:rsidR="00ED1A8D" w:rsidRPr="00DB2CB5" w:rsidRDefault="00ED1A8D">
            <w:pPr>
              <w:suppressAutoHyphens/>
              <w:jc w:val="both"/>
              <w:rPr>
                <w:rFonts w:ascii="Arial" w:hAnsi="Arial" w:cs="Arial"/>
                <w:sz w:val="20"/>
                <w:szCs w:val="20"/>
                <w:lang w:val="en-GB"/>
              </w:rPr>
            </w:pPr>
          </w:p>
        </w:tc>
        <w:tc>
          <w:tcPr>
            <w:tcW w:w="2088" w:type="dxa"/>
            <w:tcBorders>
              <w:top w:val="nil"/>
              <w:left w:val="nil"/>
              <w:bottom w:val="nil"/>
              <w:right w:val="nil"/>
            </w:tcBorders>
            <w:vAlign w:val="center"/>
          </w:tcPr>
          <w:p w14:paraId="6B1D6028" w14:textId="77777777" w:rsidR="00ED1A8D" w:rsidRPr="00DB2CB5" w:rsidRDefault="00ED1A8D">
            <w:pPr>
              <w:suppressAutoHyphens/>
              <w:jc w:val="both"/>
              <w:rPr>
                <w:rFonts w:ascii="Arial" w:hAnsi="Arial" w:cs="Arial"/>
                <w:sz w:val="20"/>
                <w:szCs w:val="20"/>
                <w:lang w:val="en-GB"/>
              </w:rPr>
            </w:pPr>
            <w:r w:rsidRPr="00DB2CB5">
              <w:rPr>
                <w:rFonts w:ascii="Arial" w:hAnsi="Arial" w:cs="Arial"/>
                <w:sz w:val="20"/>
                <w:szCs w:val="20"/>
                <w:lang w:val="en-GB"/>
              </w:rPr>
              <w:t>20</w:t>
            </w:r>
            <w:r w:rsidR="00AF78BB" w:rsidRPr="00DB2CB5">
              <w:rPr>
                <w:rFonts w:ascii="Arial" w:hAnsi="Arial" w:cs="Arial"/>
                <w:sz w:val="20"/>
                <w:szCs w:val="20"/>
                <w:lang w:val="en-GB"/>
              </w:rPr>
              <w:t>11</w:t>
            </w:r>
          </w:p>
        </w:tc>
      </w:tr>
      <w:tr w:rsidR="00ED1A8D" w:rsidRPr="00DB2CB5" w14:paraId="3417B04F" w14:textId="77777777" w:rsidTr="00BB7113">
        <w:tblPrEx>
          <w:tblBorders>
            <w:bottom w:val="none" w:sz="0" w:space="0" w:color="auto"/>
          </w:tblBorders>
        </w:tblPrEx>
        <w:tc>
          <w:tcPr>
            <w:tcW w:w="2520" w:type="dxa"/>
            <w:tcBorders>
              <w:top w:val="nil"/>
              <w:left w:val="nil"/>
              <w:bottom w:val="nil"/>
              <w:right w:val="nil"/>
            </w:tcBorders>
            <w:vAlign w:val="center"/>
          </w:tcPr>
          <w:p w14:paraId="2CF2E133" w14:textId="77777777" w:rsidR="00ED1A8D" w:rsidRPr="00DB2CB5" w:rsidRDefault="00ED1A8D">
            <w:pPr>
              <w:suppressAutoHyphens/>
              <w:jc w:val="both"/>
              <w:rPr>
                <w:rFonts w:ascii="Arial" w:hAnsi="Arial" w:cs="Arial"/>
                <w:sz w:val="20"/>
                <w:szCs w:val="20"/>
                <w:lang w:val="en-GB"/>
              </w:rPr>
            </w:pPr>
            <w:proofErr w:type="gramStart"/>
            <w:r w:rsidRPr="00DB2CB5">
              <w:rPr>
                <w:rFonts w:ascii="Arial" w:hAnsi="Arial" w:cs="Arial"/>
                <w:sz w:val="20"/>
                <w:szCs w:val="20"/>
                <w:lang w:val="en-GB"/>
              </w:rPr>
              <w:t>B.</w:t>
            </w:r>
            <w:r w:rsidR="00AF78BB" w:rsidRPr="00DB2CB5">
              <w:rPr>
                <w:rFonts w:ascii="Arial" w:hAnsi="Arial" w:cs="Arial"/>
                <w:sz w:val="20"/>
                <w:szCs w:val="20"/>
                <w:lang w:val="en-GB"/>
              </w:rPr>
              <w:t>Com</w:t>
            </w:r>
            <w:proofErr w:type="gramEnd"/>
          </w:p>
        </w:tc>
        <w:tc>
          <w:tcPr>
            <w:tcW w:w="4230" w:type="dxa"/>
            <w:tcBorders>
              <w:top w:val="nil"/>
              <w:left w:val="nil"/>
              <w:bottom w:val="nil"/>
              <w:right w:val="nil"/>
            </w:tcBorders>
          </w:tcPr>
          <w:p w14:paraId="7CB633F2" w14:textId="77777777" w:rsidR="00ED1A8D" w:rsidRPr="00DB2CB5" w:rsidRDefault="00BB7113">
            <w:pPr>
              <w:suppressAutoHyphens/>
              <w:jc w:val="both"/>
              <w:rPr>
                <w:rFonts w:ascii="Arial" w:hAnsi="Arial" w:cs="Arial"/>
                <w:sz w:val="20"/>
                <w:szCs w:val="20"/>
                <w:lang w:val="en-GB"/>
              </w:rPr>
            </w:pPr>
            <w:r w:rsidRPr="00DB2CB5">
              <w:rPr>
                <w:rFonts w:ascii="Arial" w:hAnsi="Arial" w:cs="Arial"/>
                <w:sz w:val="20"/>
                <w:szCs w:val="20"/>
                <w:lang w:val="en-GB"/>
              </w:rPr>
              <w:t xml:space="preserve">                    </w:t>
            </w:r>
            <w:r w:rsidR="00ED1A8D" w:rsidRPr="00DB2CB5">
              <w:rPr>
                <w:rFonts w:ascii="Arial" w:hAnsi="Arial" w:cs="Arial"/>
                <w:sz w:val="20"/>
                <w:szCs w:val="20"/>
                <w:lang w:val="en-GB"/>
              </w:rPr>
              <w:t>T.M. Bhagalpur University</w:t>
            </w:r>
          </w:p>
        </w:tc>
        <w:tc>
          <w:tcPr>
            <w:tcW w:w="720" w:type="dxa"/>
            <w:tcBorders>
              <w:top w:val="nil"/>
              <w:left w:val="nil"/>
              <w:bottom w:val="nil"/>
              <w:right w:val="nil"/>
            </w:tcBorders>
            <w:vAlign w:val="center"/>
          </w:tcPr>
          <w:p w14:paraId="74F3C39F" w14:textId="77777777" w:rsidR="00ED1A8D" w:rsidRPr="00DB2CB5" w:rsidRDefault="00ED1A8D">
            <w:pPr>
              <w:suppressAutoHyphens/>
              <w:jc w:val="both"/>
              <w:rPr>
                <w:rFonts w:ascii="Arial" w:hAnsi="Arial" w:cs="Arial"/>
                <w:sz w:val="20"/>
                <w:szCs w:val="20"/>
                <w:lang w:val="en-GB"/>
              </w:rPr>
            </w:pPr>
          </w:p>
        </w:tc>
        <w:tc>
          <w:tcPr>
            <w:tcW w:w="2088" w:type="dxa"/>
            <w:tcBorders>
              <w:top w:val="nil"/>
              <w:left w:val="nil"/>
              <w:bottom w:val="nil"/>
              <w:right w:val="nil"/>
            </w:tcBorders>
            <w:vAlign w:val="center"/>
          </w:tcPr>
          <w:p w14:paraId="46A49C94" w14:textId="77777777" w:rsidR="00ED1A8D" w:rsidRPr="00DB2CB5" w:rsidRDefault="00ED1A8D">
            <w:pPr>
              <w:suppressAutoHyphens/>
              <w:jc w:val="both"/>
              <w:rPr>
                <w:rFonts w:ascii="Arial" w:hAnsi="Arial" w:cs="Arial"/>
                <w:sz w:val="20"/>
                <w:szCs w:val="20"/>
                <w:lang w:val="en-GB"/>
              </w:rPr>
            </w:pPr>
            <w:r w:rsidRPr="00DB2CB5">
              <w:rPr>
                <w:rFonts w:ascii="Arial" w:hAnsi="Arial" w:cs="Arial"/>
                <w:sz w:val="20"/>
                <w:szCs w:val="20"/>
                <w:lang w:val="en-GB"/>
              </w:rPr>
              <w:t>200</w:t>
            </w:r>
            <w:r w:rsidR="00004DFC">
              <w:rPr>
                <w:rFonts w:ascii="Arial" w:hAnsi="Arial" w:cs="Arial"/>
                <w:sz w:val="20"/>
                <w:szCs w:val="20"/>
                <w:lang w:val="en-GB"/>
              </w:rPr>
              <w:t>7</w:t>
            </w:r>
          </w:p>
        </w:tc>
      </w:tr>
      <w:tr w:rsidR="00ED1A8D" w:rsidRPr="00DB2CB5" w14:paraId="7BF98F9D" w14:textId="77777777" w:rsidTr="00BB7113">
        <w:tblPrEx>
          <w:tblBorders>
            <w:bottom w:val="none" w:sz="0" w:space="0" w:color="auto"/>
          </w:tblBorders>
        </w:tblPrEx>
        <w:tc>
          <w:tcPr>
            <w:tcW w:w="2520" w:type="dxa"/>
            <w:tcBorders>
              <w:top w:val="nil"/>
              <w:left w:val="nil"/>
              <w:bottom w:val="nil"/>
              <w:right w:val="nil"/>
            </w:tcBorders>
            <w:vAlign w:val="center"/>
          </w:tcPr>
          <w:p w14:paraId="0BD398AD" w14:textId="77777777" w:rsidR="00ED1A8D" w:rsidRPr="00DB2CB5" w:rsidRDefault="00ED1A8D">
            <w:pPr>
              <w:suppressAutoHyphens/>
              <w:jc w:val="both"/>
              <w:rPr>
                <w:rFonts w:ascii="Arial" w:hAnsi="Arial" w:cs="Arial"/>
                <w:sz w:val="20"/>
                <w:szCs w:val="20"/>
                <w:lang w:val="en-GB"/>
              </w:rPr>
            </w:pPr>
            <w:r w:rsidRPr="00DB2CB5">
              <w:rPr>
                <w:rFonts w:ascii="Arial" w:hAnsi="Arial" w:cs="Arial"/>
                <w:sz w:val="20"/>
                <w:szCs w:val="20"/>
                <w:lang w:val="en-GB"/>
              </w:rPr>
              <w:t>Higher Secondary</w:t>
            </w:r>
          </w:p>
        </w:tc>
        <w:tc>
          <w:tcPr>
            <w:tcW w:w="4230" w:type="dxa"/>
            <w:tcBorders>
              <w:top w:val="nil"/>
              <w:left w:val="nil"/>
              <w:bottom w:val="nil"/>
              <w:right w:val="nil"/>
            </w:tcBorders>
          </w:tcPr>
          <w:p w14:paraId="4F94CD62" w14:textId="77777777" w:rsidR="00ED1A8D" w:rsidRPr="00DB2CB5" w:rsidRDefault="00BB7113">
            <w:pPr>
              <w:suppressAutoHyphens/>
              <w:jc w:val="both"/>
              <w:rPr>
                <w:rFonts w:ascii="Arial" w:hAnsi="Arial" w:cs="Arial"/>
                <w:sz w:val="20"/>
                <w:szCs w:val="20"/>
                <w:lang w:val="en-GB"/>
              </w:rPr>
            </w:pPr>
            <w:r w:rsidRPr="00DB2CB5">
              <w:rPr>
                <w:rFonts w:ascii="Arial" w:hAnsi="Arial" w:cs="Arial"/>
                <w:sz w:val="20"/>
                <w:szCs w:val="20"/>
                <w:lang w:val="en-GB"/>
              </w:rPr>
              <w:t xml:space="preserve">                    </w:t>
            </w:r>
            <w:r w:rsidR="00ED1A8D" w:rsidRPr="00DB2CB5">
              <w:rPr>
                <w:rFonts w:ascii="Arial" w:hAnsi="Arial" w:cs="Arial"/>
                <w:sz w:val="20"/>
                <w:szCs w:val="20"/>
                <w:lang w:val="en-GB"/>
              </w:rPr>
              <w:t>B.I.E.C</w:t>
            </w:r>
          </w:p>
        </w:tc>
        <w:tc>
          <w:tcPr>
            <w:tcW w:w="720" w:type="dxa"/>
            <w:tcBorders>
              <w:top w:val="nil"/>
              <w:left w:val="nil"/>
              <w:bottom w:val="nil"/>
              <w:right w:val="nil"/>
            </w:tcBorders>
            <w:vAlign w:val="center"/>
          </w:tcPr>
          <w:p w14:paraId="1A980CB5" w14:textId="77777777" w:rsidR="00ED1A8D" w:rsidRPr="00DB2CB5" w:rsidRDefault="00ED1A8D">
            <w:pPr>
              <w:suppressAutoHyphens/>
              <w:jc w:val="both"/>
              <w:rPr>
                <w:rFonts w:ascii="Arial" w:hAnsi="Arial" w:cs="Arial"/>
                <w:sz w:val="20"/>
                <w:szCs w:val="20"/>
                <w:lang w:val="en-GB"/>
              </w:rPr>
            </w:pPr>
          </w:p>
        </w:tc>
        <w:tc>
          <w:tcPr>
            <w:tcW w:w="2088" w:type="dxa"/>
            <w:tcBorders>
              <w:top w:val="nil"/>
              <w:left w:val="nil"/>
              <w:bottom w:val="nil"/>
              <w:right w:val="nil"/>
            </w:tcBorders>
            <w:vAlign w:val="center"/>
          </w:tcPr>
          <w:p w14:paraId="562C4901" w14:textId="77777777" w:rsidR="00ED1A8D" w:rsidRPr="00DB2CB5" w:rsidRDefault="00ED1A8D">
            <w:pPr>
              <w:suppressAutoHyphens/>
              <w:jc w:val="both"/>
              <w:rPr>
                <w:rFonts w:ascii="Arial" w:hAnsi="Arial" w:cs="Arial"/>
                <w:sz w:val="20"/>
                <w:szCs w:val="20"/>
                <w:lang w:val="en-GB"/>
              </w:rPr>
            </w:pPr>
            <w:r w:rsidRPr="00DB2CB5">
              <w:rPr>
                <w:rFonts w:ascii="Arial" w:hAnsi="Arial" w:cs="Arial"/>
                <w:sz w:val="20"/>
                <w:szCs w:val="20"/>
                <w:lang w:val="en-GB"/>
              </w:rPr>
              <w:t>200</w:t>
            </w:r>
            <w:r w:rsidR="00004DFC">
              <w:rPr>
                <w:rFonts w:ascii="Arial" w:hAnsi="Arial" w:cs="Arial"/>
                <w:sz w:val="20"/>
                <w:szCs w:val="20"/>
                <w:lang w:val="en-GB"/>
              </w:rPr>
              <w:t>4</w:t>
            </w:r>
          </w:p>
        </w:tc>
      </w:tr>
      <w:tr w:rsidR="00ED1A8D" w:rsidRPr="00DB2CB5" w14:paraId="71591A57" w14:textId="77777777" w:rsidTr="00BB7113">
        <w:tblPrEx>
          <w:tblBorders>
            <w:bottom w:val="none" w:sz="0" w:space="0" w:color="auto"/>
          </w:tblBorders>
        </w:tblPrEx>
        <w:trPr>
          <w:trHeight w:val="100"/>
        </w:trPr>
        <w:tc>
          <w:tcPr>
            <w:tcW w:w="2520" w:type="dxa"/>
            <w:tcBorders>
              <w:top w:val="nil"/>
              <w:left w:val="nil"/>
              <w:bottom w:val="nil"/>
              <w:right w:val="nil"/>
            </w:tcBorders>
            <w:vAlign w:val="center"/>
          </w:tcPr>
          <w:p w14:paraId="30077B96" w14:textId="77777777" w:rsidR="00ED1A8D" w:rsidRPr="00DB2CB5" w:rsidRDefault="00ED1A8D">
            <w:pPr>
              <w:suppressAutoHyphens/>
              <w:jc w:val="both"/>
              <w:rPr>
                <w:rFonts w:ascii="Arial" w:hAnsi="Arial" w:cs="Arial"/>
                <w:sz w:val="20"/>
                <w:szCs w:val="20"/>
                <w:lang w:val="en-GB"/>
              </w:rPr>
            </w:pPr>
            <w:r w:rsidRPr="00DB2CB5">
              <w:rPr>
                <w:rFonts w:ascii="Arial" w:hAnsi="Arial" w:cs="Arial"/>
                <w:sz w:val="20"/>
                <w:szCs w:val="20"/>
                <w:lang w:val="en-GB"/>
              </w:rPr>
              <w:t>Secondary</w:t>
            </w:r>
          </w:p>
        </w:tc>
        <w:tc>
          <w:tcPr>
            <w:tcW w:w="4230" w:type="dxa"/>
            <w:tcBorders>
              <w:top w:val="nil"/>
              <w:left w:val="nil"/>
              <w:bottom w:val="nil"/>
              <w:right w:val="nil"/>
            </w:tcBorders>
          </w:tcPr>
          <w:p w14:paraId="2A1D0595" w14:textId="77777777" w:rsidR="00ED1A8D" w:rsidRPr="00DB2CB5" w:rsidRDefault="00BB7113">
            <w:pPr>
              <w:suppressAutoHyphens/>
              <w:jc w:val="both"/>
              <w:rPr>
                <w:rFonts w:ascii="Arial" w:hAnsi="Arial" w:cs="Arial"/>
                <w:sz w:val="20"/>
                <w:szCs w:val="20"/>
                <w:lang w:val="en-GB"/>
              </w:rPr>
            </w:pPr>
            <w:r w:rsidRPr="00DB2CB5">
              <w:rPr>
                <w:rFonts w:ascii="Arial" w:hAnsi="Arial" w:cs="Arial"/>
                <w:sz w:val="20"/>
                <w:szCs w:val="20"/>
                <w:lang w:val="en-GB"/>
              </w:rPr>
              <w:t xml:space="preserve">                    </w:t>
            </w:r>
            <w:r w:rsidR="00ED1A8D" w:rsidRPr="00DB2CB5">
              <w:rPr>
                <w:rFonts w:ascii="Arial" w:hAnsi="Arial" w:cs="Arial"/>
                <w:sz w:val="20"/>
                <w:szCs w:val="20"/>
                <w:lang w:val="en-GB"/>
              </w:rPr>
              <w:t>C.B.</w:t>
            </w:r>
            <w:proofErr w:type="gramStart"/>
            <w:r w:rsidR="00ED1A8D" w:rsidRPr="00DB2CB5">
              <w:rPr>
                <w:rFonts w:ascii="Arial" w:hAnsi="Arial" w:cs="Arial"/>
                <w:sz w:val="20"/>
                <w:szCs w:val="20"/>
                <w:lang w:val="en-GB"/>
              </w:rPr>
              <w:t>S.E</w:t>
            </w:r>
            <w:proofErr w:type="gramEnd"/>
          </w:p>
        </w:tc>
        <w:tc>
          <w:tcPr>
            <w:tcW w:w="720" w:type="dxa"/>
            <w:tcBorders>
              <w:top w:val="nil"/>
              <w:left w:val="nil"/>
              <w:bottom w:val="nil"/>
              <w:right w:val="nil"/>
            </w:tcBorders>
            <w:vAlign w:val="center"/>
          </w:tcPr>
          <w:p w14:paraId="366BE1AC" w14:textId="77777777" w:rsidR="00ED1A8D" w:rsidRPr="00DB2CB5" w:rsidRDefault="00ED1A8D">
            <w:pPr>
              <w:suppressAutoHyphens/>
              <w:jc w:val="both"/>
              <w:rPr>
                <w:rFonts w:ascii="Arial" w:hAnsi="Arial" w:cs="Arial"/>
                <w:sz w:val="20"/>
                <w:szCs w:val="20"/>
                <w:lang w:val="en-GB"/>
              </w:rPr>
            </w:pPr>
          </w:p>
        </w:tc>
        <w:tc>
          <w:tcPr>
            <w:tcW w:w="2088" w:type="dxa"/>
            <w:tcBorders>
              <w:top w:val="nil"/>
              <w:left w:val="nil"/>
              <w:bottom w:val="nil"/>
              <w:right w:val="nil"/>
            </w:tcBorders>
            <w:vAlign w:val="center"/>
          </w:tcPr>
          <w:p w14:paraId="63BD5455" w14:textId="77777777" w:rsidR="00ED1A8D" w:rsidRPr="00DB2CB5" w:rsidRDefault="00004DFC">
            <w:pPr>
              <w:suppressAutoHyphens/>
              <w:jc w:val="both"/>
              <w:rPr>
                <w:rFonts w:ascii="Arial" w:hAnsi="Arial" w:cs="Arial"/>
                <w:sz w:val="20"/>
                <w:szCs w:val="20"/>
                <w:lang w:val="en-GB"/>
              </w:rPr>
            </w:pPr>
            <w:r>
              <w:rPr>
                <w:rFonts w:ascii="Arial" w:hAnsi="Arial" w:cs="Arial"/>
                <w:sz w:val="20"/>
                <w:szCs w:val="20"/>
                <w:lang w:val="en-GB"/>
              </w:rPr>
              <w:t>2002</w:t>
            </w:r>
          </w:p>
        </w:tc>
      </w:tr>
    </w:tbl>
    <w:p w14:paraId="696CA64C" w14:textId="77777777" w:rsidR="003F31FA" w:rsidRDefault="003F31FA">
      <w:pPr>
        <w:pStyle w:val="Heading3"/>
        <w:keepNext/>
        <w:pBdr>
          <w:bottom w:val="single" w:sz="6" w:space="1" w:color="auto"/>
        </w:pBdr>
        <w:tabs>
          <w:tab w:val="left" w:pos="0"/>
        </w:tabs>
        <w:suppressAutoHyphens/>
        <w:jc w:val="both"/>
        <w:rPr>
          <w:rFonts w:ascii="Arial" w:hAnsi="Arial" w:cs="Arial"/>
          <w:b/>
          <w:bCs/>
          <w:sz w:val="20"/>
          <w:szCs w:val="20"/>
          <w:lang w:val="en-GB"/>
        </w:rPr>
      </w:pPr>
    </w:p>
    <w:p w14:paraId="69B07F3E" w14:textId="77777777" w:rsidR="00D0308A" w:rsidRDefault="00D0308A">
      <w:pPr>
        <w:pStyle w:val="Heading3"/>
        <w:keepNext/>
        <w:pBdr>
          <w:bottom w:val="single" w:sz="6" w:space="1" w:color="auto"/>
        </w:pBdr>
        <w:tabs>
          <w:tab w:val="left" w:pos="0"/>
        </w:tabs>
        <w:suppressAutoHyphens/>
        <w:jc w:val="both"/>
        <w:rPr>
          <w:rFonts w:ascii="Arial" w:hAnsi="Arial" w:cs="Arial"/>
          <w:b/>
          <w:bCs/>
          <w:sz w:val="20"/>
          <w:szCs w:val="20"/>
          <w:lang w:val="en-GB"/>
        </w:rPr>
      </w:pPr>
    </w:p>
    <w:p w14:paraId="7D6C4DF6" w14:textId="5357C86A" w:rsidR="00ED1A8D" w:rsidRPr="00DB2CB5" w:rsidRDefault="00ED1A8D">
      <w:pPr>
        <w:pStyle w:val="Heading3"/>
        <w:keepNext/>
        <w:pBdr>
          <w:bottom w:val="single" w:sz="6" w:space="1" w:color="auto"/>
        </w:pBdr>
        <w:tabs>
          <w:tab w:val="left" w:pos="0"/>
        </w:tabs>
        <w:suppressAutoHyphens/>
        <w:jc w:val="both"/>
        <w:rPr>
          <w:rFonts w:ascii="Arial" w:hAnsi="Arial" w:cs="Arial"/>
          <w:b/>
          <w:bCs/>
          <w:sz w:val="20"/>
          <w:szCs w:val="20"/>
          <w:lang w:val="en-GB"/>
        </w:rPr>
      </w:pPr>
      <w:r w:rsidRPr="00DB2CB5">
        <w:rPr>
          <w:rFonts w:ascii="Arial" w:hAnsi="Arial" w:cs="Arial"/>
          <w:b/>
          <w:bCs/>
          <w:sz w:val="20"/>
          <w:szCs w:val="20"/>
          <w:lang w:val="en-GB"/>
        </w:rPr>
        <w:t>Certified Courses</w:t>
      </w:r>
    </w:p>
    <w:p w14:paraId="3EF7D00E" w14:textId="77777777" w:rsidR="00ED1A8D" w:rsidRPr="00DB2CB5" w:rsidRDefault="00ED1A8D" w:rsidP="002B342D">
      <w:pPr>
        <w:numPr>
          <w:ilvl w:val="0"/>
          <w:numId w:val="11"/>
        </w:numPr>
        <w:suppressAutoHyphens/>
        <w:spacing w:before="240"/>
        <w:ind w:left="720" w:hanging="360"/>
        <w:jc w:val="both"/>
        <w:rPr>
          <w:rFonts w:ascii="Arial" w:hAnsi="Arial" w:cs="Arial"/>
          <w:sz w:val="20"/>
          <w:szCs w:val="20"/>
          <w:lang w:val="en-GB"/>
        </w:rPr>
      </w:pPr>
      <w:r w:rsidRPr="00DB2CB5">
        <w:rPr>
          <w:rFonts w:ascii="Arial" w:hAnsi="Arial" w:cs="Arial"/>
          <w:sz w:val="20"/>
          <w:szCs w:val="20"/>
          <w:lang w:val="en-GB"/>
        </w:rPr>
        <w:t>Certificate in Web Application (CWA)</w:t>
      </w:r>
      <w:r w:rsidRPr="00DB2CB5">
        <w:rPr>
          <w:rFonts w:ascii="Arial" w:hAnsi="Arial" w:cs="Arial"/>
          <w:sz w:val="20"/>
          <w:szCs w:val="20"/>
          <w:lang w:val="en-GB"/>
        </w:rPr>
        <w:tab/>
      </w:r>
      <w:r w:rsidRPr="00DB2CB5">
        <w:rPr>
          <w:rFonts w:ascii="Arial" w:hAnsi="Arial" w:cs="Arial"/>
          <w:sz w:val="20"/>
          <w:szCs w:val="20"/>
          <w:lang w:val="en-GB"/>
        </w:rPr>
        <w:tab/>
      </w:r>
      <w:r w:rsidRPr="00DB2CB5">
        <w:rPr>
          <w:rFonts w:ascii="Arial" w:hAnsi="Arial" w:cs="Arial"/>
          <w:sz w:val="20"/>
          <w:szCs w:val="20"/>
          <w:lang w:val="en-GB"/>
        </w:rPr>
        <w:tab/>
      </w:r>
      <w:r w:rsidRPr="00DB2CB5">
        <w:rPr>
          <w:rFonts w:ascii="Arial" w:hAnsi="Arial" w:cs="Arial"/>
          <w:sz w:val="20"/>
          <w:szCs w:val="20"/>
          <w:lang w:val="en-GB"/>
        </w:rPr>
        <w:tab/>
      </w:r>
      <w:r w:rsidRPr="00DB2CB5">
        <w:rPr>
          <w:rFonts w:ascii="Arial" w:hAnsi="Arial" w:cs="Arial"/>
          <w:sz w:val="20"/>
          <w:szCs w:val="20"/>
          <w:lang w:val="en-GB"/>
        </w:rPr>
        <w:tab/>
      </w:r>
      <w:r w:rsidRPr="00DB2CB5">
        <w:rPr>
          <w:rFonts w:ascii="Arial" w:hAnsi="Arial" w:cs="Arial"/>
          <w:sz w:val="20"/>
          <w:szCs w:val="20"/>
          <w:lang w:val="en-GB"/>
        </w:rPr>
        <w:tab/>
        <w:t>Six months</w:t>
      </w:r>
    </w:p>
    <w:p w14:paraId="7B510B4E" w14:textId="60255677" w:rsidR="00F46FF8" w:rsidRDefault="00F46FF8" w:rsidP="002B342D">
      <w:pPr>
        <w:numPr>
          <w:ilvl w:val="0"/>
          <w:numId w:val="12"/>
        </w:numPr>
        <w:suppressAutoHyphens/>
        <w:ind w:left="720" w:hanging="360"/>
        <w:jc w:val="both"/>
        <w:rPr>
          <w:rFonts w:ascii="Arial" w:hAnsi="Arial" w:cs="Arial"/>
          <w:sz w:val="20"/>
          <w:szCs w:val="20"/>
          <w:lang w:val="en-GB"/>
        </w:rPr>
      </w:pPr>
      <w:r>
        <w:rPr>
          <w:rFonts w:ascii="Arial" w:hAnsi="Arial" w:cs="Arial"/>
          <w:sz w:val="20"/>
          <w:szCs w:val="20"/>
          <w:lang w:val="en-GB"/>
        </w:rPr>
        <w:t>OFSAA FCCM(Functional)</w:t>
      </w:r>
    </w:p>
    <w:p w14:paraId="3B149C2D" w14:textId="62FF4E78" w:rsidR="00F46FF8" w:rsidRDefault="00F46FF8" w:rsidP="002B342D">
      <w:pPr>
        <w:numPr>
          <w:ilvl w:val="0"/>
          <w:numId w:val="12"/>
        </w:numPr>
        <w:suppressAutoHyphens/>
        <w:ind w:left="720" w:hanging="360"/>
        <w:jc w:val="both"/>
        <w:rPr>
          <w:rFonts w:ascii="Arial" w:hAnsi="Arial" w:cs="Arial"/>
          <w:sz w:val="20"/>
          <w:szCs w:val="20"/>
          <w:lang w:val="en-GB"/>
        </w:rPr>
      </w:pPr>
      <w:r>
        <w:rPr>
          <w:rFonts w:ascii="Arial" w:hAnsi="Arial" w:cs="Arial"/>
          <w:sz w:val="20"/>
          <w:szCs w:val="20"/>
          <w:lang w:val="en-GB"/>
        </w:rPr>
        <w:t>AML &amp; KYC (IIBF)</w:t>
      </w:r>
    </w:p>
    <w:p w14:paraId="43F5730A" w14:textId="1372EDAC" w:rsidR="00ED1A8D" w:rsidRDefault="00ED1A8D" w:rsidP="002B342D">
      <w:pPr>
        <w:numPr>
          <w:ilvl w:val="0"/>
          <w:numId w:val="12"/>
        </w:numPr>
        <w:suppressAutoHyphens/>
        <w:ind w:left="720" w:hanging="360"/>
        <w:jc w:val="both"/>
        <w:rPr>
          <w:rFonts w:ascii="Arial" w:hAnsi="Arial" w:cs="Arial"/>
          <w:sz w:val="20"/>
          <w:szCs w:val="20"/>
          <w:lang w:val="en-GB"/>
        </w:rPr>
      </w:pPr>
      <w:proofErr w:type="gramStart"/>
      <w:r w:rsidRPr="00DB2CB5">
        <w:rPr>
          <w:rFonts w:ascii="Arial" w:hAnsi="Arial" w:cs="Arial"/>
          <w:sz w:val="20"/>
          <w:szCs w:val="20"/>
          <w:lang w:val="en-GB"/>
        </w:rPr>
        <w:t>AMFI(</w:t>
      </w:r>
      <w:proofErr w:type="gramEnd"/>
      <w:r w:rsidRPr="00DB2CB5">
        <w:rPr>
          <w:rFonts w:ascii="Arial" w:hAnsi="Arial" w:cs="Arial"/>
          <w:sz w:val="20"/>
          <w:szCs w:val="20"/>
          <w:lang w:val="en-GB"/>
        </w:rPr>
        <w:t>Dealer’s Module)</w:t>
      </w:r>
    </w:p>
    <w:p w14:paraId="3A4B2B30" w14:textId="43220712" w:rsidR="002369CD" w:rsidRDefault="002369CD" w:rsidP="002B342D">
      <w:pPr>
        <w:numPr>
          <w:ilvl w:val="0"/>
          <w:numId w:val="12"/>
        </w:numPr>
        <w:suppressAutoHyphens/>
        <w:ind w:left="720" w:hanging="360"/>
        <w:jc w:val="both"/>
        <w:rPr>
          <w:rFonts w:ascii="Arial" w:hAnsi="Arial" w:cs="Arial"/>
          <w:sz w:val="20"/>
          <w:szCs w:val="20"/>
          <w:lang w:val="en-GB"/>
        </w:rPr>
      </w:pPr>
      <w:r w:rsidRPr="00DB2CB5">
        <w:rPr>
          <w:rFonts w:ascii="Arial" w:hAnsi="Arial" w:cs="Arial"/>
          <w:sz w:val="20"/>
          <w:szCs w:val="20"/>
          <w:lang w:val="en-GB"/>
        </w:rPr>
        <w:t>Certificate in Security Markets</w:t>
      </w:r>
      <w:r w:rsidR="001F3170">
        <w:rPr>
          <w:rFonts w:ascii="Arial" w:hAnsi="Arial" w:cs="Arial"/>
          <w:sz w:val="20"/>
          <w:szCs w:val="20"/>
          <w:lang w:val="en-GB"/>
        </w:rPr>
        <w:t xml:space="preserve"> by Kotak </w:t>
      </w:r>
      <w:r w:rsidR="004822B8">
        <w:rPr>
          <w:rFonts w:ascii="Arial" w:hAnsi="Arial" w:cs="Arial"/>
          <w:sz w:val="20"/>
          <w:szCs w:val="20"/>
          <w:lang w:val="en-GB"/>
        </w:rPr>
        <w:t>securities</w:t>
      </w:r>
    </w:p>
    <w:p w14:paraId="6F2DF837" w14:textId="3A9192D4" w:rsidR="001F3170" w:rsidRDefault="001F3170" w:rsidP="002B342D">
      <w:pPr>
        <w:numPr>
          <w:ilvl w:val="0"/>
          <w:numId w:val="12"/>
        </w:numPr>
        <w:suppressAutoHyphens/>
        <w:ind w:left="720" w:hanging="360"/>
        <w:jc w:val="both"/>
        <w:rPr>
          <w:rFonts w:ascii="Arial" w:hAnsi="Arial" w:cs="Arial"/>
          <w:sz w:val="20"/>
          <w:szCs w:val="20"/>
          <w:lang w:val="en-GB"/>
        </w:rPr>
      </w:pPr>
      <w:r>
        <w:rPr>
          <w:rFonts w:ascii="Arial" w:hAnsi="Arial" w:cs="Arial"/>
          <w:sz w:val="20"/>
          <w:szCs w:val="20"/>
          <w:lang w:val="en-GB"/>
        </w:rPr>
        <w:t>Certificate in KYC/AML by HDFC</w:t>
      </w:r>
    </w:p>
    <w:p w14:paraId="6626864C" w14:textId="77777777" w:rsidR="003F31FA" w:rsidRDefault="003F31FA">
      <w:pPr>
        <w:pStyle w:val="Heading3"/>
        <w:keepNext/>
        <w:pBdr>
          <w:bottom w:val="single" w:sz="6" w:space="1" w:color="auto"/>
        </w:pBdr>
        <w:tabs>
          <w:tab w:val="left" w:pos="0"/>
        </w:tabs>
        <w:suppressAutoHyphens/>
        <w:jc w:val="both"/>
        <w:rPr>
          <w:rFonts w:ascii="Arial" w:hAnsi="Arial" w:cs="Arial"/>
          <w:b/>
          <w:bCs/>
          <w:sz w:val="20"/>
          <w:szCs w:val="20"/>
          <w:lang w:val="en-GB"/>
        </w:rPr>
      </w:pPr>
    </w:p>
    <w:p w14:paraId="725F32F5" w14:textId="0834A18E" w:rsidR="00ED1A8D" w:rsidRPr="00DB2CB5" w:rsidRDefault="00ED1A8D">
      <w:pPr>
        <w:pStyle w:val="Heading3"/>
        <w:keepNext/>
        <w:pBdr>
          <w:bottom w:val="single" w:sz="6" w:space="1" w:color="auto"/>
        </w:pBdr>
        <w:tabs>
          <w:tab w:val="left" w:pos="0"/>
        </w:tabs>
        <w:suppressAutoHyphens/>
        <w:jc w:val="both"/>
        <w:rPr>
          <w:rFonts w:ascii="Arial" w:hAnsi="Arial" w:cs="Arial"/>
          <w:b/>
          <w:bCs/>
          <w:sz w:val="20"/>
          <w:szCs w:val="20"/>
          <w:lang w:val="en-GB"/>
        </w:rPr>
      </w:pPr>
      <w:r w:rsidRPr="00DB2CB5">
        <w:rPr>
          <w:rFonts w:ascii="Arial" w:hAnsi="Arial" w:cs="Arial"/>
          <w:b/>
          <w:bCs/>
          <w:sz w:val="20"/>
          <w:szCs w:val="20"/>
          <w:lang w:val="en-GB"/>
        </w:rPr>
        <w:t>Awards/Achievement</w:t>
      </w:r>
    </w:p>
    <w:p w14:paraId="4932CE40" w14:textId="77777777" w:rsidR="00ED1A8D" w:rsidRPr="00DB2CB5" w:rsidRDefault="00ED1A8D">
      <w:pPr>
        <w:suppressAutoHyphens/>
        <w:ind w:left="360"/>
        <w:jc w:val="both"/>
        <w:rPr>
          <w:rFonts w:ascii="Arial" w:hAnsi="Arial" w:cs="Arial"/>
          <w:sz w:val="20"/>
          <w:szCs w:val="20"/>
          <w:lang w:val="en-GB"/>
        </w:rPr>
      </w:pPr>
    </w:p>
    <w:p w14:paraId="2CDF38AA" w14:textId="70D0A426" w:rsidR="003F31FA" w:rsidRDefault="003F31FA" w:rsidP="00D51A51">
      <w:pPr>
        <w:numPr>
          <w:ilvl w:val="0"/>
          <w:numId w:val="10"/>
        </w:numPr>
        <w:tabs>
          <w:tab w:val="left" w:pos="720"/>
        </w:tabs>
        <w:suppressAutoHyphens/>
        <w:ind w:left="720" w:hanging="360"/>
        <w:jc w:val="both"/>
        <w:rPr>
          <w:rFonts w:ascii="Arial" w:hAnsi="Arial" w:cs="Arial"/>
          <w:sz w:val="20"/>
          <w:szCs w:val="20"/>
          <w:lang w:val="en-GB"/>
        </w:rPr>
      </w:pPr>
      <w:r>
        <w:rPr>
          <w:rFonts w:ascii="Arial" w:hAnsi="Arial" w:cs="Arial"/>
          <w:sz w:val="20"/>
          <w:szCs w:val="20"/>
          <w:lang w:val="en-GB"/>
        </w:rPr>
        <w:t>Got appreciation from Senior Management team for properly following laid down processes related to KYC</w:t>
      </w:r>
    </w:p>
    <w:p w14:paraId="0F364ACE" w14:textId="11443ACB" w:rsidR="003F31FA" w:rsidRDefault="003F31FA" w:rsidP="00D51A51">
      <w:pPr>
        <w:numPr>
          <w:ilvl w:val="0"/>
          <w:numId w:val="10"/>
        </w:numPr>
        <w:tabs>
          <w:tab w:val="left" w:pos="720"/>
        </w:tabs>
        <w:suppressAutoHyphens/>
        <w:ind w:left="720" w:hanging="360"/>
        <w:jc w:val="both"/>
        <w:rPr>
          <w:rFonts w:ascii="Arial" w:hAnsi="Arial" w:cs="Arial"/>
          <w:sz w:val="20"/>
          <w:szCs w:val="20"/>
          <w:lang w:val="en-GB"/>
        </w:rPr>
      </w:pPr>
      <w:r>
        <w:rPr>
          <w:rFonts w:ascii="Arial" w:hAnsi="Arial" w:cs="Arial"/>
          <w:sz w:val="20"/>
          <w:szCs w:val="20"/>
          <w:lang w:val="en-GB"/>
        </w:rPr>
        <w:t>Ensured top ratings on compliance processes for designated branch</w:t>
      </w:r>
    </w:p>
    <w:p w14:paraId="3D1F40CC" w14:textId="6EFAF6E9" w:rsidR="00D51A51" w:rsidRPr="00DB2CB5" w:rsidRDefault="00D51A51" w:rsidP="00D51A51">
      <w:pPr>
        <w:numPr>
          <w:ilvl w:val="0"/>
          <w:numId w:val="10"/>
        </w:numPr>
        <w:tabs>
          <w:tab w:val="left" w:pos="720"/>
        </w:tabs>
        <w:suppressAutoHyphens/>
        <w:ind w:left="720" w:hanging="360"/>
        <w:jc w:val="both"/>
        <w:rPr>
          <w:rFonts w:ascii="Arial" w:hAnsi="Arial" w:cs="Arial"/>
          <w:sz w:val="20"/>
          <w:szCs w:val="20"/>
          <w:lang w:val="en-GB"/>
        </w:rPr>
      </w:pPr>
      <w:r w:rsidRPr="00DB2CB5">
        <w:rPr>
          <w:rFonts w:ascii="Arial" w:hAnsi="Arial" w:cs="Arial"/>
          <w:sz w:val="20"/>
          <w:szCs w:val="20"/>
          <w:lang w:val="en-GB"/>
        </w:rPr>
        <w:t xml:space="preserve">Got several </w:t>
      </w:r>
      <w:r w:rsidR="00D2556B" w:rsidRPr="00DB2CB5">
        <w:rPr>
          <w:rFonts w:ascii="Arial" w:hAnsi="Arial" w:cs="Arial"/>
          <w:sz w:val="20"/>
          <w:szCs w:val="20"/>
          <w:lang w:val="en-GB"/>
        </w:rPr>
        <w:t>appreciations</w:t>
      </w:r>
      <w:r w:rsidRPr="00DB2CB5">
        <w:rPr>
          <w:rFonts w:ascii="Arial" w:hAnsi="Arial" w:cs="Arial"/>
          <w:sz w:val="20"/>
          <w:szCs w:val="20"/>
          <w:lang w:val="en-GB"/>
        </w:rPr>
        <w:t xml:space="preserve"> from overseas client on security monitoring and reconciliations for quality and creating a new benchmark TAT for the work</w:t>
      </w:r>
    </w:p>
    <w:p w14:paraId="730599E3" w14:textId="684FF183" w:rsidR="00D51A51" w:rsidRPr="00DB2CB5" w:rsidRDefault="00D51A51" w:rsidP="00D51A51">
      <w:pPr>
        <w:numPr>
          <w:ilvl w:val="0"/>
          <w:numId w:val="10"/>
        </w:numPr>
        <w:tabs>
          <w:tab w:val="left" w:pos="720"/>
        </w:tabs>
        <w:suppressAutoHyphens/>
        <w:ind w:left="720" w:hanging="360"/>
        <w:jc w:val="both"/>
        <w:rPr>
          <w:rFonts w:ascii="Arial" w:hAnsi="Arial" w:cs="Arial"/>
          <w:sz w:val="20"/>
          <w:szCs w:val="20"/>
          <w:lang w:val="en-GB"/>
        </w:rPr>
      </w:pPr>
      <w:r w:rsidRPr="00DB2CB5">
        <w:rPr>
          <w:rFonts w:ascii="Arial" w:hAnsi="Arial" w:cs="Arial"/>
          <w:sz w:val="20"/>
          <w:szCs w:val="20"/>
          <w:lang w:val="en-GB"/>
        </w:rPr>
        <w:t xml:space="preserve">Got appreciation for correcting five year back wrong record in four </w:t>
      </w:r>
      <w:r w:rsidR="00194D1D" w:rsidRPr="00DB2CB5">
        <w:rPr>
          <w:rFonts w:ascii="Arial" w:hAnsi="Arial" w:cs="Arial"/>
          <w:sz w:val="20"/>
          <w:szCs w:val="20"/>
          <w:lang w:val="en-GB"/>
        </w:rPr>
        <w:t>months</w:t>
      </w:r>
      <w:r w:rsidRPr="00DB2CB5">
        <w:rPr>
          <w:rFonts w:ascii="Arial" w:hAnsi="Arial" w:cs="Arial"/>
          <w:sz w:val="20"/>
          <w:szCs w:val="20"/>
          <w:lang w:val="en-GB"/>
        </w:rPr>
        <w:t xml:space="preserve"> by overseas client</w:t>
      </w:r>
    </w:p>
    <w:p w14:paraId="0E3E4618" w14:textId="77777777" w:rsidR="00D51A51" w:rsidRPr="00DB2CB5" w:rsidRDefault="00D51A51" w:rsidP="00D51A51">
      <w:pPr>
        <w:numPr>
          <w:ilvl w:val="0"/>
          <w:numId w:val="10"/>
        </w:numPr>
        <w:tabs>
          <w:tab w:val="left" w:pos="720"/>
        </w:tabs>
        <w:suppressAutoHyphens/>
        <w:ind w:left="720" w:hanging="360"/>
        <w:jc w:val="both"/>
        <w:rPr>
          <w:rFonts w:ascii="Arial" w:hAnsi="Arial" w:cs="Arial"/>
          <w:sz w:val="20"/>
          <w:szCs w:val="20"/>
          <w:lang w:val="en-GB"/>
        </w:rPr>
      </w:pPr>
      <w:r w:rsidRPr="00DB2CB5">
        <w:rPr>
          <w:rFonts w:ascii="Arial" w:hAnsi="Arial" w:cs="Arial"/>
          <w:sz w:val="20"/>
          <w:szCs w:val="20"/>
          <w:lang w:val="en-GB"/>
        </w:rPr>
        <w:t>Got regular appreciation for reducing time for reconciliation</w:t>
      </w:r>
    </w:p>
    <w:p w14:paraId="0613CE5B" w14:textId="77777777" w:rsidR="00D51A51" w:rsidRPr="00DB2CB5" w:rsidRDefault="00D51A51" w:rsidP="00D51A51">
      <w:pPr>
        <w:numPr>
          <w:ilvl w:val="0"/>
          <w:numId w:val="10"/>
        </w:numPr>
        <w:tabs>
          <w:tab w:val="left" w:pos="720"/>
        </w:tabs>
        <w:suppressAutoHyphens/>
        <w:ind w:left="720" w:hanging="360"/>
        <w:jc w:val="both"/>
        <w:rPr>
          <w:rFonts w:ascii="Arial" w:hAnsi="Arial" w:cs="Arial"/>
          <w:sz w:val="20"/>
          <w:szCs w:val="20"/>
          <w:lang w:val="en-GB"/>
        </w:rPr>
      </w:pPr>
      <w:r w:rsidRPr="00DB2CB5">
        <w:rPr>
          <w:rFonts w:ascii="Arial" w:hAnsi="Arial" w:cs="Arial"/>
          <w:sz w:val="20"/>
          <w:szCs w:val="20"/>
          <w:lang w:val="en-GB"/>
        </w:rPr>
        <w:t>Successfully Optimized Reconciliation Process</w:t>
      </w:r>
    </w:p>
    <w:p w14:paraId="40E01F0C" w14:textId="77777777" w:rsidR="00ED1A8D" w:rsidRPr="00DB2CB5" w:rsidRDefault="00ED1A8D" w:rsidP="002B342D">
      <w:pPr>
        <w:numPr>
          <w:ilvl w:val="0"/>
          <w:numId w:val="10"/>
        </w:numPr>
        <w:tabs>
          <w:tab w:val="left" w:pos="720"/>
        </w:tabs>
        <w:suppressAutoHyphens/>
        <w:ind w:left="720" w:hanging="360"/>
        <w:jc w:val="both"/>
        <w:rPr>
          <w:rFonts w:ascii="Arial" w:hAnsi="Arial" w:cs="Arial"/>
          <w:sz w:val="20"/>
          <w:szCs w:val="20"/>
          <w:lang w:val="en-GB"/>
        </w:rPr>
      </w:pPr>
      <w:r w:rsidRPr="00DB2CB5">
        <w:rPr>
          <w:rFonts w:ascii="Arial" w:hAnsi="Arial" w:cs="Arial"/>
          <w:sz w:val="20"/>
          <w:szCs w:val="20"/>
          <w:lang w:val="en-GB"/>
        </w:rPr>
        <w:t>B</w:t>
      </w:r>
      <w:r w:rsidR="00D51A51" w:rsidRPr="00DB2CB5">
        <w:rPr>
          <w:rFonts w:ascii="Arial" w:hAnsi="Arial" w:cs="Arial"/>
          <w:sz w:val="20"/>
          <w:szCs w:val="20"/>
          <w:lang w:val="en-GB"/>
        </w:rPr>
        <w:t>est Role Player award from EIILM</w:t>
      </w:r>
    </w:p>
    <w:p w14:paraId="7113ECB8" w14:textId="77777777" w:rsidR="00ED1A8D" w:rsidRDefault="00ED1A8D" w:rsidP="002B342D">
      <w:pPr>
        <w:numPr>
          <w:ilvl w:val="0"/>
          <w:numId w:val="10"/>
        </w:numPr>
        <w:tabs>
          <w:tab w:val="left" w:pos="720"/>
        </w:tabs>
        <w:suppressAutoHyphens/>
        <w:ind w:left="720" w:hanging="360"/>
        <w:jc w:val="both"/>
        <w:rPr>
          <w:rFonts w:ascii="Arial" w:hAnsi="Arial" w:cs="Arial"/>
          <w:sz w:val="20"/>
          <w:szCs w:val="20"/>
          <w:lang w:val="en-GB"/>
        </w:rPr>
      </w:pPr>
      <w:r w:rsidRPr="00DB2CB5">
        <w:rPr>
          <w:rFonts w:ascii="Arial" w:hAnsi="Arial" w:cs="Arial"/>
          <w:sz w:val="20"/>
          <w:szCs w:val="20"/>
          <w:lang w:val="en-GB"/>
        </w:rPr>
        <w:t>Participate in various competitions like debates, essay writing, cultural events, business quizzes &amp; inter college skits</w:t>
      </w:r>
    </w:p>
    <w:p w14:paraId="246D351F" w14:textId="77777777" w:rsidR="00CB7694" w:rsidRPr="00DB2CB5" w:rsidRDefault="00CB7694" w:rsidP="002B342D">
      <w:pPr>
        <w:numPr>
          <w:ilvl w:val="0"/>
          <w:numId w:val="10"/>
        </w:numPr>
        <w:tabs>
          <w:tab w:val="left" w:pos="720"/>
        </w:tabs>
        <w:suppressAutoHyphens/>
        <w:ind w:left="720" w:hanging="360"/>
        <w:jc w:val="both"/>
        <w:rPr>
          <w:rFonts w:ascii="Arial" w:hAnsi="Arial" w:cs="Arial"/>
          <w:sz w:val="20"/>
          <w:szCs w:val="20"/>
          <w:lang w:val="en-GB"/>
        </w:rPr>
      </w:pPr>
      <w:r>
        <w:rPr>
          <w:rFonts w:ascii="Arial" w:hAnsi="Arial" w:cs="Arial"/>
          <w:sz w:val="20"/>
          <w:szCs w:val="20"/>
          <w:lang w:val="en-GB"/>
        </w:rPr>
        <w:t xml:space="preserve">Appreciation for the preparation of user manual of FAM (FIXED ASSET MANAGEMENT) application </w:t>
      </w:r>
    </w:p>
    <w:p w14:paraId="41443F3C" w14:textId="77777777" w:rsidR="00D62D39" w:rsidRDefault="00D62D39">
      <w:pPr>
        <w:pStyle w:val="Heading3"/>
        <w:keepNext/>
        <w:pBdr>
          <w:bottom w:val="single" w:sz="6" w:space="1" w:color="auto"/>
        </w:pBdr>
        <w:tabs>
          <w:tab w:val="left" w:pos="0"/>
        </w:tabs>
        <w:suppressAutoHyphens/>
        <w:jc w:val="both"/>
        <w:rPr>
          <w:rFonts w:ascii="Arial" w:hAnsi="Arial" w:cs="Arial"/>
          <w:b/>
          <w:bCs/>
          <w:sz w:val="20"/>
          <w:szCs w:val="20"/>
          <w:lang w:val="en-GB"/>
        </w:rPr>
      </w:pPr>
    </w:p>
    <w:p w14:paraId="4DCF3AFF" w14:textId="1EE13894" w:rsidR="00ED1A8D" w:rsidRPr="00DB2CB5" w:rsidRDefault="00ED1A8D">
      <w:pPr>
        <w:pStyle w:val="Heading3"/>
        <w:keepNext/>
        <w:pBdr>
          <w:bottom w:val="single" w:sz="6" w:space="1" w:color="auto"/>
        </w:pBdr>
        <w:tabs>
          <w:tab w:val="left" w:pos="0"/>
        </w:tabs>
        <w:suppressAutoHyphens/>
        <w:jc w:val="both"/>
        <w:rPr>
          <w:rFonts w:ascii="Arial" w:hAnsi="Arial" w:cs="Arial"/>
          <w:b/>
          <w:bCs/>
          <w:sz w:val="20"/>
          <w:szCs w:val="20"/>
          <w:lang w:val="en-GB"/>
        </w:rPr>
      </w:pPr>
      <w:r w:rsidRPr="00DB2CB5">
        <w:rPr>
          <w:rFonts w:ascii="Arial" w:hAnsi="Arial" w:cs="Arial"/>
          <w:b/>
          <w:bCs/>
          <w:sz w:val="20"/>
          <w:szCs w:val="20"/>
          <w:lang w:val="en-GB"/>
        </w:rPr>
        <w:t>Strength</w:t>
      </w:r>
    </w:p>
    <w:p w14:paraId="22172A92" w14:textId="77777777" w:rsidR="00ED1A8D" w:rsidRPr="00DB2CB5" w:rsidRDefault="00ED1A8D">
      <w:pPr>
        <w:suppressAutoHyphens/>
        <w:jc w:val="both"/>
        <w:rPr>
          <w:rFonts w:ascii="Arial" w:hAnsi="Arial" w:cs="Arial"/>
          <w:sz w:val="20"/>
          <w:szCs w:val="20"/>
          <w:lang w:val="en-GB"/>
        </w:rPr>
      </w:pPr>
    </w:p>
    <w:p w14:paraId="6DC8E606" w14:textId="77777777" w:rsidR="00ED1A8D" w:rsidRPr="00DB2CB5" w:rsidRDefault="00ED1A8D" w:rsidP="002B342D">
      <w:pPr>
        <w:numPr>
          <w:ilvl w:val="0"/>
          <w:numId w:val="10"/>
        </w:numPr>
        <w:tabs>
          <w:tab w:val="left" w:pos="720"/>
        </w:tabs>
        <w:suppressAutoHyphens/>
        <w:ind w:left="720" w:hanging="360"/>
        <w:jc w:val="both"/>
        <w:rPr>
          <w:rFonts w:ascii="Arial" w:hAnsi="Arial" w:cs="Arial"/>
          <w:sz w:val="20"/>
          <w:szCs w:val="20"/>
          <w:lang w:val="en-GB"/>
        </w:rPr>
      </w:pPr>
      <w:r w:rsidRPr="00DB2CB5">
        <w:rPr>
          <w:rFonts w:ascii="Arial" w:hAnsi="Arial" w:cs="Arial"/>
          <w:sz w:val="20"/>
          <w:szCs w:val="20"/>
          <w:lang w:val="en-GB"/>
        </w:rPr>
        <w:t>Excellent communication &amp; interpersonal skills</w:t>
      </w:r>
    </w:p>
    <w:p w14:paraId="4F2D5CDB" w14:textId="77777777" w:rsidR="00ED1A8D" w:rsidRPr="00DB2CB5" w:rsidRDefault="00ED1A8D" w:rsidP="002B342D">
      <w:pPr>
        <w:numPr>
          <w:ilvl w:val="0"/>
          <w:numId w:val="10"/>
        </w:numPr>
        <w:tabs>
          <w:tab w:val="left" w:pos="720"/>
        </w:tabs>
        <w:suppressAutoHyphens/>
        <w:ind w:left="720" w:hanging="360"/>
        <w:jc w:val="both"/>
        <w:rPr>
          <w:rFonts w:ascii="Arial" w:hAnsi="Arial" w:cs="Arial"/>
          <w:sz w:val="20"/>
          <w:szCs w:val="20"/>
          <w:lang w:val="en-GB"/>
        </w:rPr>
      </w:pPr>
      <w:r w:rsidRPr="00DB2CB5">
        <w:rPr>
          <w:rFonts w:ascii="Arial" w:hAnsi="Arial" w:cs="Arial"/>
          <w:sz w:val="20"/>
          <w:szCs w:val="20"/>
          <w:lang w:val="en-GB"/>
        </w:rPr>
        <w:t>Zeal to learn &amp; excel in all fields</w:t>
      </w:r>
    </w:p>
    <w:p w14:paraId="1A500DF6" w14:textId="6C2546DE" w:rsidR="00ED1A8D" w:rsidRDefault="00ED1A8D" w:rsidP="002B342D">
      <w:pPr>
        <w:numPr>
          <w:ilvl w:val="0"/>
          <w:numId w:val="10"/>
        </w:numPr>
        <w:tabs>
          <w:tab w:val="left" w:pos="720"/>
        </w:tabs>
        <w:suppressAutoHyphens/>
        <w:ind w:left="720" w:hanging="360"/>
        <w:jc w:val="both"/>
        <w:rPr>
          <w:rFonts w:ascii="Arial" w:hAnsi="Arial" w:cs="Arial"/>
          <w:sz w:val="20"/>
          <w:szCs w:val="20"/>
          <w:lang w:val="en-GB"/>
        </w:rPr>
      </w:pPr>
      <w:r w:rsidRPr="00DB2CB5">
        <w:rPr>
          <w:rFonts w:ascii="Arial" w:hAnsi="Arial" w:cs="Arial"/>
          <w:sz w:val="20"/>
          <w:szCs w:val="20"/>
          <w:lang w:val="en-GB"/>
        </w:rPr>
        <w:t>Capable to handle challenges</w:t>
      </w:r>
    </w:p>
    <w:p w14:paraId="6D1CA164" w14:textId="3EADC4AD" w:rsidR="002F1637" w:rsidRDefault="002F1637" w:rsidP="002B342D">
      <w:pPr>
        <w:numPr>
          <w:ilvl w:val="0"/>
          <w:numId w:val="10"/>
        </w:numPr>
        <w:tabs>
          <w:tab w:val="left" w:pos="720"/>
        </w:tabs>
        <w:suppressAutoHyphens/>
        <w:ind w:left="720" w:hanging="360"/>
        <w:jc w:val="both"/>
        <w:rPr>
          <w:rFonts w:ascii="Arial" w:hAnsi="Arial" w:cs="Arial"/>
          <w:sz w:val="20"/>
          <w:szCs w:val="20"/>
          <w:lang w:val="en-GB"/>
        </w:rPr>
      </w:pPr>
      <w:r>
        <w:rPr>
          <w:rFonts w:ascii="Arial" w:hAnsi="Arial" w:cs="Arial"/>
          <w:sz w:val="20"/>
          <w:szCs w:val="20"/>
          <w:lang w:val="en-GB"/>
        </w:rPr>
        <w:t>Strong on AML/KYC processes and technology</w:t>
      </w:r>
    </w:p>
    <w:p w14:paraId="0C344606" w14:textId="77777777" w:rsidR="00CB7694" w:rsidRPr="00DB2CB5" w:rsidRDefault="00CB7694" w:rsidP="002B342D">
      <w:pPr>
        <w:numPr>
          <w:ilvl w:val="0"/>
          <w:numId w:val="10"/>
        </w:numPr>
        <w:tabs>
          <w:tab w:val="left" w:pos="720"/>
        </w:tabs>
        <w:suppressAutoHyphens/>
        <w:ind w:left="720" w:hanging="360"/>
        <w:jc w:val="both"/>
        <w:rPr>
          <w:rFonts w:ascii="Arial" w:hAnsi="Arial" w:cs="Arial"/>
          <w:sz w:val="20"/>
          <w:szCs w:val="20"/>
          <w:lang w:val="en-GB"/>
        </w:rPr>
      </w:pPr>
      <w:r>
        <w:rPr>
          <w:rFonts w:ascii="Arial" w:hAnsi="Arial" w:cs="Arial"/>
          <w:sz w:val="20"/>
          <w:szCs w:val="20"/>
          <w:lang w:val="en-GB"/>
        </w:rPr>
        <w:t>Strong knowledge of Fixed Asset Management</w:t>
      </w:r>
      <w:r w:rsidR="00A2755D">
        <w:rPr>
          <w:rFonts w:ascii="Arial" w:hAnsi="Arial" w:cs="Arial"/>
          <w:sz w:val="20"/>
          <w:szCs w:val="20"/>
          <w:lang w:val="en-GB"/>
        </w:rPr>
        <w:t>s</w:t>
      </w:r>
    </w:p>
    <w:p w14:paraId="4C6F1BBC" w14:textId="77777777" w:rsidR="00D51A51" w:rsidRPr="00DB2CB5" w:rsidRDefault="00D51A51" w:rsidP="002B342D">
      <w:pPr>
        <w:numPr>
          <w:ilvl w:val="0"/>
          <w:numId w:val="10"/>
        </w:numPr>
        <w:tabs>
          <w:tab w:val="left" w:pos="720"/>
        </w:tabs>
        <w:suppressAutoHyphens/>
        <w:ind w:left="720" w:hanging="360"/>
        <w:jc w:val="both"/>
        <w:rPr>
          <w:rFonts w:ascii="Arial" w:hAnsi="Arial" w:cs="Arial"/>
          <w:sz w:val="20"/>
          <w:szCs w:val="20"/>
          <w:lang w:val="en-GB"/>
        </w:rPr>
      </w:pPr>
      <w:r w:rsidRPr="00DB2CB5">
        <w:rPr>
          <w:rFonts w:ascii="Arial" w:hAnsi="Arial" w:cs="Arial"/>
          <w:sz w:val="20"/>
          <w:szCs w:val="20"/>
          <w:lang w:val="en-GB"/>
        </w:rPr>
        <w:t>Strong knowledge of Security Reconciliation</w:t>
      </w:r>
    </w:p>
    <w:p w14:paraId="35AF9839" w14:textId="4AAC3FC5" w:rsidR="00D51A51" w:rsidRPr="00DB2CB5" w:rsidRDefault="00E96B90" w:rsidP="002B342D">
      <w:pPr>
        <w:numPr>
          <w:ilvl w:val="0"/>
          <w:numId w:val="10"/>
        </w:numPr>
        <w:tabs>
          <w:tab w:val="left" w:pos="720"/>
        </w:tabs>
        <w:suppressAutoHyphens/>
        <w:ind w:left="720" w:hanging="360"/>
        <w:jc w:val="both"/>
        <w:rPr>
          <w:rFonts w:ascii="Arial" w:hAnsi="Arial" w:cs="Arial"/>
          <w:sz w:val="20"/>
          <w:szCs w:val="20"/>
          <w:lang w:val="en-GB"/>
        </w:rPr>
      </w:pPr>
      <w:r>
        <w:rPr>
          <w:rFonts w:ascii="Arial" w:hAnsi="Arial" w:cs="Arial"/>
          <w:sz w:val="20"/>
          <w:szCs w:val="20"/>
          <w:lang w:val="en-GB"/>
        </w:rPr>
        <w:t>K</w:t>
      </w:r>
      <w:r w:rsidR="00D51A51" w:rsidRPr="00DB2CB5">
        <w:rPr>
          <w:rFonts w:ascii="Arial" w:hAnsi="Arial" w:cs="Arial"/>
          <w:sz w:val="20"/>
          <w:szCs w:val="20"/>
          <w:lang w:val="en-GB"/>
        </w:rPr>
        <w:t>nowledge of Derivatives, Futures, Option and Contract.</w:t>
      </w:r>
    </w:p>
    <w:p w14:paraId="51037676" w14:textId="77777777" w:rsidR="00ED1A8D" w:rsidRPr="00DB2CB5" w:rsidRDefault="00ED1A8D">
      <w:pPr>
        <w:pStyle w:val="Heading3"/>
        <w:keepNext/>
        <w:tabs>
          <w:tab w:val="left" w:pos="0"/>
        </w:tabs>
        <w:suppressAutoHyphens/>
        <w:jc w:val="both"/>
        <w:rPr>
          <w:rFonts w:ascii="Arial" w:hAnsi="Arial" w:cs="Arial"/>
          <w:b/>
          <w:bCs/>
          <w:sz w:val="20"/>
          <w:szCs w:val="20"/>
          <w:lang w:val="en-GB"/>
        </w:rPr>
      </w:pPr>
    </w:p>
    <w:p w14:paraId="0CE4710D" w14:textId="77777777" w:rsidR="00ED1A8D" w:rsidRPr="00DB2CB5" w:rsidRDefault="00ED1A8D">
      <w:pPr>
        <w:pStyle w:val="Heading3"/>
        <w:keepNext/>
        <w:pBdr>
          <w:bottom w:val="single" w:sz="6" w:space="1" w:color="auto"/>
        </w:pBdr>
        <w:tabs>
          <w:tab w:val="left" w:pos="0"/>
        </w:tabs>
        <w:suppressAutoHyphens/>
        <w:jc w:val="both"/>
        <w:rPr>
          <w:rFonts w:ascii="Arial" w:hAnsi="Arial" w:cs="Arial"/>
          <w:b/>
          <w:bCs/>
          <w:sz w:val="20"/>
          <w:szCs w:val="20"/>
          <w:lang w:val="en-GB"/>
        </w:rPr>
      </w:pPr>
      <w:r w:rsidRPr="00DB2CB5">
        <w:rPr>
          <w:rFonts w:ascii="Arial" w:hAnsi="Arial" w:cs="Arial"/>
          <w:b/>
          <w:bCs/>
          <w:sz w:val="20"/>
          <w:szCs w:val="20"/>
          <w:lang w:val="en-GB"/>
        </w:rPr>
        <w:t>Personal Information</w:t>
      </w:r>
    </w:p>
    <w:p w14:paraId="32D1AD94" w14:textId="77777777" w:rsidR="00ED1A8D" w:rsidRPr="00DB2CB5" w:rsidRDefault="00ED1A8D">
      <w:pPr>
        <w:suppressAutoHyphens/>
        <w:jc w:val="both"/>
        <w:rPr>
          <w:rFonts w:ascii="Arial" w:hAnsi="Arial" w:cs="Arial"/>
          <w:sz w:val="20"/>
          <w:szCs w:val="20"/>
          <w:lang w:val="en-GB"/>
        </w:rPr>
      </w:pPr>
      <w:r w:rsidRPr="00DB2CB5">
        <w:rPr>
          <w:rFonts w:ascii="Arial" w:hAnsi="Arial" w:cs="Arial"/>
          <w:sz w:val="20"/>
          <w:szCs w:val="20"/>
          <w:lang w:val="en-GB"/>
        </w:rPr>
        <w:tab/>
        <w:t>Name</w:t>
      </w:r>
      <w:r w:rsidRPr="00DB2CB5">
        <w:rPr>
          <w:rFonts w:ascii="Arial" w:hAnsi="Arial" w:cs="Arial"/>
          <w:sz w:val="20"/>
          <w:szCs w:val="20"/>
          <w:lang w:val="en-GB"/>
        </w:rPr>
        <w:tab/>
      </w:r>
      <w:r w:rsidR="002609B7" w:rsidRPr="00DB2CB5">
        <w:rPr>
          <w:rFonts w:ascii="Arial" w:hAnsi="Arial" w:cs="Arial"/>
          <w:sz w:val="20"/>
          <w:szCs w:val="20"/>
          <w:lang w:val="en-GB"/>
        </w:rPr>
        <w:tab/>
      </w:r>
      <w:r w:rsidRPr="00DB2CB5">
        <w:rPr>
          <w:rFonts w:ascii="Arial" w:hAnsi="Arial" w:cs="Arial"/>
          <w:sz w:val="20"/>
          <w:szCs w:val="20"/>
          <w:lang w:val="en-GB"/>
        </w:rPr>
        <w:t xml:space="preserve">: </w:t>
      </w:r>
      <w:r w:rsidR="002609B7" w:rsidRPr="00DB2CB5">
        <w:rPr>
          <w:rFonts w:ascii="Arial" w:hAnsi="Arial" w:cs="Arial"/>
          <w:sz w:val="20"/>
          <w:szCs w:val="20"/>
          <w:lang w:val="en-GB"/>
        </w:rPr>
        <w:tab/>
      </w:r>
      <w:r w:rsidR="00B26858" w:rsidRPr="00DB2CB5">
        <w:rPr>
          <w:rFonts w:ascii="Arial" w:hAnsi="Arial" w:cs="Arial"/>
          <w:sz w:val="20"/>
          <w:szCs w:val="20"/>
          <w:lang w:val="en-GB"/>
        </w:rPr>
        <w:t>Sameer Sinha</w:t>
      </w:r>
    </w:p>
    <w:p w14:paraId="30FCE6E6" w14:textId="77777777" w:rsidR="00ED1A8D" w:rsidRPr="00DB2CB5" w:rsidRDefault="00ED1A8D">
      <w:pPr>
        <w:suppressAutoHyphens/>
        <w:jc w:val="both"/>
        <w:rPr>
          <w:rFonts w:ascii="Arial" w:hAnsi="Arial" w:cs="Arial"/>
          <w:sz w:val="20"/>
          <w:szCs w:val="20"/>
          <w:lang w:val="en-GB"/>
        </w:rPr>
      </w:pPr>
      <w:r w:rsidRPr="00DB2CB5">
        <w:rPr>
          <w:rFonts w:ascii="Arial" w:hAnsi="Arial" w:cs="Arial"/>
          <w:sz w:val="20"/>
          <w:szCs w:val="20"/>
          <w:lang w:val="en-GB"/>
        </w:rPr>
        <w:tab/>
        <w:t>Father Name</w:t>
      </w:r>
      <w:r w:rsidRPr="00DB2CB5">
        <w:rPr>
          <w:rFonts w:ascii="Arial" w:hAnsi="Arial" w:cs="Arial"/>
          <w:sz w:val="20"/>
          <w:szCs w:val="20"/>
          <w:lang w:val="en-GB"/>
        </w:rPr>
        <w:tab/>
        <w:t xml:space="preserve">: </w:t>
      </w:r>
      <w:r w:rsidR="002609B7" w:rsidRPr="00DB2CB5">
        <w:rPr>
          <w:rFonts w:ascii="Arial" w:hAnsi="Arial" w:cs="Arial"/>
          <w:sz w:val="20"/>
          <w:szCs w:val="20"/>
          <w:lang w:val="en-GB"/>
        </w:rPr>
        <w:tab/>
      </w:r>
      <w:r w:rsidRPr="00DB2CB5">
        <w:rPr>
          <w:rFonts w:ascii="Arial" w:hAnsi="Arial" w:cs="Arial"/>
          <w:sz w:val="20"/>
          <w:szCs w:val="20"/>
          <w:lang w:val="en-GB"/>
        </w:rPr>
        <w:t>Prem Chand Sinha</w:t>
      </w:r>
    </w:p>
    <w:p w14:paraId="7132E11D" w14:textId="77777777" w:rsidR="00ED1A8D" w:rsidRPr="00DB2CB5" w:rsidRDefault="00ED1A8D">
      <w:pPr>
        <w:suppressAutoHyphens/>
        <w:jc w:val="both"/>
        <w:rPr>
          <w:rFonts w:ascii="Arial" w:hAnsi="Arial" w:cs="Arial"/>
          <w:sz w:val="20"/>
          <w:szCs w:val="20"/>
          <w:lang w:val="en-GB"/>
        </w:rPr>
      </w:pPr>
      <w:r w:rsidRPr="00DB2CB5">
        <w:rPr>
          <w:rFonts w:ascii="Arial" w:hAnsi="Arial" w:cs="Arial"/>
          <w:sz w:val="20"/>
          <w:szCs w:val="20"/>
          <w:lang w:val="en-GB"/>
        </w:rPr>
        <w:tab/>
        <w:t>Date of Birth</w:t>
      </w:r>
      <w:r w:rsidRPr="00DB2CB5">
        <w:rPr>
          <w:rFonts w:ascii="Arial" w:hAnsi="Arial" w:cs="Arial"/>
          <w:sz w:val="20"/>
          <w:szCs w:val="20"/>
          <w:lang w:val="en-GB"/>
        </w:rPr>
        <w:tab/>
        <w:t xml:space="preserve">: </w:t>
      </w:r>
      <w:r w:rsidR="002609B7" w:rsidRPr="00DB2CB5">
        <w:rPr>
          <w:rFonts w:ascii="Arial" w:hAnsi="Arial" w:cs="Arial"/>
          <w:sz w:val="20"/>
          <w:szCs w:val="20"/>
          <w:lang w:val="en-GB"/>
        </w:rPr>
        <w:tab/>
      </w:r>
      <w:r w:rsidR="002369CD" w:rsidRPr="00DB2CB5">
        <w:rPr>
          <w:rFonts w:ascii="Arial" w:hAnsi="Arial" w:cs="Arial"/>
          <w:sz w:val="20"/>
          <w:szCs w:val="20"/>
          <w:lang w:val="en-GB"/>
        </w:rPr>
        <w:t>28</w:t>
      </w:r>
      <w:r w:rsidR="002369CD" w:rsidRPr="00DB2CB5">
        <w:rPr>
          <w:rFonts w:ascii="Arial" w:hAnsi="Arial" w:cs="Arial"/>
          <w:sz w:val="20"/>
          <w:szCs w:val="20"/>
          <w:vertAlign w:val="superscript"/>
          <w:lang w:val="en-GB"/>
        </w:rPr>
        <w:t>th</w:t>
      </w:r>
      <w:r w:rsidR="002369CD" w:rsidRPr="00DB2CB5">
        <w:rPr>
          <w:rFonts w:ascii="Arial" w:hAnsi="Arial" w:cs="Arial"/>
          <w:sz w:val="20"/>
          <w:szCs w:val="20"/>
          <w:lang w:val="en-GB"/>
        </w:rPr>
        <w:t xml:space="preserve"> August 1986</w:t>
      </w:r>
    </w:p>
    <w:p w14:paraId="47F31463" w14:textId="09C8600D" w:rsidR="00ED1A8D" w:rsidRPr="00DB2CB5" w:rsidRDefault="00D871E0">
      <w:pPr>
        <w:suppressAutoHyphens/>
        <w:jc w:val="both"/>
        <w:rPr>
          <w:rFonts w:ascii="Arial" w:hAnsi="Arial" w:cs="Arial"/>
          <w:sz w:val="20"/>
          <w:szCs w:val="20"/>
          <w:lang w:val="en-GB"/>
        </w:rPr>
      </w:pPr>
      <w:r>
        <w:rPr>
          <w:rFonts w:ascii="Arial" w:hAnsi="Arial" w:cs="Arial"/>
          <w:sz w:val="20"/>
          <w:szCs w:val="20"/>
          <w:lang w:val="en-GB"/>
        </w:rPr>
        <w:lastRenderedPageBreak/>
        <w:tab/>
        <w:t>Marital Status</w:t>
      </w:r>
      <w:r>
        <w:rPr>
          <w:rFonts w:ascii="Arial" w:hAnsi="Arial" w:cs="Arial"/>
          <w:sz w:val="20"/>
          <w:szCs w:val="20"/>
          <w:lang w:val="en-GB"/>
        </w:rPr>
        <w:tab/>
        <w:t xml:space="preserve">: </w:t>
      </w:r>
      <w:r>
        <w:rPr>
          <w:rFonts w:ascii="Arial" w:hAnsi="Arial" w:cs="Arial"/>
          <w:sz w:val="20"/>
          <w:szCs w:val="20"/>
          <w:lang w:val="en-GB"/>
        </w:rPr>
        <w:tab/>
      </w:r>
      <w:r w:rsidR="005F3C7A">
        <w:rPr>
          <w:rFonts w:ascii="Arial" w:hAnsi="Arial" w:cs="Arial"/>
          <w:sz w:val="20"/>
          <w:szCs w:val="20"/>
          <w:lang w:val="en-GB"/>
        </w:rPr>
        <w:t>Married</w:t>
      </w:r>
    </w:p>
    <w:p w14:paraId="536207BC" w14:textId="77777777" w:rsidR="00ED1A8D" w:rsidRPr="00DB2CB5" w:rsidRDefault="002609B7">
      <w:pPr>
        <w:suppressAutoHyphens/>
        <w:jc w:val="both"/>
        <w:rPr>
          <w:rFonts w:ascii="Arial" w:hAnsi="Arial" w:cs="Arial"/>
          <w:sz w:val="20"/>
          <w:szCs w:val="20"/>
          <w:lang w:val="en-GB"/>
        </w:rPr>
      </w:pPr>
      <w:r w:rsidRPr="00DB2CB5">
        <w:rPr>
          <w:rFonts w:ascii="Arial" w:hAnsi="Arial" w:cs="Arial"/>
          <w:sz w:val="20"/>
          <w:szCs w:val="20"/>
          <w:lang w:val="en-GB"/>
        </w:rPr>
        <w:tab/>
        <w:t>Permanent Address</w:t>
      </w:r>
      <w:r w:rsidR="00ED1A8D" w:rsidRPr="00DB2CB5">
        <w:rPr>
          <w:rFonts w:ascii="Arial" w:hAnsi="Arial" w:cs="Arial"/>
          <w:sz w:val="20"/>
          <w:szCs w:val="20"/>
          <w:lang w:val="en-GB"/>
        </w:rPr>
        <w:t xml:space="preserve">: </w:t>
      </w:r>
      <w:r w:rsidRPr="00DB2CB5">
        <w:rPr>
          <w:rFonts w:ascii="Arial" w:hAnsi="Arial" w:cs="Arial"/>
          <w:sz w:val="20"/>
          <w:szCs w:val="20"/>
          <w:lang w:val="en-GB"/>
        </w:rPr>
        <w:tab/>
      </w:r>
      <w:r w:rsidR="009A128F" w:rsidRPr="00DB2CB5">
        <w:rPr>
          <w:rFonts w:ascii="Arial" w:hAnsi="Arial" w:cs="Arial"/>
          <w:sz w:val="20"/>
          <w:szCs w:val="20"/>
          <w:lang w:val="en-GB"/>
        </w:rPr>
        <w:t>Patna, Bihar</w:t>
      </w:r>
      <w:r w:rsidR="00ED1A8D" w:rsidRPr="00DB2CB5">
        <w:rPr>
          <w:rFonts w:ascii="Arial" w:hAnsi="Arial" w:cs="Arial"/>
          <w:sz w:val="20"/>
          <w:szCs w:val="20"/>
          <w:lang w:val="en-GB"/>
        </w:rPr>
        <w:tab/>
      </w:r>
      <w:r w:rsidR="00ED1A8D" w:rsidRPr="00DB2CB5">
        <w:rPr>
          <w:rFonts w:ascii="Arial" w:hAnsi="Arial" w:cs="Arial"/>
          <w:sz w:val="20"/>
          <w:szCs w:val="20"/>
          <w:lang w:val="en-GB"/>
        </w:rPr>
        <w:tab/>
        <w:t xml:space="preserve">  </w:t>
      </w:r>
    </w:p>
    <w:p w14:paraId="53EB5BCE" w14:textId="77777777" w:rsidR="00D62D39" w:rsidRDefault="00D62D39">
      <w:pPr>
        <w:pStyle w:val="Heading3"/>
        <w:keepNext/>
        <w:tabs>
          <w:tab w:val="left" w:pos="0"/>
        </w:tabs>
        <w:suppressAutoHyphens/>
        <w:jc w:val="both"/>
        <w:rPr>
          <w:rFonts w:ascii="Arial" w:hAnsi="Arial" w:cs="Arial"/>
          <w:b/>
          <w:bCs/>
          <w:sz w:val="20"/>
          <w:szCs w:val="20"/>
          <w:lang w:val="en-GB"/>
        </w:rPr>
      </w:pPr>
    </w:p>
    <w:p w14:paraId="72CF951B" w14:textId="723AC6D9" w:rsidR="00ED1A8D" w:rsidRPr="00DB2CB5" w:rsidRDefault="00ED1A8D">
      <w:pPr>
        <w:pStyle w:val="Heading3"/>
        <w:keepNext/>
        <w:tabs>
          <w:tab w:val="left" w:pos="0"/>
        </w:tabs>
        <w:suppressAutoHyphens/>
        <w:jc w:val="both"/>
        <w:rPr>
          <w:rFonts w:ascii="Arial" w:hAnsi="Arial" w:cs="Arial"/>
          <w:b/>
          <w:bCs/>
          <w:sz w:val="20"/>
          <w:szCs w:val="20"/>
          <w:lang w:val="en-GB"/>
        </w:rPr>
      </w:pPr>
      <w:r w:rsidRPr="00DB2CB5">
        <w:rPr>
          <w:rFonts w:ascii="Arial" w:hAnsi="Arial" w:cs="Arial"/>
          <w:b/>
          <w:bCs/>
          <w:sz w:val="20"/>
          <w:szCs w:val="20"/>
          <w:lang w:val="en-GB"/>
        </w:rPr>
        <w:t>Reference</w:t>
      </w:r>
    </w:p>
    <w:p w14:paraId="20981689" w14:textId="7D5A23BB" w:rsidR="00ED1A8D" w:rsidRPr="00DB2CB5" w:rsidRDefault="00ED1A8D">
      <w:pPr>
        <w:suppressAutoHyphens/>
        <w:jc w:val="both"/>
        <w:rPr>
          <w:rFonts w:ascii="Arial" w:hAnsi="Arial" w:cs="Arial"/>
          <w:sz w:val="20"/>
          <w:szCs w:val="20"/>
          <w:lang w:val="en-GB"/>
        </w:rPr>
      </w:pPr>
      <w:r w:rsidRPr="00DB2CB5">
        <w:rPr>
          <w:rFonts w:ascii="Arial" w:hAnsi="Arial" w:cs="Arial"/>
          <w:sz w:val="20"/>
          <w:szCs w:val="20"/>
          <w:lang w:val="en-GB"/>
        </w:rPr>
        <w:tab/>
        <w:t>On request</w:t>
      </w:r>
    </w:p>
    <w:p w14:paraId="05A544A3" w14:textId="77777777" w:rsidR="00ED1A8D" w:rsidRPr="00DB2CB5" w:rsidRDefault="00ED1A8D">
      <w:pPr>
        <w:suppressAutoHyphens/>
        <w:jc w:val="both"/>
        <w:rPr>
          <w:rFonts w:ascii="Arial" w:hAnsi="Arial" w:cs="Arial"/>
          <w:sz w:val="20"/>
          <w:szCs w:val="20"/>
          <w:lang w:val="en-GB"/>
        </w:rPr>
      </w:pPr>
    </w:p>
    <w:p w14:paraId="051529B6" w14:textId="77777777" w:rsidR="00D62D39" w:rsidRDefault="00D62D39">
      <w:pPr>
        <w:suppressAutoHyphens/>
        <w:jc w:val="both"/>
        <w:rPr>
          <w:rFonts w:ascii="Arial" w:hAnsi="Arial" w:cs="Arial"/>
          <w:b/>
          <w:bCs/>
          <w:sz w:val="20"/>
          <w:szCs w:val="20"/>
          <w:lang w:val="en-GB"/>
        </w:rPr>
      </w:pPr>
    </w:p>
    <w:p w14:paraId="3046E3E7" w14:textId="3D9D7BD2" w:rsidR="00ED1A8D" w:rsidRDefault="00ED1A8D">
      <w:pPr>
        <w:suppressAutoHyphens/>
        <w:jc w:val="both"/>
        <w:rPr>
          <w:rFonts w:ascii="Arial" w:hAnsi="Arial" w:cs="Arial"/>
          <w:b/>
          <w:bCs/>
          <w:sz w:val="20"/>
          <w:szCs w:val="20"/>
          <w:lang w:val="en-GB"/>
        </w:rPr>
      </w:pPr>
      <w:r w:rsidRPr="00DB2CB5">
        <w:rPr>
          <w:rFonts w:ascii="Arial" w:hAnsi="Arial" w:cs="Arial"/>
          <w:b/>
          <w:bCs/>
          <w:sz w:val="20"/>
          <w:szCs w:val="20"/>
          <w:lang w:val="en-GB"/>
        </w:rPr>
        <w:t xml:space="preserve">Date: </w:t>
      </w:r>
      <w:r w:rsidR="00B9583A">
        <w:rPr>
          <w:rFonts w:ascii="Arial" w:hAnsi="Arial" w:cs="Arial"/>
          <w:b/>
          <w:bCs/>
          <w:sz w:val="20"/>
          <w:szCs w:val="20"/>
          <w:lang w:val="en-GB"/>
        </w:rPr>
        <w:t>28</w:t>
      </w:r>
      <w:r w:rsidR="00B9583A" w:rsidRPr="00B9583A">
        <w:rPr>
          <w:rFonts w:ascii="Arial" w:hAnsi="Arial" w:cs="Arial"/>
          <w:b/>
          <w:bCs/>
          <w:sz w:val="20"/>
          <w:szCs w:val="20"/>
          <w:vertAlign w:val="superscript"/>
          <w:lang w:val="en-GB"/>
        </w:rPr>
        <w:t>th</w:t>
      </w:r>
      <w:r w:rsidR="00B9583A">
        <w:rPr>
          <w:rFonts w:ascii="Arial" w:hAnsi="Arial" w:cs="Arial"/>
          <w:b/>
          <w:bCs/>
          <w:sz w:val="20"/>
          <w:szCs w:val="20"/>
          <w:lang w:val="en-GB"/>
        </w:rPr>
        <w:t xml:space="preserve"> Feb 2019</w:t>
      </w:r>
    </w:p>
    <w:p w14:paraId="5DA405C6" w14:textId="77777777" w:rsidR="00B9583A" w:rsidRPr="00DB2CB5" w:rsidRDefault="00B9583A">
      <w:pPr>
        <w:suppressAutoHyphens/>
        <w:jc w:val="both"/>
        <w:rPr>
          <w:rFonts w:ascii="Arial" w:hAnsi="Arial" w:cs="Arial"/>
          <w:sz w:val="20"/>
          <w:szCs w:val="20"/>
          <w:lang w:val="en-GB"/>
        </w:rPr>
      </w:pPr>
    </w:p>
    <w:sectPr w:rsidR="00B9583A" w:rsidRPr="00DB2CB5" w:rsidSect="00445A6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0449ED4"/>
    <w:lvl w:ilvl="0">
      <w:numFmt w:val="bullet"/>
      <w:lvlText w:val="*"/>
      <w:lvlJc w:val="left"/>
    </w:lvl>
  </w:abstractNum>
  <w:abstractNum w:abstractNumId="1" w15:restartNumberingAfterBreak="0">
    <w:nsid w:val="0C4E4ABF"/>
    <w:multiLevelType w:val="singleLevel"/>
    <w:tmpl w:val="6A189472"/>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124F0819"/>
    <w:multiLevelType w:val="multilevel"/>
    <w:tmpl w:val="A928CC6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223ED3"/>
    <w:multiLevelType w:val="multilevel"/>
    <w:tmpl w:val="DBC2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013D5"/>
    <w:multiLevelType w:val="hybridMultilevel"/>
    <w:tmpl w:val="319C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61CAE"/>
    <w:multiLevelType w:val="hybridMultilevel"/>
    <w:tmpl w:val="2E9C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109C2"/>
    <w:multiLevelType w:val="multilevel"/>
    <w:tmpl w:val="15E0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12890"/>
    <w:multiLevelType w:val="multilevel"/>
    <w:tmpl w:val="C17C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8129D2"/>
    <w:multiLevelType w:val="singleLevel"/>
    <w:tmpl w:val="6A189472"/>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4CF22066"/>
    <w:multiLevelType w:val="multilevel"/>
    <w:tmpl w:val="36FA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D53B2E"/>
    <w:multiLevelType w:val="multilevel"/>
    <w:tmpl w:val="46F45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5413630"/>
    <w:multiLevelType w:val="hybridMultilevel"/>
    <w:tmpl w:val="8D22C5E8"/>
    <w:lvl w:ilvl="0" w:tplc="A8DED67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113DC"/>
    <w:multiLevelType w:val="singleLevel"/>
    <w:tmpl w:val="6A189472"/>
    <w:lvl w:ilvl="0">
      <w:start w:val="1"/>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6DA530C9"/>
    <w:multiLevelType w:val="multilevel"/>
    <w:tmpl w:val="83AE4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484865"/>
    <w:multiLevelType w:val="hybridMultilevel"/>
    <w:tmpl w:val="0928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1B0788"/>
    <w:multiLevelType w:val="multilevel"/>
    <w:tmpl w:val="3120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B34E7E"/>
    <w:multiLevelType w:val="multilevel"/>
    <w:tmpl w:val="8DAA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12"/>
    <w:lvlOverride w:ilvl="0">
      <w:lvl w:ilvl="0">
        <w:start w:val="2"/>
        <w:numFmt w:val="decimal"/>
        <w:lvlText w:val="%1"/>
        <w:legacy w:legacy="1" w:legacySpace="0" w:legacyIndent="360"/>
        <w:lvlJc w:val="left"/>
        <w:rPr>
          <w:rFonts w:ascii="Times New Roman" w:hAnsi="Times New Roman" w:cs="Times New Roman" w:hint="default"/>
        </w:rPr>
      </w:lvl>
    </w:lvlOverride>
  </w:num>
  <w:num w:numId="4">
    <w:abstractNumId w:val="12"/>
    <w:lvlOverride w:ilvl="0">
      <w:lvl w:ilvl="0">
        <w:start w:val="3"/>
        <w:numFmt w:val="decimal"/>
        <w:lvlText w:val="%1"/>
        <w:legacy w:legacy="1" w:legacySpace="0" w:legacyIndent="360"/>
        <w:lvlJc w:val="left"/>
        <w:rPr>
          <w:rFonts w:ascii="Times New Roman" w:hAnsi="Times New Roman" w:cs="Times New Roman" w:hint="default"/>
        </w:rPr>
      </w:lvl>
    </w:lvlOverride>
  </w:num>
  <w:num w:numId="5">
    <w:abstractNumId w:val="12"/>
    <w:lvlOverride w:ilvl="0">
      <w:lvl w:ilvl="0">
        <w:start w:val="4"/>
        <w:numFmt w:val="decimal"/>
        <w:lvlText w:val="%1"/>
        <w:legacy w:legacy="1" w:legacySpace="0" w:legacyIndent="360"/>
        <w:lvlJc w:val="left"/>
        <w:rPr>
          <w:rFonts w:ascii="Times New Roman" w:hAnsi="Times New Roman" w:cs="Times New Roman" w:hint="default"/>
        </w:rPr>
      </w:lvl>
    </w:lvlOverride>
  </w:num>
  <w:num w:numId="6">
    <w:abstractNumId w:val="12"/>
    <w:lvlOverride w:ilvl="0">
      <w:lvl w:ilvl="0">
        <w:start w:val="5"/>
        <w:numFmt w:val="decimal"/>
        <w:lvlText w:val="%1"/>
        <w:legacy w:legacy="1" w:legacySpace="0" w:legacyIndent="360"/>
        <w:lvlJc w:val="left"/>
        <w:rPr>
          <w:rFonts w:ascii="Times New Roman" w:hAnsi="Times New Roman" w:cs="Times New Roman" w:hint="default"/>
        </w:rPr>
      </w:lvl>
    </w:lvlOverride>
  </w:num>
  <w:num w:numId="7">
    <w:abstractNumId w:val="12"/>
    <w:lvlOverride w:ilvl="0">
      <w:lvl w:ilvl="0">
        <w:start w:val="6"/>
        <w:numFmt w:val="decimal"/>
        <w:lvlText w:val="%1"/>
        <w:legacy w:legacy="1" w:legacySpace="0" w:legacyIndent="360"/>
        <w:lvlJc w:val="left"/>
        <w:rPr>
          <w:rFonts w:ascii="Times New Roman" w:hAnsi="Times New Roman" w:cs="Times New Roman" w:hint="default"/>
        </w:rPr>
      </w:lvl>
    </w:lvlOverride>
  </w:num>
  <w:num w:numId="8">
    <w:abstractNumId w:val="12"/>
    <w:lvlOverride w:ilvl="0">
      <w:lvl w:ilvl="0">
        <w:start w:val="7"/>
        <w:numFmt w:val="decimal"/>
        <w:lvlText w:val="%1"/>
        <w:legacy w:legacy="1" w:legacySpace="0" w:legacyIndent="360"/>
        <w:lvlJc w:val="left"/>
        <w:rPr>
          <w:rFonts w:ascii="Times New Roman" w:hAnsi="Times New Roman" w:cs="Times New Roman" w:hint="default"/>
        </w:rPr>
      </w:lvl>
    </w:lvlOverride>
  </w:num>
  <w:num w:numId="9">
    <w:abstractNumId w:val="12"/>
    <w:lvlOverride w:ilvl="0">
      <w:lvl w:ilvl="0">
        <w:start w:val="8"/>
        <w:numFmt w:val="decimal"/>
        <w:lvlText w:val="%1"/>
        <w:legacy w:legacy="1" w:legacySpace="0" w:legacyIndent="360"/>
        <w:lvlJc w:val="left"/>
        <w:rPr>
          <w:rFonts w:ascii="Times New Roman" w:hAnsi="Times New Roman" w:cs="Times New Roman" w:hint="default"/>
        </w:rPr>
      </w:lvl>
    </w:lvlOverride>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8"/>
  </w:num>
  <w:num w:numId="12">
    <w:abstractNumId w:val="8"/>
    <w:lvlOverride w:ilvl="0">
      <w:lvl w:ilvl="0">
        <w:start w:val="2"/>
        <w:numFmt w:val="decimal"/>
        <w:lvlText w:val="%1"/>
        <w:legacy w:legacy="1" w:legacySpace="0" w:legacyIndent="360"/>
        <w:lvlJc w:val="left"/>
        <w:rPr>
          <w:rFonts w:ascii="Times New Roman" w:hAnsi="Times New Roman" w:cs="Times New Roman" w:hint="default"/>
        </w:rPr>
      </w:lvl>
    </w:lvlOverride>
  </w:num>
  <w:num w:numId="13">
    <w:abstractNumId w:val="8"/>
    <w:lvlOverride w:ilvl="0">
      <w:lvl w:ilvl="0">
        <w:start w:val="3"/>
        <w:numFmt w:val="decimal"/>
        <w:lvlText w:val="%1"/>
        <w:legacy w:legacy="1" w:legacySpace="0" w:legacyIndent="360"/>
        <w:lvlJc w:val="left"/>
        <w:rPr>
          <w:rFonts w:ascii="Times New Roman" w:hAnsi="Times New Roman" w:cs="Times New Roman" w:hint="default"/>
        </w:rPr>
      </w:lvl>
    </w:lvlOverride>
  </w:num>
  <w:num w:numId="14">
    <w:abstractNumId w:val="14"/>
  </w:num>
  <w:num w:numId="15">
    <w:abstractNumId w:val="11"/>
  </w:num>
  <w:num w:numId="16">
    <w:abstractNumId w:val="5"/>
  </w:num>
  <w:num w:numId="17">
    <w:abstractNumId w:val="4"/>
  </w:num>
  <w:num w:numId="18">
    <w:abstractNumId w:val="6"/>
  </w:num>
  <w:num w:numId="19">
    <w:abstractNumId w:val="7"/>
  </w:num>
  <w:num w:numId="20">
    <w:abstractNumId w:val="9"/>
  </w:num>
  <w:num w:numId="21">
    <w:abstractNumId w:val="15"/>
  </w:num>
  <w:num w:numId="22">
    <w:abstractNumId w:val="13"/>
  </w:num>
  <w:num w:numId="23">
    <w:abstractNumId w:val="16"/>
  </w:num>
  <w:num w:numId="24">
    <w:abstractNumId w:val="3"/>
  </w:num>
  <w:num w:numId="25">
    <w:abstractNumId w:val="1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29"/>
    <w:rsid w:val="00000B3A"/>
    <w:rsid w:val="00004DFC"/>
    <w:rsid w:val="000121E9"/>
    <w:rsid w:val="00012F87"/>
    <w:rsid w:val="00033A23"/>
    <w:rsid w:val="000550C0"/>
    <w:rsid w:val="0006560F"/>
    <w:rsid w:val="0009093E"/>
    <w:rsid w:val="000952B3"/>
    <w:rsid w:val="000B0496"/>
    <w:rsid w:val="000B5B6F"/>
    <w:rsid w:val="000C0005"/>
    <w:rsid w:val="000F4BB9"/>
    <w:rsid w:val="0010618A"/>
    <w:rsid w:val="0011444A"/>
    <w:rsid w:val="001467E4"/>
    <w:rsid w:val="00175121"/>
    <w:rsid w:val="00181190"/>
    <w:rsid w:val="00185FA8"/>
    <w:rsid w:val="00187E81"/>
    <w:rsid w:val="00194D1D"/>
    <w:rsid w:val="001A5839"/>
    <w:rsid w:val="001B1F2A"/>
    <w:rsid w:val="001C4C97"/>
    <w:rsid w:val="001D6296"/>
    <w:rsid w:val="001F3170"/>
    <w:rsid w:val="002001B5"/>
    <w:rsid w:val="002369CD"/>
    <w:rsid w:val="0025490E"/>
    <w:rsid w:val="002609B7"/>
    <w:rsid w:val="00275217"/>
    <w:rsid w:val="00293128"/>
    <w:rsid w:val="002B2493"/>
    <w:rsid w:val="002B342D"/>
    <w:rsid w:val="002C31BD"/>
    <w:rsid w:val="002D2D37"/>
    <w:rsid w:val="002E74B6"/>
    <w:rsid w:val="002F1637"/>
    <w:rsid w:val="002F5902"/>
    <w:rsid w:val="00301E5B"/>
    <w:rsid w:val="003128E7"/>
    <w:rsid w:val="0031564C"/>
    <w:rsid w:val="00325C32"/>
    <w:rsid w:val="00351922"/>
    <w:rsid w:val="00375031"/>
    <w:rsid w:val="00384146"/>
    <w:rsid w:val="0039494E"/>
    <w:rsid w:val="003A1C4C"/>
    <w:rsid w:val="003A2C5D"/>
    <w:rsid w:val="003C15F3"/>
    <w:rsid w:val="003F31FA"/>
    <w:rsid w:val="00426617"/>
    <w:rsid w:val="00445A64"/>
    <w:rsid w:val="004576FF"/>
    <w:rsid w:val="00462912"/>
    <w:rsid w:val="00464863"/>
    <w:rsid w:val="00471C42"/>
    <w:rsid w:val="00475101"/>
    <w:rsid w:val="004822B8"/>
    <w:rsid w:val="00484DDA"/>
    <w:rsid w:val="004A044E"/>
    <w:rsid w:val="004B3272"/>
    <w:rsid w:val="004C3709"/>
    <w:rsid w:val="004D6E8B"/>
    <w:rsid w:val="004F403E"/>
    <w:rsid w:val="0055026A"/>
    <w:rsid w:val="00566AE9"/>
    <w:rsid w:val="00575CA4"/>
    <w:rsid w:val="00591999"/>
    <w:rsid w:val="005A4DCB"/>
    <w:rsid w:val="005C4CDB"/>
    <w:rsid w:val="005F3C7A"/>
    <w:rsid w:val="005F7EFF"/>
    <w:rsid w:val="006041D0"/>
    <w:rsid w:val="00620BA2"/>
    <w:rsid w:val="00637FD0"/>
    <w:rsid w:val="00673B45"/>
    <w:rsid w:val="0068339C"/>
    <w:rsid w:val="00693902"/>
    <w:rsid w:val="00696C7A"/>
    <w:rsid w:val="0069784A"/>
    <w:rsid w:val="006A4409"/>
    <w:rsid w:val="006B1E14"/>
    <w:rsid w:val="006B5923"/>
    <w:rsid w:val="006F0596"/>
    <w:rsid w:val="00706911"/>
    <w:rsid w:val="007813C5"/>
    <w:rsid w:val="007A02BD"/>
    <w:rsid w:val="007C3429"/>
    <w:rsid w:val="007E38A0"/>
    <w:rsid w:val="007F309F"/>
    <w:rsid w:val="00812F29"/>
    <w:rsid w:val="00813E44"/>
    <w:rsid w:val="00814721"/>
    <w:rsid w:val="00852072"/>
    <w:rsid w:val="00861C49"/>
    <w:rsid w:val="008F599F"/>
    <w:rsid w:val="0090684E"/>
    <w:rsid w:val="00910A36"/>
    <w:rsid w:val="00941ACA"/>
    <w:rsid w:val="009866FF"/>
    <w:rsid w:val="00987E7F"/>
    <w:rsid w:val="0099034E"/>
    <w:rsid w:val="009A128F"/>
    <w:rsid w:val="009B5E49"/>
    <w:rsid w:val="009C2084"/>
    <w:rsid w:val="009E438B"/>
    <w:rsid w:val="00A051F8"/>
    <w:rsid w:val="00A06552"/>
    <w:rsid w:val="00A070C1"/>
    <w:rsid w:val="00A2755D"/>
    <w:rsid w:val="00A3144F"/>
    <w:rsid w:val="00A32FAC"/>
    <w:rsid w:val="00A54158"/>
    <w:rsid w:val="00AC15D8"/>
    <w:rsid w:val="00AC1E8B"/>
    <w:rsid w:val="00AC33C8"/>
    <w:rsid w:val="00AF78BB"/>
    <w:rsid w:val="00B05BCD"/>
    <w:rsid w:val="00B26858"/>
    <w:rsid w:val="00B53BFD"/>
    <w:rsid w:val="00B7585F"/>
    <w:rsid w:val="00B9583A"/>
    <w:rsid w:val="00BA400D"/>
    <w:rsid w:val="00BA502A"/>
    <w:rsid w:val="00BB011D"/>
    <w:rsid w:val="00BB7113"/>
    <w:rsid w:val="00BC5664"/>
    <w:rsid w:val="00BE5EE6"/>
    <w:rsid w:val="00C33717"/>
    <w:rsid w:val="00C41508"/>
    <w:rsid w:val="00C75B8E"/>
    <w:rsid w:val="00CB7694"/>
    <w:rsid w:val="00CE196C"/>
    <w:rsid w:val="00D0308A"/>
    <w:rsid w:val="00D06FBB"/>
    <w:rsid w:val="00D2556B"/>
    <w:rsid w:val="00D36115"/>
    <w:rsid w:val="00D44938"/>
    <w:rsid w:val="00D51A51"/>
    <w:rsid w:val="00D51FF5"/>
    <w:rsid w:val="00D62D39"/>
    <w:rsid w:val="00D871E0"/>
    <w:rsid w:val="00DA453C"/>
    <w:rsid w:val="00DB0EDC"/>
    <w:rsid w:val="00DB2CB5"/>
    <w:rsid w:val="00DB488A"/>
    <w:rsid w:val="00DC2250"/>
    <w:rsid w:val="00E02A31"/>
    <w:rsid w:val="00E12D8B"/>
    <w:rsid w:val="00E24D27"/>
    <w:rsid w:val="00E407C6"/>
    <w:rsid w:val="00E56ECD"/>
    <w:rsid w:val="00E67936"/>
    <w:rsid w:val="00E96B90"/>
    <w:rsid w:val="00EC3BAA"/>
    <w:rsid w:val="00ED1A8D"/>
    <w:rsid w:val="00EE1EC3"/>
    <w:rsid w:val="00F022E7"/>
    <w:rsid w:val="00F16B22"/>
    <w:rsid w:val="00F17743"/>
    <w:rsid w:val="00F32BB0"/>
    <w:rsid w:val="00F46FF8"/>
    <w:rsid w:val="00F57076"/>
    <w:rsid w:val="00F6575D"/>
    <w:rsid w:val="00F7617D"/>
    <w:rsid w:val="00F81AF7"/>
    <w:rsid w:val="00F84497"/>
    <w:rsid w:val="00F964DF"/>
    <w:rsid w:val="00FA19B5"/>
    <w:rsid w:val="00FA2506"/>
    <w:rsid w:val="00FB6110"/>
    <w:rsid w:val="00FF5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D30A7"/>
  <w15:docId w15:val="{434B0729-AA7F-40D5-8853-50877BF9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A64"/>
    <w:pPr>
      <w:widowControl w:val="0"/>
      <w:autoSpaceDE w:val="0"/>
      <w:autoSpaceDN w:val="0"/>
      <w:adjustRightInd w:val="0"/>
    </w:pPr>
    <w:rPr>
      <w:rFonts w:ascii="Verdana" w:hAnsi="Verdana"/>
      <w:sz w:val="24"/>
      <w:szCs w:val="24"/>
    </w:rPr>
  </w:style>
  <w:style w:type="paragraph" w:styleId="Heading1">
    <w:name w:val="heading 1"/>
    <w:basedOn w:val="Normal"/>
    <w:next w:val="Normal"/>
    <w:link w:val="Heading1Char"/>
    <w:uiPriority w:val="99"/>
    <w:qFormat/>
    <w:rsid w:val="00445A64"/>
    <w:pPr>
      <w:outlineLvl w:val="0"/>
    </w:pPr>
  </w:style>
  <w:style w:type="paragraph" w:styleId="Heading2">
    <w:name w:val="heading 2"/>
    <w:basedOn w:val="Normal"/>
    <w:next w:val="Normal"/>
    <w:link w:val="Heading2Char"/>
    <w:uiPriority w:val="99"/>
    <w:qFormat/>
    <w:rsid w:val="00445A64"/>
    <w:pPr>
      <w:outlineLvl w:val="1"/>
    </w:pPr>
  </w:style>
  <w:style w:type="paragraph" w:styleId="Heading3">
    <w:name w:val="heading 3"/>
    <w:basedOn w:val="Normal"/>
    <w:next w:val="Normal"/>
    <w:link w:val="Heading3Char"/>
    <w:uiPriority w:val="99"/>
    <w:qFormat/>
    <w:rsid w:val="00445A64"/>
    <w:pPr>
      <w:outlineLvl w:val="2"/>
    </w:pPr>
  </w:style>
  <w:style w:type="paragraph" w:styleId="Heading4">
    <w:name w:val="heading 4"/>
    <w:basedOn w:val="Normal"/>
    <w:next w:val="Normal"/>
    <w:link w:val="Heading4Char"/>
    <w:uiPriority w:val="99"/>
    <w:qFormat/>
    <w:rsid w:val="00445A64"/>
    <w:pPr>
      <w:outlineLvl w:val="3"/>
    </w:pPr>
  </w:style>
  <w:style w:type="paragraph" w:styleId="Heading5">
    <w:name w:val="heading 5"/>
    <w:basedOn w:val="Normal"/>
    <w:next w:val="Normal"/>
    <w:link w:val="Heading5Char"/>
    <w:uiPriority w:val="99"/>
    <w:qFormat/>
    <w:rsid w:val="00445A64"/>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A6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445A6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445A6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445A64"/>
    <w:rPr>
      <w:b/>
      <w:bCs/>
      <w:sz w:val="28"/>
      <w:szCs w:val="28"/>
    </w:rPr>
  </w:style>
  <w:style w:type="character" w:customStyle="1" w:styleId="Heading5Char">
    <w:name w:val="Heading 5 Char"/>
    <w:basedOn w:val="DefaultParagraphFont"/>
    <w:link w:val="Heading5"/>
    <w:uiPriority w:val="9"/>
    <w:semiHidden/>
    <w:rsid w:val="00445A64"/>
    <w:rPr>
      <w:b/>
      <w:bCs/>
      <w:i/>
      <w:iCs/>
      <w:sz w:val="26"/>
      <w:szCs w:val="26"/>
    </w:rPr>
  </w:style>
  <w:style w:type="paragraph" w:styleId="ListParagraph">
    <w:name w:val="List Paragraph"/>
    <w:basedOn w:val="Normal"/>
    <w:uiPriority w:val="34"/>
    <w:qFormat/>
    <w:rsid w:val="0031564C"/>
    <w:pPr>
      <w:widowControl/>
      <w:autoSpaceDE/>
      <w:autoSpaceDN/>
      <w:adjustRightInd/>
      <w:ind w:left="720"/>
    </w:pPr>
    <w:rPr>
      <w:rFonts w:ascii="Times New Roman" w:hAnsi="Times New Roman"/>
    </w:rPr>
  </w:style>
  <w:style w:type="character" w:styleId="Hyperlink">
    <w:name w:val="Hyperlink"/>
    <w:basedOn w:val="DefaultParagraphFont"/>
    <w:uiPriority w:val="99"/>
    <w:unhideWhenUsed/>
    <w:rsid w:val="00B05BCD"/>
    <w:rPr>
      <w:color w:val="0000FF" w:themeColor="hyperlink"/>
      <w:u w:val="single"/>
    </w:rPr>
  </w:style>
  <w:style w:type="paragraph" w:styleId="NormalWeb">
    <w:name w:val="Normal (Web)"/>
    <w:basedOn w:val="Normal"/>
    <w:uiPriority w:val="99"/>
    <w:semiHidden/>
    <w:unhideWhenUsed/>
    <w:rsid w:val="00A051F8"/>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6088">
      <w:bodyDiv w:val="1"/>
      <w:marLeft w:val="0"/>
      <w:marRight w:val="0"/>
      <w:marTop w:val="0"/>
      <w:marBottom w:val="0"/>
      <w:divBdr>
        <w:top w:val="none" w:sz="0" w:space="0" w:color="auto"/>
        <w:left w:val="none" w:sz="0" w:space="0" w:color="auto"/>
        <w:bottom w:val="none" w:sz="0" w:space="0" w:color="auto"/>
        <w:right w:val="none" w:sz="0" w:space="0" w:color="auto"/>
      </w:divBdr>
    </w:div>
    <w:div w:id="320474937">
      <w:bodyDiv w:val="1"/>
      <w:marLeft w:val="0"/>
      <w:marRight w:val="0"/>
      <w:marTop w:val="0"/>
      <w:marBottom w:val="0"/>
      <w:divBdr>
        <w:top w:val="none" w:sz="0" w:space="0" w:color="auto"/>
        <w:left w:val="none" w:sz="0" w:space="0" w:color="auto"/>
        <w:bottom w:val="none" w:sz="0" w:space="0" w:color="auto"/>
        <w:right w:val="none" w:sz="0" w:space="0" w:color="auto"/>
      </w:divBdr>
    </w:div>
    <w:div w:id="1100830852">
      <w:bodyDiv w:val="1"/>
      <w:marLeft w:val="0"/>
      <w:marRight w:val="0"/>
      <w:marTop w:val="0"/>
      <w:marBottom w:val="0"/>
      <w:divBdr>
        <w:top w:val="none" w:sz="0" w:space="0" w:color="auto"/>
        <w:left w:val="none" w:sz="0" w:space="0" w:color="auto"/>
        <w:bottom w:val="none" w:sz="0" w:space="0" w:color="auto"/>
        <w:right w:val="none" w:sz="0" w:space="0" w:color="auto"/>
      </w:divBdr>
    </w:div>
    <w:div w:id="1274631486">
      <w:bodyDiv w:val="1"/>
      <w:marLeft w:val="0"/>
      <w:marRight w:val="0"/>
      <w:marTop w:val="0"/>
      <w:marBottom w:val="0"/>
      <w:divBdr>
        <w:top w:val="none" w:sz="0" w:space="0" w:color="auto"/>
        <w:left w:val="none" w:sz="0" w:space="0" w:color="auto"/>
        <w:bottom w:val="none" w:sz="0" w:space="0" w:color="auto"/>
        <w:right w:val="none" w:sz="0" w:space="0" w:color="auto"/>
      </w:divBdr>
    </w:div>
    <w:div w:id="137161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ushkar.sameer4u@gmail.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calService\My%20Documents\Resume-%20Nitin%20Kum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Resume- Nitin Kumar</Template>
  <TotalTime>30</TotalTime>
  <Pages>6</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sameer</dc:creator>
  <cp:lastModifiedBy>Sameer Sinha</cp:lastModifiedBy>
  <cp:revision>5</cp:revision>
  <dcterms:created xsi:type="dcterms:W3CDTF">2019-07-27T09:29:00Z</dcterms:created>
  <dcterms:modified xsi:type="dcterms:W3CDTF">2019-07-27T10:04:00Z</dcterms:modified>
</cp:coreProperties>
</file>