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FC3D6E" w:rsidRPr="00FF5E1E" w:rsidP="0052447B" w14:paraId="15A1B107" w14:textId="77777777">
      <w:pPr>
        <w:pStyle w:val="Heading1"/>
        <w:pBdr>
          <w:bottom w:val="single" w:sz="6" w:space="1" w:color="auto"/>
        </w:pBdr>
        <w:tabs>
          <w:tab w:val="left" w:pos="8070"/>
        </w:tabs>
      </w:pPr>
      <w:r w:rsidRPr="00FF5E1E">
        <w:t>Profile Summary</w:t>
      </w:r>
      <w:r w:rsidRPr="00FF5E1E" w:rsidR="002037D7">
        <w:tab/>
      </w:r>
      <w:r w:rsidRPr="00FF5E1E" w:rsidR="00F85594">
        <w:tab/>
      </w:r>
    </w:p>
    <w:p w:rsidR="00FC3D6E" w:rsidRPr="00FF5E1E" w:rsidP="00FC3D6E" w14:paraId="771121C5" w14:textId="77777777">
      <w:pPr>
        <w:rPr>
          <w:rFonts w:asciiTheme="majorHAnsi" w:eastAsiaTheme="majorEastAsia" w:hAnsiTheme="majorHAnsi" w:cstheme="majorBidi"/>
          <w:b/>
          <w:bCs/>
          <w:color w:val="365F91" w:themeColor="accent1" w:themeShade="BF"/>
          <w:sz w:val="28"/>
          <w:szCs w:val="28"/>
        </w:rPr>
      </w:pPr>
    </w:p>
    <w:p w:rsidR="00F70BCD" w:rsidRPr="00F70BCD" w:rsidP="00F70BCD" w14:paraId="674986AA" w14:textId="560A4002">
      <w:pPr>
        <w:pStyle w:val="ListParagraph"/>
        <w:numPr>
          <w:ilvl w:val="0"/>
          <w:numId w:val="5"/>
        </w:numPr>
        <w:ind w:right="833"/>
        <w:jc w:val="both"/>
        <w:rPr>
          <w:rFonts w:eastAsia="Verdana" w:cstheme="minorHAnsi"/>
        </w:rPr>
      </w:pPr>
      <w:r w:rsidRPr="00F70BCD">
        <w:rPr>
          <w:rFonts w:cstheme="minorHAnsi"/>
        </w:rPr>
        <w:t xml:space="preserve">Overall </w:t>
      </w:r>
      <w:r w:rsidR="004E2A13">
        <w:rPr>
          <w:rFonts w:cstheme="minorHAnsi"/>
        </w:rPr>
        <w:t>8</w:t>
      </w:r>
      <w:r w:rsidR="00E114A5">
        <w:rPr>
          <w:rFonts w:cstheme="minorHAnsi"/>
        </w:rPr>
        <w:t>+</w:t>
      </w:r>
      <w:r w:rsidRPr="00F70BCD">
        <w:rPr>
          <w:rFonts w:cstheme="minorHAnsi"/>
        </w:rPr>
        <w:t xml:space="preserve"> Years of professional expertise in IT Industry with expertise in</w:t>
      </w:r>
      <w:r w:rsidR="002F217C">
        <w:rPr>
          <w:rFonts w:cstheme="minorHAnsi"/>
        </w:rPr>
        <w:t xml:space="preserve"> </w:t>
      </w:r>
      <w:r w:rsidR="00DA276E">
        <w:rPr>
          <w:rFonts w:cstheme="minorHAnsi"/>
        </w:rPr>
        <w:t xml:space="preserve">Java, JEE, </w:t>
      </w:r>
      <w:r w:rsidR="004D17FA">
        <w:rPr>
          <w:rFonts w:cstheme="minorHAnsi"/>
        </w:rPr>
        <w:t xml:space="preserve">Salesforce CPQ, Salesforce Development, </w:t>
      </w:r>
      <w:r w:rsidR="002F217C">
        <w:rPr>
          <w:rFonts w:cstheme="minorHAnsi"/>
        </w:rPr>
        <w:t xml:space="preserve">Oracle CPQ Cloud (formerly </w:t>
      </w:r>
      <w:r w:rsidR="006153FF">
        <w:rPr>
          <w:rFonts w:cstheme="minorHAnsi"/>
        </w:rPr>
        <w:t>Big Machines</w:t>
      </w:r>
      <w:r w:rsidR="002F217C">
        <w:rPr>
          <w:rFonts w:cstheme="minorHAnsi"/>
        </w:rPr>
        <w:t>)</w:t>
      </w:r>
      <w:r w:rsidR="004E2A13">
        <w:rPr>
          <w:rFonts w:cstheme="minorHAnsi"/>
        </w:rPr>
        <w:t>,</w:t>
      </w:r>
      <w:r w:rsidRPr="00F70BCD">
        <w:rPr>
          <w:rFonts w:cstheme="minorHAnsi"/>
        </w:rPr>
        <w:t xml:space="preserve"> Oracle </w:t>
      </w:r>
      <w:r w:rsidRPr="00F70BCD" w:rsidR="00E9302B">
        <w:rPr>
          <w:rFonts w:cstheme="minorHAnsi"/>
        </w:rPr>
        <w:t>Application</w:t>
      </w:r>
      <w:r w:rsidR="00E9302B">
        <w:rPr>
          <w:rFonts w:cstheme="minorHAnsi"/>
        </w:rPr>
        <w:t xml:space="preserve"> (</w:t>
      </w:r>
      <w:r w:rsidR="00991514">
        <w:rPr>
          <w:rFonts w:cstheme="minorHAnsi"/>
        </w:rPr>
        <w:t>EBS)</w:t>
      </w:r>
      <w:r w:rsidRPr="00F70BCD">
        <w:rPr>
          <w:rFonts w:cstheme="minorHAnsi"/>
        </w:rPr>
        <w:t xml:space="preserve"> – Configurator</w:t>
      </w:r>
      <w:r w:rsidR="000B3A30">
        <w:rPr>
          <w:rFonts w:cstheme="minorHAnsi"/>
        </w:rPr>
        <w:t xml:space="preserve"> Developer</w:t>
      </w:r>
      <w:r w:rsidRPr="00F70BCD">
        <w:rPr>
          <w:rFonts w:cstheme="minorHAnsi"/>
        </w:rPr>
        <w:t>, Order Management, Bill of Materials, Inventory &amp; Java</w:t>
      </w:r>
      <w:r w:rsidRPr="00F70BCD">
        <w:rPr>
          <w:rFonts w:eastAsia="Verdana" w:cstheme="minorHAnsi"/>
        </w:rPr>
        <w:t>.</w:t>
      </w:r>
    </w:p>
    <w:p w:rsidR="00F70BCD" w:rsidRPr="00F70BCD" w:rsidP="00F70BCD" w14:paraId="0AC00A98" w14:textId="77777777">
      <w:pPr>
        <w:pStyle w:val="ListParagraph"/>
        <w:ind w:right="833"/>
        <w:jc w:val="both"/>
        <w:rPr>
          <w:rFonts w:eastAsia="Verdana" w:cstheme="minorHAnsi"/>
        </w:rPr>
      </w:pPr>
    </w:p>
    <w:p w:rsidR="008E0132" w:rsidRPr="00F70BCD" w:rsidP="00F70BCD" w14:paraId="04630CBD" w14:textId="77199148">
      <w:pPr>
        <w:pStyle w:val="ListParagraph"/>
        <w:numPr>
          <w:ilvl w:val="0"/>
          <w:numId w:val="5"/>
        </w:numPr>
        <w:rPr>
          <w:rFonts w:cstheme="minorHAnsi"/>
        </w:rPr>
      </w:pPr>
      <w:r w:rsidRPr="00F70BCD">
        <w:rPr>
          <w:rFonts w:eastAsia="Verdana" w:cstheme="minorHAnsi"/>
        </w:rPr>
        <w:t xml:space="preserve">Hands-on </w:t>
      </w:r>
      <w:r w:rsidRPr="00F70BCD">
        <w:rPr>
          <w:rFonts w:cstheme="minorHAnsi"/>
        </w:rPr>
        <w:t xml:space="preserve">experience and good working knowledge </w:t>
      </w:r>
      <w:r w:rsidR="004E2A13">
        <w:rPr>
          <w:rFonts w:cstheme="minorHAnsi"/>
        </w:rPr>
        <w:t>on</w:t>
      </w:r>
      <w:r w:rsidRPr="00F70BCD">
        <w:rPr>
          <w:rFonts w:cstheme="minorHAnsi"/>
        </w:rPr>
        <w:t xml:space="preserve"> </w:t>
      </w:r>
      <w:r w:rsidR="004E2A13">
        <w:rPr>
          <w:rFonts w:cstheme="minorHAnsi"/>
        </w:rPr>
        <w:t xml:space="preserve">CPQ, </w:t>
      </w:r>
      <w:r w:rsidRPr="00F70BCD">
        <w:rPr>
          <w:rFonts w:cstheme="minorHAnsi"/>
        </w:rPr>
        <w:t>java, servlet, JSP, JDBC, XML &amp; good understanding of MVC design</w:t>
      </w:r>
      <w:r w:rsidRPr="00F70BCD">
        <w:rPr>
          <w:rFonts w:eastAsia="Verdana" w:cstheme="minorHAnsi"/>
        </w:rPr>
        <w:t xml:space="preserve"> pattern.</w:t>
      </w:r>
    </w:p>
    <w:p w:rsidR="00F70BCD" w:rsidRPr="00F70BCD" w:rsidP="00F70BCD" w14:paraId="66EC65E1" w14:textId="77777777">
      <w:pPr>
        <w:pStyle w:val="ListParagraph"/>
        <w:rPr>
          <w:rFonts w:cstheme="minorHAnsi"/>
        </w:rPr>
      </w:pPr>
    </w:p>
    <w:p w:rsidR="00F70BCD" w:rsidRPr="00F70BCD" w:rsidP="00F70BCD" w14:paraId="160D63EC" w14:textId="77777777">
      <w:pPr>
        <w:pStyle w:val="ListParagraph"/>
        <w:numPr>
          <w:ilvl w:val="0"/>
          <w:numId w:val="5"/>
        </w:numPr>
        <w:rPr>
          <w:rFonts w:cstheme="minorHAnsi"/>
        </w:rPr>
      </w:pPr>
      <w:r w:rsidRPr="00F70BCD">
        <w:rPr>
          <w:rFonts w:eastAsia="Verdana" w:cstheme="minorHAnsi"/>
          <w:spacing w:val="-1"/>
        </w:rPr>
        <w:t>Ex</w:t>
      </w:r>
      <w:r w:rsidRPr="00F70BCD">
        <w:rPr>
          <w:rFonts w:eastAsia="Verdana" w:cstheme="minorHAnsi"/>
          <w:spacing w:val="1"/>
        </w:rPr>
        <w:t>te</w:t>
      </w:r>
      <w:r w:rsidRPr="00F70BCD">
        <w:rPr>
          <w:rFonts w:eastAsia="Verdana" w:cstheme="minorHAnsi"/>
          <w:spacing w:val="-1"/>
        </w:rPr>
        <w:t>n</w:t>
      </w:r>
      <w:r w:rsidRPr="00F70BCD">
        <w:rPr>
          <w:rFonts w:eastAsia="Verdana" w:cstheme="minorHAnsi"/>
        </w:rPr>
        <w:t>s</w:t>
      </w:r>
      <w:r w:rsidRPr="00F70BCD">
        <w:rPr>
          <w:rFonts w:eastAsia="Verdana" w:cstheme="minorHAnsi"/>
          <w:spacing w:val="1"/>
        </w:rPr>
        <w:t>i</w:t>
      </w:r>
      <w:r w:rsidRPr="00F70BCD">
        <w:rPr>
          <w:rFonts w:eastAsia="Verdana" w:cstheme="minorHAnsi"/>
          <w:spacing w:val="-1"/>
        </w:rPr>
        <w:t>v</w:t>
      </w:r>
      <w:r w:rsidRPr="00F70BCD">
        <w:rPr>
          <w:rFonts w:eastAsia="Verdana" w:cstheme="minorHAnsi"/>
        </w:rPr>
        <w:t xml:space="preserve">e </w:t>
      </w:r>
      <w:r w:rsidRPr="00F70BCD">
        <w:rPr>
          <w:rFonts w:eastAsia="Verdana" w:cstheme="minorHAnsi"/>
          <w:spacing w:val="39"/>
        </w:rPr>
        <w:t xml:space="preserve"> </w:t>
      </w:r>
      <w:r w:rsidRPr="00F70BCD">
        <w:rPr>
          <w:rFonts w:eastAsia="Verdana" w:cstheme="minorHAnsi"/>
          <w:spacing w:val="1"/>
        </w:rPr>
        <w:t>e</w:t>
      </w:r>
      <w:r w:rsidRPr="00F70BCD">
        <w:rPr>
          <w:rFonts w:eastAsia="Verdana" w:cstheme="minorHAnsi"/>
          <w:spacing w:val="-1"/>
        </w:rPr>
        <w:t>x</w:t>
      </w:r>
      <w:r w:rsidRPr="00F70BCD">
        <w:rPr>
          <w:rFonts w:eastAsia="Verdana" w:cstheme="minorHAnsi"/>
          <w:spacing w:val="1"/>
        </w:rPr>
        <w:t>pe</w:t>
      </w:r>
      <w:r w:rsidRPr="00F70BCD">
        <w:rPr>
          <w:rFonts w:eastAsia="Verdana" w:cstheme="minorHAnsi"/>
        </w:rPr>
        <w:t>r</w:t>
      </w:r>
      <w:r w:rsidRPr="00F70BCD">
        <w:rPr>
          <w:rFonts w:eastAsia="Verdana" w:cstheme="minorHAnsi"/>
          <w:spacing w:val="1"/>
        </w:rPr>
        <w:t>ie</w:t>
      </w:r>
      <w:r w:rsidRPr="00F70BCD">
        <w:rPr>
          <w:rFonts w:eastAsia="Verdana" w:cstheme="minorHAnsi"/>
          <w:spacing w:val="-1"/>
        </w:rPr>
        <w:t>n</w:t>
      </w:r>
      <w:r w:rsidRPr="00F70BCD">
        <w:rPr>
          <w:rFonts w:eastAsia="Verdana" w:cstheme="minorHAnsi"/>
        </w:rPr>
        <w:t xml:space="preserve">ce </w:t>
      </w:r>
      <w:r w:rsidRPr="00F70BCD">
        <w:rPr>
          <w:rFonts w:eastAsia="Verdana" w:cstheme="minorHAnsi"/>
          <w:spacing w:val="39"/>
        </w:rPr>
        <w:t xml:space="preserve"> </w:t>
      </w:r>
      <w:r w:rsidRPr="00F70BCD">
        <w:rPr>
          <w:rFonts w:eastAsia="Verdana" w:cstheme="minorHAnsi"/>
          <w:spacing w:val="1"/>
        </w:rPr>
        <w:t>i</w:t>
      </w:r>
      <w:r w:rsidRPr="00F70BCD">
        <w:rPr>
          <w:rFonts w:eastAsia="Verdana" w:cstheme="minorHAnsi"/>
        </w:rPr>
        <w:t xml:space="preserve">n </w:t>
      </w:r>
      <w:r w:rsidRPr="00F70BCD">
        <w:rPr>
          <w:rFonts w:eastAsia="Verdana" w:cstheme="minorHAnsi"/>
          <w:spacing w:val="38"/>
        </w:rPr>
        <w:t xml:space="preserve"> </w:t>
      </w:r>
      <w:r w:rsidRPr="00F70BCD">
        <w:rPr>
          <w:rFonts w:eastAsia="Verdana" w:cstheme="minorHAnsi"/>
          <w:spacing w:val="-1"/>
        </w:rPr>
        <w:t>fu</w:t>
      </w:r>
      <w:r w:rsidRPr="00F70BCD">
        <w:rPr>
          <w:rFonts w:eastAsia="Verdana" w:cstheme="minorHAnsi"/>
          <w:spacing w:val="1"/>
        </w:rPr>
        <w:t>l</w:t>
      </w:r>
      <w:r w:rsidRPr="00F70BCD">
        <w:rPr>
          <w:rFonts w:eastAsia="Verdana" w:cstheme="minorHAnsi"/>
        </w:rPr>
        <w:t xml:space="preserve">l </w:t>
      </w:r>
      <w:r w:rsidRPr="00F70BCD">
        <w:rPr>
          <w:rFonts w:eastAsia="Verdana" w:cstheme="minorHAnsi"/>
          <w:spacing w:val="40"/>
        </w:rPr>
        <w:t xml:space="preserve"> </w:t>
      </w:r>
      <w:r w:rsidRPr="00F70BCD">
        <w:rPr>
          <w:rFonts w:eastAsia="Verdana" w:cstheme="minorHAnsi"/>
          <w:spacing w:val="1"/>
        </w:rPr>
        <w:t>li</w:t>
      </w:r>
      <w:r w:rsidRPr="00F70BCD">
        <w:rPr>
          <w:rFonts w:eastAsia="Verdana" w:cstheme="minorHAnsi"/>
          <w:spacing w:val="-1"/>
        </w:rPr>
        <w:t>f</w:t>
      </w:r>
      <w:r w:rsidRPr="00F70BCD">
        <w:rPr>
          <w:rFonts w:eastAsia="Verdana" w:cstheme="minorHAnsi"/>
        </w:rPr>
        <w:t xml:space="preserve">e </w:t>
      </w:r>
      <w:r w:rsidRPr="00F70BCD">
        <w:rPr>
          <w:rFonts w:eastAsia="Verdana" w:cstheme="minorHAnsi"/>
          <w:spacing w:val="39"/>
        </w:rPr>
        <w:t xml:space="preserve"> </w:t>
      </w:r>
      <w:r w:rsidRPr="00F70BCD">
        <w:rPr>
          <w:rFonts w:eastAsia="Verdana" w:cstheme="minorHAnsi"/>
        </w:rPr>
        <w:t>c</w:t>
      </w:r>
      <w:r w:rsidRPr="00F70BCD">
        <w:rPr>
          <w:rFonts w:eastAsia="Verdana" w:cstheme="minorHAnsi"/>
          <w:spacing w:val="-1"/>
        </w:rPr>
        <w:t>y</w:t>
      </w:r>
      <w:r w:rsidRPr="00F70BCD">
        <w:rPr>
          <w:rFonts w:eastAsia="Verdana" w:cstheme="minorHAnsi"/>
        </w:rPr>
        <w:t>c</w:t>
      </w:r>
      <w:r w:rsidRPr="00F70BCD">
        <w:rPr>
          <w:rFonts w:eastAsia="Verdana" w:cstheme="minorHAnsi"/>
          <w:spacing w:val="1"/>
        </w:rPr>
        <w:t>l</w:t>
      </w:r>
      <w:r w:rsidRPr="00F70BCD">
        <w:rPr>
          <w:rFonts w:eastAsia="Verdana" w:cstheme="minorHAnsi"/>
        </w:rPr>
        <w:t xml:space="preserve">e </w:t>
      </w:r>
      <w:r w:rsidRPr="00F70BCD">
        <w:rPr>
          <w:rFonts w:eastAsia="Verdana" w:cstheme="minorHAnsi"/>
          <w:spacing w:val="39"/>
        </w:rPr>
        <w:t xml:space="preserve"> </w:t>
      </w:r>
      <w:r w:rsidRPr="00F70BCD">
        <w:rPr>
          <w:rFonts w:eastAsia="Verdana" w:cstheme="minorHAnsi"/>
          <w:spacing w:val="1"/>
        </w:rPr>
        <w:t>o</w:t>
      </w:r>
      <w:r w:rsidRPr="00F70BCD">
        <w:rPr>
          <w:rFonts w:eastAsia="Verdana" w:cstheme="minorHAnsi"/>
        </w:rPr>
        <w:t xml:space="preserve">f </w:t>
      </w:r>
      <w:r w:rsidRPr="00F70BCD">
        <w:rPr>
          <w:rFonts w:eastAsia="Verdana" w:cstheme="minorHAnsi"/>
          <w:spacing w:val="38"/>
        </w:rPr>
        <w:t xml:space="preserve"> </w:t>
      </w:r>
      <w:r w:rsidRPr="00F70BCD">
        <w:rPr>
          <w:rFonts w:eastAsia="Verdana" w:cstheme="minorHAnsi"/>
        </w:rPr>
        <w:t>s</w:t>
      </w:r>
      <w:r w:rsidRPr="00F70BCD">
        <w:rPr>
          <w:rFonts w:eastAsia="Verdana" w:cstheme="minorHAnsi"/>
          <w:spacing w:val="1"/>
        </w:rPr>
        <w:t>o</w:t>
      </w:r>
      <w:r w:rsidRPr="00F70BCD">
        <w:rPr>
          <w:rFonts w:eastAsia="Verdana" w:cstheme="minorHAnsi"/>
          <w:spacing w:val="-1"/>
        </w:rPr>
        <w:t>ftw</w:t>
      </w:r>
      <w:r w:rsidRPr="00F70BCD">
        <w:rPr>
          <w:rFonts w:eastAsia="Verdana" w:cstheme="minorHAnsi"/>
        </w:rPr>
        <w:t xml:space="preserve">are </w:t>
      </w:r>
      <w:r w:rsidRPr="00F70BCD">
        <w:rPr>
          <w:rFonts w:eastAsia="Verdana" w:cstheme="minorHAnsi"/>
          <w:spacing w:val="40"/>
        </w:rPr>
        <w:t xml:space="preserve"> </w:t>
      </w:r>
      <w:r w:rsidRPr="00F70BCD">
        <w:rPr>
          <w:rFonts w:cstheme="minorHAnsi"/>
        </w:rPr>
        <w:t>development  process  including requirement gathering, design, coding, testing, debugging and maintenance</w:t>
      </w:r>
      <w:r w:rsidRPr="00F70BCD">
        <w:rPr>
          <w:rFonts w:eastAsia="Verdana" w:cstheme="minorHAnsi"/>
        </w:rPr>
        <w:t>.</w:t>
      </w:r>
    </w:p>
    <w:p w:rsidR="00F70BCD" w:rsidRPr="00F70BCD" w:rsidP="00F70BCD" w14:paraId="1ABF1FE4" w14:textId="77777777">
      <w:pPr>
        <w:pStyle w:val="ListParagraph"/>
        <w:rPr>
          <w:rFonts w:cstheme="minorHAnsi"/>
        </w:rPr>
      </w:pPr>
    </w:p>
    <w:p w:rsidR="00F70BCD" w:rsidRPr="00F70BCD" w:rsidP="00F70BCD" w14:paraId="3137286C" w14:textId="77777777">
      <w:pPr>
        <w:pStyle w:val="ListParagraph"/>
        <w:numPr>
          <w:ilvl w:val="0"/>
          <w:numId w:val="5"/>
        </w:numPr>
        <w:rPr>
          <w:rFonts w:cstheme="minorHAnsi"/>
        </w:rPr>
      </w:pPr>
      <w:r w:rsidRPr="00F70BCD">
        <w:rPr>
          <w:rFonts w:eastAsia="Verdana" w:cstheme="minorHAnsi"/>
          <w:spacing w:val="-1"/>
        </w:rPr>
        <w:t>A</w:t>
      </w:r>
      <w:r w:rsidRPr="00F70BCD">
        <w:rPr>
          <w:rFonts w:eastAsia="Verdana" w:cstheme="minorHAnsi"/>
        </w:rPr>
        <w:t xml:space="preserve">n  </w:t>
      </w:r>
      <w:r w:rsidRPr="00F70BCD">
        <w:rPr>
          <w:rFonts w:eastAsia="Verdana" w:cstheme="minorHAnsi"/>
          <w:spacing w:val="32"/>
        </w:rPr>
        <w:t xml:space="preserve"> </w:t>
      </w:r>
      <w:r w:rsidRPr="00F70BCD">
        <w:rPr>
          <w:rFonts w:eastAsia="Verdana" w:cstheme="minorHAnsi"/>
          <w:spacing w:val="1"/>
        </w:rPr>
        <w:t>o</w:t>
      </w:r>
      <w:r w:rsidRPr="00F70BCD">
        <w:rPr>
          <w:rFonts w:eastAsia="Verdana" w:cstheme="minorHAnsi"/>
        </w:rPr>
        <w:t>rga</w:t>
      </w:r>
      <w:r w:rsidRPr="00F70BCD">
        <w:rPr>
          <w:rFonts w:eastAsia="Verdana" w:cstheme="minorHAnsi"/>
          <w:spacing w:val="-1"/>
        </w:rPr>
        <w:t>n</w:t>
      </w:r>
      <w:r w:rsidRPr="00F70BCD">
        <w:rPr>
          <w:rFonts w:eastAsia="Verdana" w:cstheme="minorHAnsi"/>
          <w:spacing w:val="1"/>
        </w:rPr>
        <w:t>i</w:t>
      </w:r>
      <w:r w:rsidRPr="00F70BCD">
        <w:rPr>
          <w:rFonts w:eastAsia="Verdana" w:cstheme="minorHAnsi"/>
          <w:spacing w:val="-1"/>
        </w:rPr>
        <w:t>z</w:t>
      </w:r>
      <w:r w:rsidRPr="00F70BCD">
        <w:rPr>
          <w:rFonts w:eastAsia="Verdana" w:cstheme="minorHAnsi"/>
          <w:spacing w:val="1"/>
        </w:rPr>
        <w:t>ed</w:t>
      </w:r>
      <w:r w:rsidRPr="00F70BCD">
        <w:rPr>
          <w:rFonts w:eastAsia="Verdana" w:cstheme="minorHAnsi"/>
        </w:rPr>
        <w:t xml:space="preserve">,  </w:t>
      </w:r>
      <w:r w:rsidRPr="00F70BCD">
        <w:rPr>
          <w:rFonts w:eastAsia="Verdana" w:cstheme="minorHAnsi"/>
          <w:spacing w:val="33"/>
        </w:rPr>
        <w:t xml:space="preserve"> </w:t>
      </w:r>
      <w:r w:rsidRPr="00F70BCD">
        <w:rPr>
          <w:rFonts w:eastAsia="Verdana" w:cstheme="minorHAnsi"/>
          <w:spacing w:val="-1"/>
        </w:rPr>
        <w:t>h</w:t>
      </w:r>
      <w:r w:rsidRPr="00F70BCD">
        <w:rPr>
          <w:rFonts w:eastAsia="Verdana" w:cstheme="minorHAnsi"/>
        </w:rPr>
        <w:t>ar</w:t>
      </w:r>
      <w:r w:rsidRPr="00F70BCD">
        <w:rPr>
          <w:rFonts w:cstheme="minorHAnsi"/>
        </w:rPr>
        <w:t>dworking,   and   highly   motivated   professional,   with   strong communication and interpersonal skills, and the ability to perform individually or as a dedicated team member.</w:t>
      </w:r>
    </w:p>
    <w:p w:rsidR="008E0132" w:rsidP="00692CA4" w14:paraId="2C1692B9" w14:textId="77777777">
      <w:pPr>
        <w:pStyle w:val="Heading1"/>
        <w:pBdr>
          <w:bottom w:val="single" w:sz="6" w:space="1" w:color="auto"/>
        </w:pBdr>
        <w:tabs>
          <w:tab w:val="left" w:pos="8070"/>
        </w:tabs>
      </w:pPr>
      <w:r w:rsidRPr="00B56877">
        <w:t>Technical Highlights</w:t>
      </w:r>
      <w:r w:rsidR="00692CA4">
        <w:tab/>
      </w:r>
    </w:p>
    <w:p w:rsidR="00B56877" w:rsidRPr="00B56877" w:rsidP="00B56877" w14:paraId="790794BA" w14:textId="77777777"/>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08"/>
        <w:gridCol w:w="6948"/>
      </w:tblGrid>
      <w:tr w14:paraId="38D4C633" w14:textId="77777777" w:rsidTr="00AD006A">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908" w:type="dxa"/>
          </w:tcPr>
          <w:p w:rsidR="00DA2B64" w:rsidRPr="000C6C24" w:rsidP="00AD006A" w14:paraId="32E19563" w14:textId="77777777">
            <w:pPr>
              <w:rPr>
                <w:b/>
              </w:rPr>
            </w:pPr>
            <w:r w:rsidRPr="000C6C24">
              <w:rPr>
                <w:b/>
              </w:rPr>
              <w:t>CPQ</w:t>
            </w:r>
          </w:p>
        </w:tc>
        <w:tc>
          <w:tcPr>
            <w:tcW w:w="6948" w:type="dxa"/>
          </w:tcPr>
          <w:p w:rsidR="00DA2B64" w:rsidP="00AD006A" w14:paraId="132CCD83" w14:textId="7EAFAA88">
            <w:pPr>
              <w:ind w:left="360"/>
            </w:pPr>
            <w:r>
              <w:t xml:space="preserve">: </w:t>
            </w:r>
            <w:r w:rsidR="004D17FA">
              <w:t xml:space="preserve">Salesforce CPQ (Steel Brick), </w:t>
            </w:r>
            <w:r>
              <w:t>Oracle CPQ Cloud</w:t>
            </w:r>
            <w:r w:rsidR="002003C2">
              <w:t xml:space="preserve"> (Formerly </w:t>
            </w:r>
            <w:r w:rsidR="009501C0">
              <w:t>Big Machines</w:t>
            </w:r>
            <w:r w:rsidR="002003C2">
              <w:t>)</w:t>
            </w:r>
            <w:r>
              <w:t>, FPX (PDM, Style Reports).</w:t>
            </w:r>
          </w:p>
        </w:tc>
      </w:tr>
      <w:tr w14:paraId="7D08A4A3" w14:textId="77777777" w:rsidTr="00FB3E21">
        <w:tblPrEx>
          <w:tblW w:w="0" w:type="auto"/>
          <w:tblInd w:w="720" w:type="dxa"/>
          <w:tblLook w:val="04A0"/>
        </w:tblPrEx>
        <w:tc>
          <w:tcPr>
            <w:tcW w:w="1908" w:type="dxa"/>
          </w:tcPr>
          <w:p w:rsidR="00541CC7" w:rsidRPr="000C6C24" w:rsidP="00A10F99" w14:paraId="55C4616D" w14:textId="77777777">
            <w:pPr>
              <w:rPr>
                <w:b/>
              </w:rPr>
            </w:pPr>
            <w:r w:rsidRPr="000C6C24">
              <w:rPr>
                <w:b/>
              </w:rPr>
              <w:t>ERP</w:t>
            </w:r>
          </w:p>
        </w:tc>
        <w:tc>
          <w:tcPr>
            <w:tcW w:w="6948" w:type="dxa"/>
          </w:tcPr>
          <w:p w:rsidR="00541CC7" w:rsidP="00A10F99" w14:paraId="69DA76B3" w14:textId="77777777">
            <w:pPr>
              <w:ind w:left="360"/>
            </w:pPr>
            <w:r>
              <w:t xml:space="preserve">: </w:t>
            </w:r>
            <w:r w:rsidR="00A10F99">
              <w:t>Oracle</w:t>
            </w:r>
            <w:r>
              <w:t xml:space="preserve"> E-Business Suite (Configurator, Inventory, Bills   of Material)</w:t>
            </w:r>
          </w:p>
        </w:tc>
      </w:tr>
      <w:tr w14:paraId="3F60E76E" w14:textId="77777777" w:rsidTr="00FB3E21">
        <w:tblPrEx>
          <w:tblW w:w="0" w:type="auto"/>
          <w:tblInd w:w="720" w:type="dxa"/>
          <w:tblLook w:val="04A0"/>
        </w:tblPrEx>
        <w:tc>
          <w:tcPr>
            <w:tcW w:w="1908" w:type="dxa"/>
          </w:tcPr>
          <w:p w:rsidR="00A10F99" w:rsidRPr="000C6C24" w:rsidP="00A10F99" w14:paraId="4FA10BD5" w14:textId="77777777">
            <w:pPr>
              <w:rPr>
                <w:b/>
              </w:rPr>
            </w:pPr>
            <w:r w:rsidRPr="000C6C24">
              <w:rPr>
                <w:b/>
              </w:rPr>
              <w:t>CRM</w:t>
            </w:r>
          </w:p>
        </w:tc>
        <w:tc>
          <w:tcPr>
            <w:tcW w:w="6948" w:type="dxa"/>
          </w:tcPr>
          <w:p w:rsidR="00A10F99" w:rsidP="00541CC7" w14:paraId="704FC5B7" w14:textId="77777777">
            <w:pPr>
              <w:ind w:left="360"/>
            </w:pPr>
            <w:r>
              <w:t>: Salesforce (Force.com)</w:t>
            </w:r>
          </w:p>
        </w:tc>
      </w:tr>
      <w:tr w14:paraId="2D83AF94" w14:textId="77777777" w:rsidTr="00FB3E21">
        <w:tblPrEx>
          <w:tblW w:w="0" w:type="auto"/>
          <w:tblInd w:w="720" w:type="dxa"/>
          <w:tblLook w:val="04A0"/>
        </w:tblPrEx>
        <w:tc>
          <w:tcPr>
            <w:tcW w:w="1908" w:type="dxa"/>
          </w:tcPr>
          <w:p w:rsidR="00C55EBF" w:rsidRPr="000C6C24" w:rsidP="00A10F99" w14:paraId="039B3ACF" w14:textId="77777777">
            <w:pPr>
              <w:rPr>
                <w:b/>
              </w:rPr>
            </w:pPr>
            <w:r w:rsidRPr="000C6C24">
              <w:rPr>
                <w:b/>
              </w:rPr>
              <w:t xml:space="preserve">Languages  </w:t>
            </w:r>
          </w:p>
        </w:tc>
        <w:tc>
          <w:tcPr>
            <w:tcW w:w="6948" w:type="dxa"/>
          </w:tcPr>
          <w:p w:rsidR="00C55EBF" w:rsidRPr="00C55EBF" w:rsidP="00A10F99" w14:paraId="752BD47D" w14:textId="1EE7D69C">
            <w:pPr>
              <w:ind w:left="360"/>
            </w:pPr>
            <w:r>
              <w:t xml:space="preserve">: Apex, C, </w:t>
            </w:r>
            <w:r w:rsidR="00CE581D">
              <w:t>C++, JSE</w:t>
            </w:r>
            <w:r w:rsidR="00A10F99">
              <w:t>, JEE, PL/SQL</w:t>
            </w:r>
            <w:r w:rsidR="004D685D">
              <w:t>, OAF</w:t>
            </w:r>
            <w:r w:rsidR="009C4DDF">
              <w:t>.</w:t>
            </w:r>
          </w:p>
        </w:tc>
      </w:tr>
      <w:tr w14:paraId="1E55002B" w14:textId="77777777" w:rsidTr="00FB3E21">
        <w:tblPrEx>
          <w:tblW w:w="0" w:type="auto"/>
          <w:tblInd w:w="720" w:type="dxa"/>
          <w:tblLook w:val="04A0"/>
        </w:tblPrEx>
        <w:trPr>
          <w:trHeight w:val="260"/>
        </w:trPr>
        <w:tc>
          <w:tcPr>
            <w:tcW w:w="1908" w:type="dxa"/>
          </w:tcPr>
          <w:p w:rsidR="00C55EBF" w:rsidRPr="000C6C24" w:rsidP="00A10F99" w14:paraId="2FF39775" w14:textId="77777777">
            <w:pPr>
              <w:rPr>
                <w:b/>
              </w:rPr>
            </w:pPr>
            <w:r w:rsidRPr="000C6C24">
              <w:rPr>
                <w:b/>
              </w:rPr>
              <w:t xml:space="preserve">Database </w:t>
            </w:r>
          </w:p>
        </w:tc>
        <w:tc>
          <w:tcPr>
            <w:tcW w:w="6948" w:type="dxa"/>
          </w:tcPr>
          <w:p w:rsidR="00C55EBF" w:rsidRPr="00C55EBF" w:rsidP="00C55EBF" w14:paraId="2F06436A" w14:textId="77777777">
            <w:pPr>
              <w:ind w:left="360"/>
            </w:pPr>
            <w:r>
              <w:t>: Oracle 11g</w:t>
            </w:r>
          </w:p>
        </w:tc>
      </w:tr>
      <w:tr w14:paraId="36FEF06E" w14:textId="77777777" w:rsidTr="00FB3E21">
        <w:tblPrEx>
          <w:tblW w:w="0" w:type="auto"/>
          <w:tblInd w:w="720" w:type="dxa"/>
          <w:tblLook w:val="04A0"/>
        </w:tblPrEx>
        <w:tc>
          <w:tcPr>
            <w:tcW w:w="1908" w:type="dxa"/>
          </w:tcPr>
          <w:p w:rsidR="00C55EBF" w:rsidRPr="000C6C24" w:rsidP="00A10F99" w14:paraId="3DF4301D" w14:textId="77777777">
            <w:pPr>
              <w:rPr>
                <w:b/>
              </w:rPr>
            </w:pPr>
            <w:r w:rsidRPr="000C6C24">
              <w:rPr>
                <w:b/>
              </w:rPr>
              <w:t xml:space="preserve">Tools  </w:t>
            </w:r>
          </w:p>
        </w:tc>
        <w:tc>
          <w:tcPr>
            <w:tcW w:w="6948" w:type="dxa"/>
          </w:tcPr>
          <w:p w:rsidR="00C55EBF" w:rsidRPr="00C55EBF" w:rsidP="00A10F99" w14:paraId="5BE68EBE" w14:textId="797E7E3D">
            <w:pPr>
              <w:ind w:left="360"/>
            </w:pPr>
            <w:r>
              <w:t>:</w:t>
            </w:r>
            <w:r w:rsidR="004D17FA">
              <w:t xml:space="preserve"> Apex Data Loader, </w:t>
            </w:r>
            <w:r w:rsidR="009245EC">
              <w:t>Visual Studio, SFX Org Deployment, Gearset,</w:t>
            </w:r>
            <w:r w:rsidRPr="00C55EBF" w:rsidR="009245EC">
              <w:t xml:space="preserve"> </w:t>
            </w:r>
            <w:r w:rsidRPr="00C55EBF">
              <w:t>Oracle J</w:t>
            </w:r>
            <w:r w:rsidR="00A10F99">
              <w:t>D</w:t>
            </w:r>
            <w:r w:rsidRPr="00C55EBF">
              <w:t>eveloper 11g, SQL Developer</w:t>
            </w:r>
            <w:r w:rsidR="00A10F99">
              <w:t xml:space="preserve">, </w:t>
            </w:r>
            <w:r w:rsidR="00540D89">
              <w:t>Talend</w:t>
            </w:r>
            <w:r w:rsidR="00DA2B64">
              <w:t xml:space="preserve"> </w:t>
            </w:r>
            <w:r w:rsidR="00540D89">
              <w:t>Data Integrity</w:t>
            </w:r>
            <w:r w:rsidR="00B8530E">
              <w:t>.</w:t>
            </w:r>
          </w:p>
        </w:tc>
      </w:tr>
      <w:tr w14:paraId="2657148C" w14:textId="77777777" w:rsidTr="00FB3E21">
        <w:tblPrEx>
          <w:tblW w:w="0" w:type="auto"/>
          <w:tblInd w:w="720" w:type="dxa"/>
          <w:tblLook w:val="04A0"/>
        </w:tblPrEx>
        <w:tc>
          <w:tcPr>
            <w:tcW w:w="1908" w:type="dxa"/>
          </w:tcPr>
          <w:p w:rsidR="00C55EBF" w:rsidRPr="000C6C24" w:rsidP="00A10F99" w14:paraId="6D5A8AE5" w14:textId="77777777">
            <w:pPr>
              <w:rPr>
                <w:b/>
              </w:rPr>
            </w:pPr>
            <w:r w:rsidRPr="000C6C24">
              <w:rPr>
                <w:b/>
              </w:rPr>
              <w:t xml:space="preserve">Web Technologies </w:t>
            </w:r>
          </w:p>
        </w:tc>
        <w:tc>
          <w:tcPr>
            <w:tcW w:w="6948" w:type="dxa"/>
          </w:tcPr>
          <w:p w:rsidR="00C55EBF" w:rsidRPr="00C55EBF" w:rsidP="00C55EBF" w14:paraId="458F525A" w14:textId="67E62165">
            <w:pPr>
              <w:ind w:left="360"/>
            </w:pPr>
            <w:r>
              <w:t xml:space="preserve">: </w:t>
            </w:r>
            <w:r w:rsidR="004D17FA">
              <w:t xml:space="preserve">Visual force, </w:t>
            </w:r>
            <w:r w:rsidRPr="00C55EBF">
              <w:t>HTML, Java Script</w:t>
            </w:r>
            <w:r w:rsidR="00A10F99">
              <w:t>,</w:t>
            </w:r>
            <w:r w:rsidR="004F5F29">
              <w:t xml:space="preserve"> </w:t>
            </w:r>
            <w:r w:rsidR="004F5F29">
              <w:t>JQuery</w:t>
            </w:r>
            <w:r w:rsidR="00A10F99">
              <w:t>.</w:t>
            </w:r>
          </w:p>
        </w:tc>
      </w:tr>
    </w:tbl>
    <w:p w:rsidR="00015FDC" w:rsidP="00BB5EFC" w14:paraId="75BC0E21" w14:textId="77777777">
      <w:pPr>
        <w:pStyle w:val="Heading1"/>
        <w:pBdr>
          <w:bottom w:val="single" w:sz="6" w:space="1" w:color="auto"/>
        </w:pBdr>
        <w:tabs>
          <w:tab w:val="left" w:pos="8070"/>
        </w:tabs>
      </w:pPr>
      <w:r>
        <w:t>Certifications</w:t>
      </w:r>
      <w:r>
        <w:tab/>
      </w:r>
      <w:r>
        <w:tab/>
      </w:r>
    </w:p>
    <w:p w:rsidR="00015FDC" w:rsidRPr="00B56877" w:rsidP="00015FDC" w14:paraId="4A770EEF" w14:textId="77777777"/>
    <w:p w:rsidR="00C5191F" w:rsidP="00C5191F" w14:paraId="373473C5" w14:textId="02F13BC2">
      <w:pPr>
        <w:pStyle w:val="ListParagraph"/>
        <w:numPr>
          <w:ilvl w:val="0"/>
          <w:numId w:val="3"/>
        </w:numPr>
      </w:pPr>
      <w:r>
        <w:t>Salesforce Certified CPQ Specialist.</w:t>
      </w:r>
    </w:p>
    <w:p w:rsidR="000B11A9" w:rsidP="000B11A9" w14:paraId="7B8E2BCF" w14:textId="53F75567">
      <w:pPr>
        <w:pStyle w:val="ListParagraph"/>
        <w:numPr>
          <w:ilvl w:val="0"/>
          <w:numId w:val="3"/>
        </w:numPr>
      </w:pPr>
      <w:r w:rsidRPr="00AA528F">
        <w:t>Oracle CPQ Cl</w:t>
      </w:r>
      <w:r>
        <w:t>oud Service 2016 Implementation Specialist.</w:t>
      </w:r>
    </w:p>
    <w:p w:rsidR="00B56877" w:rsidP="00B56877" w14:paraId="04A94261" w14:textId="0FCE0262">
      <w:pPr>
        <w:pStyle w:val="ListParagraph"/>
        <w:numPr>
          <w:ilvl w:val="0"/>
          <w:numId w:val="3"/>
        </w:numPr>
      </w:pPr>
      <w:r w:rsidRPr="004E48C6">
        <w:t xml:space="preserve">Salesforce.com Certified </w:t>
      </w:r>
      <w:r w:rsidR="005F0F34">
        <w:t>App Builder</w:t>
      </w:r>
      <w:r w:rsidR="00AA528F">
        <w:t>.</w:t>
      </w:r>
    </w:p>
    <w:p w:rsidR="007C71AC" w:rsidP="00B56877" w14:paraId="6C6448B2" w14:textId="77777777">
      <w:pPr>
        <w:pStyle w:val="ListParagraph"/>
        <w:numPr>
          <w:ilvl w:val="0"/>
          <w:numId w:val="3"/>
        </w:numPr>
      </w:pPr>
      <w:r>
        <w:t>Salesforce.com Certified Force.com Administrator</w:t>
      </w:r>
      <w:r w:rsidR="00AA528F">
        <w:t>.</w:t>
      </w:r>
    </w:p>
    <w:p w:rsidR="00FB3E21" w:rsidP="00FB3E21" w14:paraId="5E45BD1D" w14:textId="574F4B9C">
      <w:pPr>
        <w:pStyle w:val="ListParagraph"/>
        <w:numPr>
          <w:ilvl w:val="0"/>
          <w:numId w:val="3"/>
        </w:numPr>
      </w:pPr>
      <w:r w:rsidRPr="004E48C6">
        <w:t>Oracle Certified Associate, Java SE 7</w:t>
      </w:r>
      <w:r w:rsidR="00AA528F">
        <w:t xml:space="preserve"> Programmer.</w:t>
      </w:r>
    </w:p>
    <w:p w:rsidR="00F57B21" w:rsidP="00F57B21" w14:paraId="3474E378" w14:textId="77777777">
      <w:pPr>
        <w:pStyle w:val="Heading1"/>
        <w:pBdr>
          <w:bottom w:val="single" w:sz="6" w:space="1" w:color="auto"/>
        </w:pBdr>
      </w:pPr>
      <w:r>
        <w:t>Work Experience</w:t>
      </w:r>
    </w:p>
    <w:p w:rsidR="00F57B21" w:rsidP="00F57B21" w14:paraId="03473595" w14:textId="77777777">
      <w:pPr>
        <w:pStyle w:val="Heading2"/>
      </w:pPr>
    </w:p>
    <w:p w:rsidR="00096B82" w:rsidRPr="006C27EF" w:rsidP="006C27EF" w14:paraId="5C2A5A60" w14:textId="5F633DE2">
      <w:pPr>
        <w:pStyle w:val="ListParagraph"/>
        <w:numPr>
          <w:ilvl w:val="0"/>
          <w:numId w:val="6"/>
        </w:numPr>
      </w:pPr>
      <w:r>
        <w:t xml:space="preserve">Working as a </w:t>
      </w:r>
      <w:r w:rsidR="004E2A13">
        <w:t xml:space="preserve">Senior </w:t>
      </w:r>
      <w:r w:rsidR="004F5F29">
        <w:t>Technical Lead</w:t>
      </w:r>
      <w:r>
        <w:t xml:space="preserve"> in </w:t>
      </w:r>
      <w:r w:rsidRPr="007C7233">
        <w:rPr>
          <w:b/>
        </w:rPr>
        <w:t>Keste Software Private Limited</w:t>
      </w:r>
      <w:r w:rsidR="002156DC">
        <w:rPr>
          <w:b/>
        </w:rPr>
        <w:t xml:space="preserve"> </w:t>
      </w:r>
      <w:r w:rsidRPr="002156DC" w:rsidR="002156DC">
        <w:t>from July</w:t>
      </w:r>
      <w:r w:rsidR="002156DC">
        <w:t xml:space="preserve"> </w:t>
      </w:r>
      <w:r w:rsidRPr="002156DC" w:rsidR="002156DC">
        <w:t>2012</w:t>
      </w:r>
      <w:r>
        <w:t>.</w:t>
      </w:r>
    </w:p>
    <w:p w:rsidR="00714A79" w:rsidP="00C04ECA" w14:paraId="5FD9FAED" w14:textId="35E6D775">
      <w:pPr>
        <w:pStyle w:val="Heading1"/>
        <w:pBdr>
          <w:bottom w:val="single" w:sz="6" w:space="1" w:color="auto"/>
        </w:pBdr>
      </w:pPr>
      <w:r>
        <w:t>Pr</w:t>
      </w:r>
      <w:r w:rsidR="00174C53">
        <w:t>ofessional</w:t>
      </w:r>
      <w:r>
        <w:t xml:space="preserve"> </w:t>
      </w:r>
      <w:r w:rsidR="00845E1D">
        <w:t>Experience</w:t>
      </w:r>
    </w:p>
    <w:p w:rsidR="009B2AD4" w:rsidP="00BF17C6" w14:paraId="4E2A43F0" w14:textId="77777777"/>
    <w:tbl>
      <w:tblPr>
        <w:tblW w:w="0" w:type="auto"/>
        <w:tblInd w:w="468" w:type="dxa"/>
        <w:tblBorders>
          <w:left w:val="single" w:sz="4" w:space="0" w:color="auto"/>
        </w:tblBorders>
        <w:tblCellMar>
          <w:left w:w="0" w:type="dxa"/>
          <w:right w:w="0" w:type="dxa"/>
        </w:tblCellMar>
        <w:tblLook w:val="04A0"/>
      </w:tblPr>
      <w:tblGrid>
        <w:gridCol w:w="1501"/>
        <w:gridCol w:w="328"/>
        <w:gridCol w:w="6792"/>
      </w:tblGrid>
      <w:tr w14:paraId="2E19CF90" w14:textId="77777777" w:rsidTr="00093696">
        <w:tblPrEx>
          <w:tblW w:w="0" w:type="auto"/>
          <w:tblInd w:w="468" w:type="dxa"/>
          <w:tblBorders>
            <w:left w:val="single" w:sz="4" w:space="0" w:color="auto"/>
          </w:tblBorders>
          <w:tblCellMar>
            <w:left w:w="0" w:type="dxa"/>
            <w:right w:w="0" w:type="dxa"/>
          </w:tblCellMar>
          <w:tblLook w:val="04A0"/>
        </w:tblPrEx>
        <w:trPr>
          <w:trHeight w:val="203"/>
        </w:trPr>
        <w:tc>
          <w:tcPr>
            <w:tcW w:w="1501" w:type="dxa"/>
            <w:tcMar>
              <w:top w:w="0" w:type="dxa"/>
              <w:left w:w="108" w:type="dxa"/>
              <w:bottom w:w="0" w:type="dxa"/>
              <w:right w:w="108" w:type="dxa"/>
            </w:tcMar>
            <w:hideMark/>
          </w:tcPr>
          <w:p w:rsidR="009B2AD4" w:rsidRPr="00174C53" w:rsidP="00093696" w14:paraId="5341BF2A" w14:textId="77777777">
            <w:pPr>
              <w:keepNext/>
              <w:rPr>
                <w:rFonts w:cstheme="minorHAnsi"/>
                <w:b/>
                <w:bCs/>
              </w:rPr>
            </w:pPr>
            <w:r w:rsidRPr="00174C53">
              <w:rPr>
                <w:rFonts w:cstheme="minorHAnsi"/>
                <w:b/>
                <w:bCs/>
              </w:rPr>
              <w:t>Project</w:t>
            </w:r>
          </w:p>
        </w:tc>
        <w:tc>
          <w:tcPr>
            <w:tcW w:w="328" w:type="dxa"/>
            <w:tcMar>
              <w:top w:w="0" w:type="dxa"/>
              <w:left w:w="108" w:type="dxa"/>
              <w:bottom w:w="0" w:type="dxa"/>
              <w:right w:w="108" w:type="dxa"/>
            </w:tcMar>
            <w:hideMark/>
          </w:tcPr>
          <w:p w:rsidR="009B2AD4" w:rsidRPr="00174C53" w:rsidP="00093696" w14:paraId="1C4F8135" w14:textId="77777777">
            <w:pPr>
              <w:keepNext/>
              <w:rPr>
                <w:rFonts w:cstheme="minorHAnsi"/>
                <w:b/>
                <w:bCs/>
              </w:rPr>
            </w:pPr>
            <w:r w:rsidRPr="00174C53">
              <w:rPr>
                <w:rFonts w:cstheme="minorHAnsi"/>
                <w:b/>
                <w:bCs/>
              </w:rPr>
              <w:t>:</w:t>
            </w:r>
          </w:p>
        </w:tc>
        <w:tc>
          <w:tcPr>
            <w:tcW w:w="6792" w:type="dxa"/>
            <w:tcMar>
              <w:top w:w="0" w:type="dxa"/>
              <w:left w:w="108" w:type="dxa"/>
              <w:bottom w:w="0" w:type="dxa"/>
              <w:right w:w="108" w:type="dxa"/>
            </w:tcMar>
            <w:hideMark/>
          </w:tcPr>
          <w:p w:rsidR="009B2AD4" w:rsidRPr="00174C53" w:rsidP="00093696" w14:paraId="311C84A7" w14:textId="05310EAE">
            <w:pPr>
              <w:keepNext/>
              <w:rPr>
                <w:rFonts w:cstheme="minorHAnsi"/>
              </w:rPr>
            </w:pPr>
            <w:r>
              <w:rPr>
                <w:rFonts w:cstheme="minorHAnsi"/>
                <w:color w:val="000000"/>
              </w:rPr>
              <w:t>ACI</w:t>
            </w:r>
            <w:r>
              <w:rPr>
                <w:rFonts w:cstheme="minorHAnsi"/>
                <w:color w:val="000000"/>
              </w:rPr>
              <w:t xml:space="preserve"> </w:t>
            </w:r>
            <w:r>
              <w:rPr>
                <w:rFonts w:cstheme="minorHAnsi"/>
                <w:color w:val="000000"/>
              </w:rPr>
              <w:t xml:space="preserve">Worldwide </w:t>
            </w:r>
            <w:r>
              <w:rPr>
                <w:rFonts w:cstheme="minorHAnsi"/>
                <w:color w:val="000000"/>
              </w:rPr>
              <w:t>(</w:t>
            </w:r>
            <w:r>
              <w:rPr>
                <w:rFonts w:cstheme="minorHAnsi"/>
                <w:color w:val="000000"/>
              </w:rPr>
              <w:t>Salesforce</w:t>
            </w:r>
            <w:r>
              <w:rPr>
                <w:rFonts w:cstheme="minorHAnsi"/>
                <w:color w:val="000000"/>
              </w:rPr>
              <w:t xml:space="preserve"> CPQ)</w:t>
            </w:r>
          </w:p>
        </w:tc>
      </w:tr>
      <w:tr w14:paraId="73B39479" w14:textId="77777777" w:rsidTr="00093696">
        <w:tblPrEx>
          <w:tblW w:w="0" w:type="auto"/>
          <w:tblInd w:w="468" w:type="dxa"/>
          <w:tblCellMar>
            <w:left w:w="0" w:type="dxa"/>
            <w:right w:w="0" w:type="dxa"/>
          </w:tblCellMar>
          <w:tblLook w:val="04A0"/>
        </w:tblPrEx>
        <w:trPr>
          <w:trHeight w:val="436"/>
        </w:trPr>
        <w:tc>
          <w:tcPr>
            <w:tcW w:w="1501" w:type="dxa"/>
            <w:tcMar>
              <w:top w:w="0" w:type="dxa"/>
              <w:left w:w="108" w:type="dxa"/>
              <w:bottom w:w="0" w:type="dxa"/>
              <w:right w:w="108" w:type="dxa"/>
            </w:tcMar>
            <w:hideMark/>
          </w:tcPr>
          <w:p w:rsidR="009B2AD4" w:rsidRPr="00174C53" w:rsidP="00093696" w14:paraId="2F3C996F" w14:textId="77777777">
            <w:pPr>
              <w:keepNext/>
              <w:rPr>
                <w:rFonts w:cstheme="minorHAnsi"/>
                <w:b/>
                <w:bCs/>
              </w:rPr>
            </w:pPr>
            <w:r w:rsidRPr="00174C53">
              <w:rPr>
                <w:rFonts w:cstheme="minorHAnsi"/>
                <w:b/>
                <w:bCs/>
              </w:rPr>
              <w:t>Description</w:t>
            </w:r>
          </w:p>
        </w:tc>
        <w:tc>
          <w:tcPr>
            <w:tcW w:w="328" w:type="dxa"/>
            <w:tcMar>
              <w:top w:w="0" w:type="dxa"/>
              <w:left w:w="108" w:type="dxa"/>
              <w:bottom w:w="0" w:type="dxa"/>
              <w:right w:w="108" w:type="dxa"/>
            </w:tcMar>
            <w:hideMark/>
          </w:tcPr>
          <w:p w:rsidR="009B2AD4" w:rsidRPr="00174C53" w:rsidP="00093696" w14:paraId="42D71429" w14:textId="77777777">
            <w:pPr>
              <w:keepNext/>
              <w:rPr>
                <w:rFonts w:cstheme="minorHAnsi"/>
                <w:b/>
                <w:bCs/>
              </w:rPr>
            </w:pPr>
            <w:r w:rsidRPr="00174C53">
              <w:rPr>
                <w:rFonts w:cstheme="minorHAnsi"/>
                <w:b/>
                <w:bCs/>
              </w:rPr>
              <w:t>:</w:t>
            </w:r>
          </w:p>
        </w:tc>
        <w:tc>
          <w:tcPr>
            <w:tcW w:w="6792" w:type="dxa"/>
            <w:tcMar>
              <w:top w:w="0" w:type="dxa"/>
              <w:left w:w="108" w:type="dxa"/>
              <w:bottom w:w="0" w:type="dxa"/>
              <w:right w:w="108" w:type="dxa"/>
            </w:tcMar>
            <w:hideMark/>
          </w:tcPr>
          <w:p w:rsidR="009B2AD4" w:rsidRPr="00174C53" w:rsidP="00093696" w14:paraId="502D44C2" w14:textId="1DA3F6AA">
            <w:pPr>
              <w:overflowPunct w:val="0"/>
              <w:spacing w:after="40"/>
              <w:jc w:val="both"/>
              <w:rPr>
                <w:rFonts w:cstheme="minorHAnsi"/>
                <w:color w:val="000000"/>
              </w:rPr>
            </w:pPr>
            <w:r>
              <w:rPr>
                <w:rFonts w:cstheme="minorHAnsi"/>
                <w:bCs/>
              </w:rPr>
              <w:t>ACI Worldwide delivers</w:t>
            </w:r>
            <w:r w:rsidR="00790658">
              <w:rPr>
                <w:rFonts w:cstheme="minorHAnsi"/>
                <w:bCs/>
              </w:rPr>
              <w:t xml:space="preserve"> the software and solutions that enable corporations to process and manage digital payments, power </w:t>
            </w:r>
            <w:r w:rsidR="00790658">
              <w:rPr>
                <w:rFonts w:cstheme="minorHAnsi"/>
                <w:bCs/>
              </w:rPr>
              <w:t>oni</w:t>
            </w:r>
            <w:r w:rsidR="00790658">
              <w:rPr>
                <w:rFonts w:cstheme="minorHAnsi"/>
                <w:bCs/>
              </w:rPr>
              <w:t>-commerce payments, present and process bill payments and manage fraud and risk</w:t>
            </w:r>
            <w:r w:rsidRPr="00BF17C6">
              <w:rPr>
                <w:rFonts w:cstheme="minorHAnsi"/>
                <w:bCs/>
              </w:rPr>
              <w:t>.</w:t>
            </w:r>
          </w:p>
        </w:tc>
      </w:tr>
      <w:tr w14:paraId="0ED5DBAE" w14:textId="77777777" w:rsidTr="00093696">
        <w:tblPrEx>
          <w:tblW w:w="0" w:type="auto"/>
          <w:tblInd w:w="468" w:type="dxa"/>
          <w:tblCellMar>
            <w:left w:w="0" w:type="dxa"/>
            <w:right w:w="0" w:type="dxa"/>
          </w:tblCellMar>
          <w:tblLook w:val="04A0"/>
        </w:tblPrEx>
        <w:trPr>
          <w:trHeight w:val="436"/>
        </w:trPr>
        <w:tc>
          <w:tcPr>
            <w:tcW w:w="1501" w:type="dxa"/>
            <w:tcMar>
              <w:top w:w="0" w:type="dxa"/>
              <w:left w:w="108" w:type="dxa"/>
              <w:bottom w:w="0" w:type="dxa"/>
              <w:right w:w="108" w:type="dxa"/>
            </w:tcMar>
          </w:tcPr>
          <w:p w:rsidR="009B2AD4" w:rsidRPr="00174C53" w:rsidP="00093696" w14:paraId="4B53E988" w14:textId="77777777">
            <w:pPr>
              <w:keepNext/>
              <w:rPr>
                <w:rFonts w:cstheme="minorHAnsi"/>
                <w:b/>
                <w:bCs/>
              </w:rPr>
            </w:pPr>
            <w:r>
              <w:rPr>
                <w:rFonts w:cstheme="minorHAnsi"/>
                <w:b/>
                <w:bCs/>
              </w:rPr>
              <w:t xml:space="preserve">Duration </w:t>
            </w:r>
          </w:p>
        </w:tc>
        <w:tc>
          <w:tcPr>
            <w:tcW w:w="328" w:type="dxa"/>
            <w:tcMar>
              <w:top w:w="0" w:type="dxa"/>
              <w:left w:w="108" w:type="dxa"/>
              <w:bottom w:w="0" w:type="dxa"/>
              <w:right w:w="108" w:type="dxa"/>
            </w:tcMar>
          </w:tcPr>
          <w:p w:rsidR="009B2AD4" w:rsidRPr="00174C53" w:rsidP="00093696" w14:paraId="6D32DEBF" w14:textId="77777777">
            <w:pPr>
              <w:keepNext/>
              <w:rPr>
                <w:rFonts w:cstheme="minorHAnsi"/>
                <w:b/>
                <w:bCs/>
              </w:rPr>
            </w:pPr>
            <w:r>
              <w:rPr>
                <w:rFonts w:cstheme="minorHAnsi"/>
                <w:b/>
                <w:bCs/>
              </w:rPr>
              <w:t>:</w:t>
            </w:r>
          </w:p>
        </w:tc>
        <w:tc>
          <w:tcPr>
            <w:tcW w:w="6792" w:type="dxa"/>
            <w:tcMar>
              <w:top w:w="0" w:type="dxa"/>
              <w:left w:w="108" w:type="dxa"/>
              <w:bottom w:w="0" w:type="dxa"/>
              <w:right w:w="108" w:type="dxa"/>
            </w:tcMar>
          </w:tcPr>
          <w:p w:rsidR="009B2AD4" w:rsidRPr="00181ACB" w:rsidP="00093696" w14:paraId="53982525" w14:textId="159CA260">
            <w:pPr>
              <w:overflowPunct w:val="0"/>
              <w:spacing w:after="40"/>
              <w:jc w:val="both"/>
              <w:rPr>
                <w:rFonts w:cstheme="minorHAnsi"/>
                <w:color w:val="000000"/>
              </w:rPr>
            </w:pPr>
            <w:r>
              <w:rPr>
                <w:rFonts w:cstheme="minorHAnsi"/>
                <w:color w:val="000000"/>
              </w:rPr>
              <w:t>Mar2020</w:t>
            </w:r>
            <w:r>
              <w:rPr>
                <w:rFonts w:cstheme="minorHAnsi"/>
                <w:color w:val="000000"/>
              </w:rPr>
              <w:t xml:space="preserve"> to Present</w:t>
            </w:r>
          </w:p>
        </w:tc>
      </w:tr>
      <w:tr w14:paraId="505BCA0C" w14:textId="77777777" w:rsidTr="00093696">
        <w:tblPrEx>
          <w:tblW w:w="0" w:type="auto"/>
          <w:tblInd w:w="468" w:type="dxa"/>
          <w:tblCellMar>
            <w:left w:w="0" w:type="dxa"/>
            <w:right w:w="0" w:type="dxa"/>
          </w:tblCellMar>
          <w:tblLook w:val="04A0"/>
        </w:tblPrEx>
        <w:trPr>
          <w:trHeight w:val="203"/>
        </w:trPr>
        <w:tc>
          <w:tcPr>
            <w:tcW w:w="1501" w:type="dxa"/>
            <w:tcMar>
              <w:top w:w="0" w:type="dxa"/>
              <w:left w:w="108" w:type="dxa"/>
              <w:bottom w:w="0" w:type="dxa"/>
              <w:right w:w="108" w:type="dxa"/>
            </w:tcMar>
            <w:hideMark/>
          </w:tcPr>
          <w:p w:rsidR="009B2AD4" w:rsidRPr="00174C53" w:rsidP="00093696" w14:paraId="3D595084" w14:textId="77777777">
            <w:pPr>
              <w:keepNext/>
              <w:rPr>
                <w:rFonts w:cstheme="minorHAnsi"/>
                <w:b/>
                <w:bCs/>
              </w:rPr>
            </w:pPr>
            <w:r w:rsidRPr="00174C53">
              <w:rPr>
                <w:rFonts w:cstheme="minorHAnsi"/>
                <w:b/>
                <w:bCs/>
              </w:rPr>
              <w:t>Client</w:t>
            </w:r>
          </w:p>
        </w:tc>
        <w:tc>
          <w:tcPr>
            <w:tcW w:w="328" w:type="dxa"/>
            <w:tcMar>
              <w:top w:w="0" w:type="dxa"/>
              <w:left w:w="108" w:type="dxa"/>
              <w:bottom w:w="0" w:type="dxa"/>
              <w:right w:w="108" w:type="dxa"/>
            </w:tcMar>
            <w:hideMark/>
          </w:tcPr>
          <w:p w:rsidR="009B2AD4" w:rsidRPr="00174C53" w:rsidP="00093696" w14:paraId="2672BB89" w14:textId="77777777">
            <w:pPr>
              <w:keepNext/>
              <w:rPr>
                <w:rFonts w:cstheme="minorHAnsi"/>
                <w:b/>
                <w:bCs/>
              </w:rPr>
            </w:pPr>
            <w:r w:rsidRPr="00174C53">
              <w:rPr>
                <w:rFonts w:cstheme="minorHAnsi"/>
                <w:b/>
                <w:bCs/>
              </w:rPr>
              <w:t>:</w:t>
            </w:r>
          </w:p>
        </w:tc>
        <w:tc>
          <w:tcPr>
            <w:tcW w:w="6792" w:type="dxa"/>
            <w:tcMar>
              <w:top w:w="0" w:type="dxa"/>
              <w:left w:w="108" w:type="dxa"/>
              <w:bottom w:w="0" w:type="dxa"/>
              <w:right w:w="108" w:type="dxa"/>
            </w:tcMar>
            <w:hideMark/>
          </w:tcPr>
          <w:p w:rsidR="009B2AD4" w:rsidRPr="00174C53" w:rsidP="00093696" w14:paraId="1A91399C" w14:textId="1F74E995">
            <w:pPr>
              <w:keepNext/>
              <w:rPr>
                <w:rFonts w:cstheme="minorHAnsi"/>
              </w:rPr>
            </w:pPr>
            <w:r>
              <w:rPr>
                <w:rFonts w:cstheme="minorHAnsi"/>
              </w:rPr>
              <w:t>ACI Worldwide</w:t>
            </w:r>
          </w:p>
        </w:tc>
      </w:tr>
      <w:tr w14:paraId="5E735DCD" w14:textId="77777777" w:rsidTr="00093696">
        <w:tblPrEx>
          <w:tblW w:w="0" w:type="auto"/>
          <w:tblInd w:w="468" w:type="dxa"/>
          <w:tblCellMar>
            <w:left w:w="0" w:type="dxa"/>
            <w:right w:w="0" w:type="dxa"/>
          </w:tblCellMar>
          <w:tblLook w:val="04A0"/>
        </w:tblPrEx>
        <w:trPr>
          <w:trHeight w:val="934"/>
        </w:trPr>
        <w:tc>
          <w:tcPr>
            <w:tcW w:w="1501" w:type="dxa"/>
            <w:tcMar>
              <w:top w:w="0" w:type="dxa"/>
              <w:left w:w="108" w:type="dxa"/>
              <w:bottom w:w="0" w:type="dxa"/>
              <w:right w:w="108" w:type="dxa"/>
            </w:tcMar>
            <w:hideMark/>
          </w:tcPr>
          <w:p w:rsidR="009B2AD4" w:rsidRPr="00174C53" w:rsidP="00093696" w14:paraId="6C6306EC" w14:textId="77777777">
            <w:pPr>
              <w:keepNext/>
              <w:rPr>
                <w:rFonts w:cstheme="minorHAnsi"/>
                <w:b/>
                <w:bCs/>
              </w:rPr>
            </w:pPr>
            <w:r w:rsidRPr="00174C53">
              <w:rPr>
                <w:rFonts w:cstheme="minorHAnsi"/>
                <w:b/>
                <w:bCs/>
              </w:rPr>
              <w:t>Role</w:t>
            </w:r>
          </w:p>
        </w:tc>
        <w:tc>
          <w:tcPr>
            <w:tcW w:w="328" w:type="dxa"/>
            <w:tcMar>
              <w:top w:w="0" w:type="dxa"/>
              <w:left w:w="108" w:type="dxa"/>
              <w:bottom w:w="0" w:type="dxa"/>
              <w:right w:w="108" w:type="dxa"/>
            </w:tcMar>
            <w:hideMark/>
          </w:tcPr>
          <w:p w:rsidR="009B2AD4" w:rsidRPr="00174C53" w:rsidP="00093696" w14:paraId="2E0D8066" w14:textId="77777777">
            <w:pPr>
              <w:keepNext/>
              <w:rPr>
                <w:rFonts w:cstheme="minorHAnsi"/>
                <w:b/>
                <w:bCs/>
              </w:rPr>
            </w:pPr>
            <w:r w:rsidRPr="00174C53">
              <w:rPr>
                <w:rFonts w:cstheme="minorHAnsi"/>
                <w:b/>
                <w:bCs/>
              </w:rPr>
              <w:t>:</w:t>
            </w:r>
          </w:p>
        </w:tc>
        <w:tc>
          <w:tcPr>
            <w:tcW w:w="6792" w:type="dxa"/>
            <w:tcMar>
              <w:top w:w="0" w:type="dxa"/>
              <w:left w:w="108" w:type="dxa"/>
              <w:bottom w:w="0" w:type="dxa"/>
              <w:right w:w="108" w:type="dxa"/>
            </w:tcMar>
            <w:hideMark/>
          </w:tcPr>
          <w:p w:rsidR="009B2AD4" w:rsidRPr="00850617" w:rsidP="00093696" w14:paraId="57039BD9" w14:textId="22BAB83A">
            <w:pPr>
              <w:pStyle w:val="ListParagraph"/>
              <w:numPr>
                <w:ilvl w:val="0"/>
                <w:numId w:val="7"/>
              </w:numPr>
              <w:overflowPunct w:val="0"/>
              <w:spacing w:line="276" w:lineRule="auto"/>
              <w:jc w:val="both"/>
              <w:rPr>
                <w:rFonts w:cstheme="minorHAnsi"/>
                <w:b/>
                <w:bCs/>
              </w:rPr>
            </w:pPr>
            <w:r w:rsidRPr="00BB721F">
              <w:rPr>
                <w:rFonts w:cstheme="minorHAnsi"/>
                <w:color w:val="000000"/>
              </w:rPr>
              <w:t xml:space="preserve">Worked </w:t>
            </w:r>
            <w:r w:rsidR="003C62CB">
              <w:rPr>
                <w:rFonts w:cstheme="minorHAnsi"/>
                <w:color w:val="000000"/>
              </w:rPr>
              <w:t>on design and Implementation of bundle configuration and Pricing from the scratch, using Rules and QCP.</w:t>
            </w:r>
          </w:p>
          <w:p w:rsidR="009B2AD4" w:rsidRPr="00E54C5C" w:rsidP="00093696" w14:paraId="407EC905" w14:textId="2156187A">
            <w:pPr>
              <w:pStyle w:val="ListParagraph"/>
              <w:numPr>
                <w:ilvl w:val="0"/>
                <w:numId w:val="7"/>
              </w:numPr>
              <w:overflowPunct w:val="0"/>
              <w:spacing w:line="276" w:lineRule="auto"/>
              <w:jc w:val="both"/>
              <w:rPr>
                <w:rFonts w:cstheme="minorHAnsi"/>
                <w:bCs/>
              </w:rPr>
            </w:pPr>
            <w:r>
              <w:rPr>
                <w:rFonts w:cstheme="minorHAnsi"/>
                <w:bCs/>
              </w:rPr>
              <w:t>Good understanding on</w:t>
            </w:r>
            <w:r w:rsidR="00437E6D">
              <w:rPr>
                <w:rFonts w:cstheme="minorHAnsi"/>
                <w:bCs/>
              </w:rPr>
              <w:t xml:space="preserve"> different</w:t>
            </w:r>
            <w:r>
              <w:rPr>
                <w:rFonts w:cstheme="minorHAnsi"/>
                <w:bCs/>
              </w:rPr>
              <w:t xml:space="preserve"> CPQ Plugins.</w:t>
            </w:r>
          </w:p>
          <w:p w:rsidR="009B2AD4" w:rsidP="003C62CB" w14:paraId="52A07719" w14:textId="77777777">
            <w:pPr>
              <w:pStyle w:val="ListParagraph"/>
              <w:numPr>
                <w:ilvl w:val="0"/>
                <w:numId w:val="7"/>
              </w:numPr>
              <w:overflowPunct w:val="0"/>
              <w:spacing w:line="276" w:lineRule="auto"/>
              <w:jc w:val="both"/>
              <w:rPr>
                <w:rFonts w:cstheme="minorHAnsi"/>
                <w:bCs/>
              </w:rPr>
            </w:pPr>
            <w:r>
              <w:rPr>
                <w:rFonts w:cstheme="minorHAnsi"/>
                <w:bCs/>
              </w:rPr>
              <w:t>Worked on Amendments and renewals &amp; Quote Templates.</w:t>
            </w:r>
          </w:p>
          <w:p w:rsidR="00437E6D" w:rsidP="003C62CB" w14:paraId="2676DD58" w14:textId="77777777">
            <w:pPr>
              <w:pStyle w:val="ListParagraph"/>
              <w:numPr>
                <w:ilvl w:val="0"/>
                <w:numId w:val="7"/>
              </w:numPr>
              <w:overflowPunct w:val="0"/>
              <w:spacing w:line="276" w:lineRule="auto"/>
              <w:jc w:val="both"/>
              <w:rPr>
                <w:rFonts w:cstheme="minorHAnsi"/>
                <w:bCs/>
              </w:rPr>
            </w:pPr>
            <w:r>
              <w:rPr>
                <w:rFonts w:cstheme="minorHAnsi"/>
                <w:bCs/>
              </w:rPr>
              <w:t>Implemented the Advance Approvals.</w:t>
            </w:r>
          </w:p>
          <w:p w:rsidR="00437E6D" w:rsidRPr="00087249" w:rsidP="003C62CB" w14:paraId="78E759F7" w14:textId="0F7A2529">
            <w:pPr>
              <w:pStyle w:val="ListParagraph"/>
              <w:numPr>
                <w:ilvl w:val="0"/>
                <w:numId w:val="7"/>
              </w:numPr>
              <w:overflowPunct w:val="0"/>
              <w:spacing w:line="276" w:lineRule="auto"/>
              <w:jc w:val="both"/>
              <w:rPr>
                <w:rFonts w:cstheme="minorHAnsi"/>
                <w:bCs/>
              </w:rPr>
            </w:pPr>
            <w:r>
              <w:rPr>
                <w:rFonts w:cstheme="minorHAnsi"/>
                <w:bCs/>
              </w:rPr>
              <w:t>Doing customizations using Salesforce native development (Process Automation, Apex, LWC etc..)</w:t>
            </w:r>
          </w:p>
        </w:tc>
      </w:tr>
    </w:tbl>
    <w:p w:rsidR="009B2AD4" w:rsidRPr="00BF17C6" w:rsidP="00BF17C6" w14:paraId="5E00865C" w14:textId="77777777"/>
    <w:tbl>
      <w:tblPr>
        <w:tblW w:w="0" w:type="auto"/>
        <w:tblInd w:w="468" w:type="dxa"/>
        <w:tblBorders>
          <w:left w:val="single" w:sz="4" w:space="0" w:color="auto"/>
        </w:tblBorders>
        <w:tblCellMar>
          <w:left w:w="0" w:type="dxa"/>
          <w:right w:w="0" w:type="dxa"/>
        </w:tblCellMar>
        <w:tblLook w:val="04A0"/>
      </w:tblPr>
      <w:tblGrid>
        <w:gridCol w:w="1501"/>
        <w:gridCol w:w="328"/>
        <w:gridCol w:w="6792"/>
      </w:tblGrid>
      <w:tr w14:paraId="0238DECC" w14:textId="77777777" w:rsidTr="00BF17C6">
        <w:tblPrEx>
          <w:tblW w:w="0" w:type="auto"/>
          <w:tblInd w:w="468" w:type="dxa"/>
          <w:tblBorders>
            <w:left w:val="single" w:sz="4" w:space="0" w:color="auto"/>
          </w:tblBorders>
          <w:tblCellMar>
            <w:left w:w="0" w:type="dxa"/>
            <w:right w:w="0" w:type="dxa"/>
          </w:tblCellMar>
          <w:tblLook w:val="04A0"/>
        </w:tblPrEx>
        <w:trPr>
          <w:trHeight w:val="203"/>
        </w:trPr>
        <w:tc>
          <w:tcPr>
            <w:tcW w:w="1501" w:type="dxa"/>
            <w:tcMar>
              <w:top w:w="0" w:type="dxa"/>
              <w:left w:w="108" w:type="dxa"/>
              <w:bottom w:w="0" w:type="dxa"/>
              <w:right w:w="108" w:type="dxa"/>
            </w:tcMar>
            <w:hideMark/>
          </w:tcPr>
          <w:p w:rsidR="00BF17C6" w:rsidRPr="00174C53" w:rsidP="00E32C8C" w14:paraId="6CD0C9D2" w14:textId="77777777">
            <w:pPr>
              <w:keepNext/>
              <w:rPr>
                <w:rFonts w:cstheme="minorHAnsi"/>
                <w:b/>
                <w:bCs/>
              </w:rPr>
            </w:pPr>
            <w:r w:rsidRPr="00174C53">
              <w:rPr>
                <w:rFonts w:cstheme="minorHAnsi"/>
                <w:b/>
                <w:bCs/>
              </w:rPr>
              <w:t>Project</w:t>
            </w:r>
          </w:p>
        </w:tc>
        <w:tc>
          <w:tcPr>
            <w:tcW w:w="328" w:type="dxa"/>
            <w:tcMar>
              <w:top w:w="0" w:type="dxa"/>
              <w:left w:w="108" w:type="dxa"/>
              <w:bottom w:w="0" w:type="dxa"/>
              <w:right w:w="108" w:type="dxa"/>
            </w:tcMar>
            <w:hideMark/>
          </w:tcPr>
          <w:p w:rsidR="00BF17C6" w:rsidRPr="00174C53" w:rsidP="00E32C8C" w14:paraId="20DB6FB5" w14:textId="77777777">
            <w:pPr>
              <w:keepNext/>
              <w:rPr>
                <w:rFonts w:cstheme="minorHAnsi"/>
                <w:b/>
                <w:bCs/>
              </w:rPr>
            </w:pPr>
            <w:r w:rsidRPr="00174C53">
              <w:rPr>
                <w:rFonts w:cstheme="minorHAnsi"/>
                <w:b/>
                <w:bCs/>
              </w:rPr>
              <w:t>:</w:t>
            </w:r>
          </w:p>
        </w:tc>
        <w:tc>
          <w:tcPr>
            <w:tcW w:w="6792" w:type="dxa"/>
            <w:tcMar>
              <w:top w:w="0" w:type="dxa"/>
              <w:left w:w="108" w:type="dxa"/>
              <w:bottom w:w="0" w:type="dxa"/>
              <w:right w:w="108" w:type="dxa"/>
            </w:tcMar>
            <w:hideMark/>
          </w:tcPr>
          <w:p w:rsidR="00BF17C6" w:rsidRPr="00174C53" w:rsidP="00E32C8C" w14:paraId="1D593452" w14:textId="0C8B88E0">
            <w:pPr>
              <w:keepNext/>
              <w:rPr>
                <w:rFonts w:cstheme="minorHAnsi"/>
              </w:rPr>
            </w:pPr>
            <w:r>
              <w:rPr>
                <w:rFonts w:cstheme="minorHAnsi"/>
                <w:color w:val="000000"/>
              </w:rPr>
              <w:t>Willis Lease (Oracle CPQ Cloud)</w:t>
            </w:r>
          </w:p>
        </w:tc>
      </w:tr>
      <w:tr w14:paraId="269D4856" w14:textId="77777777" w:rsidTr="00BF17C6">
        <w:tblPrEx>
          <w:tblW w:w="0" w:type="auto"/>
          <w:tblInd w:w="468" w:type="dxa"/>
          <w:tblCellMar>
            <w:left w:w="0" w:type="dxa"/>
            <w:right w:w="0" w:type="dxa"/>
          </w:tblCellMar>
          <w:tblLook w:val="04A0"/>
        </w:tblPrEx>
        <w:trPr>
          <w:trHeight w:val="436"/>
        </w:trPr>
        <w:tc>
          <w:tcPr>
            <w:tcW w:w="1501" w:type="dxa"/>
            <w:tcMar>
              <w:top w:w="0" w:type="dxa"/>
              <w:left w:w="108" w:type="dxa"/>
              <w:bottom w:w="0" w:type="dxa"/>
              <w:right w:w="108" w:type="dxa"/>
            </w:tcMar>
            <w:hideMark/>
          </w:tcPr>
          <w:p w:rsidR="00BF17C6" w:rsidRPr="00174C53" w:rsidP="00E32C8C" w14:paraId="5AC7E3A4" w14:textId="77777777">
            <w:pPr>
              <w:keepNext/>
              <w:rPr>
                <w:rFonts w:cstheme="minorHAnsi"/>
                <w:b/>
                <w:bCs/>
              </w:rPr>
            </w:pPr>
            <w:r w:rsidRPr="00174C53">
              <w:rPr>
                <w:rFonts w:cstheme="minorHAnsi"/>
                <w:b/>
                <w:bCs/>
              </w:rPr>
              <w:t>Description</w:t>
            </w:r>
          </w:p>
        </w:tc>
        <w:tc>
          <w:tcPr>
            <w:tcW w:w="328" w:type="dxa"/>
            <w:tcMar>
              <w:top w:w="0" w:type="dxa"/>
              <w:left w:w="108" w:type="dxa"/>
              <w:bottom w:w="0" w:type="dxa"/>
              <w:right w:w="108" w:type="dxa"/>
            </w:tcMar>
            <w:hideMark/>
          </w:tcPr>
          <w:p w:rsidR="00BF17C6" w:rsidRPr="00174C53" w:rsidP="00E32C8C" w14:paraId="4174F8E0" w14:textId="77777777">
            <w:pPr>
              <w:keepNext/>
              <w:rPr>
                <w:rFonts w:cstheme="minorHAnsi"/>
                <w:b/>
                <w:bCs/>
              </w:rPr>
            </w:pPr>
            <w:r w:rsidRPr="00174C53">
              <w:rPr>
                <w:rFonts w:cstheme="minorHAnsi"/>
                <w:b/>
                <w:bCs/>
              </w:rPr>
              <w:t>:</w:t>
            </w:r>
          </w:p>
        </w:tc>
        <w:tc>
          <w:tcPr>
            <w:tcW w:w="6792" w:type="dxa"/>
            <w:tcMar>
              <w:top w:w="0" w:type="dxa"/>
              <w:left w:w="108" w:type="dxa"/>
              <w:bottom w:w="0" w:type="dxa"/>
              <w:right w:w="108" w:type="dxa"/>
            </w:tcMar>
            <w:hideMark/>
          </w:tcPr>
          <w:p w:rsidR="00BF17C6" w:rsidRPr="00174C53" w:rsidP="00E32C8C" w14:paraId="3F7C823E" w14:textId="1BE77532">
            <w:pPr>
              <w:overflowPunct w:val="0"/>
              <w:spacing w:after="40"/>
              <w:jc w:val="both"/>
              <w:rPr>
                <w:rFonts w:cstheme="minorHAnsi"/>
                <w:color w:val="000000"/>
              </w:rPr>
            </w:pPr>
            <w:r w:rsidRPr="00BF17C6">
              <w:rPr>
                <w:rFonts w:cstheme="minorHAnsi"/>
                <w:bCs/>
              </w:rPr>
              <w:t>Willis Asset Management Limited is an award-winning independent engine and airframe consultancy firm with Part 145 maintenance capability</w:t>
            </w:r>
          </w:p>
        </w:tc>
      </w:tr>
      <w:tr w14:paraId="0D314D03" w14:textId="77777777" w:rsidTr="00BF17C6">
        <w:tblPrEx>
          <w:tblW w:w="0" w:type="auto"/>
          <w:tblInd w:w="468" w:type="dxa"/>
          <w:tblCellMar>
            <w:left w:w="0" w:type="dxa"/>
            <w:right w:w="0" w:type="dxa"/>
          </w:tblCellMar>
          <w:tblLook w:val="04A0"/>
        </w:tblPrEx>
        <w:trPr>
          <w:trHeight w:val="436"/>
        </w:trPr>
        <w:tc>
          <w:tcPr>
            <w:tcW w:w="1501" w:type="dxa"/>
            <w:tcMar>
              <w:top w:w="0" w:type="dxa"/>
              <w:left w:w="108" w:type="dxa"/>
              <w:bottom w:w="0" w:type="dxa"/>
              <w:right w:w="108" w:type="dxa"/>
            </w:tcMar>
          </w:tcPr>
          <w:p w:rsidR="00BF17C6" w:rsidRPr="00174C53" w:rsidP="00E32C8C" w14:paraId="7AECCD7A" w14:textId="77777777">
            <w:pPr>
              <w:keepNext/>
              <w:rPr>
                <w:rFonts w:cstheme="minorHAnsi"/>
                <w:b/>
                <w:bCs/>
              </w:rPr>
            </w:pPr>
            <w:r>
              <w:rPr>
                <w:rFonts w:cstheme="minorHAnsi"/>
                <w:b/>
                <w:bCs/>
              </w:rPr>
              <w:t xml:space="preserve">Duration </w:t>
            </w:r>
          </w:p>
        </w:tc>
        <w:tc>
          <w:tcPr>
            <w:tcW w:w="328" w:type="dxa"/>
            <w:tcMar>
              <w:top w:w="0" w:type="dxa"/>
              <w:left w:w="108" w:type="dxa"/>
              <w:bottom w:w="0" w:type="dxa"/>
              <w:right w:w="108" w:type="dxa"/>
            </w:tcMar>
          </w:tcPr>
          <w:p w:rsidR="00BF17C6" w:rsidRPr="00174C53" w:rsidP="00E32C8C" w14:paraId="6993B109" w14:textId="77777777">
            <w:pPr>
              <w:keepNext/>
              <w:rPr>
                <w:rFonts w:cstheme="minorHAnsi"/>
                <w:b/>
                <w:bCs/>
              </w:rPr>
            </w:pPr>
            <w:r>
              <w:rPr>
                <w:rFonts w:cstheme="minorHAnsi"/>
                <w:b/>
                <w:bCs/>
              </w:rPr>
              <w:t>:</w:t>
            </w:r>
          </w:p>
        </w:tc>
        <w:tc>
          <w:tcPr>
            <w:tcW w:w="6792" w:type="dxa"/>
            <w:tcMar>
              <w:top w:w="0" w:type="dxa"/>
              <w:left w:w="108" w:type="dxa"/>
              <w:bottom w:w="0" w:type="dxa"/>
              <w:right w:w="108" w:type="dxa"/>
            </w:tcMar>
          </w:tcPr>
          <w:p w:rsidR="00BF17C6" w:rsidRPr="00181ACB" w:rsidP="00E32C8C" w14:paraId="61FB9FE0" w14:textId="79F87150">
            <w:pPr>
              <w:overflowPunct w:val="0"/>
              <w:spacing w:after="40"/>
              <w:jc w:val="both"/>
              <w:rPr>
                <w:rFonts w:cstheme="minorHAnsi"/>
                <w:color w:val="000000"/>
              </w:rPr>
            </w:pPr>
            <w:r>
              <w:rPr>
                <w:rFonts w:cstheme="minorHAnsi"/>
                <w:color w:val="000000"/>
              </w:rPr>
              <w:t xml:space="preserve">Aug2019 to </w:t>
            </w:r>
            <w:r w:rsidR="003C62CB">
              <w:rPr>
                <w:rFonts w:cstheme="minorHAnsi"/>
                <w:color w:val="000000"/>
              </w:rPr>
              <w:t>Mar2020</w:t>
            </w:r>
          </w:p>
        </w:tc>
      </w:tr>
      <w:tr w14:paraId="5DACEF42" w14:textId="77777777" w:rsidTr="00BF17C6">
        <w:tblPrEx>
          <w:tblW w:w="0" w:type="auto"/>
          <w:tblInd w:w="468" w:type="dxa"/>
          <w:tblCellMar>
            <w:left w:w="0" w:type="dxa"/>
            <w:right w:w="0" w:type="dxa"/>
          </w:tblCellMar>
          <w:tblLook w:val="04A0"/>
        </w:tblPrEx>
        <w:trPr>
          <w:trHeight w:val="203"/>
        </w:trPr>
        <w:tc>
          <w:tcPr>
            <w:tcW w:w="1501" w:type="dxa"/>
            <w:tcMar>
              <w:top w:w="0" w:type="dxa"/>
              <w:left w:w="108" w:type="dxa"/>
              <w:bottom w:w="0" w:type="dxa"/>
              <w:right w:w="108" w:type="dxa"/>
            </w:tcMar>
            <w:hideMark/>
          </w:tcPr>
          <w:p w:rsidR="00BF17C6" w:rsidRPr="00174C53" w:rsidP="00E32C8C" w14:paraId="37643080" w14:textId="77777777">
            <w:pPr>
              <w:keepNext/>
              <w:rPr>
                <w:rFonts w:cstheme="minorHAnsi"/>
                <w:b/>
                <w:bCs/>
              </w:rPr>
            </w:pPr>
            <w:r w:rsidRPr="00174C53">
              <w:rPr>
                <w:rFonts w:cstheme="minorHAnsi"/>
                <w:b/>
                <w:bCs/>
              </w:rPr>
              <w:t>Client</w:t>
            </w:r>
          </w:p>
        </w:tc>
        <w:tc>
          <w:tcPr>
            <w:tcW w:w="328" w:type="dxa"/>
            <w:tcMar>
              <w:top w:w="0" w:type="dxa"/>
              <w:left w:w="108" w:type="dxa"/>
              <w:bottom w:w="0" w:type="dxa"/>
              <w:right w:w="108" w:type="dxa"/>
            </w:tcMar>
            <w:hideMark/>
          </w:tcPr>
          <w:p w:rsidR="00BF17C6" w:rsidRPr="00174C53" w:rsidP="00E32C8C" w14:paraId="19A5721F" w14:textId="77777777">
            <w:pPr>
              <w:keepNext/>
              <w:rPr>
                <w:rFonts w:cstheme="minorHAnsi"/>
                <w:b/>
                <w:bCs/>
              </w:rPr>
            </w:pPr>
            <w:r w:rsidRPr="00174C53">
              <w:rPr>
                <w:rFonts w:cstheme="minorHAnsi"/>
                <w:b/>
                <w:bCs/>
              </w:rPr>
              <w:t>:</w:t>
            </w:r>
          </w:p>
        </w:tc>
        <w:tc>
          <w:tcPr>
            <w:tcW w:w="6792" w:type="dxa"/>
            <w:tcMar>
              <w:top w:w="0" w:type="dxa"/>
              <w:left w:w="108" w:type="dxa"/>
              <w:bottom w:w="0" w:type="dxa"/>
              <w:right w:w="108" w:type="dxa"/>
            </w:tcMar>
            <w:hideMark/>
          </w:tcPr>
          <w:p w:rsidR="00BF17C6" w:rsidRPr="00174C53" w:rsidP="00E32C8C" w14:paraId="7B17DE02" w14:textId="7E2D9CE3">
            <w:pPr>
              <w:keepNext/>
              <w:rPr>
                <w:rFonts w:cstheme="minorHAnsi"/>
              </w:rPr>
            </w:pPr>
            <w:r>
              <w:rPr>
                <w:rFonts w:cstheme="minorHAnsi"/>
              </w:rPr>
              <w:t>Willis</w:t>
            </w:r>
          </w:p>
        </w:tc>
      </w:tr>
      <w:tr w14:paraId="77DDB9DA" w14:textId="77777777" w:rsidTr="00BF17C6">
        <w:tblPrEx>
          <w:tblW w:w="0" w:type="auto"/>
          <w:tblInd w:w="468" w:type="dxa"/>
          <w:tblCellMar>
            <w:left w:w="0" w:type="dxa"/>
            <w:right w:w="0" w:type="dxa"/>
          </w:tblCellMar>
          <w:tblLook w:val="04A0"/>
        </w:tblPrEx>
        <w:trPr>
          <w:trHeight w:val="934"/>
        </w:trPr>
        <w:tc>
          <w:tcPr>
            <w:tcW w:w="1501" w:type="dxa"/>
            <w:tcMar>
              <w:top w:w="0" w:type="dxa"/>
              <w:left w:w="108" w:type="dxa"/>
              <w:bottom w:w="0" w:type="dxa"/>
              <w:right w:w="108" w:type="dxa"/>
            </w:tcMar>
            <w:hideMark/>
          </w:tcPr>
          <w:p w:rsidR="00BF17C6" w:rsidRPr="00174C53" w:rsidP="00E32C8C" w14:paraId="4E638C9E" w14:textId="77777777">
            <w:pPr>
              <w:keepNext/>
              <w:rPr>
                <w:rFonts w:cstheme="minorHAnsi"/>
                <w:b/>
                <w:bCs/>
              </w:rPr>
            </w:pPr>
            <w:r w:rsidRPr="00174C53">
              <w:rPr>
                <w:rFonts w:cstheme="minorHAnsi"/>
                <w:b/>
                <w:bCs/>
              </w:rPr>
              <w:t>Role</w:t>
            </w:r>
          </w:p>
        </w:tc>
        <w:tc>
          <w:tcPr>
            <w:tcW w:w="328" w:type="dxa"/>
            <w:tcMar>
              <w:top w:w="0" w:type="dxa"/>
              <w:left w:w="108" w:type="dxa"/>
              <w:bottom w:w="0" w:type="dxa"/>
              <w:right w:w="108" w:type="dxa"/>
            </w:tcMar>
            <w:hideMark/>
          </w:tcPr>
          <w:p w:rsidR="00BF17C6" w:rsidRPr="00174C53" w:rsidP="00E32C8C" w14:paraId="5C167AD7" w14:textId="77777777">
            <w:pPr>
              <w:keepNext/>
              <w:rPr>
                <w:rFonts w:cstheme="minorHAnsi"/>
                <w:b/>
                <w:bCs/>
              </w:rPr>
            </w:pPr>
            <w:r w:rsidRPr="00174C53">
              <w:rPr>
                <w:rFonts w:cstheme="minorHAnsi"/>
                <w:b/>
                <w:bCs/>
              </w:rPr>
              <w:t>:</w:t>
            </w:r>
          </w:p>
        </w:tc>
        <w:tc>
          <w:tcPr>
            <w:tcW w:w="6792" w:type="dxa"/>
            <w:tcMar>
              <w:top w:w="0" w:type="dxa"/>
              <w:left w:w="108" w:type="dxa"/>
              <w:bottom w:w="0" w:type="dxa"/>
              <w:right w:w="108" w:type="dxa"/>
            </w:tcMar>
            <w:hideMark/>
          </w:tcPr>
          <w:p w:rsidR="00BF17C6" w:rsidRPr="00850617" w:rsidP="00E32C8C" w14:paraId="65736418" w14:textId="77777777">
            <w:pPr>
              <w:pStyle w:val="ListParagraph"/>
              <w:numPr>
                <w:ilvl w:val="0"/>
                <w:numId w:val="7"/>
              </w:numPr>
              <w:overflowPunct w:val="0"/>
              <w:spacing w:line="276" w:lineRule="auto"/>
              <w:jc w:val="both"/>
              <w:rPr>
                <w:rFonts w:cstheme="minorHAnsi"/>
                <w:b/>
                <w:bCs/>
              </w:rPr>
            </w:pPr>
            <w:r w:rsidRPr="00BB721F">
              <w:rPr>
                <w:rFonts w:cstheme="minorHAnsi"/>
                <w:color w:val="000000"/>
              </w:rPr>
              <w:t xml:space="preserve">Worked </w:t>
            </w:r>
            <w:r>
              <w:rPr>
                <w:rFonts w:cstheme="minorHAnsi"/>
                <w:color w:val="000000"/>
              </w:rPr>
              <w:t>on POC to check requirement feasibility</w:t>
            </w:r>
          </w:p>
          <w:p w:rsidR="00437E6D" w:rsidP="00437E6D" w14:paraId="6CDDCEF2" w14:textId="77777777">
            <w:pPr>
              <w:pStyle w:val="ListParagraph"/>
              <w:numPr>
                <w:ilvl w:val="0"/>
                <w:numId w:val="7"/>
              </w:numPr>
              <w:overflowPunct w:val="0"/>
              <w:spacing w:line="276" w:lineRule="auto"/>
              <w:jc w:val="both"/>
              <w:rPr>
                <w:rFonts w:cstheme="minorHAnsi"/>
                <w:bCs/>
              </w:rPr>
            </w:pPr>
            <w:r>
              <w:rPr>
                <w:rFonts w:cstheme="minorHAnsi"/>
                <w:bCs/>
              </w:rPr>
              <w:t>Done end to end implementation in Configuration, Commerce and Proposal Generation</w:t>
            </w:r>
          </w:p>
          <w:p w:rsidR="00BF17C6" w:rsidRPr="00087249" w:rsidP="00437E6D" w14:paraId="1540F402" w14:textId="2C7DB036">
            <w:pPr>
              <w:pStyle w:val="ListParagraph"/>
              <w:numPr>
                <w:ilvl w:val="0"/>
                <w:numId w:val="7"/>
              </w:numPr>
              <w:overflowPunct w:val="0"/>
              <w:spacing w:line="276" w:lineRule="auto"/>
              <w:jc w:val="both"/>
              <w:rPr>
                <w:rFonts w:cstheme="minorHAnsi"/>
                <w:bCs/>
              </w:rPr>
            </w:pPr>
            <w:r>
              <w:rPr>
                <w:rFonts w:cstheme="minorHAnsi"/>
                <w:bCs/>
              </w:rPr>
              <w:t>OSC to CPQ seamless integration.</w:t>
            </w:r>
          </w:p>
        </w:tc>
      </w:tr>
    </w:tbl>
    <w:p w:rsidR="00897254" w:rsidP="00174C53" w14:paraId="0C6AA77A" w14:textId="77777777"/>
    <w:tbl>
      <w:tblPr>
        <w:tblW w:w="0" w:type="auto"/>
        <w:tblInd w:w="468" w:type="dxa"/>
        <w:tblBorders>
          <w:left w:val="single" w:sz="4" w:space="0" w:color="auto"/>
        </w:tblBorders>
        <w:tblCellMar>
          <w:left w:w="0" w:type="dxa"/>
          <w:right w:w="0" w:type="dxa"/>
        </w:tblCellMar>
        <w:tblLook w:val="04A0"/>
      </w:tblPr>
      <w:tblGrid>
        <w:gridCol w:w="1507"/>
        <w:gridCol w:w="330"/>
        <w:gridCol w:w="6816"/>
      </w:tblGrid>
      <w:tr w14:paraId="1901C45E" w14:textId="77777777" w:rsidTr="00AB7195">
        <w:tblPrEx>
          <w:tblW w:w="0" w:type="auto"/>
          <w:tblInd w:w="468" w:type="dxa"/>
          <w:tblBorders>
            <w:left w:val="single" w:sz="4" w:space="0" w:color="auto"/>
          </w:tblBorders>
          <w:tblCellMar>
            <w:left w:w="0" w:type="dxa"/>
            <w:right w:w="0" w:type="dxa"/>
          </w:tblCellMar>
          <w:tblLook w:val="04A0"/>
        </w:tblPrEx>
        <w:trPr>
          <w:trHeight w:val="202"/>
        </w:trPr>
        <w:tc>
          <w:tcPr>
            <w:tcW w:w="1507" w:type="dxa"/>
            <w:tcMar>
              <w:top w:w="0" w:type="dxa"/>
              <w:left w:w="108" w:type="dxa"/>
              <w:bottom w:w="0" w:type="dxa"/>
              <w:right w:w="108" w:type="dxa"/>
            </w:tcMar>
            <w:hideMark/>
          </w:tcPr>
          <w:p w:rsidR="00C0743B" w:rsidRPr="00174C53" w:rsidP="00AB7195" w14:paraId="15F29772" w14:textId="77777777">
            <w:pPr>
              <w:keepNext/>
              <w:rPr>
                <w:rFonts w:cstheme="minorHAnsi"/>
                <w:b/>
                <w:bCs/>
              </w:rPr>
            </w:pPr>
            <w:r w:rsidRPr="00174C53">
              <w:rPr>
                <w:rFonts w:cstheme="minorHAnsi"/>
                <w:b/>
                <w:bCs/>
              </w:rPr>
              <w:t>Project</w:t>
            </w:r>
          </w:p>
        </w:tc>
        <w:tc>
          <w:tcPr>
            <w:tcW w:w="330" w:type="dxa"/>
            <w:tcMar>
              <w:top w:w="0" w:type="dxa"/>
              <w:left w:w="108" w:type="dxa"/>
              <w:bottom w:w="0" w:type="dxa"/>
              <w:right w:w="108" w:type="dxa"/>
            </w:tcMar>
            <w:hideMark/>
          </w:tcPr>
          <w:p w:rsidR="00C0743B" w:rsidRPr="00174C53" w:rsidP="00AB7195" w14:paraId="16A8B354" w14:textId="77777777">
            <w:pPr>
              <w:keepNext/>
              <w:rPr>
                <w:rFonts w:cstheme="minorHAnsi"/>
                <w:b/>
                <w:bCs/>
              </w:rPr>
            </w:pPr>
            <w:r w:rsidRPr="00174C53">
              <w:rPr>
                <w:rFonts w:cstheme="minorHAnsi"/>
                <w:b/>
                <w:bCs/>
              </w:rPr>
              <w:t>:</w:t>
            </w:r>
          </w:p>
        </w:tc>
        <w:tc>
          <w:tcPr>
            <w:tcW w:w="6816" w:type="dxa"/>
            <w:tcMar>
              <w:top w:w="0" w:type="dxa"/>
              <w:left w:w="108" w:type="dxa"/>
              <w:bottom w:w="0" w:type="dxa"/>
              <w:right w:w="108" w:type="dxa"/>
            </w:tcMar>
            <w:hideMark/>
          </w:tcPr>
          <w:p w:rsidR="00C0743B" w:rsidRPr="00174C53" w:rsidP="00AB7195" w14:paraId="60F458DB" w14:textId="102B8E18">
            <w:pPr>
              <w:keepNext/>
              <w:rPr>
                <w:rFonts w:cstheme="minorHAnsi"/>
              </w:rPr>
            </w:pPr>
            <w:r>
              <w:rPr>
                <w:rFonts w:cstheme="minorHAnsi"/>
                <w:color w:val="000000"/>
              </w:rPr>
              <w:t>Arconic</w:t>
            </w:r>
            <w:r>
              <w:rPr>
                <w:rFonts w:cstheme="minorHAnsi"/>
                <w:color w:val="000000"/>
              </w:rPr>
              <w:t xml:space="preserve"> (Oracle CPQ Cloud)</w:t>
            </w:r>
          </w:p>
        </w:tc>
      </w:tr>
      <w:tr w14:paraId="479DC933" w14:textId="77777777" w:rsidTr="00AB7195">
        <w:tblPrEx>
          <w:tblW w:w="0" w:type="auto"/>
          <w:tblInd w:w="468" w:type="dxa"/>
          <w:tblCellMar>
            <w:left w:w="0" w:type="dxa"/>
            <w:right w:w="0" w:type="dxa"/>
          </w:tblCellMar>
          <w:tblLook w:val="04A0"/>
        </w:tblPrEx>
        <w:trPr>
          <w:trHeight w:val="433"/>
        </w:trPr>
        <w:tc>
          <w:tcPr>
            <w:tcW w:w="1507" w:type="dxa"/>
            <w:tcMar>
              <w:top w:w="0" w:type="dxa"/>
              <w:left w:w="108" w:type="dxa"/>
              <w:bottom w:w="0" w:type="dxa"/>
              <w:right w:w="108" w:type="dxa"/>
            </w:tcMar>
            <w:hideMark/>
          </w:tcPr>
          <w:p w:rsidR="00C0743B" w:rsidRPr="00174C53" w:rsidP="00AB7195" w14:paraId="73D718D2" w14:textId="77777777">
            <w:pPr>
              <w:keepNext/>
              <w:rPr>
                <w:rFonts w:cstheme="minorHAnsi"/>
                <w:b/>
                <w:bCs/>
              </w:rPr>
            </w:pPr>
            <w:r w:rsidRPr="00174C53">
              <w:rPr>
                <w:rFonts w:cstheme="minorHAnsi"/>
                <w:b/>
                <w:bCs/>
              </w:rPr>
              <w:t>Description</w:t>
            </w:r>
          </w:p>
        </w:tc>
        <w:tc>
          <w:tcPr>
            <w:tcW w:w="330" w:type="dxa"/>
            <w:tcMar>
              <w:top w:w="0" w:type="dxa"/>
              <w:left w:w="108" w:type="dxa"/>
              <w:bottom w:w="0" w:type="dxa"/>
              <w:right w:w="108" w:type="dxa"/>
            </w:tcMar>
            <w:hideMark/>
          </w:tcPr>
          <w:p w:rsidR="00C0743B" w:rsidRPr="00174C53" w:rsidP="00AB7195" w14:paraId="1DE025DB" w14:textId="77777777">
            <w:pPr>
              <w:keepNext/>
              <w:rPr>
                <w:rFonts w:cstheme="minorHAnsi"/>
                <w:b/>
                <w:bCs/>
              </w:rPr>
            </w:pPr>
            <w:r w:rsidRPr="00174C53">
              <w:rPr>
                <w:rFonts w:cstheme="minorHAnsi"/>
                <w:b/>
                <w:bCs/>
              </w:rPr>
              <w:t>:</w:t>
            </w:r>
          </w:p>
        </w:tc>
        <w:tc>
          <w:tcPr>
            <w:tcW w:w="6816" w:type="dxa"/>
            <w:tcMar>
              <w:top w:w="0" w:type="dxa"/>
              <w:left w:w="108" w:type="dxa"/>
              <w:bottom w:w="0" w:type="dxa"/>
              <w:right w:w="108" w:type="dxa"/>
            </w:tcMar>
            <w:hideMark/>
          </w:tcPr>
          <w:p w:rsidR="00C0743B" w:rsidRPr="00174C53" w:rsidP="00AB7195" w14:paraId="3B18F5E3" w14:textId="04108EFF">
            <w:pPr>
              <w:overflowPunct w:val="0"/>
              <w:spacing w:after="40"/>
              <w:jc w:val="both"/>
              <w:rPr>
                <w:rFonts w:cstheme="minorHAnsi"/>
                <w:color w:val="000000"/>
              </w:rPr>
            </w:pPr>
            <w:r>
              <w:rPr>
                <w:rFonts w:cstheme="minorHAnsi"/>
                <w:color w:val="000000"/>
              </w:rPr>
              <w:t>Arconic manufactures light weight metals used in Airforce, automotive and construction. As part of the implementation legacy quoting tools are replaced by single quotation tool (CPQ) and integrating their ordering system to CPQ.</w:t>
            </w:r>
          </w:p>
        </w:tc>
      </w:tr>
      <w:tr w14:paraId="5A77D186" w14:textId="77777777" w:rsidTr="00AB7195">
        <w:tblPrEx>
          <w:tblW w:w="0" w:type="auto"/>
          <w:tblInd w:w="468" w:type="dxa"/>
          <w:tblCellMar>
            <w:left w:w="0" w:type="dxa"/>
            <w:right w:w="0" w:type="dxa"/>
          </w:tblCellMar>
          <w:tblLook w:val="04A0"/>
        </w:tblPrEx>
        <w:trPr>
          <w:trHeight w:val="433"/>
        </w:trPr>
        <w:tc>
          <w:tcPr>
            <w:tcW w:w="1507" w:type="dxa"/>
            <w:tcMar>
              <w:top w:w="0" w:type="dxa"/>
              <w:left w:w="108" w:type="dxa"/>
              <w:bottom w:w="0" w:type="dxa"/>
              <w:right w:w="108" w:type="dxa"/>
            </w:tcMar>
          </w:tcPr>
          <w:p w:rsidR="00C0743B" w:rsidRPr="00174C53" w:rsidP="00AB7195" w14:paraId="0B3C8B2A" w14:textId="77777777">
            <w:pPr>
              <w:keepNext/>
              <w:rPr>
                <w:rFonts w:cstheme="minorHAnsi"/>
                <w:b/>
                <w:bCs/>
              </w:rPr>
            </w:pPr>
            <w:r>
              <w:rPr>
                <w:rFonts w:cstheme="minorHAnsi"/>
                <w:b/>
                <w:bCs/>
              </w:rPr>
              <w:t xml:space="preserve">Duration </w:t>
            </w:r>
          </w:p>
        </w:tc>
        <w:tc>
          <w:tcPr>
            <w:tcW w:w="330" w:type="dxa"/>
            <w:tcMar>
              <w:top w:w="0" w:type="dxa"/>
              <w:left w:w="108" w:type="dxa"/>
              <w:bottom w:w="0" w:type="dxa"/>
              <w:right w:w="108" w:type="dxa"/>
            </w:tcMar>
          </w:tcPr>
          <w:p w:rsidR="00C0743B" w:rsidRPr="00174C53" w:rsidP="00AB7195" w14:paraId="2CB3715F" w14:textId="77777777">
            <w:pPr>
              <w:keepNext/>
              <w:rPr>
                <w:rFonts w:cstheme="minorHAnsi"/>
                <w:b/>
                <w:bCs/>
              </w:rPr>
            </w:pPr>
            <w:r>
              <w:rPr>
                <w:rFonts w:cstheme="minorHAnsi"/>
                <w:b/>
                <w:bCs/>
              </w:rPr>
              <w:t>:</w:t>
            </w:r>
          </w:p>
        </w:tc>
        <w:tc>
          <w:tcPr>
            <w:tcW w:w="6816" w:type="dxa"/>
            <w:tcMar>
              <w:top w:w="0" w:type="dxa"/>
              <w:left w:w="108" w:type="dxa"/>
              <w:bottom w:w="0" w:type="dxa"/>
              <w:right w:w="108" w:type="dxa"/>
            </w:tcMar>
          </w:tcPr>
          <w:p w:rsidR="00C0743B" w:rsidRPr="00181ACB" w:rsidP="00AB7195" w14:paraId="7B111C4E" w14:textId="6B7DA6BB">
            <w:pPr>
              <w:overflowPunct w:val="0"/>
              <w:spacing w:after="40"/>
              <w:jc w:val="both"/>
              <w:rPr>
                <w:rFonts w:cstheme="minorHAnsi"/>
                <w:color w:val="000000"/>
              </w:rPr>
            </w:pPr>
            <w:r>
              <w:rPr>
                <w:rFonts w:cstheme="minorHAnsi"/>
                <w:color w:val="000000"/>
              </w:rPr>
              <w:t>July2018</w:t>
            </w:r>
            <w:r>
              <w:rPr>
                <w:rFonts w:cstheme="minorHAnsi"/>
                <w:color w:val="000000"/>
              </w:rPr>
              <w:t xml:space="preserve"> to </w:t>
            </w:r>
            <w:r w:rsidR="00BF17C6">
              <w:rPr>
                <w:rFonts w:cstheme="minorHAnsi"/>
                <w:color w:val="000000"/>
              </w:rPr>
              <w:t>Aug2019</w:t>
            </w:r>
          </w:p>
        </w:tc>
      </w:tr>
      <w:tr w14:paraId="2DCF361F" w14:textId="77777777" w:rsidTr="00AB7195">
        <w:tblPrEx>
          <w:tblW w:w="0" w:type="auto"/>
          <w:tblInd w:w="468" w:type="dxa"/>
          <w:tblCellMar>
            <w:left w:w="0" w:type="dxa"/>
            <w:right w:w="0" w:type="dxa"/>
          </w:tblCellMar>
          <w:tblLook w:val="04A0"/>
        </w:tblPrEx>
        <w:trPr>
          <w:trHeight w:val="202"/>
        </w:trPr>
        <w:tc>
          <w:tcPr>
            <w:tcW w:w="1507" w:type="dxa"/>
            <w:tcMar>
              <w:top w:w="0" w:type="dxa"/>
              <w:left w:w="108" w:type="dxa"/>
              <w:bottom w:w="0" w:type="dxa"/>
              <w:right w:w="108" w:type="dxa"/>
            </w:tcMar>
            <w:hideMark/>
          </w:tcPr>
          <w:p w:rsidR="00C0743B" w:rsidRPr="00174C53" w:rsidP="00AB7195" w14:paraId="41ADDED1" w14:textId="77777777">
            <w:pPr>
              <w:keepNext/>
              <w:rPr>
                <w:rFonts w:cstheme="minorHAnsi"/>
                <w:b/>
                <w:bCs/>
              </w:rPr>
            </w:pPr>
            <w:r w:rsidRPr="00174C53">
              <w:rPr>
                <w:rFonts w:cstheme="minorHAnsi"/>
                <w:b/>
                <w:bCs/>
              </w:rPr>
              <w:t>Client</w:t>
            </w:r>
          </w:p>
        </w:tc>
        <w:tc>
          <w:tcPr>
            <w:tcW w:w="330" w:type="dxa"/>
            <w:tcMar>
              <w:top w:w="0" w:type="dxa"/>
              <w:left w:w="108" w:type="dxa"/>
              <w:bottom w:w="0" w:type="dxa"/>
              <w:right w:w="108" w:type="dxa"/>
            </w:tcMar>
            <w:hideMark/>
          </w:tcPr>
          <w:p w:rsidR="00C0743B" w:rsidRPr="00174C53" w:rsidP="00AB7195" w14:paraId="4649C94C" w14:textId="77777777">
            <w:pPr>
              <w:keepNext/>
              <w:rPr>
                <w:rFonts w:cstheme="minorHAnsi"/>
                <w:b/>
                <w:bCs/>
              </w:rPr>
            </w:pPr>
            <w:r w:rsidRPr="00174C53">
              <w:rPr>
                <w:rFonts w:cstheme="minorHAnsi"/>
                <w:b/>
                <w:bCs/>
              </w:rPr>
              <w:t>:</w:t>
            </w:r>
          </w:p>
        </w:tc>
        <w:tc>
          <w:tcPr>
            <w:tcW w:w="6816" w:type="dxa"/>
            <w:tcMar>
              <w:top w:w="0" w:type="dxa"/>
              <w:left w:w="108" w:type="dxa"/>
              <w:bottom w:w="0" w:type="dxa"/>
              <w:right w:w="108" w:type="dxa"/>
            </w:tcMar>
            <w:hideMark/>
          </w:tcPr>
          <w:p w:rsidR="00C0743B" w:rsidRPr="00174C53" w:rsidP="00AB7195" w14:paraId="17BC4C7E" w14:textId="2AC9618F">
            <w:pPr>
              <w:keepNext/>
              <w:rPr>
                <w:rFonts w:cstheme="minorHAnsi"/>
              </w:rPr>
            </w:pPr>
            <w:r>
              <w:rPr>
                <w:rFonts w:cstheme="minorHAnsi"/>
              </w:rPr>
              <w:t>Arconic</w:t>
            </w:r>
          </w:p>
        </w:tc>
      </w:tr>
      <w:tr w14:paraId="13DDCDFE" w14:textId="77777777" w:rsidTr="00AB7195">
        <w:tblPrEx>
          <w:tblW w:w="0" w:type="auto"/>
          <w:tblInd w:w="468" w:type="dxa"/>
          <w:tblCellMar>
            <w:left w:w="0" w:type="dxa"/>
            <w:right w:w="0" w:type="dxa"/>
          </w:tblCellMar>
          <w:tblLook w:val="04A0"/>
        </w:tblPrEx>
        <w:trPr>
          <w:trHeight w:val="927"/>
        </w:trPr>
        <w:tc>
          <w:tcPr>
            <w:tcW w:w="1507" w:type="dxa"/>
            <w:tcMar>
              <w:top w:w="0" w:type="dxa"/>
              <w:left w:w="108" w:type="dxa"/>
              <w:bottom w:w="0" w:type="dxa"/>
              <w:right w:w="108" w:type="dxa"/>
            </w:tcMar>
            <w:hideMark/>
          </w:tcPr>
          <w:p w:rsidR="00C0743B" w:rsidRPr="00174C53" w:rsidP="00AB7195" w14:paraId="015C0D85" w14:textId="77777777">
            <w:pPr>
              <w:keepNext/>
              <w:rPr>
                <w:rFonts w:cstheme="minorHAnsi"/>
                <w:b/>
                <w:bCs/>
              </w:rPr>
            </w:pPr>
            <w:r w:rsidRPr="00174C53">
              <w:rPr>
                <w:rFonts w:cstheme="minorHAnsi"/>
                <w:b/>
                <w:bCs/>
              </w:rPr>
              <w:t>Role</w:t>
            </w:r>
          </w:p>
        </w:tc>
        <w:tc>
          <w:tcPr>
            <w:tcW w:w="330" w:type="dxa"/>
            <w:tcMar>
              <w:top w:w="0" w:type="dxa"/>
              <w:left w:w="108" w:type="dxa"/>
              <w:bottom w:w="0" w:type="dxa"/>
              <w:right w:w="108" w:type="dxa"/>
            </w:tcMar>
            <w:hideMark/>
          </w:tcPr>
          <w:p w:rsidR="00C0743B" w:rsidRPr="00174C53" w:rsidP="00AB7195" w14:paraId="437F5B04" w14:textId="77777777">
            <w:pPr>
              <w:keepNext/>
              <w:rPr>
                <w:rFonts w:cstheme="minorHAnsi"/>
                <w:b/>
                <w:bCs/>
              </w:rPr>
            </w:pPr>
            <w:r w:rsidRPr="00174C53">
              <w:rPr>
                <w:rFonts w:cstheme="minorHAnsi"/>
                <w:b/>
                <w:bCs/>
              </w:rPr>
              <w:t>:</w:t>
            </w:r>
          </w:p>
        </w:tc>
        <w:tc>
          <w:tcPr>
            <w:tcW w:w="6816" w:type="dxa"/>
            <w:tcMar>
              <w:top w:w="0" w:type="dxa"/>
              <w:left w:w="108" w:type="dxa"/>
              <w:bottom w:w="0" w:type="dxa"/>
              <w:right w:w="108" w:type="dxa"/>
            </w:tcMar>
            <w:hideMark/>
          </w:tcPr>
          <w:p w:rsidR="00C0743B" w:rsidRPr="00850617" w:rsidP="00AB7195" w14:paraId="07D38F09" w14:textId="77777777">
            <w:pPr>
              <w:pStyle w:val="ListParagraph"/>
              <w:numPr>
                <w:ilvl w:val="0"/>
                <w:numId w:val="7"/>
              </w:numPr>
              <w:overflowPunct w:val="0"/>
              <w:spacing w:line="276" w:lineRule="auto"/>
              <w:jc w:val="both"/>
              <w:rPr>
                <w:rFonts w:cstheme="minorHAnsi"/>
                <w:b/>
                <w:bCs/>
              </w:rPr>
            </w:pPr>
            <w:r w:rsidRPr="00BB721F">
              <w:rPr>
                <w:rFonts w:cstheme="minorHAnsi"/>
                <w:color w:val="000000"/>
              </w:rPr>
              <w:t xml:space="preserve">Worked </w:t>
            </w:r>
            <w:r>
              <w:rPr>
                <w:rFonts w:cstheme="minorHAnsi"/>
                <w:color w:val="000000"/>
              </w:rPr>
              <w:t>on POC to check requirement feasibility</w:t>
            </w:r>
          </w:p>
          <w:p w:rsidR="00C0743B" w:rsidRPr="00E54C5C" w:rsidP="00AB7195" w14:paraId="5A22FE65" w14:textId="77777777">
            <w:pPr>
              <w:pStyle w:val="ListParagraph"/>
              <w:numPr>
                <w:ilvl w:val="0"/>
                <w:numId w:val="7"/>
              </w:numPr>
              <w:overflowPunct w:val="0"/>
              <w:spacing w:line="276" w:lineRule="auto"/>
              <w:jc w:val="both"/>
              <w:rPr>
                <w:rFonts w:cstheme="minorHAnsi"/>
                <w:bCs/>
              </w:rPr>
            </w:pPr>
            <w:r>
              <w:rPr>
                <w:rFonts w:cstheme="minorHAnsi"/>
                <w:bCs/>
              </w:rPr>
              <w:t>Prepared Configuration Model Design</w:t>
            </w:r>
          </w:p>
          <w:p w:rsidR="00C0743B" w:rsidRPr="00E54C5C" w:rsidP="00AB7195" w14:paraId="0B865664" w14:textId="77777777">
            <w:pPr>
              <w:pStyle w:val="ListParagraph"/>
              <w:numPr>
                <w:ilvl w:val="0"/>
                <w:numId w:val="7"/>
              </w:numPr>
              <w:overflowPunct w:val="0"/>
              <w:spacing w:line="276" w:lineRule="auto"/>
              <w:jc w:val="both"/>
              <w:rPr>
                <w:rFonts w:cstheme="minorHAnsi"/>
                <w:bCs/>
              </w:rPr>
            </w:pPr>
            <w:r w:rsidRPr="00E54C5C">
              <w:rPr>
                <w:rFonts w:cstheme="minorHAnsi"/>
                <w:bCs/>
              </w:rPr>
              <w:t>Prepare algorithm for pricing logic with data-driven approach.</w:t>
            </w:r>
          </w:p>
          <w:p w:rsidR="00C0743B" w:rsidRPr="00E54C5C" w:rsidP="00AB7195" w14:paraId="3BACEACF" w14:textId="77777777">
            <w:pPr>
              <w:pStyle w:val="ListParagraph"/>
              <w:numPr>
                <w:ilvl w:val="0"/>
                <w:numId w:val="7"/>
              </w:numPr>
              <w:overflowPunct w:val="0"/>
              <w:spacing w:line="276" w:lineRule="auto"/>
              <w:jc w:val="both"/>
              <w:rPr>
                <w:rFonts w:cstheme="minorHAnsi"/>
                <w:bCs/>
              </w:rPr>
            </w:pPr>
            <w:r w:rsidRPr="00E54C5C">
              <w:rPr>
                <w:rFonts w:cstheme="minorHAnsi"/>
                <w:bCs/>
              </w:rPr>
              <w:t>Worked on point-to-point integration between CPQ and EBS</w:t>
            </w:r>
          </w:p>
          <w:p w:rsidR="00C0743B" w:rsidRPr="00850617" w:rsidP="00AB7195" w14:paraId="73B8CEAE" w14:textId="77777777">
            <w:pPr>
              <w:pStyle w:val="ListParagraph"/>
              <w:numPr>
                <w:ilvl w:val="0"/>
                <w:numId w:val="7"/>
              </w:numPr>
              <w:overflowPunct w:val="0"/>
              <w:spacing w:line="276" w:lineRule="auto"/>
              <w:jc w:val="both"/>
              <w:rPr>
                <w:rFonts w:cstheme="minorHAnsi"/>
                <w:b/>
                <w:bCs/>
              </w:rPr>
            </w:pPr>
            <w:r w:rsidRPr="00E54C5C">
              <w:rPr>
                <w:rFonts w:cstheme="minorHAnsi"/>
                <w:bCs/>
              </w:rPr>
              <w:t>Preparing BOM string for EBS order with data-driven approach.</w:t>
            </w:r>
          </w:p>
        </w:tc>
      </w:tr>
    </w:tbl>
    <w:p w:rsidR="00897254" w:rsidP="00174C53" w14:paraId="6E9AC5A4" w14:textId="429D05C3"/>
    <w:p w:rsidR="00897254" w:rsidP="00174C53" w14:paraId="1CF2D3F2" w14:textId="77777777"/>
    <w:tbl>
      <w:tblPr>
        <w:tblW w:w="0" w:type="auto"/>
        <w:tblInd w:w="468" w:type="dxa"/>
        <w:tblBorders>
          <w:left w:val="single" w:sz="4" w:space="0" w:color="auto"/>
        </w:tblBorders>
        <w:tblCellMar>
          <w:left w:w="0" w:type="dxa"/>
          <w:right w:w="0" w:type="dxa"/>
        </w:tblCellMar>
        <w:tblLook w:val="04A0"/>
      </w:tblPr>
      <w:tblGrid>
        <w:gridCol w:w="1507"/>
        <w:gridCol w:w="330"/>
        <w:gridCol w:w="6816"/>
      </w:tblGrid>
      <w:tr w14:paraId="0B187C18" w14:textId="77777777" w:rsidTr="006269CD">
        <w:tblPrEx>
          <w:tblW w:w="0" w:type="auto"/>
          <w:tblInd w:w="468" w:type="dxa"/>
          <w:tblBorders>
            <w:left w:val="single" w:sz="4" w:space="0" w:color="auto"/>
          </w:tblBorders>
          <w:tblCellMar>
            <w:left w:w="0" w:type="dxa"/>
            <w:right w:w="0" w:type="dxa"/>
          </w:tblCellMar>
          <w:tblLook w:val="04A0"/>
        </w:tblPrEx>
        <w:trPr>
          <w:trHeight w:val="202"/>
        </w:trPr>
        <w:tc>
          <w:tcPr>
            <w:tcW w:w="1507" w:type="dxa"/>
            <w:tcMar>
              <w:top w:w="0" w:type="dxa"/>
              <w:left w:w="108" w:type="dxa"/>
              <w:bottom w:w="0" w:type="dxa"/>
              <w:right w:w="108" w:type="dxa"/>
            </w:tcMar>
            <w:hideMark/>
          </w:tcPr>
          <w:p w:rsidR="00361FB4" w:rsidRPr="00174C53" w:rsidP="00074469" w14:paraId="6D289A66" w14:textId="77777777">
            <w:pPr>
              <w:keepNext/>
              <w:rPr>
                <w:rFonts w:cstheme="minorHAnsi"/>
                <w:b/>
                <w:bCs/>
              </w:rPr>
            </w:pPr>
            <w:r w:rsidRPr="00174C53">
              <w:rPr>
                <w:rFonts w:cstheme="minorHAnsi"/>
                <w:b/>
                <w:bCs/>
              </w:rPr>
              <w:t>Project</w:t>
            </w:r>
          </w:p>
        </w:tc>
        <w:tc>
          <w:tcPr>
            <w:tcW w:w="330" w:type="dxa"/>
            <w:tcMar>
              <w:top w:w="0" w:type="dxa"/>
              <w:left w:w="108" w:type="dxa"/>
              <w:bottom w:w="0" w:type="dxa"/>
              <w:right w:w="108" w:type="dxa"/>
            </w:tcMar>
            <w:hideMark/>
          </w:tcPr>
          <w:p w:rsidR="00361FB4" w:rsidRPr="00174C53" w:rsidP="00074469" w14:paraId="49B819EA" w14:textId="77777777">
            <w:pPr>
              <w:keepNext/>
              <w:rPr>
                <w:rFonts w:cstheme="minorHAnsi"/>
                <w:b/>
                <w:bCs/>
              </w:rPr>
            </w:pPr>
            <w:r w:rsidRPr="00174C53">
              <w:rPr>
                <w:rFonts w:cstheme="minorHAnsi"/>
                <w:b/>
                <w:bCs/>
              </w:rPr>
              <w:t>:</w:t>
            </w:r>
          </w:p>
        </w:tc>
        <w:tc>
          <w:tcPr>
            <w:tcW w:w="6816" w:type="dxa"/>
            <w:tcMar>
              <w:top w:w="0" w:type="dxa"/>
              <w:left w:w="108" w:type="dxa"/>
              <w:bottom w:w="0" w:type="dxa"/>
              <w:right w:w="108" w:type="dxa"/>
            </w:tcMar>
            <w:hideMark/>
          </w:tcPr>
          <w:p w:rsidR="00361FB4" w:rsidRPr="00174C53" w:rsidP="00074469" w14:paraId="36C6FE59" w14:textId="77777777">
            <w:pPr>
              <w:keepNext/>
              <w:rPr>
                <w:rFonts w:cstheme="minorHAnsi"/>
              </w:rPr>
            </w:pPr>
            <w:r>
              <w:rPr>
                <w:rFonts w:cstheme="minorHAnsi"/>
                <w:color w:val="000000"/>
              </w:rPr>
              <w:t>Baker Furniture’s (Oracle CPQ Cloud)</w:t>
            </w:r>
          </w:p>
        </w:tc>
      </w:tr>
      <w:tr w14:paraId="0DFAF2C6" w14:textId="77777777" w:rsidTr="006269CD">
        <w:tblPrEx>
          <w:tblW w:w="0" w:type="auto"/>
          <w:tblInd w:w="468" w:type="dxa"/>
          <w:tblCellMar>
            <w:left w:w="0" w:type="dxa"/>
            <w:right w:w="0" w:type="dxa"/>
          </w:tblCellMar>
          <w:tblLook w:val="04A0"/>
        </w:tblPrEx>
        <w:trPr>
          <w:trHeight w:val="433"/>
        </w:trPr>
        <w:tc>
          <w:tcPr>
            <w:tcW w:w="1507" w:type="dxa"/>
            <w:tcMar>
              <w:top w:w="0" w:type="dxa"/>
              <w:left w:w="108" w:type="dxa"/>
              <w:bottom w:w="0" w:type="dxa"/>
              <w:right w:w="108" w:type="dxa"/>
            </w:tcMar>
            <w:hideMark/>
          </w:tcPr>
          <w:p w:rsidR="00361FB4" w:rsidRPr="00174C53" w:rsidP="00074469" w14:paraId="455D5D71" w14:textId="77777777">
            <w:pPr>
              <w:keepNext/>
              <w:rPr>
                <w:rFonts w:cstheme="minorHAnsi"/>
                <w:b/>
                <w:bCs/>
              </w:rPr>
            </w:pPr>
            <w:r w:rsidRPr="00174C53">
              <w:rPr>
                <w:rFonts w:cstheme="minorHAnsi"/>
                <w:b/>
                <w:bCs/>
              </w:rPr>
              <w:t>Description</w:t>
            </w:r>
          </w:p>
        </w:tc>
        <w:tc>
          <w:tcPr>
            <w:tcW w:w="330" w:type="dxa"/>
            <w:tcMar>
              <w:top w:w="0" w:type="dxa"/>
              <w:left w:w="108" w:type="dxa"/>
              <w:bottom w:w="0" w:type="dxa"/>
              <w:right w:w="108" w:type="dxa"/>
            </w:tcMar>
            <w:hideMark/>
          </w:tcPr>
          <w:p w:rsidR="00361FB4" w:rsidRPr="00174C53" w:rsidP="00074469" w14:paraId="29D67EC9" w14:textId="77777777">
            <w:pPr>
              <w:keepNext/>
              <w:rPr>
                <w:rFonts w:cstheme="minorHAnsi"/>
                <w:b/>
                <w:bCs/>
              </w:rPr>
            </w:pPr>
            <w:r w:rsidRPr="00174C53">
              <w:rPr>
                <w:rFonts w:cstheme="minorHAnsi"/>
                <w:b/>
                <w:bCs/>
              </w:rPr>
              <w:t>:</w:t>
            </w:r>
          </w:p>
        </w:tc>
        <w:tc>
          <w:tcPr>
            <w:tcW w:w="6816" w:type="dxa"/>
            <w:tcMar>
              <w:top w:w="0" w:type="dxa"/>
              <w:left w:w="108" w:type="dxa"/>
              <w:bottom w:w="0" w:type="dxa"/>
              <w:right w:w="108" w:type="dxa"/>
            </w:tcMar>
            <w:hideMark/>
          </w:tcPr>
          <w:p w:rsidR="00361FB4" w:rsidRPr="00174C53" w:rsidP="00074469" w14:paraId="24CAAA7B" w14:textId="77777777">
            <w:pPr>
              <w:overflowPunct w:val="0"/>
              <w:spacing w:after="40"/>
              <w:jc w:val="both"/>
              <w:rPr>
                <w:rFonts w:cstheme="minorHAnsi"/>
                <w:color w:val="000000"/>
              </w:rPr>
            </w:pPr>
            <w:r w:rsidRPr="00E54C5C">
              <w:rPr>
                <w:rFonts w:cstheme="minorHAnsi"/>
                <w:color w:val="000000"/>
              </w:rPr>
              <w:t>Universal Inc have Baker, McGuire, Milling Road brand furniture division Quote to Cash process currently supported in SAP, custom home-grown systems to execute the Quoting and Order fulfillment process.</w:t>
            </w:r>
          </w:p>
        </w:tc>
      </w:tr>
      <w:tr w14:paraId="7A19201F" w14:textId="77777777" w:rsidTr="006269CD">
        <w:tblPrEx>
          <w:tblW w:w="0" w:type="auto"/>
          <w:tblInd w:w="468" w:type="dxa"/>
          <w:tblCellMar>
            <w:left w:w="0" w:type="dxa"/>
            <w:right w:w="0" w:type="dxa"/>
          </w:tblCellMar>
          <w:tblLook w:val="04A0"/>
        </w:tblPrEx>
        <w:trPr>
          <w:trHeight w:val="433"/>
        </w:trPr>
        <w:tc>
          <w:tcPr>
            <w:tcW w:w="1507" w:type="dxa"/>
            <w:tcMar>
              <w:top w:w="0" w:type="dxa"/>
              <w:left w:w="108" w:type="dxa"/>
              <w:bottom w:w="0" w:type="dxa"/>
              <w:right w:w="108" w:type="dxa"/>
            </w:tcMar>
          </w:tcPr>
          <w:p w:rsidR="00361FB4" w:rsidRPr="00174C53" w:rsidP="00074469" w14:paraId="6F405158" w14:textId="77777777">
            <w:pPr>
              <w:keepNext/>
              <w:rPr>
                <w:rFonts w:cstheme="minorHAnsi"/>
                <w:b/>
                <w:bCs/>
              </w:rPr>
            </w:pPr>
            <w:r>
              <w:rPr>
                <w:rFonts w:cstheme="minorHAnsi"/>
                <w:b/>
                <w:bCs/>
              </w:rPr>
              <w:t xml:space="preserve">Duration </w:t>
            </w:r>
          </w:p>
        </w:tc>
        <w:tc>
          <w:tcPr>
            <w:tcW w:w="330" w:type="dxa"/>
            <w:tcMar>
              <w:top w:w="0" w:type="dxa"/>
              <w:left w:w="108" w:type="dxa"/>
              <w:bottom w:w="0" w:type="dxa"/>
              <w:right w:w="108" w:type="dxa"/>
            </w:tcMar>
          </w:tcPr>
          <w:p w:rsidR="00361FB4" w:rsidRPr="00174C53" w:rsidP="00074469" w14:paraId="117D9EBF" w14:textId="77777777">
            <w:pPr>
              <w:keepNext/>
              <w:rPr>
                <w:rFonts w:cstheme="minorHAnsi"/>
                <w:b/>
                <w:bCs/>
              </w:rPr>
            </w:pPr>
            <w:r>
              <w:rPr>
                <w:rFonts w:cstheme="minorHAnsi"/>
                <w:b/>
                <w:bCs/>
              </w:rPr>
              <w:t>:</w:t>
            </w:r>
          </w:p>
        </w:tc>
        <w:tc>
          <w:tcPr>
            <w:tcW w:w="6816" w:type="dxa"/>
            <w:tcMar>
              <w:top w:w="0" w:type="dxa"/>
              <w:left w:w="108" w:type="dxa"/>
              <w:bottom w:w="0" w:type="dxa"/>
              <w:right w:w="108" w:type="dxa"/>
            </w:tcMar>
          </w:tcPr>
          <w:p w:rsidR="00361FB4" w:rsidRPr="00181ACB" w:rsidP="00074469" w14:paraId="1B3FCFF1" w14:textId="4972B1FE">
            <w:pPr>
              <w:overflowPunct w:val="0"/>
              <w:spacing w:after="40"/>
              <w:jc w:val="both"/>
              <w:rPr>
                <w:rFonts w:cstheme="minorHAnsi"/>
                <w:color w:val="000000"/>
              </w:rPr>
            </w:pPr>
            <w:r>
              <w:rPr>
                <w:rFonts w:cstheme="minorHAnsi"/>
                <w:color w:val="000000"/>
              </w:rPr>
              <w:t>Aug</w:t>
            </w:r>
            <w:r>
              <w:rPr>
                <w:rFonts w:cstheme="minorHAnsi"/>
                <w:color w:val="000000"/>
              </w:rPr>
              <w:t>201</w:t>
            </w:r>
            <w:r>
              <w:rPr>
                <w:rFonts w:cstheme="minorHAnsi"/>
                <w:color w:val="000000"/>
              </w:rPr>
              <w:t>7</w:t>
            </w:r>
            <w:r>
              <w:rPr>
                <w:rFonts w:cstheme="minorHAnsi"/>
                <w:color w:val="000000"/>
              </w:rPr>
              <w:t xml:space="preserve"> to </w:t>
            </w:r>
            <w:r w:rsidR="0004125B">
              <w:rPr>
                <w:rFonts w:cstheme="minorHAnsi"/>
                <w:color w:val="000000"/>
              </w:rPr>
              <w:t>June2018</w:t>
            </w:r>
          </w:p>
        </w:tc>
      </w:tr>
      <w:tr w14:paraId="2FA14EAE" w14:textId="77777777" w:rsidTr="006269CD">
        <w:tblPrEx>
          <w:tblW w:w="0" w:type="auto"/>
          <w:tblInd w:w="468" w:type="dxa"/>
          <w:tblCellMar>
            <w:left w:w="0" w:type="dxa"/>
            <w:right w:w="0" w:type="dxa"/>
          </w:tblCellMar>
          <w:tblLook w:val="04A0"/>
        </w:tblPrEx>
        <w:trPr>
          <w:trHeight w:val="202"/>
        </w:trPr>
        <w:tc>
          <w:tcPr>
            <w:tcW w:w="1507" w:type="dxa"/>
            <w:tcMar>
              <w:top w:w="0" w:type="dxa"/>
              <w:left w:w="108" w:type="dxa"/>
              <w:bottom w:w="0" w:type="dxa"/>
              <w:right w:w="108" w:type="dxa"/>
            </w:tcMar>
            <w:hideMark/>
          </w:tcPr>
          <w:p w:rsidR="00361FB4" w:rsidRPr="00174C53" w:rsidP="00074469" w14:paraId="30F241B8" w14:textId="77777777">
            <w:pPr>
              <w:keepNext/>
              <w:rPr>
                <w:rFonts w:cstheme="minorHAnsi"/>
                <w:b/>
                <w:bCs/>
              </w:rPr>
            </w:pPr>
            <w:r w:rsidRPr="00174C53">
              <w:rPr>
                <w:rFonts w:cstheme="minorHAnsi"/>
                <w:b/>
                <w:bCs/>
              </w:rPr>
              <w:t>Client</w:t>
            </w:r>
          </w:p>
        </w:tc>
        <w:tc>
          <w:tcPr>
            <w:tcW w:w="330" w:type="dxa"/>
            <w:tcMar>
              <w:top w:w="0" w:type="dxa"/>
              <w:left w:w="108" w:type="dxa"/>
              <w:bottom w:w="0" w:type="dxa"/>
              <w:right w:w="108" w:type="dxa"/>
            </w:tcMar>
            <w:hideMark/>
          </w:tcPr>
          <w:p w:rsidR="00361FB4" w:rsidRPr="00174C53" w:rsidP="00074469" w14:paraId="58CFFE71" w14:textId="77777777">
            <w:pPr>
              <w:keepNext/>
              <w:rPr>
                <w:rFonts w:cstheme="minorHAnsi"/>
                <w:b/>
                <w:bCs/>
              </w:rPr>
            </w:pPr>
            <w:r w:rsidRPr="00174C53">
              <w:rPr>
                <w:rFonts w:cstheme="minorHAnsi"/>
                <w:b/>
                <w:bCs/>
              </w:rPr>
              <w:t>:</w:t>
            </w:r>
          </w:p>
        </w:tc>
        <w:tc>
          <w:tcPr>
            <w:tcW w:w="6816" w:type="dxa"/>
            <w:tcMar>
              <w:top w:w="0" w:type="dxa"/>
              <w:left w:w="108" w:type="dxa"/>
              <w:bottom w:w="0" w:type="dxa"/>
              <w:right w:w="108" w:type="dxa"/>
            </w:tcMar>
            <w:hideMark/>
          </w:tcPr>
          <w:p w:rsidR="00361FB4" w:rsidRPr="00174C53" w:rsidP="00074469" w14:paraId="3E6123A5" w14:textId="77777777">
            <w:pPr>
              <w:keepNext/>
              <w:rPr>
                <w:rFonts w:cstheme="minorHAnsi"/>
              </w:rPr>
            </w:pPr>
            <w:r>
              <w:rPr>
                <w:rFonts w:cstheme="minorHAnsi"/>
              </w:rPr>
              <w:t>Baker</w:t>
            </w:r>
          </w:p>
        </w:tc>
      </w:tr>
      <w:tr w14:paraId="274689E6" w14:textId="77777777" w:rsidTr="006269CD">
        <w:tblPrEx>
          <w:tblW w:w="0" w:type="auto"/>
          <w:tblInd w:w="468" w:type="dxa"/>
          <w:tblCellMar>
            <w:left w:w="0" w:type="dxa"/>
            <w:right w:w="0" w:type="dxa"/>
          </w:tblCellMar>
          <w:tblLook w:val="04A0"/>
        </w:tblPrEx>
        <w:trPr>
          <w:trHeight w:val="927"/>
        </w:trPr>
        <w:tc>
          <w:tcPr>
            <w:tcW w:w="1507" w:type="dxa"/>
            <w:tcMar>
              <w:top w:w="0" w:type="dxa"/>
              <w:left w:w="108" w:type="dxa"/>
              <w:bottom w:w="0" w:type="dxa"/>
              <w:right w:w="108" w:type="dxa"/>
            </w:tcMar>
            <w:hideMark/>
          </w:tcPr>
          <w:p w:rsidR="00361FB4" w:rsidRPr="00174C53" w:rsidP="00074469" w14:paraId="5A54259A" w14:textId="77777777">
            <w:pPr>
              <w:keepNext/>
              <w:rPr>
                <w:rFonts w:cstheme="minorHAnsi"/>
                <w:b/>
                <w:bCs/>
              </w:rPr>
            </w:pPr>
            <w:r w:rsidRPr="00174C53">
              <w:rPr>
                <w:rFonts w:cstheme="minorHAnsi"/>
                <w:b/>
                <w:bCs/>
              </w:rPr>
              <w:t>Role</w:t>
            </w:r>
          </w:p>
        </w:tc>
        <w:tc>
          <w:tcPr>
            <w:tcW w:w="330" w:type="dxa"/>
            <w:tcMar>
              <w:top w:w="0" w:type="dxa"/>
              <w:left w:w="108" w:type="dxa"/>
              <w:bottom w:w="0" w:type="dxa"/>
              <w:right w:w="108" w:type="dxa"/>
            </w:tcMar>
            <w:hideMark/>
          </w:tcPr>
          <w:p w:rsidR="00361FB4" w:rsidRPr="00174C53" w:rsidP="00074469" w14:paraId="69336E38" w14:textId="77777777">
            <w:pPr>
              <w:keepNext/>
              <w:rPr>
                <w:rFonts w:cstheme="minorHAnsi"/>
                <w:b/>
                <w:bCs/>
              </w:rPr>
            </w:pPr>
            <w:r w:rsidRPr="00174C53">
              <w:rPr>
                <w:rFonts w:cstheme="minorHAnsi"/>
                <w:b/>
                <w:bCs/>
              </w:rPr>
              <w:t>:</w:t>
            </w:r>
          </w:p>
        </w:tc>
        <w:tc>
          <w:tcPr>
            <w:tcW w:w="6816" w:type="dxa"/>
            <w:tcMar>
              <w:top w:w="0" w:type="dxa"/>
              <w:left w:w="108" w:type="dxa"/>
              <w:bottom w:w="0" w:type="dxa"/>
              <w:right w:w="108" w:type="dxa"/>
            </w:tcMar>
            <w:hideMark/>
          </w:tcPr>
          <w:p w:rsidR="00361FB4" w:rsidRPr="00850617" w:rsidP="00074469" w14:paraId="75183C0C" w14:textId="77777777">
            <w:pPr>
              <w:pStyle w:val="ListParagraph"/>
              <w:numPr>
                <w:ilvl w:val="0"/>
                <w:numId w:val="7"/>
              </w:numPr>
              <w:overflowPunct w:val="0"/>
              <w:spacing w:line="276" w:lineRule="auto"/>
              <w:jc w:val="both"/>
              <w:rPr>
                <w:rFonts w:cstheme="minorHAnsi"/>
                <w:b/>
                <w:bCs/>
              </w:rPr>
            </w:pPr>
            <w:r w:rsidRPr="00BB721F">
              <w:rPr>
                <w:rFonts w:cstheme="minorHAnsi"/>
                <w:color w:val="000000"/>
              </w:rPr>
              <w:t xml:space="preserve">Worked </w:t>
            </w:r>
            <w:r>
              <w:rPr>
                <w:rFonts w:cstheme="minorHAnsi"/>
                <w:color w:val="000000"/>
              </w:rPr>
              <w:t>on POC to check requirement feasibility</w:t>
            </w:r>
          </w:p>
          <w:p w:rsidR="00361FB4" w:rsidRPr="00E54C5C" w:rsidP="00074469" w14:paraId="3DC4932B" w14:textId="77777777">
            <w:pPr>
              <w:pStyle w:val="ListParagraph"/>
              <w:numPr>
                <w:ilvl w:val="0"/>
                <w:numId w:val="7"/>
              </w:numPr>
              <w:overflowPunct w:val="0"/>
              <w:spacing w:line="276" w:lineRule="auto"/>
              <w:jc w:val="both"/>
              <w:rPr>
                <w:rFonts w:cstheme="minorHAnsi"/>
                <w:bCs/>
              </w:rPr>
            </w:pPr>
            <w:r>
              <w:rPr>
                <w:rFonts w:cstheme="minorHAnsi"/>
                <w:bCs/>
              </w:rPr>
              <w:t>Prepared Configuration Model Design</w:t>
            </w:r>
          </w:p>
          <w:p w:rsidR="00361FB4" w:rsidRPr="00E54C5C" w:rsidP="00074469" w14:paraId="394EA75F" w14:textId="77777777">
            <w:pPr>
              <w:pStyle w:val="ListParagraph"/>
              <w:numPr>
                <w:ilvl w:val="0"/>
                <w:numId w:val="7"/>
              </w:numPr>
              <w:overflowPunct w:val="0"/>
              <w:spacing w:line="276" w:lineRule="auto"/>
              <w:jc w:val="both"/>
              <w:rPr>
                <w:rFonts w:cstheme="minorHAnsi"/>
                <w:bCs/>
              </w:rPr>
            </w:pPr>
            <w:r w:rsidRPr="00E54C5C">
              <w:rPr>
                <w:rFonts w:cstheme="minorHAnsi"/>
                <w:bCs/>
              </w:rPr>
              <w:t>Prepare algorithm for pricing logic with data-driven approach.</w:t>
            </w:r>
          </w:p>
          <w:p w:rsidR="00361FB4" w:rsidRPr="00E54C5C" w:rsidP="00074469" w14:paraId="1977BDAF" w14:textId="77777777">
            <w:pPr>
              <w:pStyle w:val="ListParagraph"/>
              <w:numPr>
                <w:ilvl w:val="0"/>
                <w:numId w:val="7"/>
              </w:numPr>
              <w:overflowPunct w:val="0"/>
              <w:spacing w:line="276" w:lineRule="auto"/>
              <w:jc w:val="both"/>
              <w:rPr>
                <w:rFonts w:cstheme="minorHAnsi"/>
                <w:bCs/>
              </w:rPr>
            </w:pPr>
            <w:r w:rsidRPr="00E54C5C">
              <w:rPr>
                <w:rFonts w:cstheme="minorHAnsi"/>
                <w:bCs/>
              </w:rPr>
              <w:t>Worked on point-to-point integration between CPQ and EBS</w:t>
            </w:r>
          </w:p>
          <w:p w:rsidR="00361FB4" w:rsidRPr="00850617" w:rsidP="00074469" w14:paraId="21B491B5" w14:textId="77777777">
            <w:pPr>
              <w:pStyle w:val="ListParagraph"/>
              <w:numPr>
                <w:ilvl w:val="0"/>
                <w:numId w:val="7"/>
              </w:numPr>
              <w:overflowPunct w:val="0"/>
              <w:spacing w:line="276" w:lineRule="auto"/>
              <w:jc w:val="both"/>
              <w:rPr>
                <w:rFonts w:cstheme="minorHAnsi"/>
                <w:b/>
                <w:bCs/>
              </w:rPr>
            </w:pPr>
            <w:r w:rsidRPr="00E54C5C">
              <w:rPr>
                <w:rFonts w:cstheme="minorHAnsi"/>
                <w:bCs/>
              </w:rPr>
              <w:t>Preparing BOM string for EBS order with data-driven approach.</w:t>
            </w:r>
          </w:p>
        </w:tc>
      </w:tr>
    </w:tbl>
    <w:p w:rsidR="00361FB4" w:rsidP="00174C53" w14:paraId="514F6027" w14:textId="78DEF893"/>
    <w:p w:rsidR="001A1B46" w:rsidP="00174C53" w14:paraId="1CF32826" w14:textId="77777777"/>
    <w:p w:rsidR="00A274C7" w:rsidP="00174C53" w14:paraId="5477D1B1" w14:textId="77777777"/>
    <w:tbl>
      <w:tblPr>
        <w:tblW w:w="0" w:type="auto"/>
        <w:tblInd w:w="468" w:type="dxa"/>
        <w:tblBorders>
          <w:left w:val="single" w:sz="4" w:space="0" w:color="auto"/>
        </w:tblBorders>
        <w:tblCellMar>
          <w:left w:w="0" w:type="dxa"/>
          <w:right w:w="0" w:type="dxa"/>
        </w:tblCellMar>
        <w:tblLook w:val="04A0"/>
      </w:tblPr>
      <w:tblGrid>
        <w:gridCol w:w="1507"/>
        <w:gridCol w:w="330"/>
        <w:gridCol w:w="6816"/>
      </w:tblGrid>
      <w:tr w14:paraId="06A7F6E4" w14:textId="77777777" w:rsidTr="006269CD">
        <w:tblPrEx>
          <w:tblW w:w="0" w:type="auto"/>
          <w:tblInd w:w="468" w:type="dxa"/>
          <w:tblBorders>
            <w:left w:val="single" w:sz="4" w:space="0" w:color="auto"/>
          </w:tblBorders>
          <w:tblCellMar>
            <w:left w:w="0" w:type="dxa"/>
            <w:right w:w="0" w:type="dxa"/>
          </w:tblCellMar>
          <w:tblLook w:val="04A0"/>
        </w:tblPrEx>
        <w:trPr>
          <w:trHeight w:val="202"/>
        </w:trPr>
        <w:tc>
          <w:tcPr>
            <w:tcW w:w="1507" w:type="dxa"/>
            <w:tcMar>
              <w:top w:w="0" w:type="dxa"/>
              <w:left w:w="108" w:type="dxa"/>
              <w:bottom w:w="0" w:type="dxa"/>
              <w:right w:w="108" w:type="dxa"/>
            </w:tcMar>
            <w:hideMark/>
          </w:tcPr>
          <w:p w:rsidR="00464977" w:rsidRPr="00174C53" w:rsidP="00074469" w14:paraId="6A912995" w14:textId="77777777">
            <w:pPr>
              <w:keepNext/>
              <w:rPr>
                <w:rFonts w:cstheme="minorHAnsi"/>
                <w:b/>
                <w:bCs/>
              </w:rPr>
            </w:pPr>
            <w:r w:rsidRPr="00174C53">
              <w:rPr>
                <w:rFonts w:cstheme="minorHAnsi"/>
                <w:b/>
                <w:bCs/>
              </w:rPr>
              <w:t>Project</w:t>
            </w:r>
          </w:p>
        </w:tc>
        <w:tc>
          <w:tcPr>
            <w:tcW w:w="330" w:type="dxa"/>
            <w:tcMar>
              <w:top w:w="0" w:type="dxa"/>
              <w:left w:w="108" w:type="dxa"/>
              <w:bottom w:w="0" w:type="dxa"/>
              <w:right w:w="108" w:type="dxa"/>
            </w:tcMar>
            <w:hideMark/>
          </w:tcPr>
          <w:p w:rsidR="00464977" w:rsidRPr="00174C53" w:rsidP="00074469" w14:paraId="5DF52D7E" w14:textId="77777777">
            <w:pPr>
              <w:keepNext/>
              <w:rPr>
                <w:rFonts w:cstheme="minorHAnsi"/>
                <w:b/>
                <w:bCs/>
              </w:rPr>
            </w:pPr>
            <w:r w:rsidRPr="00174C53">
              <w:rPr>
                <w:rFonts w:cstheme="minorHAnsi"/>
                <w:b/>
                <w:bCs/>
              </w:rPr>
              <w:t>:</w:t>
            </w:r>
          </w:p>
        </w:tc>
        <w:tc>
          <w:tcPr>
            <w:tcW w:w="6816" w:type="dxa"/>
            <w:tcMar>
              <w:top w:w="0" w:type="dxa"/>
              <w:left w:w="108" w:type="dxa"/>
              <w:bottom w:w="0" w:type="dxa"/>
              <w:right w:w="108" w:type="dxa"/>
            </w:tcMar>
            <w:hideMark/>
          </w:tcPr>
          <w:p w:rsidR="00464977" w:rsidRPr="00174C53" w:rsidP="00074469" w14:paraId="21DF17FD" w14:textId="77777777">
            <w:pPr>
              <w:keepNext/>
              <w:rPr>
                <w:rFonts w:cstheme="minorHAnsi"/>
              </w:rPr>
            </w:pPr>
            <w:r>
              <w:rPr>
                <w:rFonts w:cstheme="minorHAnsi"/>
                <w:color w:val="000000"/>
              </w:rPr>
              <w:t>HCL Professional Services (Oracle CPQ Cloud)</w:t>
            </w:r>
          </w:p>
        </w:tc>
      </w:tr>
      <w:tr w14:paraId="25B7F904" w14:textId="77777777" w:rsidTr="006269CD">
        <w:tblPrEx>
          <w:tblW w:w="0" w:type="auto"/>
          <w:tblInd w:w="468" w:type="dxa"/>
          <w:tblCellMar>
            <w:left w:w="0" w:type="dxa"/>
            <w:right w:w="0" w:type="dxa"/>
          </w:tblCellMar>
          <w:tblLook w:val="04A0"/>
        </w:tblPrEx>
        <w:trPr>
          <w:trHeight w:val="433"/>
        </w:trPr>
        <w:tc>
          <w:tcPr>
            <w:tcW w:w="1507" w:type="dxa"/>
            <w:tcMar>
              <w:top w:w="0" w:type="dxa"/>
              <w:left w:w="108" w:type="dxa"/>
              <w:bottom w:w="0" w:type="dxa"/>
              <w:right w:w="108" w:type="dxa"/>
            </w:tcMar>
            <w:hideMark/>
          </w:tcPr>
          <w:p w:rsidR="00464977" w:rsidRPr="00174C53" w:rsidP="00074469" w14:paraId="74B74238" w14:textId="77777777">
            <w:pPr>
              <w:keepNext/>
              <w:rPr>
                <w:rFonts w:cstheme="minorHAnsi"/>
                <w:b/>
                <w:bCs/>
              </w:rPr>
            </w:pPr>
            <w:r w:rsidRPr="00174C53">
              <w:rPr>
                <w:rFonts w:cstheme="minorHAnsi"/>
                <w:b/>
                <w:bCs/>
              </w:rPr>
              <w:t>Description</w:t>
            </w:r>
          </w:p>
        </w:tc>
        <w:tc>
          <w:tcPr>
            <w:tcW w:w="330" w:type="dxa"/>
            <w:tcMar>
              <w:top w:w="0" w:type="dxa"/>
              <w:left w:w="108" w:type="dxa"/>
              <w:bottom w:w="0" w:type="dxa"/>
              <w:right w:w="108" w:type="dxa"/>
            </w:tcMar>
            <w:hideMark/>
          </w:tcPr>
          <w:p w:rsidR="00464977" w:rsidRPr="00174C53" w:rsidP="00074469" w14:paraId="357463CB" w14:textId="77777777">
            <w:pPr>
              <w:keepNext/>
              <w:rPr>
                <w:rFonts w:cstheme="minorHAnsi"/>
                <w:b/>
                <w:bCs/>
              </w:rPr>
            </w:pPr>
            <w:r w:rsidRPr="00174C53">
              <w:rPr>
                <w:rFonts w:cstheme="minorHAnsi"/>
                <w:b/>
                <w:bCs/>
              </w:rPr>
              <w:t>:</w:t>
            </w:r>
          </w:p>
        </w:tc>
        <w:tc>
          <w:tcPr>
            <w:tcW w:w="6816" w:type="dxa"/>
            <w:tcMar>
              <w:top w:w="0" w:type="dxa"/>
              <w:left w:w="108" w:type="dxa"/>
              <w:bottom w:w="0" w:type="dxa"/>
              <w:right w:w="108" w:type="dxa"/>
            </w:tcMar>
            <w:hideMark/>
          </w:tcPr>
          <w:p w:rsidR="00464977" w:rsidRPr="00174C53" w:rsidP="00074469" w14:paraId="4D25298E" w14:textId="77777777">
            <w:pPr>
              <w:overflowPunct w:val="0"/>
              <w:spacing w:after="40"/>
              <w:jc w:val="both"/>
              <w:rPr>
                <w:rFonts w:cstheme="minorHAnsi"/>
                <w:color w:val="000000"/>
              </w:rPr>
            </w:pPr>
            <w:r w:rsidRPr="00181ACB">
              <w:rPr>
                <w:rFonts w:cstheme="minorHAnsi"/>
                <w:color w:val="000000"/>
              </w:rPr>
              <w:t>CPQ Cloud to implement the Professional Services BPO line of business to accurately price the customer opportunities and integrate to Salesforce.com</w:t>
            </w:r>
          </w:p>
        </w:tc>
      </w:tr>
      <w:tr w14:paraId="0FD0D1A4" w14:textId="77777777" w:rsidTr="006269CD">
        <w:tblPrEx>
          <w:tblW w:w="0" w:type="auto"/>
          <w:tblInd w:w="468" w:type="dxa"/>
          <w:tblCellMar>
            <w:left w:w="0" w:type="dxa"/>
            <w:right w:w="0" w:type="dxa"/>
          </w:tblCellMar>
          <w:tblLook w:val="04A0"/>
        </w:tblPrEx>
        <w:trPr>
          <w:trHeight w:val="433"/>
        </w:trPr>
        <w:tc>
          <w:tcPr>
            <w:tcW w:w="1507" w:type="dxa"/>
            <w:tcMar>
              <w:top w:w="0" w:type="dxa"/>
              <w:left w:w="108" w:type="dxa"/>
              <w:bottom w:w="0" w:type="dxa"/>
              <w:right w:w="108" w:type="dxa"/>
            </w:tcMar>
          </w:tcPr>
          <w:p w:rsidR="00464977" w:rsidRPr="00174C53" w:rsidP="00074469" w14:paraId="1DD8CC6C" w14:textId="77777777">
            <w:pPr>
              <w:keepNext/>
              <w:rPr>
                <w:rFonts w:cstheme="minorHAnsi"/>
                <w:b/>
                <w:bCs/>
              </w:rPr>
            </w:pPr>
            <w:r>
              <w:rPr>
                <w:rFonts w:cstheme="minorHAnsi"/>
                <w:b/>
                <w:bCs/>
              </w:rPr>
              <w:t xml:space="preserve">Duration </w:t>
            </w:r>
          </w:p>
        </w:tc>
        <w:tc>
          <w:tcPr>
            <w:tcW w:w="330" w:type="dxa"/>
            <w:tcMar>
              <w:top w:w="0" w:type="dxa"/>
              <w:left w:w="108" w:type="dxa"/>
              <w:bottom w:w="0" w:type="dxa"/>
              <w:right w:w="108" w:type="dxa"/>
            </w:tcMar>
          </w:tcPr>
          <w:p w:rsidR="00464977" w:rsidRPr="00174C53" w:rsidP="00074469" w14:paraId="21270708" w14:textId="77777777">
            <w:pPr>
              <w:keepNext/>
              <w:rPr>
                <w:rFonts w:cstheme="minorHAnsi"/>
                <w:b/>
                <w:bCs/>
              </w:rPr>
            </w:pPr>
            <w:r>
              <w:rPr>
                <w:rFonts w:cstheme="minorHAnsi"/>
                <w:b/>
                <w:bCs/>
              </w:rPr>
              <w:t>:</w:t>
            </w:r>
          </w:p>
        </w:tc>
        <w:tc>
          <w:tcPr>
            <w:tcW w:w="6816" w:type="dxa"/>
            <w:tcMar>
              <w:top w:w="0" w:type="dxa"/>
              <w:left w:w="108" w:type="dxa"/>
              <w:bottom w:w="0" w:type="dxa"/>
              <w:right w:w="108" w:type="dxa"/>
            </w:tcMar>
          </w:tcPr>
          <w:p w:rsidR="00464977" w:rsidRPr="00181ACB" w:rsidP="00074469" w14:paraId="71456F6E" w14:textId="77777777">
            <w:pPr>
              <w:overflowPunct w:val="0"/>
              <w:spacing w:after="40"/>
              <w:jc w:val="both"/>
              <w:rPr>
                <w:rFonts w:cstheme="minorHAnsi"/>
                <w:color w:val="000000"/>
              </w:rPr>
            </w:pPr>
            <w:r>
              <w:rPr>
                <w:rFonts w:cstheme="minorHAnsi"/>
                <w:color w:val="000000"/>
              </w:rPr>
              <w:t>Dec2016 to June2017</w:t>
            </w:r>
          </w:p>
        </w:tc>
      </w:tr>
      <w:tr w14:paraId="5223192A" w14:textId="77777777" w:rsidTr="006269CD">
        <w:tblPrEx>
          <w:tblW w:w="0" w:type="auto"/>
          <w:tblInd w:w="468" w:type="dxa"/>
          <w:tblCellMar>
            <w:left w:w="0" w:type="dxa"/>
            <w:right w:w="0" w:type="dxa"/>
          </w:tblCellMar>
          <w:tblLook w:val="04A0"/>
        </w:tblPrEx>
        <w:trPr>
          <w:trHeight w:val="202"/>
        </w:trPr>
        <w:tc>
          <w:tcPr>
            <w:tcW w:w="1507" w:type="dxa"/>
            <w:tcMar>
              <w:top w:w="0" w:type="dxa"/>
              <w:left w:w="108" w:type="dxa"/>
              <w:bottom w:w="0" w:type="dxa"/>
              <w:right w:w="108" w:type="dxa"/>
            </w:tcMar>
            <w:hideMark/>
          </w:tcPr>
          <w:p w:rsidR="00464977" w:rsidRPr="00174C53" w:rsidP="00074469" w14:paraId="59072BA9" w14:textId="77777777">
            <w:pPr>
              <w:keepNext/>
              <w:rPr>
                <w:rFonts w:cstheme="minorHAnsi"/>
                <w:b/>
                <w:bCs/>
              </w:rPr>
            </w:pPr>
            <w:r w:rsidRPr="00174C53">
              <w:rPr>
                <w:rFonts w:cstheme="minorHAnsi"/>
                <w:b/>
                <w:bCs/>
              </w:rPr>
              <w:t>Client</w:t>
            </w:r>
          </w:p>
        </w:tc>
        <w:tc>
          <w:tcPr>
            <w:tcW w:w="330" w:type="dxa"/>
            <w:tcMar>
              <w:top w:w="0" w:type="dxa"/>
              <w:left w:w="108" w:type="dxa"/>
              <w:bottom w:w="0" w:type="dxa"/>
              <w:right w:w="108" w:type="dxa"/>
            </w:tcMar>
            <w:hideMark/>
          </w:tcPr>
          <w:p w:rsidR="00464977" w:rsidRPr="00174C53" w:rsidP="00074469" w14:paraId="0322DD3F" w14:textId="77777777">
            <w:pPr>
              <w:keepNext/>
              <w:rPr>
                <w:rFonts w:cstheme="minorHAnsi"/>
                <w:b/>
                <w:bCs/>
              </w:rPr>
            </w:pPr>
            <w:r w:rsidRPr="00174C53">
              <w:rPr>
                <w:rFonts w:cstheme="minorHAnsi"/>
                <w:b/>
                <w:bCs/>
              </w:rPr>
              <w:t>:</w:t>
            </w:r>
          </w:p>
        </w:tc>
        <w:tc>
          <w:tcPr>
            <w:tcW w:w="6816" w:type="dxa"/>
            <w:tcMar>
              <w:top w:w="0" w:type="dxa"/>
              <w:left w:w="108" w:type="dxa"/>
              <w:bottom w:w="0" w:type="dxa"/>
              <w:right w:w="108" w:type="dxa"/>
            </w:tcMar>
            <w:hideMark/>
          </w:tcPr>
          <w:p w:rsidR="00464977" w:rsidRPr="00174C53" w:rsidP="00074469" w14:paraId="6B8E6E1C" w14:textId="77777777">
            <w:pPr>
              <w:keepNext/>
              <w:rPr>
                <w:rFonts w:cstheme="minorHAnsi"/>
              </w:rPr>
            </w:pPr>
            <w:r>
              <w:rPr>
                <w:rFonts w:cstheme="minorHAnsi"/>
              </w:rPr>
              <w:t>HCL</w:t>
            </w:r>
          </w:p>
        </w:tc>
      </w:tr>
      <w:tr w14:paraId="20DDA3DD" w14:textId="77777777" w:rsidTr="006269CD">
        <w:tblPrEx>
          <w:tblW w:w="0" w:type="auto"/>
          <w:tblInd w:w="468" w:type="dxa"/>
          <w:tblCellMar>
            <w:left w:w="0" w:type="dxa"/>
            <w:right w:w="0" w:type="dxa"/>
          </w:tblCellMar>
          <w:tblLook w:val="04A0"/>
        </w:tblPrEx>
        <w:trPr>
          <w:trHeight w:val="927"/>
        </w:trPr>
        <w:tc>
          <w:tcPr>
            <w:tcW w:w="1507" w:type="dxa"/>
            <w:tcMar>
              <w:top w:w="0" w:type="dxa"/>
              <w:left w:w="108" w:type="dxa"/>
              <w:bottom w:w="0" w:type="dxa"/>
              <w:right w:w="108" w:type="dxa"/>
            </w:tcMar>
            <w:hideMark/>
          </w:tcPr>
          <w:p w:rsidR="00464977" w:rsidRPr="00174C53" w:rsidP="00074469" w14:paraId="27894DE1" w14:textId="77777777">
            <w:pPr>
              <w:keepNext/>
              <w:rPr>
                <w:rFonts w:cstheme="minorHAnsi"/>
                <w:b/>
                <w:bCs/>
              </w:rPr>
            </w:pPr>
            <w:r w:rsidRPr="00174C53">
              <w:rPr>
                <w:rFonts w:cstheme="minorHAnsi"/>
                <w:b/>
                <w:bCs/>
              </w:rPr>
              <w:t>Role</w:t>
            </w:r>
          </w:p>
        </w:tc>
        <w:tc>
          <w:tcPr>
            <w:tcW w:w="330" w:type="dxa"/>
            <w:tcMar>
              <w:top w:w="0" w:type="dxa"/>
              <w:left w:w="108" w:type="dxa"/>
              <w:bottom w:w="0" w:type="dxa"/>
              <w:right w:w="108" w:type="dxa"/>
            </w:tcMar>
            <w:hideMark/>
          </w:tcPr>
          <w:p w:rsidR="00464977" w:rsidRPr="00174C53" w:rsidP="00074469" w14:paraId="597D809C" w14:textId="77777777">
            <w:pPr>
              <w:keepNext/>
              <w:rPr>
                <w:rFonts w:cstheme="minorHAnsi"/>
                <w:b/>
                <w:bCs/>
              </w:rPr>
            </w:pPr>
            <w:r w:rsidRPr="00174C53">
              <w:rPr>
                <w:rFonts w:cstheme="minorHAnsi"/>
                <w:b/>
                <w:bCs/>
              </w:rPr>
              <w:t>:</w:t>
            </w:r>
          </w:p>
        </w:tc>
        <w:tc>
          <w:tcPr>
            <w:tcW w:w="6816" w:type="dxa"/>
            <w:tcMar>
              <w:top w:w="0" w:type="dxa"/>
              <w:left w:w="108" w:type="dxa"/>
              <w:bottom w:w="0" w:type="dxa"/>
              <w:right w:w="108" w:type="dxa"/>
            </w:tcMar>
            <w:hideMark/>
          </w:tcPr>
          <w:p w:rsidR="00464977" w:rsidRPr="00BB721F" w:rsidP="00074469" w14:paraId="3EBBD2A3" w14:textId="77777777">
            <w:pPr>
              <w:pStyle w:val="ListParagraph"/>
              <w:numPr>
                <w:ilvl w:val="0"/>
                <w:numId w:val="7"/>
              </w:numPr>
              <w:overflowPunct w:val="0"/>
              <w:spacing w:line="276" w:lineRule="auto"/>
              <w:jc w:val="both"/>
              <w:rPr>
                <w:rFonts w:cstheme="minorHAnsi"/>
                <w:color w:val="000000"/>
              </w:rPr>
            </w:pPr>
            <w:r w:rsidRPr="00BB721F">
              <w:rPr>
                <w:rFonts w:cstheme="minorHAnsi"/>
                <w:color w:val="000000"/>
              </w:rPr>
              <w:t>Worked on POC and validated key business requirements</w:t>
            </w:r>
          </w:p>
          <w:p w:rsidR="00464977" w:rsidRPr="00BB721F" w:rsidP="00074469" w14:paraId="468C9B9E" w14:textId="5679DACB">
            <w:pPr>
              <w:pStyle w:val="ListParagraph"/>
              <w:numPr>
                <w:ilvl w:val="0"/>
                <w:numId w:val="7"/>
              </w:numPr>
              <w:overflowPunct w:val="0"/>
              <w:spacing w:line="276" w:lineRule="auto"/>
              <w:jc w:val="both"/>
              <w:rPr>
                <w:rFonts w:cstheme="minorHAnsi"/>
                <w:color w:val="000000"/>
              </w:rPr>
            </w:pPr>
            <w:r w:rsidRPr="00BB721F">
              <w:rPr>
                <w:rFonts w:cstheme="minorHAnsi"/>
                <w:color w:val="000000"/>
              </w:rPr>
              <w:t xml:space="preserve">Writing </w:t>
            </w:r>
            <w:r w:rsidR="00757F89">
              <w:rPr>
                <w:rFonts w:cstheme="minorHAnsi"/>
                <w:color w:val="000000"/>
              </w:rPr>
              <w:t>configuration rules.</w:t>
            </w:r>
          </w:p>
          <w:p w:rsidR="00464977" w:rsidRPr="00BB721F" w:rsidP="00074469" w14:paraId="1B3AE587" w14:textId="77777777">
            <w:pPr>
              <w:pStyle w:val="ListParagraph"/>
              <w:numPr>
                <w:ilvl w:val="0"/>
                <w:numId w:val="7"/>
              </w:numPr>
              <w:overflowPunct w:val="0"/>
              <w:spacing w:line="276" w:lineRule="auto"/>
              <w:jc w:val="both"/>
              <w:rPr>
                <w:rFonts w:cstheme="minorHAnsi"/>
                <w:color w:val="000000"/>
              </w:rPr>
            </w:pPr>
            <w:r w:rsidRPr="00BB721F">
              <w:rPr>
                <w:rFonts w:cstheme="minorHAnsi"/>
                <w:color w:val="000000"/>
              </w:rPr>
              <w:t>Writing rules in Commerce like Constrain, Hiding and Validations</w:t>
            </w:r>
          </w:p>
          <w:p w:rsidR="00464977" w:rsidRPr="00BB721F" w:rsidP="00074469" w14:paraId="0FD12D78" w14:textId="77777777">
            <w:pPr>
              <w:pStyle w:val="ListParagraph"/>
              <w:numPr>
                <w:ilvl w:val="0"/>
                <w:numId w:val="7"/>
              </w:numPr>
              <w:overflowPunct w:val="0"/>
              <w:spacing w:line="276" w:lineRule="auto"/>
              <w:jc w:val="both"/>
              <w:rPr>
                <w:rFonts w:cstheme="minorHAnsi"/>
                <w:color w:val="000000"/>
              </w:rPr>
            </w:pPr>
            <w:r w:rsidRPr="00BB721F">
              <w:rPr>
                <w:rFonts w:cstheme="minorHAnsi"/>
                <w:color w:val="000000"/>
              </w:rPr>
              <w:t>Library functions to perform certain actions.</w:t>
            </w:r>
          </w:p>
          <w:p w:rsidR="00464977" w:rsidRPr="00A274C7" w:rsidP="00A274C7" w14:paraId="141C6865" w14:textId="0C524230">
            <w:pPr>
              <w:pStyle w:val="ListParagraph"/>
              <w:numPr>
                <w:ilvl w:val="0"/>
                <w:numId w:val="7"/>
              </w:numPr>
              <w:overflowPunct w:val="0"/>
              <w:spacing w:line="276" w:lineRule="auto"/>
              <w:jc w:val="both"/>
              <w:rPr>
                <w:rFonts w:cstheme="minorHAnsi"/>
                <w:color w:val="000000"/>
              </w:rPr>
            </w:pPr>
            <w:r>
              <w:rPr>
                <w:rFonts w:cstheme="minorHAnsi"/>
                <w:color w:val="000000"/>
              </w:rPr>
              <w:t>UTIL</w:t>
            </w:r>
            <w:r w:rsidRPr="00BB721F">
              <w:rPr>
                <w:rFonts w:cstheme="minorHAnsi"/>
                <w:color w:val="000000"/>
              </w:rPr>
              <w:t xml:space="preserve"> </w:t>
            </w:r>
            <w:r w:rsidR="00A274C7">
              <w:rPr>
                <w:rFonts w:cstheme="minorHAnsi"/>
                <w:color w:val="000000"/>
              </w:rPr>
              <w:t>Libraries &amp; Data Table maintenance.</w:t>
            </w:r>
          </w:p>
        </w:tc>
      </w:tr>
    </w:tbl>
    <w:p w:rsidR="00464977" w:rsidP="00174C53" w14:paraId="1B50170E" w14:textId="0EA112A3"/>
    <w:p w:rsidR="001A1B46" w:rsidP="00174C53" w14:paraId="5454B182" w14:textId="77777777"/>
    <w:tbl>
      <w:tblPr>
        <w:tblW w:w="0" w:type="auto"/>
        <w:tblInd w:w="468" w:type="dxa"/>
        <w:tblBorders>
          <w:left w:val="single" w:sz="4" w:space="0" w:color="auto"/>
        </w:tblBorders>
        <w:tblCellMar>
          <w:left w:w="0" w:type="dxa"/>
          <w:right w:w="0" w:type="dxa"/>
        </w:tblCellMar>
        <w:tblLook w:val="04A0"/>
      </w:tblPr>
      <w:tblGrid>
        <w:gridCol w:w="1507"/>
        <w:gridCol w:w="330"/>
        <w:gridCol w:w="6816"/>
      </w:tblGrid>
      <w:tr w14:paraId="11369150" w14:textId="77777777" w:rsidTr="009C6567">
        <w:tblPrEx>
          <w:tblW w:w="0" w:type="auto"/>
          <w:tblInd w:w="468" w:type="dxa"/>
          <w:tblBorders>
            <w:left w:val="single" w:sz="4" w:space="0" w:color="auto"/>
          </w:tblBorders>
          <w:tblCellMar>
            <w:left w:w="0" w:type="dxa"/>
            <w:right w:w="0" w:type="dxa"/>
          </w:tblCellMar>
          <w:tblLook w:val="04A0"/>
        </w:tblPrEx>
        <w:trPr>
          <w:trHeight w:val="202"/>
        </w:trPr>
        <w:tc>
          <w:tcPr>
            <w:tcW w:w="1507" w:type="dxa"/>
            <w:tcMar>
              <w:top w:w="0" w:type="dxa"/>
              <w:left w:w="108" w:type="dxa"/>
              <w:bottom w:w="0" w:type="dxa"/>
              <w:right w:w="108" w:type="dxa"/>
            </w:tcMar>
            <w:hideMark/>
          </w:tcPr>
          <w:p w:rsidR="00134C0C" w:rsidRPr="00174C53" w:rsidP="00074469" w14:paraId="0ACA17F3" w14:textId="77777777">
            <w:pPr>
              <w:keepNext/>
              <w:rPr>
                <w:rFonts w:cstheme="minorHAnsi"/>
                <w:b/>
                <w:bCs/>
              </w:rPr>
            </w:pPr>
            <w:r w:rsidRPr="00174C53">
              <w:rPr>
                <w:rFonts w:cstheme="minorHAnsi"/>
                <w:b/>
                <w:bCs/>
              </w:rPr>
              <w:t>Project</w:t>
            </w:r>
          </w:p>
        </w:tc>
        <w:tc>
          <w:tcPr>
            <w:tcW w:w="330" w:type="dxa"/>
            <w:tcMar>
              <w:top w:w="0" w:type="dxa"/>
              <w:left w:w="108" w:type="dxa"/>
              <w:bottom w:w="0" w:type="dxa"/>
              <w:right w:w="108" w:type="dxa"/>
            </w:tcMar>
            <w:hideMark/>
          </w:tcPr>
          <w:p w:rsidR="00134C0C" w:rsidRPr="00174C53" w:rsidP="00074469" w14:paraId="06056B1F" w14:textId="77777777">
            <w:pPr>
              <w:keepNext/>
              <w:rPr>
                <w:rFonts w:cstheme="minorHAnsi"/>
                <w:b/>
                <w:bCs/>
              </w:rPr>
            </w:pPr>
            <w:r w:rsidRPr="00174C53">
              <w:rPr>
                <w:rFonts w:cstheme="minorHAnsi"/>
                <w:b/>
                <w:bCs/>
              </w:rPr>
              <w:t>:</w:t>
            </w:r>
          </w:p>
        </w:tc>
        <w:tc>
          <w:tcPr>
            <w:tcW w:w="6816" w:type="dxa"/>
            <w:tcMar>
              <w:top w:w="0" w:type="dxa"/>
              <w:left w:w="108" w:type="dxa"/>
              <w:bottom w:w="0" w:type="dxa"/>
              <w:right w:w="108" w:type="dxa"/>
            </w:tcMar>
            <w:hideMark/>
          </w:tcPr>
          <w:p w:rsidR="00134C0C" w:rsidRPr="00174C53" w:rsidP="00074469" w14:paraId="18EB2D53" w14:textId="77777777">
            <w:pPr>
              <w:keepNext/>
              <w:rPr>
                <w:rFonts w:cstheme="minorHAnsi"/>
              </w:rPr>
            </w:pPr>
            <w:r>
              <w:rPr>
                <w:rFonts w:cstheme="minorHAnsi"/>
                <w:color w:val="000000"/>
              </w:rPr>
              <w:t>AGCO Phase 2 (Oracle CPQ Cloud)</w:t>
            </w:r>
          </w:p>
        </w:tc>
      </w:tr>
      <w:tr w14:paraId="3BFFE6DA" w14:textId="77777777" w:rsidTr="009C6567">
        <w:tblPrEx>
          <w:tblW w:w="0" w:type="auto"/>
          <w:tblInd w:w="468" w:type="dxa"/>
          <w:tblCellMar>
            <w:left w:w="0" w:type="dxa"/>
            <w:right w:w="0" w:type="dxa"/>
          </w:tblCellMar>
          <w:tblLook w:val="04A0"/>
        </w:tblPrEx>
        <w:trPr>
          <w:trHeight w:val="433"/>
        </w:trPr>
        <w:tc>
          <w:tcPr>
            <w:tcW w:w="1507" w:type="dxa"/>
            <w:tcMar>
              <w:top w:w="0" w:type="dxa"/>
              <w:left w:w="108" w:type="dxa"/>
              <w:bottom w:w="0" w:type="dxa"/>
              <w:right w:w="108" w:type="dxa"/>
            </w:tcMar>
            <w:hideMark/>
          </w:tcPr>
          <w:p w:rsidR="00134C0C" w:rsidRPr="00174C53" w:rsidP="00074469" w14:paraId="75715A77" w14:textId="77777777">
            <w:pPr>
              <w:keepNext/>
              <w:rPr>
                <w:rFonts w:cstheme="minorHAnsi"/>
                <w:b/>
                <w:bCs/>
              </w:rPr>
            </w:pPr>
            <w:r w:rsidRPr="00174C53">
              <w:rPr>
                <w:rFonts w:cstheme="minorHAnsi"/>
                <w:b/>
                <w:bCs/>
              </w:rPr>
              <w:t>Description</w:t>
            </w:r>
          </w:p>
        </w:tc>
        <w:tc>
          <w:tcPr>
            <w:tcW w:w="330" w:type="dxa"/>
            <w:tcMar>
              <w:top w:w="0" w:type="dxa"/>
              <w:left w:w="108" w:type="dxa"/>
              <w:bottom w:w="0" w:type="dxa"/>
              <w:right w:w="108" w:type="dxa"/>
            </w:tcMar>
            <w:hideMark/>
          </w:tcPr>
          <w:p w:rsidR="00134C0C" w:rsidRPr="00174C53" w:rsidP="00074469" w14:paraId="18A86E1C" w14:textId="77777777">
            <w:pPr>
              <w:keepNext/>
              <w:rPr>
                <w:rFonts w:cstheme="minorHAnsi"/>
                <w:b/>
                <w:bCs/>
              </w:rPr>
            </w:pPr>
            <w:r w:rsidRPr="00174C53">
              <w:rPr>
                <w:rFonts w:cstheme="minorHAnsi"/>
                <w:b/>
                <w:bCs/>
              </w:rPr>
              <w:t>:</w:t>
            </w:r>
          </w:p>
        </w:tc>
        <w:tc>
          <w:tcPr>
            <w:tcW w:w="6816" w:type="dxa"/>
            <w:tcMar>
              <w:top w:w="0" w:type="dxa"/>
              <w:left w:w="108" w:type="dxa"/>
              <w:bottom w:w="0" w:type="dxa"/>
              <w:right w:w="108" w:type="dxa"/>
            </w:tcMar>
            <w:hideMark/>
          </w:tcPr>
          <w:p w:rsidR="00134C0C" w:rsidRPr="00174C53" w:rsidP="00074469" w14:paraId="1094EAC9" w14:textId="77777777">
            <w:pPr>
              <w:overflowPunct w:val="0"/>
              <w:spacing w:after="40"/>
              <w:jc w:val="both"/>
              <w:rPr>
                <w:rFonts w:cstheme="minorHAnsi"/>
                <w:color w:val="000000"/>
              </w:rPr>
            </w:pPr>
            <w:r w:rsidRPr="00181ACB">
              <w:rPr>
                <w:rFonts w:cstheme="minorHAnsi"/>
                <w:color w:val="000000"/>
              </w:rPr>
              <w:t>AGCO is a global leader in the design, manufacture and distribution of agricultural solutions. It works tirelessly to help make today’s farms more productive and more profitable and Sells the product thru dealers within the partner organizations.</w:t>
            </w:r>
          </w:p>
        </w:tc>
      </w:tr>
      <w:tr w14:paraId="19FE00CA" w14:textId="77777777" w:rsidTr="009C6567">
        <w:tblPrEx>
          <w:tblW w:w="0" w:type="auto"/>
          <w:tblInd w:w="468" w:type="dxa"/>
          <w:tblCellMar>
            <w:left w:w="0" w:type="dxa"/>
            <w:right w:w="0" w:type="dxa"/>
          </w:tblCellMar>
          <w:tblLook w:val="04A0"/>
        </w:tblPrEx>
        <w:trPr>
          <w:trHeight w:val="433"/>
        </w:trPr>
        <w:tc>
          <w:tcPr>
            <w:tcW w:w="1507" w:type="dxa"/>
            <w:tcMar>
              <w:top w:w="0" w:type="dxa"/>
              <w:left w:w="108" w:type="dxa"/>
              <w:bottom w:w="0" w:type="dxa"/>
              <w:right w:w="108" w:type="dxa"/>
            </w:tcMar>
          </w:tcPr>
          <w:p w:rsidR="00134C0C" w:rsidRPr="00174C53" w:rsidP="00074469" w14:paraId="63481E1F" w14:textId="77777777">
            <w:pPr>
              <w:keepNext/>
              <w:rPr>
                <w:rFonts w:cstheme="minorHAnsi"/>
                <w:b/>
                <w:bCs/>
              </w:rPr>
            </w:pPr>
            <w:r>
              <w:rPr>
                <w:rFonts w:cstheme="minorHAnsi"/>
                <w:b/>
                <w:bCs/>
              </w:rPr>
              <w:t>Duration</w:t>
            </w:r>
          </w:p>
        </w:tc>
        <w:tc>
          <w:tcPr>
            <w:tcW w:w="330" w:type="dxa"/>
            <w:tcMar>
              <w:top w:w="0" w:type="dxa"/>
              <w:left w:w="108" w:type="dxa"/>
              <w:bottom w:w="0" w:type="dxa"/>
              <w:right w:w="108" w:type="dxa"/>
            </w:tcMar>
          </w:tcPr>
          <w:p w:rsidR="00134C0C" w:rsidRPr="00174C53" w:rsidP="00074469" w14:paraId="60B87ECD" w14:textId="77777777">
            <w:pPr>
              <w:keepNext/>
              <w:rPr>
                <w:rFonts w:cstheme="minorHAnsi"/>
                <w:b/>
                <w:bCs/>
              </w:rPr>
            </w:pPr>
            <w:r>
              <w:rPr>
                <w:rFonts w:cstheme="minorHAnsi"/>
                <w:b/>
                <w:bCs/>
              </w:rPr>
              <w:t>:</w:t>
            </w:r>
          </w:p>
        </w:tc>
        <w:tc>
          <w:tcPr>
            <w:tcW w:w="6816" w:type="dxa"/>
            <w:tcMar>
              <w:top w:w="0" w:type="dxa"/>
              <w:left w:w="108" w:type="dxa"/>
              <w:bottom w:w="0" w:type="dxa"/>
              <w:right w:w="108" w:type="dxa"/>
            </w:tcMar>
          </w:tcPr>
          <w:p w:rsidR="00134C0C" w:rsidRPr="00181ACB" w:rsidP="00074469" w14:paraId="20E55BC3" w14:textId="77777777">
            <w:pPr>
              <w:overflowPunct w:val="0"/>
              <w:spacing w:after="40"/>
              <w:jc w:val="both"/>
              <w:rPr>
                <w:rFonts w:cstheme="minorHAnsi"/>
                <w:color w:val="000000"/>
              </w:rPr>
            </w:pPr>
            <w:r>
              <w:rPr>
                <w:rFonts w:cstheme="minorHAnsi"/>
                <w:color w:val="000000"/>
              </w:rPr>
              <w:t>Sept2016 to Nov2016</w:t>
            </w:r>
          </w:p>
        </w:tc>
      </w:tr>
      <w:tr w14:paraId="17497CC4" w14:textId="77777777" w:rsidTr="009C6567">
        <w:tblPrEx>
          <w:tblW w:w="0" w:type="auto"/>
          <w:tblInd w:w="468" w:type="dxa"/>
          <w:tblCellMar>
            <w:left w:w="0" w:type="dxa"/>
            <w:right w:w="0" w:type="dxa"/>
          </w:tblCellMar>
          <w:tblLook w:val="04A0"/>
        </w:tblPrEx>
        <w:trPr>
          <w:trHeight w:val="202"/>
        </w:trPr>
        <w:tc>
          <w:tcPr>
            <w:tcW w:w="1507" w:type="dxa"/>
            <w:tcMar>
              <w:top w:w="0" w:type="dxa"/>
              <w:left w:w="108" w:type="dxa"/>
              <w:bottom w:w="0" w:type="dxa"/>
              <w:right w:w="108" w:type="dxa"/>
            </w:tcMar>
            <w:hideMark/>
          </w:tcPr>
          <w:p w:rsidR="00134C0C" w:rsidRPr="00174C53" w:rsidP="00074469" w14:paraId="4070FAA8" w14:textId="77777777">
            <w:pPr>
              <w:keepNext/>
              <w:rPr>
                <w:rFonts w:cstheme="minorHAnsi"/>
                <w:b/>
                <w:bCs/>
              </w:rPr>
            </w:pPr>
            <w:r w:rsidRPr="00174C53">
              <w:rPr>
                <w:rFonts w:cstheme="minorHAnsi"/>
                <w:b/>
                <w:bCs/>
              </w:rPr>
              <w:t>Client</w:t>
            </w:r>
          </w:p>
        </w:tc>
        <w:tc>
          <w:tcPr>
            <w:tcW w:w="330" w:type="dxa"/>
            <w:tcMar>
              <w:top w:w="0" w:type="dxa"/>
              <w:left w:w="108" w:type="dxa"/>
              <w:bottom w:w="0" w:type="dxa"/>
              <w:right w:w="108" w:type="dxa"/>
            </w:tcMar>
            <w:hideMark/>
          </w:tcPr>
          <w:p w:rsidR="00134C0C" w:rsidRPr="00174C53" w:rsidP="00074469" w14:paraId="494CDE7D" w14:textId="77777777">
            <w:pPr>
              <w:keepNext/>
              <w:rPr>
                <w:rFonts w:cstheme="minorHAnsi"/>
                <w:b/>
                <w:bCs/>
              </w:rPr>
            </w:pPr>
            <w:r w:rsidRPr="00174C53">
              <w:rPr>
                <w:rFonts w:cstheme="minorHAnsi"/>
                <w:b/>
                <w:bCs/>
              </w:rPr>
              <w:t>:</w:t>
            </w:r>
          </w:p>
        </w:tc>
        <w:tc>
          <w:tcPr>
            <w:tcW w:w="6816" w:type="dxa"/>
            <w:tcMar>
              <w:top w:w="0" w:type="dxa"/>
              <w:left w:w="108" w:type="dxa"/>
              <w:bottom w:w="0" w:type="dxa"/>
              <w:right w:w="108" w:type="dxa"/>
            </w:tcMar>
            <w:hideMark/>
          </w:tcPr>
          <w:p w:rsidR="00134C0C" w:rsidRPr="00174C53" w:rsidP="00074469" w14:paraId="25004AFC" w14:textId="77777777">
            <w:pPr>
              <w:keepNext/>
              <w:rPr>
                <w:rFonts w:cstheme="minorHAnsi"/>
              </w:rPr>
            </w:pPr>
            <w:r>
              <w:rPr>
                <w:rFonts w:cstheme="minorHAnsi"/>
              </w:rPr>
              <w:t>AGCO</w:t>
            </w:r>
          </w:p>
        </w:tc>
      </w:tr>
      <w:tr w14:paraId="6EB243E9" w14:textId="77777777" w:rsidTr="009C6567">
        <w:tblPrEx>
          <w:tblW w:w="0" w:type="auto"/>
          <w:tblInd w:w="468" w:type="dxa"/>
          <w:tblCellMar>
            <w:left w:w="0" w:type="dxa"/>
            <w:right w:w="0" w:type="dxa"/>
          </w:tblCellMar>
          <w:tblLook w:val="04A0"/>
        </w:tblPrEx>
        <w:trPr>
          <w:trHeight w:val="927"/>
        </w:trPr>
        <w:tc>
          <w:tcPr>
            <w:tcW w:w="1507" w:type="dxa"/>
            <w:tcMar>
              <w:top w:w="0" w:type="dxa"/>
              <w:left w:w="108" w:type="dxa"/>
              <w:bottom w:w="0" w:type="dxa"/>
              <w:right w:w="108" w:type="dxa"/>
            </w:tcMar>
            <w:hideMark/>
          </w:tcPr>
          <w:p w:rsidR="00134C0C" w:rsidRPr="00174C53" w:rsidP="00074469" w14:paraId="79442F29" w14:textId="77777777">
            <w:pPr>
              <w:keepNext/>
              <w:rPr>
                <w:rFonts w:cstheme="minorHAnsi"/>
                <w:b/>
                <w:bCs/>
              </w:rPr>
            </w:pPr>
            <w:r w:rsidRPr="00174C53">
              <w:rPr>
                <w:rFonts w:cstheme="minorHAnsi"/>
                <w:b/>
                <w:bCs/>
              </w:rPr>
              <w:t>Role</w:t>
            </w:r>
          </w:p>
        </w:tc>
        <w:tc>
          <w:tcPr>
            <w:tcW w:w="330" w:type="dxa"/>
            <w:tcMar>
              <w:top w:w="0" w:type="dxa"/>
              <w:left w:w="108" w:type="dxa"/>
              <w:bottom w:w="0" w:type="dxa"/>
              <w:right w:w="108" w:type="dxa"/>
            </w:tcMar>
            <w:hideMark/>
          </w:tcPr>
          <w:p w:rsidR="00134C0C" w:rsidRPr="00174C53" w:rsidP="00074469" w14:paraId="47D22E6E" w14:textId="77777777">
            <w:pPr>
              <w:keepNext/>
              <w:rPr>
                <w:rFonts w:cstheme="minorHAnsi"/>
                <w:b/>
                <w:bCs/>
              </w:rPr>
            </w:pPr>
            <w:r w:rsidRPr="00174C53">
              <w:rPr>
                <w:rFonts w:cstheme="minorHAnsi"/>
                <w:b/>
                <w:bCs/>
              </w:rPr>
              <w:t>:</w:t>
            </w:r>
          </w:p>
        </w:tc>
        <w:tc>
          <w:tcPr>
            <w:tcW w:w="6816" w:type="dxa"/>
            <w:tcMar>
              <w:top w:w="0" w:type="dxa"/>
              <w:left w:w="108" w:type="dxa"/>
              <w:bottom w:w="0" w:type="dxa"/>
              <w:right w:w="108" w:type="dxa"/>
            </w:tcMar>
            <w:hideMark/>
          </w:tcPr>
          <w:p w:rsidR="00134C0C" w:rsidRPr="00757F89" w:rsidP="00074469" w14:paraId="654C1996" w14:textId="77777777">
            <w:pPr>
              <w:pStyle w:val="ListParagraph"/>
              <w:numPr>
                <w:ilvl w:val="0"/>
                <w:numId w:val="7"/>
              </w:numPr>
              <w:overflowPunct w:val="0"/>
              <w:spacing w:line="276" w:lineRule="auto"/>
              <w:jc w:val="both"/>
              <w:rPr>
                <w:rFonts w:cstheme="minorHAnsi"/>
                <w:bCs/>
                <w:color w:val="000000"/>
              </w:rPr>
            </w:pPr>
            <w:r w:rsidRPr="00757F89">
              <w:rPr>
                <w:rFonts w:cstheme="minorHAnsi"/>
                <w:bCs/>
                <w:color w:val="000000"/>
              </w:rPr>
              <w:t>Creating attributes. Work flow steps and commerce.</w:t>
            </w:r>
          </w:p>
          <w:p w:rsidR="00134C0C" w:rsidRPr="00757F89" w:rsidP="00074469" w14:paraId="337E715A" w14:textId="77777777">
            <w:pPr>
              <w:pStyle w:val="ListParagraph"/>
              <w:numPr>
                <w:ilvl w:val="0"/>
                <w:numId w:val="7"/>
              </w:numPr>
              <w:overflowPunct w:val="0"/>
              <w:spacing w:line="276" w:lineRule="auto"/>
              <w:jc w:val="both"/>
              <w:rPr>
                <w:rFonts w:cstheme="minorHAnsi"/>
                <w:bCs/>
                <w:color w:val="000000"/>
              </w:rPr>
            </w:pPr>
            <w:r w:rsidRPr="00757F89">
              <w:rPr>
                <w:rFonts w:cstheme="minorHAnsi"/>
                <w:bCs/>
                <w:color w:val="000000"/>
              </w:rPr>
              <w:t>Writing rules like Recommendations, constrain, Hiding and Recommendation items in configuration</w:t>
            </w:r>
          </w:p>
          <w:p w:rsidR="00134C0C" w:rsidRPr="00850617" w:rsidP="00074469" w14:paraId="14CF45B7" w14:textId="77777777">
            <w:pPr>
              <w:pStyle w:val="ListParagraph"/>
              <w:numPr>
                <w:ilvl w:val="0"/>
                <w:numId w:val="7"/>
              </w:numPr>
              <w:overflowPunct w:val="0"/>
              <w:spacing w:line="276" w:lineRule="auto"/>
              <w:jc w:val="both"/>
              <w:rPr>
                <w:rFonts w:cstheme="minorHAnsi"/>
                <w:b/>
                <w:bCs/>
              </w:rPr>
            </w:pPr>
            <w:r w:rsidRPr="00757F89">
              <w:rPr>
                <w:rFonts w:cstheme="minorHAnsi"/>
                <w:bCs/>
                <w:color w:val="000000"/>
              </w:rPr>
              <w:t>Complete commerce including Steps, Approvals, Custom Libraries.</w:t>
            </w:r>
          </w:p>
        </w:tc>
      </w:tr>
    </w:tbl>
    <w:p w:rsidR="00134C0C" w:rsidP="00174C53" w14:paraId="424E76E4" w14:textId="3CAF25F6"/>
    <w:p w:rsidR="00026D1D" w:rsidP="00174C53" w14:paraId="26502D4E" w14:textId="77777777"/>
    <w:tbl>
      <w:tblPr>
        <w:tblW w:w="0" w:type="auto"/>
        <w:tblInd w:w="468" w:type="dxa"/>
        <w:tblBorders>
          <w:left w:val="single" w:sz="4" w:space="0" w:color="auto"/>
        </w:tblBorders>
        <w:tblCellMar>
          <w:left w:w="0" w:type="dxa"/>
          <w:right w:w="0" w:type="dxa"/>
        </w:tblCellMar>
        <w:tblLook w:val="04A0"/>
      </w:tblPr>
      <w:tblGrid>
        <w:gridCol w:w="1507"/>
        <w:gridCol w:w="330"/>
        <w:gridCol w:w="6816"/>
      </w:tblGrid>
      <w:tr w14:paraId="3E72DEDA" w14:textId="77777777" w:rsidTr="009C6567">
        <w:tblPrEx>
          <w:tblW w:w="0" w:type="auto"/>
          <w:tblInd w:w="468" w:type="dxa"/>
          <w:tblBorders>
            <w:left w:val="single" w:sz="4" w:space="0" w:color="auto"/>
          </w:tblBorders>
          <w:tblCellMar>
            <w:left w:w="0" w:type="dxa"/>
            <w:right w:w="0" w:type="dxa"/>
          </w:tblCellMar>
          <w:tblLook w:val="04A0"/>
        </w:tblPrEx>
        <w:trPr>
          <w:trHeight w:val="202"/>
        </w:trPr>
        <w:tc>
          <w:tcPr>
            <w:tcW w:w="1507" w:type="dxa"/>
            <w:tcMar>
              <w:top w:w="0" w:type="dxa"/>
              <w:left w:w="108" w:type="dxa"/>
              <w:bottom w:w="0" w:type="dxa"/>
              <w:right w:w="108" w:type="dxa"/>
            </w:tcMar>
            <w:hideMark/>
          </w:tcPr>
          <w:p w:rsidR="00134C0C" w:rsidRPr="00174C53" w:rsidP="00074469" w14:paraId="7FD85F99" w14:textId="77777777">
            <w:pPr>
              <w:keepNext/>
              <w:rPr>
                <w:rFonts w:cstheme="minorHAnsi"/>
                <w:b/>
                <w:bCs/>
              </w:rPr>
            </w:pPr>
            <w:r w:rsidRPr="00174C53">
              <w:rPr>
                <w:rFonts w:cstheme="minorHAnsi"/>
                <w:b/>
                <w:bCs/>
              </w:rPr>
              <w:t>Project</w:t>
            </w:r>
          </w:p>
        </w:tc>
        <w:tc>
          <w:tcPr>
            <w:tcW w:w="330" w:type="dxa"/>
            <w:tcMar>
              <w:top w:w="0" w:type="dxa"/>
              <w:left w:w="108" w:type="dxa"/>
              <w:bottom w:w="0" w:type="dxa"/>
              <w:right w:w="108" w:type="dxa"/>
            </w:tcMar>
            <w:hideMark/>
          </w:tcPr>
          <w:p w:rsidR="00134C0C" w:rsidRPr="00174C53" w:rsidP="00074469" w14:paraId="2AD86FD0" w14:textId="77777777">
            <w:pPr>
              <w:keepNext/>
              <w:rPr>
                <w:rFonts w:cstheme="minorHAnsi"/>
                <w:b/>
                <w:bCs/>
              </w:rPr>
            </w:pPr>
            <w:r w:rsidRPr="00174C53">
              <w:rPr>
                <w:rFonts w:cstheme="minorHAnsi"/>
                <w:b/>
                <w:bCs/>
              </w:rPr>
              <w:t>:</w:t>
            </w:r>
          </w:p>
        </w:tc>
        <w:tc>
          <w:tcPr>
            <w:tcW w:w="6816" w:type="dxa"/>
            <w:tcMar>
              <w:top w:w="0" w:type="dxa"/>
              <w:left w:w="108" w:type="dxa"/>
              <w:bottom w:w="0" w:type="dxa"/>
              <w:right w:w="108" w:type="dxa"/>
            </w:tcMar>
            <w:hideMark/>
          </w:tcPr>
          <w:p w:rsidR="00134C0C" w:rsidRPr="00174C53" w:rsidP="00074469" w14:paraId="4C464286" w14:textId="77777777">
            <w:pPr>
              <w:keepNext/>
              <w:rPr>
                <w:rFonts w:cstheme="minorHAnsi"/>
              </w:rPr>
            </w:pPr>
            <w:r>
              <w:rPr>
                <w:rFonts w:cstheme="minorHAnsi"/>
                <w:color w:val="000000"/>
              </w:rPr>
              <w:t>Maritz OAF Customization (OAF)</w:t>
            </w:r>
          </w:p>
        </w:tc>
      </w:tr>
      <w:tr w14:paraId="4BC51FAE" w14:textId="77777777" w:rsidTr="009C6567">
        <w:tblPrEx>
          <w:tblW w:w="0" w:type="auto"/>
          <w:tblInd w:w="468" w:type="dxa"/>
          <w:tblCellMar>
            <w:left w:w="0" w:type="dxa"/>
            <w:right w:w="0" w:type="dxa"/>
          </w:tblCellMar>
          <w:tblLook w:val="04A0"/>
        </w:tblPrEx>
        <w:trPr>
          <w:trHeight w:val="433"/>
        </w:trPr>
        <w:tc>
          <w:tcPr>
            <w:tcW w:w="1507" w:type="dxa"/>
            <w:tcMar>
              <w:top w:w="0" w:type="dxa"/>
              <w:left w:w="108" w:type="dxa"/>
              <w:bottom w:w="0" w:type="dxa"/>
              <w:right w:w="108" w:type="dxa"/>
            </w:tcMar>
            <w:hideMark/>
          </w:tcPr>
          <w:p w:rsidR="00134C0C" w:rsidRPr="00174C53" w:rsidP="00074469" w14:paraId="57DC38AC" w14:textId="77777777">
            <w:pPr>
              <w:keepNext/>
              <w:rPr>
                <w:rFonts w:cstheme="minorHAnsi"/>
                <w:b/>
                <w:bCs/>
              </w:rPr>
            </w:pPr>
            <w:r w:rsidRPr="00174C53">
              <w:rPr>
                <w:rFonts w:cstheme="minorHAnsi"/>
                <w:b/>
                <w:bCs/>
              </w:rPr>
              <w:t>Description</w:t>
            </w:r>
          </w:p>
        </w:tc>
        <w:tc>
          <w:tcPr>
            <w:tcW w:w="330" w:type="dxa"/>
            <w:tcMar>
              <w:top w:w="0" w:type="dxa"/>
              <w:left w:w="108" w:type="dxa"/>
              <w:bottom w:w="0" w:type="dxa"/>
              <w:right w:w="108" w:type="dxa"/>
            </w:tcMar>
            <w:hideMark/>
          </w:tcPr>
          <w:p w:rsidR="00134C0C" w:rsidRPr="00174C53" w:rsidP="00074469" w14:paraId="3676F268" w14:textId="77777777">
            <w:pPr>
              <w:keepNext/>
              <w:rPr>
                <w:rFonts w:cstheme="minorHAnsi"/>
                <w:b/>
                <w:bCs/>
              </w:rPr>
            </w:pPr>
            <w:r w:rsidRPr="00174C53">
              <w:rPr>
                <w:rFonts w:cstheme="minorHAnsi"/>
                <w:b/>
                <w:bCs/>
              </w:rPr>
              <w:t>:</w:t>
            </w:r>
          </w:p>
        </w:tc>
        <w:tc>
          <w:tcPr>
            <w:tcW w:w="6816" w:type="dxa"/>
            <w:tcMar>
              <w:top w:w="0" w:type="dxa"/>
              <w:left w:w="108" w:type="dxa"/>
              <w:bottom w:w="0" w:type="dxa"/>
              <w:right w:w="108" w:type="dxa"/>
            </w:tcMar>
            <w:hideMark/>
          </w:tcPr>
          <w:p w:rsidR="00134C0C" w:rsidRPr="00174C53" w:rsidP="00074469" w14:paraId="0C3E440B" w14:textId="77777777">
            <w:pPr>
              <w:overflowPunct w:val="0"/>
              <w:spacing w:after="40"/>
              <w:jc w:val="both"/>
              <w:rPr>
                <w:rFonts w:cstheme="minorHAnsi"/>
                <w:color w:val="000000"/>
              </w:rPr>
            </w:pPr>
            <w:r w:rsidRPr="00873381">
              <w:rPr>
                <w:rFonts w:cstheme="minorHAnsi"/>
                <w:color w:val="000000"/>
              </w:rPr>
              <w:t>Maritz is a sales and marketing services company that designs and operates employee recognition and reward programs, sales channel incentive programs, and customer loyalty programs it also plans corporate trade shows, meetings and events, and offers a customer experience technology platform. Maritz is and EBS upgrade project from 11i to R12 (12.2.5).</w:t>
            </w:r>
          </w:p>
        </w:tc>
      </w:tr>
      <w:tr w14:paraId="52EC6C26" w14:textId="77777777" w:rsidTr="009C6567">
        <w:tblPrEx>
          <w:tblW w:w="0" w:type="auto"/>
          <w:tblInd w:w="468" w:type="dxa"/>
          <w:tblCellMar>
            <w:left w:w="0" w:type="dxa"/>
            <w:right w:w="0" w:type="dxa"/>
          </w:tblCellMar>
          <w:tblLook w:val="04A0"/>
        </w:tblPrEx>
        <w:trPr>
          <w:trHeight w:val="433"/>
        </w:trPr>
        <w:tc>
          <w:tcPr>
            <w:tcW w:w="1507" w:type="dxa"/>
            <w:tcMar>
              <w:top w:w="0" w:type="dxa"/>
              <w:left w:w="108" w:type="dxa"/>
              <w:bottom w:w="0" w:type="dxa"/>
              <w:right w:w="108" w:type="dxa"/>
            </w:tcMar>
          </w:tcPr>
          <w:p w:rsidR="00134C0C" w:rsidRPr="00174C53" w:rsidP="00074469" w14:paraId="645D2D33" w14:textId="77777777">
            <w:pPr>
              <w:keepNext/>
              <w:rPr>
                <w:rFonts w:cstheme="minorHAnsi"/>
                <w:b/>
                <w:bCs/>
              </w:rPr>
            </w:pPr>
            <w:r>
              <w:rPr>
                <w:rFonts w:cstheme="minorHAnsi"/>
                <w:b/>
                <w:bCs/>
              </w:rPr>
              <w:t>Duration</w:t>
            </w:r>
          </w:p>
        </w:tc>
        <w:tc>
          <w:tcPr>
            <w:tcW w:w="330" w:type="dxa"/>
            <w:tcMar>
              <w:top w:w="0" w:type="dxa"/>
              <w:left w:w="108" w:type="dxa"/>
              <w:bottom w:w="0" w:type="dxa"/>
              <w:right w:w="108" w:type="dxa"/>
            </w:tcMar>
          </w:tcPr>
          <w:p w:rsidR="00134C0C" w:rsidRPr="00174C53" w:rsidP="00074469" w14:paraId="659BF94F" w14:textId="77777777">
            <w:pPr>
              <w:keepNext/>
              <w:rPr>
                <w:rFonts w:cstheme="minorHAnsi"/>
                <w:b/>
                <w:bCs/>
              </w:rPr>
            </w:pPr>
            <w:r>
              <w:rPr>
                <w:rFonts w:cstheme="minorHAnsi"/>
                <w:b/>
                <w:bCs/>
              </w:rPr>
              <w:t>:</w:t>
            </w:r>
          </w:p>
        </w:tc>
        <w:tc>
          <w:tcPr>
            <w:tcW w:w="6816" w:type="dxa"/>
            <w:tcMar>
              <w:top w:w="0" w:type="dxa"/>
              <w:left w:w="108" w:type="dxa"/>
              <w:bottom w:w="0" w:type="dxa"/>
              <w:right w:w="108" w:type="dxa"/>
            </w:tcMar>
          </w:tcPr>
          <w:p w:rsidR="00134C0C" w:rsidRPr="00873381" w:rsidP="00074469" w14:paraId="2BB8283D" w14:textId="77777777">
            <w:pPr>
              <w:overflowPunct w:val="0"/>
              <w:spacing w:after="40"/>
              <w:jc w:val="both"/>
              <w:rPr>
                <w:rFonts w:cstheme="minorHAnsi"/>
                <w:color w:val="000000"/>
              </w:rPr>
            </w:pPr>
            <w:r>
              <w:rPr>
                <w:rFonts w:cstheme="minorHAnsi"/>
                <w:color w:val="000000"/>
              </w:rPr>
              <w:t>Aug2016 to Sept2016</w:t>
            </w:r>
          </w:p>
        </w:tc>
      </w:tr>
      <w:tr w14:paraId="4E957678" w14:textId="77777777" w:rsidTr="009C6567">
        <w:tblPrEx>
          <w:tblW w:w="0" w:type="auto"/>
          <w:tblInd w:w="468" w:type="dxa"/>
          <w:tblCellMar>
            <w:left w:w="0" w:type="dxa"/>
            <w:right w:w="0" w:type="dxa"/>
          </w:tblCellMar>
          <w:tblLook w:val="04A0"/>
        </w:tblPrEx>
        <w:trPr>
          <w:trHeight w:val="202"/>
        </w:trPr>
        <w:tc>
          <w:tcPr>
            <w:tcW w:w="1507" w:type="dxa"/>
            <w:tcMar>
              <w:top w:w="0" w:type="dxa"/>
              <w:left w:w="108" w:type="dxa"/>
              <w:bottom w:w="0" w:type="dxa"/>
              <w:right w:w="108" w:type="dxa"/>
            </w:tcMar>
            <w:hideMark/>
          </w:tcPr>
          <w:p w:rsidR="00134C0C" w:rsidRPr="00174C53" w:rsidP="00074469" w14:paraId="52FDCC4A" w14:textId="77777777">
            <w:pPr>
              <w:keepNext/>
              <w:rPr>
                <w:rFonts w:cstheme="minorHAnsi"/>
                <w:b/>
                <w:bCs/>
              </w:rPr>
            </w:pPr>
            <w:r w:rsidRPr="00174C53">
              <w:rPr>
                <w:rFonts w:cstheme="minorHAnsi"/>
                <w:b/>
                <w:bCs/>
              </w:rPr>
              <w:t>Client</w:t>
            </w:r>
          </w:p>
        </w:tc>
        <w:tc>
          <w:tcPr>
            <w:tcW w:w="330" w:type="dxa"/>
            <w:tcMar>
              <w:top w:w="0" w:type="dxa"/>
              <w:left w:w="108" w:type="dxa"/>
              <w:bottom w:w="0" w:type="dxa"/>
              <w:right w:w="108" w:type="dxa"/>
            </w:tcMar>
            <w:hideMark/>
          </w:tcPr>
          <w:p w:rsidR="00134C0C" w:rsidRPr="00174C53" w:rsidP="00074469" w14:paraId="6D930E98" w14:textId="77777777">
            <w:pPr>
              <w:keepNext/>
              <w:rPr>
                <w:rFonts w:cstheme="minorHAnsi"/>
                <w:b/>
                <w:bCs/>
              </w:rPr>
            </w:pPr>
            <w:r w:rsidRPr="00174C53">
              <w:rPr>
                <w:rFonts w:cstheme="minorHAnsi"/>
                <w:b/>
                <w:bCs/>
              </w:rPr>
              <w:t>:</w:t>
            </w:r>
          </w:p>
        </w:tc>
        <w:tc>
          <w:tcPr>
            <w:tcW w:w="6816" w:type="dxa"/>
            <w:tcMar>
              <w:top w:w="0" w:type="dxa"/>
              <w:left w:w="108" w:type="dxa"/>
              <w:bottom w:w="0" w:type="dxa"/>
              <w:right w:w="108" w:type="dxa"/>
            </w:tcMar>
            <w:hideMark/>
          </w:tcPr>
          <w:p w:rsidR="00134C0C" w:rsidRPr="00174C53" w:rsidP="00074469" w14:paraId="3DA3C3A5" w14:textId="77777777">
            <w:pPr>
              <w:keepNext/>
              <w:rPr>
                <w:rFonts w:cstheme="minorHAnsi"/>
              </w:rPr>
            </w:pPr>
            <w:r>
              <w:rPr>
                <w:rFonts w:cstheme="minorHAnsi"/>
              </w:rPr>
              <w:t>Maritz</w:t>
            </w:r>
          </w:p>
        </w:tc>
      </w:tr>
      <w:tr w14:paraId="0DD26EC3" w14:textId="77777777" w:rsidTr="009B2780">
        <w:tblPrEx>
          <w:tblW w:w="0" w:type="auto"/>
          <w:tblInd w:w="468" w:type="dxa"/>
          <w:tblCellMar>
            <w:left w:w="0" w:type="dxa"/>
            <w:right w:w="0" w:type="dxa"/>
          </w:tblCellMar>
          <w:tblLook w:val="04A0"/>
        </w:tblPrEx>
        <w:trPr>
          <w:trHeight w:val="855"/>
        </w:trPr>
        <w:tc>
          <w:tcPr>
            <w:tcW w:w="1507" w:type="dxa"/>
            <w:tcMar>
              <w:top w:w="0" w:type="dxa"/>
              <w:left w:w="108" w:type="dxa"/>
              <w:bottom w:w="0" w:type="dxa"/>
              <w:right w:w="108" w:type="dxa"/>
            </w:tcMar>
            <w:hideMark/>
          </w:tcPr>
          <w:p w:rsidR="00134C0C" w:rsidRPr="00174C53" w:rsidP="00074469" w14:paraId="56EEB827" w14:textId="77777777">
            <w:pPr>
              <w:keepNext/>
              <w:rPr>
                <w:rFonts w:cstheme="minorHAnsi"/>
                <w:b/>
                <w:bCs/>
              </w:rPr>
            </w:pPr>
            <w:r w:rsidRPr="00174C53">
              <w:rPr>
                <w:rFonts w:cstheme="minorHAnsi"/>
                <w:b/>
                <w:bCs/>
              </w:rPr>
              <w:t>Role</w:t>
            </w:r>
          </w:p>
        </w:tc>
        <w:tc>
          <w:tcPr>
            <w:tcW w:w="330" w:type="dxa"/>
            <w:tcMar>
              <w:top w:w="0" w:type="dxa"/>
              <w:left w:w="108" w:type="dxa"/>
              <w:bottom w:w="0" w:type="dxa"/>
              <w:right w:w="108" w:type="dxa"/>
            </w:tcMar>
            <w:hideMark/>
          </w:tcPr>
          <w:p w:rsidR="00134C0C" w:rsidRPr="00174C53" w:rsidP="00074469" w14:paraId="1F1B92DA" w14:textId="77777777">
            <w:pPr>
              <w:keepNext/>
              <w:rPr>
                <w:rFonts w:cstheme="minorHAnsi"/>
                <w:b/>
                <w:bCs/>
              </w:rPr>
            </w:pPr>
            <w:r w:rsidRPr="00174C53">
              <w:rPr>
                <w:rFonts w:cstheme="minorHAnsi"/>
                <w:b/>
                <w:bCs/>
              </w:rPr>
              <w:t>:</w:t>
            </w:r>
          </w:p>
        </w:tc>
        <w:tc>
          <w:tcPr>
            <w:tcW w:w="6816" w:type="dxa"/>
            <w:tcMar>
              <w:top w:w="0" w:type="dxa"/>
              <w:left w:w="108" w:type="dxa"/>
              <w:bottom w:w="0" w:type="dxa"/>
              <w:right w:w="108" w:type="dxa"/>
            </w:tcMar>
            <w:hideMark/>
          </w:tcPr>
          <w:p w:rsidR="00134C0C" w:rsidRPr="00873381" w:rsidP="00074469" w14:paraId="7FDD7122" w14:textId="77777777">
            <w:pPr>
              <w:pStyle w:val="ListParagraph"/>
              <w:numPr>
                <w:ilvl w:val="0"/>
                <w:numId w:val="7"/>
              </w:numPr>
              <w:overflowPunct w:val="0"/>
              <w:jc w:val="both"/>
              <w:rPr>
                <w:rFonts w:cstheme="minorHAnsi"/>
                <w:bCs/>
                <w:color w:val="000000"/>
              </w:rPr>
            </w:pPr>
            <w:r w:rsidRPr="00873381">
              <w:rPr>
                <w:rFonts w:cstheme="minorHAnsi"/>
                <w:bCs/>
                <w:color w:val="000000"/>
              </w:rPr>
              <w:t>Customizing existing OAF pages.</w:t>
            </w:r>
          </w:p>
          <w:p w:rsidR="00134C0C" w:rsidRPr="00873381" w:rsidP="00074469" w14:paraId="6D4A318A" w14:textId="77777777">
            <w:pPr>
              <w:pStyle w:val="ListParagraph"/>
              <w:numPr>
                <w:ilvl w:val="0"/>
                <w:numId w:val="7"/>
              </w:numPr>
              <w:overflowPunct w:val="0"/>
              <w:jc w:val="both"/>
              <w:rPr>
                <w:rFonts w:cstheme="minorHAnsi"/>
                <w:bCs/>
                <w:color w:val="000000"/>
              </w:rPr>
            </w:pPr>
            <w:r w:rsidRPr="00873381">
              <w:rPr>
                <w:rFonts w:cstheme="minorHAnsi"/>
                <w:bCs/>
                <w:color w:val="000000"/>
              </w:rPr>
              <w:t>Built new OAF pages with Custom Views.</w:t>
            </w:r>
          </w:p>
          <w:p w:rsidR="00134C0C" w:rsidRPr="00DC6722" w:rsidP="00DC6722" w14:paraId="19BCEDD2" w14:textId="23C0209C">
            <w:pPr>
              <w:pStyle w:val="ListParagraph"/>
              <w:numPr>
                <w:ilvl w:val="0"/>
                <w:numId w:val="7"/>
              </w:numPr>
              <w:overflowPunct w:val="0"/>
              <w:jc w:val="both"/>
              <w:rPr>
                <w:rFonts w:cstheme="minorHAnsi"/>
                <w:bCs/>
                <w:color w:val="000000"/>
              </w:rPr>
            </w:pPr>
            <w:r w:rsidRPr="00873381">
              <w:rPr>
                <w:rFonts w:cstheme="minorHAnsi"/>
                <w:bCs/>
                <w:color w:val="000000"/>
              </w:rPr>
              <w:t>Extends VO, EO, Controller</w:t>
            </w:r>
            <w:r w:rsidR="00DC6722">
              <w:rPr>
                <w:rFonts w:cstheme="minorHAnsi"/>
                <w:bCs/>
                <w:color w:val="000000"/>
              </w:rPr>
              <w:t xml:space="preserve"> and VO, AM Validation.</w:t>
            </w:r>
          </w:p>
          <w:p w:rsidR="00134C0C" w:rsidRPr="00850617" w:rsidP="00074469" w14:paraId="7FFC5193" w14:textId="77777777">
            <w:pPr>
              <w:pStyle w:val="ListParagraph"/>
              <w:numPr>
                <w:ilvl w:val="0"/>
                <w:numId w:val="7"/>
              </w:numPr>
              <w:overflowPunct w:val="0"/>
              <w:jc w:val="both"/>
              <w:rPr>
                <w:rFonts w:cstheme="minorHAnsi"/>
                <w:b/>
                <w:bCs/>
              </w:rPr>
            </w:pPr>
            <w:r w:rsidRPr="00873381">
              <w:rPr>
                <w:rFonts w:cstheme="minorHAnsi"/>
                <w:bCs/>
                <w:color w:val="000000"/>
              </w:rPr>
              <w:t>Deploying the custom extensions.</w:t>
            </w:r>
          </w:p>
        </w:tc>
      </w:tr>
    </w:tbl>
    <w:p w:rsidR="00134C0C" w:rsidP="00174C53" w14:paraId="194384A7" w14:textId="6CE6C221"/>
    <w:p w:rsidR="00026D1D" w:rsidP="00174C53" w14:paraId="6BB2600D" w14:textId="77777777"/>
    <w:tbl>
      <w:tblPr>
        <w:tblW w:w="0" w:type="auto"/>
        <w:tblInd w:w="468" w:type="dxa"/>
        <w:tblBorders>
          <w:left w:val="single" w:sz="4" w:space="0" w:color="auto"/>
        </w:tblBorders>
        <w:tblCellMar>
          <w:left w:w="0" w:type="dxa"/>
          <w:right w:w="0" w:type="dxa"/>
        </w:tblCellMar>
        <w:tblLook w:val="04A0"/>
      </w:tblPr>
      <w:tblGrid>
        <w:gridCol w:w="1507"/>
        <w:gridCol w:w="330"/>
        <w:gridCol w:w="6816"/>
      </w:tblGrid>
      <w:tr w14:paraId="3B759885" w14:textId="77777777" w:rsidTr="009C6567">
        <w:tblPrEx>
          <w:tblW w:w="0" w:type="auto"/>
          <w:tblInd w:w="468" w:type="dxa"/>
          <w:tblBorders>
            <w:left w:val="single" w:sz="4" w:space="0" w:color="auto"/>
          </w:tblBorders>
          <w:tblCellMar>
            <w:left w:w="0" w:type="dxa"/>
            <w:right w:w="0" w:type="dxa"/>
          </w:tblCellMar>
          <w:tblLook w:val="04A0"/>
        </w:tblPrEx>
        <w:trPr>
          <w:trHeight w:val="202"/>
        </w:trPr>
        <w:tc>
          <w:tcPr>
            <w:tcW w:w="1507" w:type="dxa"/>
            <w:tcMar>
              <w:top w:w="0" w:type="dxa"/>
              <w:left w:w="108" w:type="dxa"/>
              <w:bottom w:w="0" w:type="dxa"/>
              <w:right w:w="108" w:type="dxa"/>
            </w:tcMar>
            <w:hideMark/>
          </w:tcPr>
          <w:p w:rsidR="00134C0C" w:rsidRPr="00174C53" w:rsidP="00074469" w14:paraId="6233BB19" w14:textId="77777777">
            <w:pPr>
              <w:keepNext/>
              <w:rPr>
                <w:rFonts w:cstheme="minorHAnsi"/>
                <w:b/>
                <w:bCs/>
              </w:rPr>
            </w:pPr>
            <w:r w:rsidRPr="00174C53">
              <w:rPr>
                <w:rFonts w:cstheme="minorHAnsi"/>
                <w:b/>
                <w:bCs/>
              </w:rPr>
              <w:t>Project</w:t>
            </w:r>
          </w:p>
        </w:tc>
        <w:tc>
          <w:tcPr>
            <w:tcW w:w="330" w:type="dxa"/>
            <w:tcMar>
              <w:top w:w="0" w:type="dxa"/>
              <w:left w:w="108" w:type="dxa"/>
              <w:bottom w:w="0" w:type="dxa"/>
              <w:right w:w="108" w:type="dxa"/>
            </w:tcMar>
            <w:hideMark/>
          </w:tcPr>
          <w:p w:rsidR="00134C0C" w:rsidRPr="00174C53" w:rsidP="00074469" w14:paraId="759D9E66" w14:textId="77777777">
            <w:pPr>
              <w:keepNext/>
              <w:rPr>
                <w:rFonts w:cstheme="minorHAnsi"/>
                <w:b/>
                <w:bCs/>
              </w:rPr>
            </w:pPr>
            <w:r w:rsidRPr="00174C53">
              <w:rPr>
                <w:rFonts w:cstheme="minorHAnsi"/>
                <w:b/>
                <w:bCs/>
              </w:rPr>
              <w:t>:</w:t>
            </w:r>
          </w:p>
        </w:tc>
        <w:tc>
          <w:tcPr>
            <w:tcW w:w="6816" w:type="dxa"/>
            <w:tcMar>
              <w:top w:w="0" w:type="dxa"/>
              <w:left w:w="108" w:type="dxa"/>
              <w:bottom w:w="0" w:type="dxa"/>
              <w:right w:w="108" w:type="dxa"/>
            </w:tcMar>
            <w:hideMark/>
          </w:tcPr>
          <w:p w:rsidR="00134C0C" w:rsidRPr="00E16B8C" w:rsidP="00074469" w14:paraId="3AD2939C" w14:textId="28482ABC">
            <w:pPr>
              <w:spacing w:line="360" w:lineRule="auto"/>
              <w:jc w:val="both"/>
              <w:rPr>
                <w:rFonts w:ascii="Verdana" w:hAnsi="Verdana" w:cs="Arial"/>
                <w:bCs/>
                <w:color w:val="000000"/>
                <w:sz w:val="20"/>
                <w:szCs w:val="20"/>
              </w:rPr>
            </w:pPr>
            <w:sdt>
              <w:sdtPr>
                <w:rPr>
                  <w:rFonts w:ascii="Verdana" w:hAnsi="Verdana" w:cs="Arial"/>
                  <w:bCs/>
                  <w:color w:val="000000"/>
                  <w:sz w:val="20"/>
                  <w:szCs w:val="20"/>
                </w:rPr>
                <w:alias w:val="Project Name"/>
                <w:tag w:val="Project Name"/>
                <w:id w:val="1567383621"/>
                <w:placeholder>
                  <w:docPart w:val="6354EBDFD44B4F3B8C7C87E54549B8CD"/>
                </w:placeholder>
                <w:richText/>
              </w:sdtPr>
              <w:sdtContent>
                <w:r>
                  <w:rPr>
                    <w:rFonts w:ascii="Calibri" w:hAnsi="Calibri"/>
                  </w:rPr>
                  <w:t>Sify</w:t>
                </w:r>
                <w:r>
                  <w:rPr>
                    <w:rFonts w:ascii="Calibri" w:hAnsi="Calibri"/>
                  </w:rPr>
                  <w:t xml:space="preserve"> Technology Pvt Ltd</w:t>
                </w:r>
              </w:sdtContent>
            </w:sdt>
            <w:r>
              <w:rPr>
                <w:rFonts w:ascii="Verdana" w:hAnsi="Verdana" w:cs="Arial"/>
                <w:bCs/>
                <w:color w:val="000000"/>
                <w:sz w:val="20"/>
                <w:szCs w:val="20"/>
              </w:rPr>
              <w:t xml:space="preserve"> </w:t>
            </w:r>
            <w:r w:rsidRPr="00134C0C">
              <w:rPr>
                <w:rFonts w:ascii="Calibri" w:hAnsi="Calibri"/>
              </w:rPr>
              <w:t>(Oracle CPQ Cloud)</w:t>
            </w:r>
          </w:p>
        </w:tc>
      </w:tr>
      <w:tr w14:paraId="1DD3EB5F" w14:textId="77777777" w:rsidTr="009C6567">
        <w:tblPrEx>
          <w:tblW w:w="0" w:type="auto"/>
          <w:tblInd w:w="468" w:type="dxa"/>
          <w:tblCellMar>
            <w:left w:w="0" w:type="dxa"/>
            <w:right w:w="0" w:type="dxa"/>
          </w:tblCellMar>
          <w:tblLook w:val="04A0"/>
        </w:tblPrEx>
        <w:trPr>
          <w:trHeight w:val="433"/>
        </w:trPr>
        <w:tc>
          <w:tcPr>
            <w:tcW w:w="1507" w:type="dxa"/>
            <w:tcMar>
              <w:top w:w="0" w:type="dxa"/>
              <w:left w:w="108" w:type="dxa"/>
              <w:bottom w:w="0" w:type="dxa"/>
              <w:right w:w="108" w:type="dxa"/>
            </w:tcMar>
            <w:hideMark/>
          </w:tcPr>
          <w:p w:rsidR="00134C0C" w:rsidRPr="00174C53" w:rsidP="00074469" w14:paraId="2968FFC8" w14:textId="77777777">
            <w:pPr>
              <w:keepNext/>
              <w:rPr>
                <w:rFonts w:cstheme="minorHAnsi"/>
                <w:b/>
                <w:bCs/>
              </w:rPr>
            </w:pPr>
            <w:r w:rsidRPr="00174C53">
              <w:rPr>
                <w:rFonts w:cstheme="minorHAnsi"/>
                <w:b/>
                <w:bCs/>
              </w:rPr>
              <w:t>Description</w:t>
            </w:r>
          </w:p>
        </w:tc>
        <w:tc>
          <w:tcPr>
            <w:tcW w:w="330" w:type="dxa"/>
            <w:tcMar>
              <w:top w:w="0" w:type="dxa"/>
              <w:left w:w="108" w:type="dxa"/>
              <w:bottom w:w="0" w:type="dxa"/>
              <w:right w:w="108" w:type="dxa"/>
            </w:tcMar>
            <w:hideMark/>
          </w:tcPr>
          <w:p w:rsidR="00134C0C" w:rsidRPr="00174C53" w:rsidP="00074469" w14:paraId="3C2970DA" w14:textId="77777777">
            <w:pPr>
              <w:keepNext/>
              <w:rPr>
                <w:rFonts w:cstheme="minorHAnsi"/>
                <w:b/>
                <w:bCs/>
              </w:rPr>
            </w:pPr>
            <w:r w:rsidRPr="00174C53">
              <w:rPr>
                <w:rFonts w:cstheme="minorHAnsi"/>
                <w:b/>
                <w:bCs/>
              </w:rPr>
              <w:t>:</w:t>
            </w:r>
          </w:p>
        </w:tc>
        <w:tc>
          <w:tcPr>
            <w:tcW w:w="6816" w:type="dxa"/>
            <w:tcMar>
              <w:top w:w="0" w:type="dxa"/>
              <w:left w:w="108" w:type="dxa"/>
              <w:bottom w:w="0" w:type="dxa"/>
              <w:right w:w="108" w:type="dxa"/>
            </w:tcMar>
            <w:hideMark/>
          </w:tcPr>
          <w:p w:rsidR="00134C0C" w:rsidRPr="00174C53" w:rsidP="00074469" w14:paraId="1CDB22D4" w14:textId="77777777">
            <w:pPr>
              <w:overflowPunct w:val="0"/>
              <w:spacing w:after="40"/>
              <w:jc w:val="both"/>
              <w:rPr>
                <w:rFonts w:cstheme="minorHAnsi"/>
                <w:color w:val="000000"/>
              </w:rPr>
            </w:pPr>
            <w:r>
              <w:rPr>
                <w:rFonts w:ascii="Calibri" w:hAnsi="Calibri"/>
              </w:rPr>
              <w:t>Sify</w:t>
            </w:r>
            <w:r>
              <w:rPr>
                <w:rFonts w:ascii="Calibri" w:hAnsi="Calibri"/>
              </w:rPr>
              <w:t xml:space="preserve"> Corp business offers various services to its B2B customers &amp; SMB customers through its five Business Units. Solution to all their product lines to Configure-to-Order process by introduces, Implementing Oracle CPQ and Oracle Sales Cloud. </w:t>
            </w:r>
          </w:p>
        </w:tc>
      </w:tr>
      <w:tr w14:paraId="2B4B2813" w14:textId="77777777" w:rsidTr="009C6567">
        <w:tblPrEx>
          <w:tblW w:w="0" w:type="auto"/>
          <w:tblInd w:w="468" w:type="dxa"/>
          <w:tblCellMar>
            <w:left w:w="0" w:type="dxa"/>
            <w:right w:w="0" w:type="dxa"/>
          </w:tblCellMar>
          <w:tblLook w:val="04A0"/>
        </w:tblPrEx>
        <w:trPr>
          <w:trHeight w:val="433"/>
        </w:trPr>
        <w:tc>
          <w:tcPr>
            <w:tcW w:w="1507" w:type="dxa"/>
            <w:tcMar>
              <w:top w:w="0" w:type="dxa"/>
              <w:left w:w="108" w:type="dxa"/>
              <w:bottom w:w="0" w:type="dxa"/>
              <w:right w:w="108" w:type="dxa"/>
            </w:tcMar>
          </w:tcPr>
          <w:p w:rsidR="00134C0C" w:rsidRPr="00174C53" w:rsidP="00074469" w14:paraId="65F95282" w14:textId="77777777">
            <w:pPr>
              <w:keepNext/>
              <w:rPr>
                <w:rFonts w:cstheme="minorHAnsi"/>
                <w:b/>
                <w:bCs/>
              </w:rPr>
            </w:pPr>
            <w:r>
              <w:rPr>
                <w:rFonts w:cstheme="minorHAnsi"/>
                <w:b/>
                <w:bCs/>
              </w:rPr>
              <w:t>Duration</w:t>
            </w:r>
          </w:p>
        </w:tc>
        <w:tc>
          <w:tcPr>
            <w:tcW w:w="330" w:type="dxa"/>
            <w:tcMar>
              <w:top w:w="0" w:type="dxa"/>
              <w:left w:w="108" w:type="dxa"/>
              <w:bottom w:w="0" w:type="dxa"/>
              <w:right w:w="108" w:type="dxa"/>
            </w:tcMar>
          </w:tcPr>
          <w:p w:rsidR="00134C0C" w:rsidRPr="00174C53" w:rsidP="00074469" w14:paraId="28DF2B81" w14:textId="77777777">
            <w:pPr>
              <w:keepNext/>
              <w:rPr>
                <w:rFonts w:cstheme="minorHAnsi"/>
                <w:b/>
                <w:bCs/>
              </w:rPr>
            </w:pPr>
            <w:r>
              <w:rPr>
                <w:rFonts w:cstheme="minorHAnsi"/>
                <w:b/>
                <w:bCs/>
              </w:rPr>
              <w:t>:</w:t>
            </w:r>
          </w:p>
        </w:tc>
        <w:tc>
          <w:tcPr>
            <w:tcW w:w="6816" w:type="dxa"/>
            <w:tcMar>
              <w:top w:w="0" w:type="dxa"/>
              <w:left w:w="108" w:type="dxa"/>
              <w:bottom w:w="0" w:type="dxa"/>
              <w:right w:w="108" w:type="dxa"/>
            </w:tcMar>
          </w:tcPr>
          <w:p w:rsidR="00134C0C" w:rsidP="00074469" w14:paraId="1494CB62" w14:textId="263269ED">
            <w:pPr>
              <w:overflowPunct w:val="0"/>
              <w:spacing w:after="40"/>
              <w:jc w:val="both"/>
              <w:rPr>
                <w:rFonts w:ascii="Calibri" w:hAnsi="Calibri"/>
              </w:rPr>
            </w:pPr>
            <w:r>
              <w:rPr>
                <w:rFonts w:ascii="Calibri" w:hAnsi="Calibri"/>
              </w:rPr>
              <w:t xml:space="preserve">Sep2015 to </w:t>
            </w:r>
            <w:r w:rsidR="00655019">
              <w:rPr>
                <w:rFonts w:ascii="Calibri" w:hAnsi="Calibri"/>
              </w:rPr>
              <w:t>Sept</w:t>
            </w:r>
            <w:r>
              <w:rPr>
                <w:rFonts w:ascii="Calibri" w:hAnsi="Calibri"/>
              </w:rPr>
              <w:t>2016</w:t>
            </w:r>
          </w:p>
        </w:tc>
      </w:tr>
      <w:tr w14:paraId="72275A6A" w14:textId="77777777" w:rsidTr="009C6567">
        <w:tblPrEx>
          <w:tblW w:w="0" w:type="auto"/>
          <w:tblInd w:w="468" w:type="dxa"/>
          <w:tblCellMar>
            <w:left w:w="0" w:type="dxa"/>
            <w:right w:w="0" w:type="dxa"/>
          </w:tblCellMar>
          <w:tblLook w:val="04A0"/>
        </w:tblPrEx>
        <w:trPr>
          <w:trHeight w:val="202"/>
        </w:trPr>
        <w:tc>
          <w:tcPr>
            <w:tcW w:w="1507" w:type="dxa"/>
            <w:tcMar>
              <w:top w:w="0" w:type="dxa"/>
              <w:left w:w="108" w:type="dxa"/>
              <w:bottom w:w="0" w:type="dxa"/>
              <w:right w:w="108" w:type="dxa"/>
            </w:tcMar>
            <w:hideMark/>
          </w:tcPr>
          <w:p w:rsidR="00134C0C" w:rsidRPr="00174C53" w:rsidP="00074469" w14:paraId="7D4D2097" w14:textId="77777777">
            <w:pPr>
              <w:keepNext/>
              <w:rPr>
                <w:rFonts w:cstheme="minorHAnsi"/>
                <w:b/>
                <w:bCs/>
              </w:rPr>
            </w:pPr>
            <w:r w:rsidRPr="00174C53">
              <w:rPr>
                <w:rFonts w:cstheme="minorHAnsi"/>
                <w:b/>
                <w:bCs/>
              </w:rPr>
              <w:t>Client</w:t>
            </w:r>
          </w:p>
        </w:tc>
        <w:tc>
          <w:tcPr>
            <w:tcW w:w="330" w:type="dxa"/>
            <w:tcMar>
              <w:top w:w="0" w:type="dxa"/>
              <w:left w:w="108" w:type="dxa"/>
              <w:bottom w:w="0" w:type="dxa"/>
              <w:right w:w="108" w:type="dxa"/>
            </w:tcMar>
            <w:hideMark/>
          </w:tcPr>
          <w:p w:rsidR="00134C0C" w:rsidRPr="00174C53" w:rsidP="00074469" w14:paraId="12E829D5" w14:textId="77777777">
            <w:pPr>
              <w:keepNext/>
              <w:rPr>
                <w:rFonts w:cstheme="minorHAnsi"/>
                <w:b/>
                <w:bCs/>
              </w:rPr>
            </w:pPr>
            <w:r w:rsidRPr="00174C53">
              <w:rPr>
                <w:rFonts w:cstheme="minorHAnsi"/>
                <w:b/>
                <w:bCs/>
              </w:rPr>
              <w:t>:</w:t>
            </w:r>
          </w:p>
        </w:tc>
        <w:tc>
          <w:tcPr>
            <w:tcW w:w="6816" w:type="dxa"/>
            <w:tcMar>
              <w:top w:w="0" w:type="dxa"/>
              <w:left w:w="108" w:type="dxa"/>
              <w:bottom w:w="0" w:type="dxa"/>
              <w:right w:w="108" w:type="dxa"/>
            </w:tcMar>
            <w:hideMark/>
          </w:tcPr>
          <w:sdt>
            <w:sdtPr>
              <w:rPr>
                <w:rFonts w:ascii="Verdana" w:hAnsi="Verdana" w:cs="Arial"/>
                <w:bCs/>
                <w:color w:val="000000"/>
                <w:sz w:val="20"/>
                <w:szCs w:val="20"/>
              </w:rPr>
              <w:alias w:val="Project Name"/>
              <w:tag w:val="Project Name"/>
              <w:id w:val="-2129075530"/>
              <w:placeholder>
                <w:docPart w:val="0B717AC158464CADBD2836BD7EA1BA8A"/>
              </w:placeholder>
              <w:richText/>
            </w:sdtPr>
            <w:sdtContent>
              <w:p w:rsidR="00134C0C" w:rsidRPr="00E16B8C" w:rsidP="00074469" w14:paraId="6F999649" w14:textId="77777777">
                <w:pPr>
                  <w:spacing w:line="360" w:lineRule="auto"/>
                  <w:jc w:val="both"/>
                  <w:rPr>
                    <w:rFonts w:ascii="Verdana" w:hAnsi="Verdana" w:cs="Arial"/>
                    <w:bCs/>
                    <w:color w:val="000000"/>
                    <w:sz w:val="20"/>
                    <w:szCs w:val="20"/>
                  </w:rPr>
                </w:pPr>
                <w:r>
                  <w:rPr>
                    <w:rFonts w:ascii="Calibri" w:hAnsi="Calibri"/>
                  </w:rPr>
                  <w:t>Sify</w:t>
                </w:r>
                <w:r>
                  <w:rPr>
                    <w:rFonts w:ascii="Calibri" w:hAnsi="Calibri"/>
                  </w:rPr>
                  <w:t xml:space="preserve"> Technology Pvt Ltd</w:t>
                </w:r>
              </w:p>
            </w:sdtContent>
          </w:sdt>
        </w:tc>
      </w:tr>
      <w:tr w14:paraId="093D38BA" w14:textId="77777777" w:rsidTr="009C6567">
        <w:tblPrEx>
          <w:tblW w:w="0" w:type="auto"/>
          <w:tblInd w:w="468" w:type="dxa"/>
          <w:tblCellMar>
            <w:left w:w="0" w:type="dxa"/>
            <w:right w:w="0" w:type="dxa"/>
          </w:tblCellMar>
          <w:tblLook w:val="04A0"/>
        </w:tblPrEx>
        <w:trPr>
          <w:trHeight w:val="927"/>
        </w:trPr>
        <w:tc>
          <w:tcPr>
            <w:tcW w:w="1507" w:type="dxa"/>
            <w:tcMar>
              <w:top w:w="0" w:type="dxa"/>
              <w:left w:w="108" w:type="dxa"/>
              <w:bottom w:w="0" w:type="dxa"/>
              <w:right w:w="108" w:type="dxa"/>
            </w:tcMar>
            <w:hideMark/>
          </w:tcPr>
          <w:p w:rsidR="00134C0C" w:rsidRPr="00174C53" w:rsidP="00074469" w14:paraId="6AC483ED" w14:textId="77777777">
            <w:pPr>
              <w:keepNext/>
              <w:rPr>
                <w:rFonts w:cstheme="minorHAnsi"/>
                <w:b/>
                <w:bCs/>
              </w:rPr>
            </w:pPr>
            <w:r w:rsidRPr="00174C53">
              <w:rPr>
                <w:rFonts w:cstheme="minorHAnsi"/>
                <w:b/>
                <w:bCs/>
              </w:rPr>
              <w:t>Role</w:t>
            </w:r>
          </w:p>
        </w:tc>
        <w:tc>
          <w:tcPr>
            <w:tcW w:w="330" w:type="dxa"/>
            <w:tcMar>
              <w:top w:w="0" w:type="dxa"/>
              <w:left w:w="108" w:type="dxa"/>
              <w:bottom w:w="0" w:type="dxa"/>
              <w:right w:w="108" w:type="dxa"/>
            </w:tcMar>
            <w:hideMark/>
          </w:tcPr>
          <w:p w:rsidR="00134C0C" w:rsidRPr="00174C53" w:rsidP="00074469" w14:paraId="1005F8D6" w14:textId="77777777">
            <w:pPr>
              <w:keepNext/>
              <w:rPr>
                <w:rFonts w:cstheme="minorHAnsi"/>
                <w:b/>
                <w:bCs/>
              </w:rPr>
            </w:pPr>
            <w:r w:rsidRPr="00174C53">
              <w:rPr>
                <w:rFonts w:cstheme="minorHAnsi"/>
                <w:b/>
                <w:bCs/>
              </w:rPr>
              <w:t>:</w:t>
            </w:r>
          </w:p>
        </w:tc>
        <w:tc>
          <w:tcPr>
            <w:tcW w:w="6816" w:type="dxa"/>
            <w:tcMar>
              <w:top w:w="0" w:type="dxa"/>
              <w:left w:w="108" w:type="dxa"/>
              <w:bottom w:w="0" w:type="dxa"/>
              <w:right w:w="108" w:type="dxa"/>
            </w:tcMar>
            <w:hideMark/>
          </w:tcPr>
          <w:p w:rsidR="00134C0C" w:rsidRPr="00EA208C" w:rsidP="00074469" w14:paraId="5027E635" w14:textId="77777777">
            <w:pPr>
              <w:pStyle w:val="ListParagraph"/>
              <w:numPr>
                <w:ilvl w:val="0"/>
                <w:numId w:val="7"/>
              </w:numPr>
              <w:overflowPunct w:val="0"/>
              <w:jc w:val="both"/>
              <w:rPr>
                <w:rFonts w:cstheme="minorHAnsi"/>
                <w:bCs/>
                <w:color w:val="000000"/>
              </w:rPr>
            </w:pPr>
            <w:r w:rsidRPr="00EA208C">
              <w:rPr>
                <w:rFonts w:cstheme="minorHAnsi"/>
                <w:bCs/>
                <w:color w:val="000000"/>
              </w:rPr>
              <w:t>Build Attributes, Configuration Flows and rules in Configuration and commerce.</w:t>
            </w:r>
          </w:p>
          <w:p w:rsidR="00134C0C" w:rsidRPr="00850617" w:rsidP="00074469" w14:paraId="25B76F80" w14:textId="77777777">
            <w:pPr>
              <w:pStyle w:val="ListParagraph"/>
              <w:numPr>
                <w:ilvl w:val="0"/>
                <w:numId w:val="7"/>
              </w:numPr>
              <w:overflowPunct w:val="0"/>
              <w:jc w:val="both"/>
              <w:rPr>
                <w:rFonts w:cstheme="minorHAnsi"/>
                <w:b/>
                <w:bCs/>
              </w:rPr>
            </w:pPr>
            <w:r w:rsidRPr="00EA208C">
              <w:rPr>
                <w:rFonts w:cstheme="minorHAnsi"/>
                <w:bCs/>
                <w:color w:val="000000"/>
              </w:rPr>
              <w:t>Custom Feasibility Check of product.</w:t>
            </w:r>
          </w:p>
        </w:tc>
      </w:tr>
    </w:tbl>
    <w:p w:rsidR="00134C0C" w:rsidP="00174C53" w14:paraId="7D5C25F8" w14:textId="351BBA80"/>
    <w:p w:rsidR="00026D1D" w:rsidP="00174C53" w14:paraId="03CE8A02" w14:textId="77777777"/>
    <w:tbl>
      <w:tblPr>
        <w:tblW w:w="0" w:type="auto"/>
        <w:tblInd w:w="468" w:type="dxa"/>
        <w:tblBorders>
          <w:left w:val="single" w:sz="4" w:space="0" w:color="auto"/>
        </w:tblBorders>
        <w:tblCellMar>
          <w:left w:w="0" w:type="dxa"/>
          <w:right w:w="0" w:type="dxa"/>
        </w:tblCellMar>
        <w:tblLook w:val="04A0"/>
      </w:tblPr>
      <w:tblGrid>
        <w:gridCol w:w="1507"/>
        <w:gridCol w:w="330"/>
        <w:gridCol w:w="6816"/>
      </w:tblGrid>
      <w:tr w14:paraId="630B82F2" w14:textId="77777777" w:rsidTr="00FF7F7E">
        <w:tblPrEx>
          <w:tblW w:w="0" w:type="auto"/>
          <w:tblInd w:w="468" w:type="dxa"/>
          <w:tblBorders>
            <w:left w:val="single" w:sz="4" w:space="0" w:color="auto"/>
          </w:tblBorders>
          <w:tblCellMar>
            <w:left w:w="0" w:type="dxa"/>
            <w:right w:w="0" w:type="dxa"/>
          </w:tblCellMar>
          <w:tblLook w:val="04A0"/>
        </w:tblPrEx>
        <w:trPr>
          <w:trHeight w:val="202"/>
        </w:trPr>
        <w:tc>
          <w:tcPr>
            <w:tcW w:w="1507" w:type="dxa"/>
            <w:tcMar>
              <w:top w:w="0" w:type="dxa"/>
              <w:left w:w="108" w:type="dxa"/>
              <w:bottom w:w="0" w:type="dxa"/>
              <w:right w:w="108" w:type="dxa"/>
            </w:tcMar>
            <w:hideMark/>
          </w:tcPr>
          <w:p w:rsidR="00F05C0C" w:rsidRPr="00174C53" w:rsidP="00074469" w14:paraId="246156E9" w14:textId="77777777">
            <w:pPr>
              <w:keepNext/>
              <w:rPr>
                <w:rFonts w:cstheme="minorHAnsi"/>
                <w:b/>
                <w:bCs/>
              </w:rPr>
            </w:pPr>
            <w:r w:rsidRPr="00174C53">
              <w:rPr>
                <w:rFonts w:cstheme="minorHAnsi"/>
                <w:b/>
                <w:bCs/>
              </w:rPr>
              <w:t>Project</w:t>
            </w:r>
          </w:p>
        </w:tc>
        <w:tc>
          <w:tcPr>
            <w:tcW w:w="330" w:type="dxa"/>
            <w:tcMar>
              <w:top w:w="0" w:type="dxa"/>
              <w:left w:w="108" w:type="dxa"/>
              <w:bottom w:w="0" w:type="dxa"/>
              <w:right w:w="108" w:type="dxa"/>
            </w:tcMar>
            <w:hideMark/>
          </w:tcPr>
          <w:p w:rsidR="00F05C0C" w:rsidRPr="00174C53" w:rsidP="00074469" w14:paraId="454FFB24" w14:textId="77777777">
            <w:pPr>
              <w:keepNext/>
              <w:rPr>
                <w:rFonts w:cstheme="minorHAnsi"/>
                <w:b/>
                <w:bCs/>
              </w:rPr>
            </w:pPr>
            <w:r w:rsidRPr="00174C53">
              <w:rPr>
                <w:rFonts w:cstheme="minorHAnsi"/>
                <w:b/>
                <w:bCs/>
              </w:rPr>
              <w:t>:</w:t>
            </w:r>
          </w:p>
        </w:tc>
        <w:tc>
          <w:tcPr>
            <w:tcW w:w="6816" w:type="dxa"/>
            <w:tcMar>
              <w:top w:w="0" w:type="dxa"/>
              <w:left w:w="108" w:type="dxa"/>
              <w:bottom w:w="0" w:type="dxa"/>
              <w:right w:w="108" w:type="dxa"/>
            </w:tcMar>
            <w:hideMark/>
          </w:tcPr>
          <w:p w:rsidR="00F05C0C" w:rsidRPr="00174C53" w:rsidP="00074469" w14:paraId="28626D65" w14:textId="2284B5EF">
            <w:pPr>
              <w:keepNext/>
              <w:rPr>
                <w:rFonts w:cstheme="minorHAnsi"/>
              </w:rPr>
            </w:pPr>
            <w:r>
              <w:rPr>
                <w:rFonts w:cstheme="minorHAnsi"/>
                <w:color w:val="000000"/>
              </w:rPr>
              <w:t>Intelligrated</w:t>
            </w:r>
            <w:r>
              <w:rPr>
                <w:rFonts w:cstheme="minorHAnsi"/>
                <w:color w:val="000000"/>
              </w:rPr>
              <w:t xml:space="preserve"> (</w:t>
            </w:r>
            <w:r w:rsidR="00E9302B">
              <w:rPr>
                <w:rFonts w:cstheme="minorHAnsi"/>
                <w:color w:val="000000"/>
              </w:rPr>
              <w:t>Oracle Configurator</w:t>
            </w:r>
            <w:r>
              <w:rPr>
                <w:rFonts w:cstheme="minorHAnsi"/>
                <w:color w:val="000000"/>
              </w:rPr>
              <w:t>)</w:t>
            </w:r>
          </w:p>
        </w:tc>
      </w:tr>
      <w:tr w14:paraId="6F227737" w14:textId="77777777" w:rsidTr="00FF7F7E">
        <w:tblPrEx>
          <w:tblW w:w="0" w:type="auto"/>
          <w:tblInd w:w="468" w:type="dxa"/>
          <w:tblCellMar>
            <w:left w:w="0" w:type="dxa"/>
            <w:right w:w="0" w:type="dxa"/>
          </w:tblCellMar>
          <w:tblLook w:val="04A0"/>
        </w:tblPrEx>
        <w:trPr>
          <w:trHeight w:val="433"/>
        </w:trPr>
        <w:tc>
          <w:tcPr>
            <w:tcW w:w="1507" w:type="dxa"/>
            <w:tcMar>
              <w:top w:w="0" w:type="dxa"/>
              <w:left w:w="108" w:type="dxa"/>
              <w:bottom w:w="0" w:type="dxa"/>
              <w:right w:w="108" w:type="dxa"/>
            </w:tcMar>
            <w:hideMark/>
          </w:tcPr>
          <w:p w:rsidR="00F05C0C" w:rsidRPr="00174C53" w:rsidP="00074469" w14:paraId="4BAB7427" w14:textId="77777777">
            <w:pPr>
              <w:keepNext/>
              <w:rPr>
                <w:rFonts w:cstheme="minorHAnsi"/>
                <w:b/>
                <w:bCs/>
              </w:rPr>
            </w:pPr>
            <w:r w:rsidRPr="00174C53">
              <w:rPr>
                <w:rFonts w:cstheme="minorHAnsi"/>
                <w:b/>
                <w:bCs/>
              </w:rPr>
              <w:t>Description</w:t>
            </w:r>
          </w:p>
        </w:tc>
        <w:tc>
          <w:tcPr>
            <w:tcW w:w="330" w:type="dxa"/>
            <w:tcMar>
              <w:top w:w="0" w:type="dxa"/>
              <w:left w:w="108" w:type="dxa"/>
              <w:bottom w:w="0" w:type="dxa"/>
              <w:right w:w="108" w:type="dxa"/>
            </w:tcMar>
            <w:hideMark/>
          </w:tcPr>
          <w:p w:rsidR="00F05C0C" w:rsidRPr="00174C53" w:rsidP="00074469" w14:paraId="0B93C7C6" w14:textId="77777777">
            <w:pPr>
              <w:keepNext/>
              <w:rPr>
                <w:rFonts w:cstheme="minorHAnsi"/>
                <w:b/>
                <w:bCs/>
              </w:rPr>
            </w:pPr>
            <w:r w:rsidRPr="00174C53">
              <w:rPr>
                <w:rFonts w:cstheme="minorHAnsi"/>
                <w:b/>
                <w:bCs/>
              </w:rPr>
              <w:t>:</w:t>
            </w:r>
          </w:p>
        </w:tc>
        <w:tc>
          <w:tcPr>
            <w:tcW w:w="6816" w:type="dxa"/>
            <w:tcMar>
              <w:top w:w="0" w:type="dxa"/>
              <w:left w:w="108" w:type="dxa"/>
              <w:bottom w:w="0" w:type="dxa"/>
              <w:right w:w="108" w:type="dxa"/>
            </w:tcMar>
            <w:hideMark/>
          </w:tcPr>
          <w:p w:rsidR="00F05C0C" w:rsidRPr="00174C53" w:rsidP="00074469" w14:paraId="3F63B4F8" w14:textId="77777777">
            <w:pPr>
              <w:overflowPunct w:val="0"/>
              <w:spacing w:after="40"/>
              <w:jc w:val="both"/>
              <w:rPr>
                <w:rFonts w:cstheme="minorHAnsi"/>
                <w:color w:val="000000"/>
              </w:rPr>
            </w:pPr>
            <w:r w:rsidRPr="00573F66">
              <w:rPr>
                <w:rFonts w:cstheme="minorHAnsi"/>
                <w:color w:val="000000"/>
              </w:rPr>
              <w:t>Intelligrated</w:t>
            </w:r>
            <w:r w:rsidRPr="00573F66">
              <w:rPr>
                <w:rFonts w:cstheme="minorHAnsi"/>
                <w:color w:val="000000"/>
              </w:rPr>
              <w:t xml:space="preserve"> provides automated material handling solutions designed to increase the efficiency, accuracy and capacity of each client’s unique operation. This project needs to modify the existing BOM structure as per their business expansion. Write CDL rules and develop configurator extensions as per their business logic in configurator.  Develop ICAD module.</w:t>
            </w:r>
          </w:p>
        </w:tc>
      </w:tr>
      <w:tr w14:paraId="3554C4E0" w14:textId="77777777" w:rsidTr="00FF7F7E">
        <w:tblPrEx>
          <w:tblW w:w="0" w:type="auto"/>
          <w:tblInd w:w="468" w:type="dxa"/>
          <w:tblCellMar>
            <w:left w:w="0" w:type="dxa"/>
            <w:right w:w="0" w:type="dxa"/>
          </w:tblCellMar>
          <w:tblLook w:val="04A0"/>
        </w:tblPrEx>
        <w:trPr>
          <w:trHeight w:val="433"/>
        </w:trPr>
        <w:tc>
          <w:tcPr>
            <w:tcW w:w="1507" w:type="dxa"/>
            <w:tcMar>
              <w:top w:w="0" w:type="dxa"/>
              <w:left w:w="108" w:type="dxa"/>
              <w:bottom w:w="0" w:type="dxa"/>
              <w:right w:w="108" w:type="dxa"/>
            </w:tcMar>
          </w:tcPr>
          <w:p w:rsidR="00F05C0C" w:rsidRPr="00174C53" w:rsidP="00074469" w14:paraId="1844731E" w14:textId="77777777">
            <w:pPr>
              <w:keepNext/>
              <w:rPr>
                <w:rFonts w:cstheme="minorHAnsi"/>
                <w:b/>
                <w:bCs/>
              </w:rPr>
            </w:pPr>
            <w:r>
              <w:rPr>
                <w:rFonts w:cstheme="minorHAnsi"/>
                <w:b/>
                <w:bCs/>
              </w:rPr>
              <w:t>Duration</w:t>
            </w:r>
          </w:p>
        </w:tc>
        <w:tc>
          <w:tcPr>
            <w:tcW w:w="330" w:type="dxa"/>
            <w:tcMar>
              <w:top w:w="0" w:type="dxa"/>
              <w:left w:w="108" w:type="dxa"/>
              <w:bottom w:w="0" w:type="dxa"/>
              <w:right w:w="108" w:type="dxa"/>
            </w:tcMar>
          </w:tcPr>
          <w:p w:rsidR="00F05C0C" w:rsidRPr="00174C53" w:rsidP="00074469" w14:paraId="1500FC60" w14:textId="77777777">
            <w:pPr>
              <w:keepNext/>
              <w:rPr>
                <w:rFonts w:cstheme="minorHAnsi"/>
                <w:b/>
                <w:bCs/>
              </w:rPr>
            </w:pPr>
            <w:r>
              <w:rPr>
                <w:rFonts w:cstheme="minorHAnsi"/>
                <w:b/>
                <w:bCs/>
              </w:rPr>
              <w:t>:</w:t>
            </w:r>
          </w:p>
        </w:tc>
        <w:tc>
          <w:tcPr>
            <w:tcW w:w="6816" w:type="dxa"/>
            <w:tcMar>
              <w:top w:w="0" w:type="dxa"/>
              <w:left w:w="108" w:type="dxa"/>
              <w:bottom w:w="0" w:type="dxa"/>
              <w:right w:w="108" w:type="dxa"/>
            </w:tcMar>
          </w:tcPr>
          <w:p w:rsidR="00F05C0C" w:rsidRPr="00573F66" w:rsidP="00074469" w14:paraId="61DEA45F" w14:textId="77777777">
            <w:pPr>
              <w:overflowPunct w:val="0"/>
              <w:spacing w:after="40"/>
              <w:jc w:val="both"/>
              <w:rPr>
                <w:rFonts w:cstheme="minorHAnsi"/>
                <w:color w:val="000000"/>
              </w:rPr>
            </w:pPr>
            <w:r>
              <w:rPr>
                <w:rFonts w:cstheme="minorHAnsi"/>
                <w:color w:val="000000"/>
              </w:rPr>
              <w:t>Aug2015 to Sep2015</w:t>
            </w:r>
          </w:p>
        </w:tc>
      </w:tr>
      <w:tr w14:paraId="4DA768CC" w14:textId="77777777" w:rsidTr="00FF7F7E">
        <w:tblPrEx>
          <w:tblW w:w="0" w:type="auto"/>
          <w:tblInd w:w="468" w:type="dxa"/>
          <w:tblCellMar>
            <w:left w:w="0" w:type="dxa"/>
            <w:right w:w="0" w:type="dxa"/>
          </w:tblCellMar>
          <w:tblLook w:val="04A0"/>
        </w:tblPrEx>
        <w:trPr>
          <w:trHeight w:val="202"/>
        </w:trPr>
        <w:tc>
          <w:tcPr>
            <w:tcW w:w="1507" w:type="dxa"/>
            <w:tcMar>
              <w:top w:w="0" w:type="dxa"/>
              <w:left w:w="108" w:type="dxa"/>
              <w:bottom w:w="0" w:type="dxa"/>
              <w:right w:w="108" w:type="dxa"/>
            </w:tcMar>
            <w:hideMark/>
          </w:tcPr>
          <w:p w:rsidR="00F05C0C" w:rsidRPr="00174C53" w:rsidP="00074469" w14:paraId="1011A297" w14:textId="77777777">
            <w:pPr>
              <w:keepNext/>
              <w:rPr>
                <w:rFonts w:cstheme="minorHAnsi"/>
                <w:b/>
                <w:bCs/>
              </w:rPr>
            </w:pPr>
            <w:r w:rsidRPr="00174C53">
              <w:rPr>
                <w:rFonts w:cstheme="minorHAnsi"/>
                <w:b/>
                <w:bCs/>
              </w:rPr>
              <w:t>Client</w:t>
            </w:r>
          </w:p>
        </w:tc>
        <w:tc>
          <w:tcPr>
            <w:tcW w:w="330" w:type="dxa"/>
            <w:tcMar>
              <w:top w:w="0" w:type="dxa"/>
              <w:left w:w="108" w:type="dxa"/>
              <w:bottom w:w="0" w:type="dxa"/>
              <w:right w:w="108" w:type="dxa"/>
            </w:tcMar>
            <w:hideMark/>
          </w:tcPr>
          <w:p w:rsidR="00F05C0C" w:rsidRPr="00174C53" w:rsidP="00074469" w14:paraId="0F972CD6" w14:textId="77777777">
            <w:pPr>
              <w:keepNext/>
              <w:rPr>
                <w:rFonts w:cstheme="minorHAnsi"/>
                <w:b/>
                <w:bCs/>
              </w:rPr>
            </w:pPr>
            <w:r w:rsidRPr="00174C53">
              <w:rPr>
                <w:rFonts w:cstheme="minorHAnsi"/>
                <w:b/>
                <w:bCs/>
              </w:rPr>
              <w:t>:</w:t>
            </w:r>
          </w:p>
        </w:tc>
        <w:tc>
          <w:tcPr>
            <w:tcW w:w="6816" w:type="dxa"/>
            <w:tcMar>
              <w:top w:w="0" w:type="dxa"/>
              <w:left w:w="108" w:type="dxa"/>
              <w:bottom w:w="0" w:type="dxa"/>
              <w:right w:w="108" w:type="dxa"/>
            </w:tcMar>
            <w:hideMark/>
          </w:tcPr>
          <w:p w:rsidR="00F05C0C" w:rsidRPr="00174C53" w:rsidP="00074469" w14:paraId="359FC723" w14:textId="77777777">
            <w:pPr>
              <w:keepNext/>
              <w:rPr>
                <w:rFonts w:cstheme="minorHAnsi"/>
              </w:rPr>
            </w:pPr>
            <w:r>
              <w:rPr>
                <w:rFonts w:cstheme="minorHAnsi"/>
              </w:rPr>
              <w:t>Intelligrated</w:t>
            </w:r>
          </w:p>
        </w:tc>
      </w:tr>
      <w:tr w14:paraId="6BAD72AB" w14:textId="77777777" w:rsidTr="00FF7F7E">
        <w:tblPrEx>
          <w:tblW w:w="0" w:type="auto"/>
          <w:tblInd w:w="468" w:type="dxa"/>
          <w:tblCellMar>
            <w:left w:w="0" w:type="dxa"/>
            <w:right w:w="0" w:type="dxa"/>
          </w:tblCellMar>
          <w:tblLook w:val="04A0"/>
        </w:tblPrEx>
        <w:trPr>
          <w:trHeight w:val="927"/>
        </w:trPr>
        <w:tc>
          <w:tcPr>
            <w:tcW w:w="1507" w:type="dxa"/>
            <w:tcMar>
              <w:top w:w="0" w:type="dxa"/>
              <w:left w:w="108" w:type="dxa"/>
              <w:bottom w:w="0" w:type="dxa"/>
              <w:right w:w="108" w:type="dxa"/>
            </w:tcMar>
            <w:hideMark/>
          </w:tcPr>
          <w:p w:rsidR="00F05C0C" w:rsidRPr="00174C53" w:rsidP="00074469" w14:paraId="2A6C4735" w14:textId="77777777">
            <w:pPr>
              <w:keepNext/>
              <w:rPr>
                <w:rFonts w:cstheme="minorHAnsi"/>
                <w:b/>
                <w:bCs/>
              </w:rPr>
            </w:pPr>
            <w:r w:rsidRPr="00174C53">
              <w:rPr>
                <w:rFonts w:cstheme="minorHAnsi"/>
                <w:b/>
                <w:bCs/>
              </w:rPr>
              <w:t>Role</w:t>
            </w:r>
          </w:p>
        </w:tc>
        <w:tc>
          <w:tcPr>
            <w:tcW w:w="330" w:type="dxa"/>
            <w:tcMar>
              <w:top w:w="0" w:type="dxa"/>
              <w:left w:w="108" w:type="dxa"/>
              <w:bottom w:w="0" w:type="dxa"/>
              <w:right w:w="108" w:type="dxa"/>
            </w:tcMar>
            <w:hideMark/>
          </w:tcPr>
          <w:p w:rsidR="00F05C0C" w:rsidRPr="00174C53" w:rsidP="00074469" w14:paraId="16F481B7" w14:textId="77777777">
            <w:pPr>
              <w:keepNext/>
              <w:rPr>
                <w:rFonts w:cstheme="minorHAnsi"/>
                <w:b/>
                <w:bCs/>
              </w:rPr>
            </w:pPr>
            <w:r w:rsidRPr="00174C53">
              <w:rPr>
                <w:rFonts w:cstheme="minorHAnsi"/>
                <w:b/>
                <w:bCs/>
              </w:rPr>
              <w:t>:</w:t>
            </w:r>
          </w:p>
        </w:tc>
        <w:tc>
          <w:tcPr>
            <w:tcW w:w="6816" w:type="dxa"/>
            <w:tcMar>
              <w:top w:w="0" w:type="dxa"/>
              <w:left w:w="108" w:type="dxa"/>
              <w:bottom w:w="0" w:type="dxa"/>
              <w:right w:w="108" w:type="dxa"/>
            </w:tcMar>
            <w:hideMark/>
          </w:tcPr>
          <w:p w:rsidR="00F05C0C" w:rsidRPr="00573F66" w:rsidP="00074469" w14:paraId="3D210B91" w14:textId="77777777">
            <w:pPr>
              <w:pStyle w:val="ListParagraph"/>
              <w:numPr>
                <w:ilvl w:val="0"/>
                <w:numId w:val="7"/>
              </w:numPr>
              <w:overflowPunct w:val="0"/>
              <w:jc w:val="both"/>
              <w:rPr>
                <w:rFonts w:cstheme="minorHAnsi"/>
                <w:bCs/>
                <w:color w:val="000000"/>
              </w:rPr>
            </w:pPr>
            <w:r w:rsidRPr="00573F66">
              <w:rPr>
                <w:rFonts w:cstheme="minorHAnsi"/>
                <w:bCs/>
                <w:color w:val="000000"/>
              </w:rPr>
              <w:t>Providing Configurator support for every product.</w:t>
            </w:r>
          </w:p>
          <w:p w:rsidR="00F05C0C" w:rsidRPr="00573F66" w:rsidP="00074469" w14:paraId="37C59B75" w14:textId="77777777">
            <w:pPr>
              <w:pStyle w:val="ListParagraph"/>
              <w:numPr>
                <w:ilvl w:val="0"/>
                <w:numId w:val="7"/>
              </w:numPr>
              <w:overflowPunct w:val="0"/>
              <w:jc w:val="both"/>
              <w:rPr>
                <w:rFonts w:cstheme="minorHAnsi"/>
                <w:bCs/>
                <w:color w:val="000000"/>
              </w:rPr>
            </w:pPr>
            <w:r w:rsidRPr="00573F66">
              <w:rPr>
                <w:rFonts w:cstheme="minorHAnsi"/>
                <w:bCs/>
                <w:color w:val="000000"/>
              </w:rPr>
              <w:t xml:space="preserve">Configurator Model Development (Structure, Rules and </w:t>
            </w:r>
            <w:r>
              <w:rPr>
                <w:rFonts w:cstheme="minorHAnsi"/>
                <w:bCs/>
                <w:color w:val="000000"/>
              </w:rPr>
              <w:t>UI)</w:t>
            </w:r>
          </w:p>
          <w:p w:rsidR="00F05C0C" w:rsidRPr="00573F66" w:rsidP="00074469" w14:paraId="32E9B2EB" w14:textId="6678DE4E">
            <w:pPr>
              <w:pStyle w:val="ListParagraph"/>
              <w:numPr>
                <w:ilvl w:val="0"/>
                <w:numId w:val="7"/>
              </w:numPr>
              <w:overflowPunct w:val="0"/>
              <w:jc w:val="both"/>
              <w:rPr>
                <w:rFonts w:cstheme="minorHAnsi"/>
                <w:bCs/>
                <w:color w:val="000000"/>
              </w:rPr>
            </w:pPr>
            <w:r w:rsidRPr="00573F66">
              <w:rPr>
                <w:rFonts w:cstheme="minorHAnsi"/>
                <w:bCs/>
                <w:color w:val="000000"/>
              </w:rPr>
              <w:t>Configurator Extensions</w:t>
            </w:r>
            <w:r w:rsidR="00DA276E">
              <w:rPr>
                <w:rFonts w:cstheme="minorHAnsi"/>
                <w:bCs/>
                <w:color w:val="000000"/>
              </w:rPr>
              <w:t xml:space="preserve"> &amp; </w:t>
            </w:r>
          </w:p>
          <w:p w:rsidR="00F05C0C" w:rsidRPr="00573F66" w:rsidP="00074469" w14:paraId="4A81ABED" w14:textId="77777777">
            <w:pPr>
              <w:pStyle w:val="ListParagraph"/>
              <w:numPr>
                <w:ilvl w:val="0"/>
                <w:numId w:val="7"/>
              </w:numPr>
              <w:overflowPunct w:val="0"/>
              <w:jc w:val="both"/>
              <w:rPr>
                <w:rFonts w:ascii="Verdana" w:hAnsi="Verdana" w:cs="Arial"/>
                <w:bCs/>
                <w:color w:val="000000"/>
                <w:sz w:val="20"/>
                <w:szCs w:val="20"/>
              </w:rPr>
            </w:pPr>
            <w:r w:rsidRPr="00573F66">
              <w:rPr>
                <w:rFonts w:cstheme="minorHAnsi"/>
                <w:bCs/>
                <w:color w:val="000000"/>
              </w:rPr>
              <w:t>Involved in end to end design and development and coordinated with client on daily basis.</w:t>
            </w:r>
          </w:p>
        </w:tc>
      </w:tr>
    </w:tbl>
    <w:p w:rsidR="00134C0C" w:rsidP="00174C53" w14:paraId="7B5519C2" w14:textId="58B847C9"/>
    <w:p w:rsidR="00E122B6" w:rsidP="00174C53" w14:paraId="30A6D970" w14:textId="77777777"/>
    <w:tbl>
      <w:tblPr>
        <w:tblW w:w="0" w:type="auto"/>
        <w:tblInd w:w="468" w:type="dxa"/>
        <w:tblBorders>
          <w:left w:val="single" w:sz="4" w:space="0" w:color="auto"/>
        </w:tblBorders>
        <w:tblCellMar>
          <w:left w:w="0" w:type="dxa"/>
          <w:right w:w="0" w:type="dxa"/>
        </w:tblCellMar>
        <w:tblLook w:val="04A0"/>
      </w:tblPr>
      <w:tblGrid>
        <w:gridCol w:w="1507"/>
        <w:gridCol w:w="330"/>
        <w:gridCol w:w="6816"/>
      </w:tblGrid>
      <w:tr w14:paraId="616C5A82" w14:textId="77777777" w:rsidTr="00FF7F7E">
        <w:tblPrEx>
          <w:tblW w:w="0" w:type="auto"/>
          <w:tblInd w:w="468" w:type="dxa"/>
          <w:tblBorders>
            <w:left w:val="single" w:sz="4" w:space="0" w:color="auto"/>
          </w:tblBorders>
          <w:tblCellMar>
            <w:left w:w="0" w:type="dxa"/>
            <w:right w:w="0" w:type="dxa"/>
          </w:tblCellMar>
          <w:tblLook w:val="04A0"/>
        </w:tblPrEx>
        <w:trPr>
          <w:trHeight w:val="202"/>
        </w:trPr>
        <w:tc>
          <w:tcPr>
            <w:tcW w:w="1507" w:type="dxa"/>
            <w:tcMar>
              <w:top w:w="0" w:type="dxa"/>
              <w:left w:w="108" w:type="dxa"/>
              <w:bottom w:w="0" w:type="dxa"/>
              <w:right w:w="108" w:type="dxa"/>
            </w:tcMar>
            <w:hideMark/>
          </w:tcPr>
          <w:p w:rsidR="00F05C0C" w:rsidRPr="00174C53" w:rsidP="00074469" w14:paraId="06979DC3" w14:textId="77777777">
            <w:pPr>
              <w:keepNext/>
              <w:rPr>
                <w:rFonts w:cstheme="minorHAnsi"/>
                <w:b/>
                <w:bCs/>
              </w:rPr>
            </w:pPr>
            <w:r w:rsidRPr="00174C53">
              <w:rPr>
                <w:rFonts w:cstheme="minorHAnsi"/>
                <w:b/>
                <w:bCs/>
              </w:rPr>
              <w:t>Project</w:t>
            </w:r>
          </w:p>
        </w:tc>
        <w:tc>
          <w:tcPr>
            <w:tcW w:w="330" w:type="dxa"/>
            <w:tcMar>
              <w:top w:w="0" w:type="dxa"/>
              <w:left w:w="108" w:type="dxa"/>
              <w:bottom w:w="0" w:type="dxa"/>
              <w:right w:w="108" w:type="dxa"/>
            </w:tcMar>
            <w:hideMark/>
          </w:tcPr>
          <w:p w:rsidR="00F05C0C" w:rsidRPr="00174C53" w:rsidP="00074469" w14:paraId="018C0042" w14:textId="77777777">
            <w:pPr>
              <w:keepNext/>
              <w:rPr>
                <w:rFonts w:cstheme="minorHAnsi"/>
                <w:b/>
                <w:bCs/>
              </w:rPr>
            </w:pPr>
            <w:r w:rsidRPr="00174C53">
              <w:rPr>
                <w:rFonts w:cstheme="minorHAnsi"/>
                <w:b/>
                <w:bCs/>
              </w:rPr>
              <w:t>:</w:t>
            </w:r>
          </w:p>
        </w:tc>
        <w:tc>
          <w:tcPr>
            <w:tcW w:w="6816" w:type="dxa"/>
            <w:tcMar>
              <w:top w:w="0" w:type="dxa"/>
              <w:left w:w="108" w:type="dxa"/>
              <w:bottom w:w="0" w:type="dxa"/>
              <w:right w:w="108" w:type="dxa"/>
            </w:tcMar>
            <w:hideMark/>
          </w:tcPr>
          <w:p w:rsidR="00F05C0C" w:rsidRPr="00174C53" w:rsidP="00074469" w14:paraId="72F2A337" w14:textId="576C94E9">
            <w:pPr>
              <w:keepNext/>
              <w:rPr>
                <w:rFonts w:cstheme="minorHAnsi"/>
              </w:rPr>
            </w:pPr>
            <w:r>
              <w:rPr>
                <w:rFonts w:cstheme="minorHAnsi"/>
                <w:color w:val="000000"/>
              </w:rPr>
              <w:t>Bharati Airtel Configurator Support (</w:t>
            </w:r>
            <w:r w:rsidR="00E9302B">
              <w:rPr>
                <w:rFonts w:cstheme="minorHAnsi"/>
                <w:color w:val="000000"/>
              </w:rPr>
              <w:t>Oracle Configurator</w:t>
            </w:r>
            <w:r>
              <w:rPr>
                <w:rFonts w:cstheme="minorHAnsi"/>
                <w:color w:val="000000"/>
              </w:rPr>
              <w:t>)</w:t>
            </w:r>
          </w:p>
        </w:tc>
      </w:tr>
      <w:tr w14:paraId="39EEF323" w14:textId="77777777" w:rsidTr="00FF7F7E">
        <w:tblPrEx>
          <w:tblW w:w="0" w:type="auto"/>
          <w:tblInd w:w="468" w:type="dxa"/>
          <w:tblCellMar>
            <w:left w:w="0" w:type="dxa"/>
            <w:right w:w="0" w:type="dxa"/>
          </w:tblCellMar>
          <w:tblLook w:val="04A0"/>
        </w:tblPrEx>
        <w:trPr>
          <w:trHeight w:val="433"/>
        </w:trPr>
        <w:tc>
          <w:tcPr>
            <w:tcW w:w="1507" w:type="dxa"/>
            <w:tcMar>
              <w:top w:w="0" w:type="dxa"/>
              <w:left w:w="108" w:type="dxa"/>
              <w:bottom w:w="0" w:type="dxa"/>
              <w:right w:w="108" w:type="dxa"/>
            </w:tcMar>
            <w:hideMark/>
          </w:tcPr>
          <w:p w:rsidR="00F05C0C" w:rsidRPr="00174C53" w:rsidP="00074469" w14:paraId="14D91767" w14:textId="77777777">
            <w:pPr>
              <w:keepNext/>
              <w:rPr>
                <w:rFonts w:cstheme="minorHAnsi"/>
                <w:b/>
                <w:bCs/>
              </w:rPr>
            </w:pPr>
            <w:r w:rsidRPr="00174C53">
              <w:rPr>
                <w:rFonts w:cstheme="minorHAnsi"/>
                <w:b/>
                <w:bCs/>
              </w:rPr>
              <w:t>Description</w:t>
            </w:r>
          </w:p>
        </w:tc>
        <w:tc>
          <w:tcPr>
            <w:tcW w:w="330" w:type="dxa"/>
            <w:tcMar>
              <w:top w:w="0" w:type="dxa"/>
              <w:left w:w="108" w:type="dxa"/>
              <w:bottom w:w="0" w:type="dxa"/>
              <w:right w:w="108" w:type="dxa"/>
            </w:tcMar>
            <w:hideMark/>
          </w:tcPr>
          <w:p w:rsidR="00F05C0C" w:rsidRPr="00174C53" w:rsidP="00074469" w14:paraId="67638CA7" w14:textId="77777777">
            <w:pPr>
              <w:keepNext/>
              <w:rPr>
                <w:rFonts w:cstheme="minorHAnsi"/>
                <w:b/>
                <w:bCs/>
              </w:rPr>
            </w:pPr>
            <w:r w:rsidRPr="00174C53">
              <w:rPr>
                <w:rFonts w:cstheme="minorHAnsi"/>
                <w:b/>
                <w:bCs/>
              </w:rPr>
              <w:t>:</w:t>
            </w:r>
          </w:p>
        </w:tc>
        <w:tc>
          <w:tcPr>
            <w:tcW w:w="6816" w:type="dxa"/>
            <w:tcMar>
              <w:top w:w="0" w:type="dxa"/>
              <w:left w:w="108" w:type="dxa"/>
              <w:bottom w:w="0" w:type="dxa"/>
              <w:right w:w="108" w:type="dxa"/>
            </w:tcMar>
            <w:hideMark/>
          </w:tcPr>
          <w:p w:rsidR="00F05C0C" w:rsidRPr="00174C53" w:rsidP="00074469" w14:paraId="7117D262" w14:textId="77777777">
            <w:pPr>
              <w:overflowPunct w:val="0"/>
              <w:spacing w:after="40"/>
              <w:jc w:val="both"/>
              <w:rPr>
                <w:rFonts w:cstheme="minorHAnsi"/>
                <w:color w:val="000000"/>
              </w:rPr>
            </w:pPr>
            <w:r>
              <w:rPr>
                <w:rFonts w:cstheme="minorHAnsi"/>
                <w:color w:val="000000"/>
              </w:rPr>
              <w:t>Airtel is a Tele Servicing Order which offer different products like Mobility, Data Card &amp; Tele media. In each product it uses configurator to configure the services.</w:t>
            </w:r>
          </w:p>
        </w:tc>
      </w:tr>
      <w:tr w14:paraId="3C5DE271" w14:textId="77777777" w:rsidTr="00FF7F7E">
        <w:tblPrEx>
          <w:tblW w:w="0" w:type="auto"/>
          <w:tblInd w:w="468" w:type="dxa"/>
          <w:tblCellMar>
            <w:left w:w="0" w:type="dxa"/>
            <w:right w:w="0" w:type="dxa"/>
          </w:tblCellMar>
          <w:tblLook w:val="04A0"/>
        </w:tblPrEx>
        <w:trPr>
          <w:trHeight w:val="433"/>
        </w:trPr>
        <w:tc>
          <w:tcPr>
            <w:tcW w:w="1507" w:type="dxa"/>
            <w:tcMar>
              <w:top w:w="0" w:type="dxa"/>
              <w:left w:w="108" w:type="dxa"/>
              <w:bottom w:w="0" w:type="dxa"/>
              <w:right w:w="108" w:type="dxa"/>
            </w:tcMar>
          </w:tcPr>
          <w:p w:rsidR="00F05C0C" w:rsidRPr="00174C53" w:rsidP="00074469" w14:paraId="1EF2512C" w14:textId="77777777">
            <w:pPr>
              <w:keepNext/>
              <w:rPr>
                <w:rFonts w:cstheme="minorHAnsi"/>
                <w:b/>
                <w:bCs/>
              </w:rPr>
            </w:pPr>
            <w:r>
              <w:rPr>
                <w:rFonts w:cstheme="minorHAnsi"/>
                <w:b/>
                <w:bCs/>
              </w:rPr>
              <w:t>Duration</w:t>
            </w:r>
          </w:p>
        </w:tc>
        <w:tc>
          <w:tcPr>
            <w:tcW w:w="330" w:type="dxa"/>
            <w:tcMar>
              <w:top w:w="0" w:type="dxa"/>
              <w:left w:w="108" w:type="dxa"/>
              <w:bottom w:w="0" w:type="dxa"/>
              <w:right w:w="108" w:type="dxa"/>
            </w:tcMar>
          </w:tcPr>
          <w:p w:rsidR="00F05C0C" w:rsidRPr="00174C53" w:rsidP="00074469" w14:paraId="5120B516" w14:textId="77777777">
            <w:pPr>
              <w:keepNext/>
              <w:rPr>
                <w:rFonts w:cstheme="minorHAnsi"/>
                <w:b/>
                <w:bCs/>
              </w:rPr>
            </w:pPr>
            <w:r>
              <w:rPr>
                <w:rFonts w:cstheme="minorHAnsi"/>
                <w:b/>
                <w:bCs/>
              </w:rPr>
              <w:t>:</w:t>
            </w:r>
          </w:p>
        </w:tc>
        <w:tc>
          <w:tcPr>
            <w:tcW w:w="6816" w:type="dxa"/>
            <w:tcMar>
              <w:top w:w="0" w:type="dxa"/>
              <w:left w:w="108" w:type="dxa"/>
              <w:bottom w:w="0" w:type="dxa"/>
              <w:right w:w="108" w:type="dxa"/>
            </w:tcMar>
          </w:tcPr>
          <w:p w:rsidR="00F05C0C" w:rsidP="00074469" w14:paraId="6ECFFE5B" w14:textId="0093F4FB">
            <w:pPr>
              <w:overflowPunct w:val="0"/>
              <w:spacing w:after="40"/>
              <w:jc w:val="both"/>
              <w:rPr>
                <w:rFonts w:cstheme="minorHAnsi"/>
                <w:color w:val="000000"/>
              </w:rPr>
            </w:pPr>
            <w:r>
              <w:rPr>
                <w:rFonts w:cstheme="minorHAnsi"/>
                <w:color w:val="000000"/>
              </w:rPr>
              <w:t>Jan2015 to Aug2015</w:t>
            </w:r>
          </w:p>
        </w:tc>
      </w:tr>
      <w:tr w14:paraId="6892E48F" w14:textId="77777777" w:rsidTr="00FF7F7E">
        <w:tblPrEx>
          <w:tblW w:w="0" w:type="auto"/>
          <w:tblInd w:w="468" w:type="dxa"/>
          <w:tblCellMar>
            <w:left w:w="0" w:type="dxa"/>
            <w:right w:w="0" w:type="dxa"/>
          </w:tblCellMar>
          <w:tblLook w:val="04A0"/>
        </w:tblPrEx>
        <w:trPr>
          <w:trHeight w:val="202"/>
        </w:trPr>
        <w:tc>
          <w:tcPr>
            <w:tcW w:w="1507" w:type="dxa"/>
            <w:tcMar>
              <w:top w:w="0" w:type="dxa"/>
              <w:left w:w="108" w:type="dxa"/>
              <w:bottom w:w="0" w:type="dxa"/>
              <w:right w:w="108" w:type="dxa"/>
            </w:tcMar>
            <w:hideMark/>
          </w:tcPr>
          <w:p w:rsidR="00F05C0C" w:rsidRPr="00174C53" w:rsidP="00074469" w14:paraId="78C4ECC7" w14:textId="77777777">
            <w:pPr>
              <w:keepNext/>
              <w:rPr>
                <w:rFonts w:cstheme="minorHAnsi"/>
                <w:b/>
                <w:bCs/>
              </w:rPr>
            </w:pPr>
            <w:r w:rsidRPr="00174C53">
              <w:rPr>
                <w:rFonts w:cstheme="minorHAnsi"/>
                <w:b/>
                <w:bCs/>
              </w:rPr>
              <w:t>Client</w:t>
            </w:r>
          </w:p>
        </w:tc>
        <w:tc>
          <w:tcPr>
            <w:tcW w:w="330" w:type="dxa"/>
            <w:tcMar>
              <w:top w:w="0" w:type="dxa"/>
              <w:left w:w="108" w:type="dxa"/>
              <w:bottom w:w="0" w:type="dxa"/>
              <w:right w:w="108" w:type="dxa"/>
            </w:tcMar>
            <w:hideMark/>
          </w:tcPr>
          <w:p w:rsidR="00F05C0C" w:rsidRPr="00174C53" w:rsidP="00074469" w14:paraId="35BC856E" w14:textId="77777777">
            <w:pPr>
              <w:keepNext/>
              <w:rPr>
                <w:rFonts w:cstheme="minorHAnsi"/>
                <w:b/>
                <w:bCs/>
              </w:rPr>
            </w:pPr>
            <w:r w:rsidRPr="00174C53">
              <w:rPr>
                <w:rFonts w:cstheme="minorHAnsi"/>
                <w:b/>
                <w:bCs/>
              </w:rPr>
              <w:t>:</w:t>
            </w:r>
          </w:p>
        </w:tc>
        <w:tc>
          <w:tcPr>
            <w:tcW w:w="6816" w:type="dxa"/>
            <w:tcMar>
              <w:top w:w="0" w:type="dxa"/>
              <w:left w:w="108" w:type="dxa"/>
              <w:bottom w:w="0" w:type="dxa"/>
              <w:right w:w="108" w:type="dxa"/>
            </w:tcMar>
            <w:hideMark/>
          </w:tcPr>
          <w:p w:rsidR="00F05C0C" w:rsidRPr="00174C53" w:rsidP="00074469" w14:paraId="1C579F9C" w14:textId="77777777">
            <w:pPr>
              <w:keepNext/>
              <w:rPr>
                <w:rFonts w:cstheme="minorHAnsi"/>
              </w:rPr>
            </w:pPr>
            <w:r>
              <w:rPr>
                <w:rFonts w:cstheme="minorHAnsi"/>
              </w:rPr>
              <w:t>Bharati Airtel Pvt Ltd.</w:t>
            </w:r>
          </w:p>
        </w:tc>
      </w:tr>
      <w:tr w14:paraId="0716D123" w14:textId="77777777" w:rsidTr="00FF7F7E">
        <w:tblPrEx>
          <w:tblW w:w="0" w:type="auto"/>
          <w:tblInd w:w="468" w:type="dxa"/>
          <w:tblCellMar>
            <w:left w:w="0" w:type="dxa"/>
            <w:right w:w="0" w:type="dxa"/>
          </w:tblCellMar>
          <w:tblLook w:val="04A0"/>
        </w:tblPrEx>
        <w:trPr>
          <w:trHeight w:val="927"/>
        </w:trPr>
        <w:tc>
          <w:tcPr>
            <w:tcW w:w="1507" w:type="dxa"/>
            <w:tcMar>
              <w:top w:w="0" w:type="dxa"/>
              <w:left w:w="108" w:type="dxa"/>
              <w:bottom w:w="0" w:type="dxa"/>
              <w:right w:w="108" w:type="dxa"/>
            </w:tcMar>
            <w:hideMark/>
          </w:tcPr>
          <w:p w:rsidR="00F05C0C" w:rsidRPr="00174C53" w:rsidP="00074469" w14:paraId="66572753" w14:textId="77777777">
            <w:pPr>
              <w:keepNext/>
              <w:rPr>
                <w:rFonts w:cstheme="minorHAnsi"/>
                <w:b/>
                <w:bCs/>
              </w:rPr>
            </w:pPr>
            <w:r w:rsidRPr="00174C53">
              <w:rPr>
                <w:rFonts w:cstheme="minorHAnsi"/>
                <w:b/>
                <w:bCs/>
              </w:rPr>
              <w:t>Role</w:t>
            </w:r>
          </w:p>
        </w:tc>
        <w:tc>
          <w:tcPr>
            <w:tcW w:w="330" w:type="dxa"/>
            <w:tcMar>
              <w:top w:w="0" w:type="dxa"/>
              <w:left w:w="108" w:type="dxa"/>
              <w:bottom w:w="0" w:type="dxa"/>
              <w:right w:w="108" w:type="dxa"/>
            </w:tcMar>
            <w:hideMark/>
          </w:tcPr>
          <w:p w:rsidR="00F05C0C" w:rsidRPr="00174C53" w:rsidP="00074469" w14:paraId="388C9224" w14:textId="77777777">
            <w:pPr>
              <w:keepNext/>
              <w:rPr>
                <w:rFonts w:cstheme="minorHAnsi"/>
                <w:b/>
                <w:bCs/>
              </w:rPr>
            </w:pPr>
            <w:r w:rsidRPr="00174C53">
              <w:rPr>
                <w:rFonts w:cstheme="minorHAnsi"/>
                <w:b/>
                <w:bCs/>
              </w:rPr>
              <w:t>:</w:t>
            </w:r>
          </w:p>
        </w:tc>
        <w:tc>
          <w:tcPr>
            <w:tcW w:w="6816" w:type="dxa"/>
            <w:tcMar>
              <w:top w:w="0" w:type="dxa"/>
              <w:left w:w="108" w:type="dxa"/>
              <w:bottom w:w="0" w:type="dxa"/>
              <w:right w:w="108" w:type="dxa"/>
            </w:tcMar>
            <w:hideMark/>
          </w:tcPr>
          <w:p w:rsidR="00F05C0C" w:rsidP="00074469" w14:paraId="03CF33A4" w14:textId="2E2619E2">
            <w:pPr>
              <w:pStyle w:val="ListParagraph"/>
              <w:numPr>
                <w:ilvl w:val="0"/>
                <w:numId w:val="7"/>
              </w:numPr>
              <w:overflowPunct w:val="0"/>
              <w:jc w:val="both"/>
              <w:rPr>
                <w:rFonts w:cstheme="minorHAnsi"/>
                <w:color w:val="000000"/>
              </w:rPr>
            </w:pPr>
            <w:r>
              <w:rPr>
                <w:rFonts w:cstheme="minorHAnsi"/>
                <w:color w:val="000000"/>
              </w:rPr>
              <w:t xml:space="preserve">Providing Configurator support for </w:t>
            </w:r>
            <w:r w:rsidR="006879E1">
              <w:rPr>
                <w:rFonts w:cstheme="minorHAnsi"/>
                <w:color w:val="000000"/>
              </w:rPr>
              <w:t>every</w:t>
            </w:r>
            <w:r>
              <w:rPr>
                <w:rFonts w:cstheme="minorHAnsi"/>
                <w:color w:val="000000"/>
              </w:rPr>
              <w:t xml:space="preserve"> product.</w:t>
            </w:r>
          </w:p>
          <w:p w:rsidR="00F05C0C" w:rsidRPr="00174C53" w:rsidP="00074469" w14:paraId="3EFCD5C6" w14:textId="77777777">
            <w:pPr>
              <w:pStyle w:val="ListParagraph"/>
              <w:numPr>
                <w:ilvl w:val="0"/>
                <w:numId w:val="7"/>
              </w:numPr>
              <w:overflowPunct w:val="0"/>
              <w:jc w:val="both"/>
              <w:rPr>
                <w:rFonts w:cstheme="minorHAnsi"/>
                <w:color w:val="000000"/>
              </w:rPr>
            </w:pPr>
            <w:r w:rsidRPr="00174C53">
              <w:rPr>
                <w:rFonts w:cstheme="minorHAnsi"/>
                <w:color w:val="000000"/>
              </w:rPr>
              <w:t>Model Development (Structure, Rules and User Interface).</w:t>
            </w:r>
          </w:p>
          <w:p w:rsidR="00F05C0C" w:rsidP="00074469" w14:paraId="04A1D371" w14:textId="108CCB23">
            <w:pPr>
              <w:pStyle w:val="ListParagraph"/>
              <w:numPr>
                <w:ilvl w:val="0"/>
                <w:numId w:val="7"/>
              </w:numPr>
              <w:overflowPunct w:val="0"/>
              <w:jc w:val="both"/>
              <w:rPr>
                <w:rFonts w:cstheme="minorHAnsi"/>
                <w:color w:val="000000"/>
              </w:rPr>
            </w:pPr>
            <w:r>
              <w:rPr>
                <w:rFonts w:cstheme="minorHAnsi"/>
                <w:color w:val="000000"/>
              </w:rPr>
              <w:t>Create New Framework for the My Plan Enhancement in Airtel Connections.</w:t>
            </w:r>
          </w:p>
          <w:p w:rsidR="00F05C0C" w:rsidRPr="00174C53" w:rsidP="00074469" w14:paraId="4F39469B" w14:textId="77777777">
            <w:pPr>
              <w:pStyle w:val="ListParagraph"/>
              <w:numPr>
                <w:ilvl w:val="0"/>
                <w:numId w:val="7"/>
              </w:numPr>
              <w:overflowPunct w:val="0"/>
              <w:jc w:val="both"/>
              <w:rPr>
                <w:rFonts w:cstheme="minorHAnsi"/>
                <w:color w:val="000000"/>
              </w:rPr>
            </w:pPr>
            <w:r>
              <w:rPr>
                <w:rFonts w:cstheme="minorHAnsi"/>
                <w:color w:val="000000"/>
              </w:rPr>
              <w:t>Creating Custom JSP Pages.</w:t>
            </w:r>
          </w:p>
          <w:p w:rsidR="00F05C0C" w:rsidRPr="00850617" w:rsidP="00074469" w14:paraId="635676C2" w14:textId="77777777">
            <w:pPr>
              <w:pStyle w:val="ListParagraph"/>
              <w:numPr>
                <w:ilvl w:val="0"/>
                <w:numId w:val="7"/>
              </w:numPr>
              <w:overflowPunct w:val="0"/>
              <w:jc w:val="both"/>
              <w:rPr>
                <w:rFonts w:cstheme="minorHAnsi"/>
                <w:b/>
                <w:bCs/>
              </w:rPr>
            </w:pPr>
            <w:r>
              <w:rPr>
                <w:rFonts w:cstheme="minorHAnsi"/>
                <w:color w:val="000000"/>
              </w:rPr>
              <w:t>Customizing User Interface.</w:t>
            </w:r>
          </w:p>
        </w:tc>
      </w:tr>
    </w:tbl>
    <w:p w:rsidR="00F05C0C" w:rsidP="00174C53" w14:paraId="7D176C03" w14:textId="0BF07B5A"/>
    <w:p w:rsidR="00E122B6" w:rsidP="00174C53" w14:paraId="23B8E11F" w14:textId="77777777"/>
    <w:tbl>
      <w:tblPr>
        <w:tblW w:w="0" w:type="auto"/>
        <w:tblInd w:w="468" w:type="dxa"/>
        <w:tblBorders>
          <w:left w:val="single" w:sz="4" w:space="0" w:color="auto"/>
        </w:tblBorders>
        <w:tblCellMar>
          <w:left w:w="0" w:type="dxa"/>
          <w:right w:w="0" w:type="dxa"/>
        </w:tblCellMar>
        <w:tblLook w:val="04A0"/>
      </w:tblPr>
      <w:tblGrid>
        <w:gridCol w:w="1507"/>
        <w:gridCol w:w="330"/>
        <w:gridCol w:w="6816"/>
      </w:tblGrid>
      <w:tr w14:paraId="2969682B" w14:textId="77777777" w:rsidTr="00FF7F7E">
        <w:tblPrEx>
          <w:tblW w:w="0" w:type="auto"/>
          <w:tblInd w:w="468" w:type="dxa"/>
          <w:tblBorders>
            <w:left w:val="single" w:sz="4" w:space="0" w:color="auto"/>
          </w:tblBorders>
          <w:tblCellMar>
            <w:left w:w="0" w:type="dxa"/>
            <w:right w:w="0" w:type="dxa"/>
          </w:tblCellMar>
          <w:tblLook w:val="04A0"/>
        </w:tblPrEx>
        <w:trPr>
          <w:trHeight w:val="202"/>
        </w:trPr>
        <w:tc>
          <w:tcPr>
            <w:tcW w:w="1507" w:type="dxa"/>
            <w:tcMar>
              <w:top w:w="0" w:type="dxa"/>
              <w:left w:w="108" w:type="dxa"/>
              <w:bottom w:w="0" w:type="dxa"/>
              <w:right w:w="108" w:type="dxa"/>
            </w:tcMar>
            <w:hideMark/>
          </w:tcPr>
          <w:p w:rsidR="00F05C0C" w:rsidRPr="00174C53" w:rsidP="00074469" w14:paraId="5E9402EA" w14:textId="77777777">
            <w:pPr>
              <w:keepNext/>
              <w:rPr>
                <w:rFonts w:cstheme="minorHAnsi"/>
                <w:b/>
                <w:bCs/>
              </w:rPr>
            </w:pPr>
            <w:r w:rsidRPr="00174C53">
              <w:rPr>
                <w:rFonts w:cstheme="minorHAnsi"/>
                <w:b/>
                <w:bCs/>
              </w:rPr>
              <w:t>Project</w:t>
            </w:r>
          </w:p>
        </w:tc>
        <w:tc>
          <w:tcPr>
            <w:tcW w:w="330" w:type="dxa"/>
            <w:tcMar>
              <w:top w:w="0" w:type="dxa"/>
              <w:left w:w="108" w:type="dxa"/>
              <w:bottom w:w="0" w:type="dxa"/>
              <w:right w:w="108" w:type="dxa"/>
            </w:tcMar>
            <w:hideMark/>
          </w:tcPr>
          <w:p w:rsidR="00F05C0C" w:rsidRPr="00174C53" w:rsidP="00074469" w14:paraId="6F40C06B" w14:textId="77777777">
            <w:pPr>
              <w:keepNext/>
              <w:rPr>
                <w:rFonts w:cstheme="minorHAnsi"/>
                <w:b/>
                <w:bCs/>
              </w:rPr>
            </w:pPr>
            <w:r w:rsidRPr="00174C53">
              <w:rPr>
                <w:rFonts w:cstheme="minorHAnsi"/>
                <w:b/>
                <w:bCs/>
              </w:rPr>
              <w:t>:</w:t>
            </w:r>
          </w:p>
        </w:tc>
        <w:tc>
          <w:tcPr>
            <w:tcW w:w="6816" w:type="dxa"/>
            <w:tcMar>
              <w:top w:w="0" w:type="dxa"/>
              <w:left w:w="108" w:type="dxa"/>
              <w:bottom w:w="0" w:type="dxa"/>
              <w:right w:w="108" w:type="dxa"/>
            </w:tcMar>
            <w:hideMark/>
          </w:tcPr>
          <w:p w:rsidR="00F05C0C" w:rsidRPr="00174C53" w:rsidP="00074469" w14:paraId="2222BAEA" w14:textId="10FDEE30">
            <w:pPr>
              <w:keepNext/>
              <w:rPr>
                <w:rFonts w:cstheme="minorHAnsi"/>
              </w:rPr>
            </w:pPr>
            <w:r>
              <w:rPr>
                <w:rFonts w:cstheme="minorHAnsi"/>
                <w:color w:val="000000"/>
              </w:rPr>
              <w:t>Exterran Org Split (Talend</w:t>
            </w:r>
            <w:r w:rsidR="00E9302B">
              <w:rPr>
                <w:rFonts w:cstheme="minorHAnsi"/>
                <w:color w:val="000000"/>
              </w:rPr>
              <w:t>/Salesforce</w:t>
            </w:r>
            <w:r>
              <w:rPr>
                <w:rFonts w:cstheme="minorHAnsi"/>
                <w:color w:val="000000"/>
              </w:rPr>
              <w:t>)</w:t>
            </w:r>
          </w:p>
        </w:tc>
      </w:tr>
      <w:tr w14:paraId="11F1C3BA" w14:textId="77777777" w:rsidTr="00FF7F7E">
        <w:tblPrEx>
          <w:tblW w:w="0" w:type="auto"/>
          <w:tblInd w:w="468" w:type="dxa"/>
          <w:tblCellMar>
            <w:left w:w="0" w:type="dxa"/>
            <w:right w:w="0" w:type="dxa"/>
          </w:tblCellMar>
          <w:tblLook w:val="04A0"/>
        </w:tblPrEx>
        <w:trPr>
          <w:trHeight w:val="433"/>
        </w:trPr>
        <w:tc>
          <w:tcPr>
            <w:tcW w:w="1507" w:type="dxa"/>
            <w:tcMar>
              <w:top w:w="0" w:type="dxa"/>
              <w:left w:w="108" w:type="dxa"/>
              <w:bottom w:w="0" w:type="dxa"/>
              <w:right w:w="108" w:type="dxa"/>
            </w:tcMar>
            <w:hideMark/>
          </w:tcPr>
          <w:p w:rsidR="00F05C0C" w:rsidRPr="00174C53" w:rsidP="00074469" w14:paraId="4BCE0633" w14:textId="77777777">
            <w:pPr>
              <w:keepNext/>
              <w:rPr>
                <w:rFonts w:cstheme="minorHAnsi"/>
                <w:b/>
                <w:bCs/>
              </w:rPr>
            </w:pPr>
            <w:r w:rsidRPr="00174C53">
              <w:rPr>
                <w:rFonts w:cstheme="minorHAnsi"/>
                <w:b/>
                <w:bCs/>
              </w:rPr>
              <w:t>Description</w:t>
            </w:r>
          </w:p>
        </w:tc>
        <w:tc>
          <w:tcPr>
            <w:tcW w:w="330" w:type="dxa"/>
            <w:tcMar>
              <w:top w:w="0" w:type="dxa"/>
              <w:left w:w="108" w:type="dxa"/>
              <w:bottom w:w="0" w:type="dxa"/>
              <w:right w:w="108" w:type="dxa"/>
            </w:tcMar>
            <w:hideMark/>
          </w:tcPr>
          <w:p w:rsidR="00F05C0C" w:rsidRPr="00174C53" w:rsidP="00074469" w14:paraId="39D09E6E" w14:textId="77777777">
            <w:pPr>
              <w:keepNext/>
              <w:rPr>
                <w:rFonts w:cstheme="minorHAnsi"/>
                <w:b/>
                <w:bCs/>
              </w:rPr>
            </w:pPr>
            <w:r w:rsidRPr="00174C53">
              <w:rPr>
                <w:rFonts w:cstheme="minorHAnsi"/>
                <w:b/>
                <w:bCs/>
              </w:rPr>
              <w:t>:</w:t>
            </w:r>
          </w:p>
        </w:tc>
        <w:tc>
          <w:tcPr>
            <w:tcW w:w="6816" w:type="dxa"/>
            <w:tcMar>
              <w:top w:w="0" w:type="dxa"/>
              <w:left w:w="108" w:type="dxa"/>
              <w:bottom w:w="0" w:type="dxa"/>
              <w:right w:w="108" w:type="dxa"/>
            </w:tcMar>
            <w:hideMark/>
          </w:tcPr>
          <w:p w:rsidR="00F05C0C" w:rsidRPr="00174C53" w:rsidP="00C0743B" w14:paraId="1AE65905" w14:textId="3F344897">
            <w:pPr>
              <w:overflowPunct w:val="0"/>
              <w:spacing w:after="40"/>
              <w:jc w:val="both"/>
              <w:rPr>
                <w:rFonts w:cstheme="minorHAnsi"/>
                <w:color w:val="000000"/>
              </w:rPr>
            </w:pPr>
            <w:r>
              <w:rPr>
                <w:rFonts w:cstheme="minorHAnsi"/>
                <w:color w:val="000000"/>
              </w:rPr>
              <w:t xml:space="preserve">Exterran is an industry leader in natural gas compression products and services. They used Force.com platform to manager their enterprise applications. Project includes data migration for </w:t>
            </w:r>
            <w:r w:rsidR="006879E1">
              <w:rPr>
                <w:rFonts w:cstheme="minorHAnsi"/>
                <w:color w:val="000000"/>
              </w:rPr>
              <w:t>another</w:t>
            </w:r>
            <w:r>
              <w:rPr>
                <w:rFonts w:cstheme="minorHAnsi"/>
                <w:color w:val="000000"/>
              </w:rPr>
              <w:t xml:space="preserve"> salesforce instance.</w:t>
            </w:r>
          </w:p>
        </w:tc>
      </w:tr>
      <w:tr w14:paraId="30DBC66C" w14:textId="77777777" w:rsidTr="00FF7F7E">
        <w:tblPrEx>
          <w:tblW w:w="0" w:type="auto"/>
          <w:tblInd w:w="468" w:type="dxa"/>
          <w:tblCellMar>
            <w:left w:w="0" w:type="dxa"/>
            <w:right w:w="0" w:type="dxa"/>
          </w:tblCellMar>
          <w:tblLook w:val="04A0"/>
        </w:tblPrEx>
        <w:trPr>
          <w:trHeight w:val="433"/>
        </w:trPr>
        <w:tc>
          <w:tcPr>
            <w:tcW w:w="1507" w:type="dxa"/>
            <w:tcMar>
              <w:top w:w="0" w:type="dxa"/>
              <w:left w:w="108" w:type="dxa"/>
              <w:bottom w:w="0" w:type="dxa"/>
              <w:right w:w="108" w:type="dxa"/>
            </w:tcMar>
          </w:tcPr>
          <w:p w:rsidR="00F05C0C" w:rsidRPr="00174C53" w:rsidP="00074469" w14:paraId="02EE5ED0" w14:textId="77777777">
            <w:pPr>
              <w:keepNext/>
              <w:rPr>
                <w:rFonts w:cstheme="minorHAnsi"/>
                <w:b/>
                <w:bCs/>
              </w:rPr>
            </w:pPr>
            <w:r>
              <w:rPr>
                <w:rFonts w:cstheme="minorHAnsi"/>
                <w:b/>
                <w:bCs/>
              </w:rPr>
              <w:t>Duration</w:t>
            </w:r>
          </w:p>
        </w:tc>
        <w:tc>
          <w:tcPr>
            <w:tcW w:w="330" w:type="dxa"/>
            <w:tcMar>
              <w:top w:w="0" w:type="dxa"/>
              <w:left w:w="108" w:type="dxa"/>
              <w:bottom w:w="0" w:type="dxa"/>
              <w:right w:w="108" w:type="dxa"/>
            </w:tcMar>
          </w:tcPr>
          <w:p w:rsidR="00F05C0C" w:rsidRPr="00174C53" w:rsidP="00074469" w14:paraId="0DB7F36F" w14:textId="77777777">
            <w:pPr>
              <w:keepNext/>
              <w:rPr>
                <w:rFonts w:cstheme="minorHAnsi"/>
                <w:b/>
                <w:bCs/>
              </w:rPr>
            </w:pPr>
            <w:r>
              <w:rPr>
                <w:rFonts w:cstheme="minorHAnsi"/>
                <w:b/>
                <w:bCs/>
              </w:rPr>
              <w:t>:</w:t>
            </w:r>
          </w:p>
        </w:tc>
        <w:tc>
          <w:tcPr>
            <w:tcW w:w="6816" w:type="dxa"/>
            <w:tcMar>
              <w:top w:w="0" w:type="dxa"/>
              <w:left w:w="108" w:type="dxa"/>
              <w:bottom w:w="0" w:type="dxa"/>
              <w:right w:w="108" w:type="dxa"/>
            </w:tcMar>
          </w:tcPr>
          <w:p w:rsidR="00F05C0C" w:rsidP="00074469" w14:paraId="6502A0B2" w14:textId="77777777">
            <w:pPr>
              <w:overflowPunct w:val="0"/>
              <w:spacing w:after="40"/>
              <w:jc w:val="both"/>
              <w:rPr>
                <w:rFonts w:cstheme="minorHAnsi"/>
                <w:color w:val="000000"/>
              </w:rPr>
            </w:pPr>
            <w:r>
              <w:rPr>
                <w:rFonts w:cstheme="minorHAnsi"/>
                <w:color w:val="000000"/>
              </w:rPr>
              <w:t>Aug2014 to Dec2014</w:t>
            </w:r>
          </w:p>
        </w:tc>
      </w:tr>
      <w:tr w14:paraId="13EE6814" w14:textId="77777777" w:rsidTr="00FF7F7E">
        <w:tblPrEx>
          <w:tblW w:w="0" w:type="auto"/>
          <w:tblInd w:w="468" w:type="dxa"/>
          <w:tblCellMar>
            <w:left w:w="0" w:type="dxa"/>
            <w:right w:w="0" w:type="dxa"/>
          </w:tblCellMar>
          <w:tblLook w:val="04A0"/>
        </w:tblPrEx>
        <w:trPr>
          <w:trHeight w:val="202"/>
        </w:trPr>
        <w:tc>
          <w:tcPr>
            <w:tcW w:w="1507" w:type="dxa"/>
            <w:tcMar>
              <w:top w:w="0" w:type="dxa"/>
              <w:left w:w="108" w:type="dxa"/>
              <w:bottom w:w="0" w:type="dxa"/>
              <w:right w:w="108" w:type="dxa"/>
            </w:tcMar>
            <w:hideMark/>
          </w:tcPr>
          <w:p w:rsidR="00F05C0C" w:rsidRPr="00174C53" w:rsidP="00074469" w14:paraId="7A57FD70" w14:textId="77777777">
            <w:pPr>
              <w:keepNext/>
              <w:rPr>
                <w:rFonts w:cstheme="minorHAnsi"/>
                <w:b/>
                <w:bCs/>
              </w:rPr>
            </w:pPr>
            <w:r w:rsidRPr="00174C53">
              <w:rPr>
                <w:rFonts w:cstheme="minorHAnsi"/>
                <w:b/>
                <w:bCs/>
              </w:rPr>
              <w:t>Client</w:t>
            </w:r>
          </w:p>
        </w:tc>
        <w:tc>
          <w:tcPr>
            <w:tcW w:w="330" w:type="dxa"/>
            <w:tcMar>
              <w:top w:w="0" w:type="dxa"/>
              <w:left w:w="108" w:type="dxa"/>
              <w:bottom w:w="0" w:type="dxa"/>
              <w:right w:w="108" w:type="dxa"/>
            </w:tcMar>
            <w:hideMark/>
          </w:tcPr>
          <w:p w:rsidR="00F05C0C" w:rsidRPr="00174C53" w:rsidP="00074469" w14:paraId="1CA2BA95" w14:textId="77777777">
            <w:pPr>
              <w:keepNext/>
              <w:rPr>
                <w:rFonts w:cstheme="minorHAnsi"/>
                <w:b/>
                <w:bCs/>
              </w:rPr>
            </w:pPr>
            <w:r w:rsidRPr="00174C53">
              <w:rPr>
                <w:rFonts w:cstheme="minorHAnsi"/>
                <w:b/>
                <w:bCs/>
              </w:rPr>
              <w:t>:</w:t>
            </w:r>
          </w:p>
        </w:tc>
        <w:tc>
          <w:tcPr>
            <w:tcW w:w="6816" w:type="dxa"/>
            <w:tcMar>
              <w:top w:w="0" w:type="dxa"/>
              <w:left w:w="108" w:type="dxa"/>
              <w:bottom w:w="0" w:type="dxa"/>
              <w:right w:w="108" w:type="dxa"/>
            </w:tcMar>
            <w:hideMark/>
          </w:tcPr>
          <w:p w:rsidR="00F05C0C" w:rsidRPr="00174C53" w:rsidP="00074469" w14:paraId="29DCBA93" w14:textId="77777777">
            <w:pPr>
              <w:keepNext/>
              <w:rPr>
                <w:rFonts w:cstheme="minorHAnsi"/>
              </w:rPr>
            </w:pPr>
            <w:r>
              <w:rPr>
                <w:rFonts w:cstheme="minorHAnsi"/>
              </w:rPr>
              <w:t>Exterran Holdings Inc</w:t>
            </w:r>
          </w:p>
        </w:tc>
      </w:tr>
      <w:tr w14:paraId="4B7CF1BB" w14:textId="77777777" w:rsidTr="00FF7F7E">
        <w:tblPrEx>
          <w:tblW w:w="0" w:type="auto"/>
          <w:tblInd w:w="468" w:type="dxa"/>
          <w:tblCellMar>
            <w:left w:w="0" w:type="dxa"/>
            <w:right w:w="0" w:type="dxa"/>
          </w:tblCellMar>
          <w:tblLook w:val="04A0"/>
        </w:tblPrEx>
        <w:trPr>
          <w:trHeight w:val="927"/>
        </w:trPr>
        <w:tc>
          <w:tcPr>
            <w:tcW w:w="1507" w:type="dxa"/>
            <w:tcMar>
              <w:top w:w="0" w:type="dxa"/>
              <w:left w:w="108" w:type="dxa"/>
              <w:bottom w:w="0" w:type="dxa"/>
              <w:right w:w="108" w:type="dxa"/>
            </w:tcMar>
            <w:hideMark/>
          </w:tcPr>
          <w:p w:rsidR="00F05C0C" w:rsidRPr="00174C53" w:rsidP="00074469" w14:paraId="3C1B9677" w14:textId="77777777">
            <w:pPr>
              <w:keepNext/>
              <w:rPr>
                <w:rFonts w:cstheme="minorHAnsi"/>
                <w:b/>
                <w:bCs/>
              </w:rPr>
            </w:pPr>
            <w:r w:rsidRPr="00174C53">
              <w:rPr>
                <w:rFonts w:cstheme="minorHAnsi"/>
                <w:b/>
                <w:bCs/>
              </w:rPr>
              <w:t>Role</w:t>
            </w:r>
          </w:p>
        </w:tc>
        <w:tc>
          <w:tcPr>
            <w:tcW w:w="330" w:type="dxa"/>
            <w:tcMar>
              <w:top w:w="0" w:type="dxa"/>
              <w:left w:w="108" w:type="dxa"/>
              <w:bottom w:w="0" w:type="dxa"/>
              <w:right w:w="108" w:type="dxa"/>
            </w:tcMar>
            <w:hideMark/>
          </w:tcPr>
          <w:p w:rsidR="00F05C0C" w:rsidRPr="00174C53" w:rsidP="00074469" w14:paraId="09682CD9" w14:textId="77777777">
            <w:pPr>
              <w:keepNext/>
              <w:rPr>
                <w:rFonts w:cstheme="minorHAnsi"/>
                <w:b/>
                <w:bCs/>
              </w:rPr>
            </w:pPr>
            <w:r w:rsidRPr="00174C53">
              <w:rPr>
                <w:rFonts w:cstheme="minorHAnsi"/>
                <w:b/>
                <w:bCs/>
              </w:rPr>
              <w:t>:</w:t>
            </w:r>
          </w:p>
        </w:tc>
        <w:tc>
          <w:tcPr>
            <w:tcW w:w="6816" w:type="dxa"/>
            <w:tcMar>
              <w:top w:w="0" w:type="dxa"/>
              <w:left w:w="108" w:type="dxa"/>
              <w:bottom w:w="0" w:type="dxa"/>
              <w:right w:w="108" w:type="dxa"/>
            </w:tcMar>
            <w:hideMark/>
          </w:tcPr>
          <w:p w:rsidR="00F05C0C" w:rsidRPr="00746403" w:rsidP="00074469" w14:paraId="7C8D3D98" w14:textId="77777777">
            <w:pPr>
              <w:pStyle w:val="ListParagraph"/>
              <w:numPr>
                <w:ilvl w:val="0"/>
                <w:numId w:val="7"/>
              </w:numPr>
              <w:overflowPunct w:val="0"/>
              <w:jc w:val="both"/>
              <w:rPr>
                <w:rFonts w:cstheme="minorHAnsi"/>
                <w:color w:val="000000"/>
              </w:rPr>
            </w:pPr>
            <w:r w:rsidRPr="00746403">
              <w:rPr>
                <w:rFonts w:cstheme="minorHAnsi"/>
                <w:bCs/>
                <w:color w:val="000000"/>
              </w:rPr>
              <w:t>Migrating Salesforce Data into SQL Server using Talend Data Integrity tool.</w:t>
            </w:r>
          </w:p>
          <w:p w:rsidR="00F05C0C" w:rsidRPr="00746403" w:rsidP="00074469" w14:paraId="5180FC55" w14:textId="3FAC9978">
            <w:pPr>
              <w:pStyle w:val="ListParagraph"/>
              <w:numPr>
                <w:ilvl w:val="0"/>
                <w:numId w:val="7"/>
              </w:numPr>
              <w:overflowPunct w:val="0"/>
              <w:jc w:val="both"/>
              <w:rPr>
                <w:rFonts w:cstheme="minorHAnsi"/>
                <w:color w:val="000000"/>
              </w:rPr>
            </w:pPr>
            <w:r w:rsidRPr="00746403">
              <w:rPr>
                <w:rFonts w:cstheme="minorHAnsi"/>
                <w:bCs/>
                <w:color w:val="000000"/>
              </w:rPr>
              <w:t>Writing SQL Server Scripts for Data Comparison in different D</w:t>
            </w:r>
            <w:r w:rsidR="00E122B6">
              <w:rPr>
                <w:rFonts w:cstheme="minorHAnsi"/>
                <w:bCs/>
                <w:color w:val="000000"/>
              </w:rPr>
              <w:t>B’s.</w:t>
            </w:r>
          </w:p>
          <w:p w:rsidR="00F05C0C" w:rsidP="00074469" w14:paraId="5C5D3C7E" w14:textId="77777777">
            <w:pPr>
              <w:pStyle w:val="ListParagraph"/>
              <w:numPr>
                <w:ilvl w:val="0"/>
                <w:numId w:val="7"/>
              </w:numPr>
              <w:overflowPunct w:val="0"/>
              <w:jc w:val="both"/>
              <w:rPr>
                <w:rFonts w:cstheme="minorHAnsi"/>
                <w:color w:val="000000"/>
              </w:rPr>
            </w:pPr>
            <w:r>
              <w:rPr>
                <w:rFonts w:cstheme="minorHAnsi"/>
                <w:color w:val="000000"/>
              </w:rPr>
              <w:t>Migrating Salesforce Data into another salesforce organization using Talend Data Integrity tool.</w:t>
            </w:r>
          </w:p>
          <w:p w:rsidR="00F05C0C" w:rsidRPr="00850617" w:rsidP="00074469" w14:paraId="7FE69206" w14:textId="77777777">
            <w:pPr>
              <w:pStyle w:val="ListParagraph"/>
              <w:numPr>
                <w:ilvl w:val="0"/>
                <w:numId w:val="7"/>
              </w:numPr>
              <w:overflowPunct w:val="0"/>
              <w:jc w:val="both"/>
              <w:rPr>
                <w:rFonts w:cstheme="minorHAnsi"/>
                <w:b/>
                <w:bCs/>
              </w:rPr>
            </w:pPr>
            <w:r>
              <w:rPr>
                <w:rFonts w:cstheme="minorHAnsi"/>
                <w:color w:val="000000"/>
              </w:rPr>
              <w:t>Make sure the data is correctly moved from source Salesforce organization to destination using SQL Server Scripts</w:t>
            </w:r>
          </w:p>
        </w:tc>
      </w:tr>
    </w:tbl>
    <w:p w:rsidR="00F05C0C" w:rsidP="00174C53" w14:paraId="2373967F" w14:textId="06A1294C"/>
    <w:p w:rsidR="00E122B6" w:rsidP="00174C53" w14:paraId="6FBA0393" w14:textId="77777777"/>
    <w:tbl>
      <w:tblPr>
        <w:tblW w:w="0" w:type="auto"/>
        <w:tblInd w:w="468" w:type="dxa"/>
        <w:tblBorders>
          <w:left w:val="single" w:sz="4" w:space="0" w:color="auto"/>
        </w:tblBorders>
        <w:tblCellMar>
          <w:left w:w="0" w:type="dxa"/>
          <w:right w:w="0" w:type="dxa"/>
        </w:tblCellMar>
        <w:tblLook w:val="04A0"/>
      </w:tblPr>
      <w:tblGrid>
        <w:gridCol w:w="1403"/>
        <w:gridCol w:w="296"/>
        <w:gridCol w:w="6401"/>
      </w:tblGrid>
      <w:tr w14:paraId="7CA489EA" w14:textId="77777777" w:rsidTr="00FF7F7E">
        <w:tblPrEx>
          <w:tblW w:w="0" w:type="auto"/>
          <w:tblInd w:w="468" w:type="dxa"/>
          <w:tblBorders>
            <w:left w:val="single" w:sz="4" w:space="0" w:color="auto"/>
          </w:tblBorders>
          <w:tblCellMar>
            <w:left w:w="0" w:type="dxa"/>
            <w:right w:w="0" w:type="dxa"/>
          </w:tblCellMar>
          <w:tblLook w:val="04A0"/>
        </w:tblPrEx>
        <w:tc>
          <w:tcPr>
            <w:tcW w:w="1403" w:type="dxa"/>
            <w:tcMar>
              <w:top w:w="0" w:type="dxa"/>
              <w:left w:w="108" w:type="dxa"/>
              <w:bottom w:w="0" w:type="dxa"/>
              <w:right w:w="108" w:type="dxa"/>
            </w:tcMar>
            <w:hideMark/>
          </w:tcPr>
          <w:p w:rsidR="00F05C0C" w:rsidRPr="00174C53" w:rsidP="00074469" w14:paraId="612CC4D3" w14:textId="77777777">
            <w:pPr>
              <w:keepNext/>
              <w:rPr>
                <w:rFonts w:cstheme="minorHAnsi"/>
                <w:b/>
                <w:bCs/>
              </w:rPr>
            </w:pPr>
            <w:r w:rsidRPr="00174C53">
              <w:rPr>
                <w:rFonts w:cstheme="minorHAnsi"/>
                <w:b/>
                <w:bCs/>
              </w:rPr>
              <w:t>Project</w:t>
            </w:r>
          </w:p>
        </w:tc>
        <w:tc>
          <w:tcPr>
            <w:tcW w:w="296" w:type="dxa"/>
            <w:tcMar>
              <w:top w:w="0" w:type="dxa"/>
              <w:left w:w="108" w:type="dxa"/>
              <w:bottom w:w="0" w:type="dxa"/>
              <w:right w:w="108" w:type="dxa"/>
            </w:tcMar>
            <w:hideMark/>
          </w:tcPr>
          <w:p w:rsidR="00F05C0C" w:rsidRPr="00174C53" w:rsidP="00074469" w14:paraId="0D87B603" w14:textId="77777777">
            <w:pPr>
              <w:keepNext/>
              <w:rPr>
                <w:rFonts w:cstheme="minorHAnsi"/>
                <w:b/>
                <w:bCs/>
              </w:rPr>
            </w:pPr>
            <w:r w:rsidRPr="00174C53">
              <w:rPr>
                <w:rFonts w:cstheme="minorHAnsi"/>
                <w:b/>
                <w:bCs/>
              </w:rPr>
              <w:t>:</w:t>
            </w:r>
          </w:p>
        </w:tc>
        <w:tc>
          <w:tcPr>
            <w:tcW w:w="6401" w:type="dxa"/>
            <w:tcMar>
              <w:top w:w="0" w:type="dxa"/>
              <w:left w:w="108" w:type="dxa"/>
              <w:bottom w:w="0" w:type="dxa"/>
              <w:right w:w="108" w:type="dxa"/>
            </w:tcMar>
            <w:hideMark/>
          </w:tcPr>
          <w:p w:rsidR="00F05C0C" w:rsidRPr="00174C53" w:rsidP="00074469" w14:paraId="2A5E3F06" w14:textId="6BEF1C3A">
            <w:pPr>
              <w:keepNext/>
              <w:rPr>
                <w:rFonts w:cstheme="minorHAnsi"/>
              </w:rPr>
            </w:pPr>
            <w:r w:rsidRPr="00174C53">
              <w:rPr>
                <w:rFonts w:cstheme="minorHAnsi"/>
                <w:color w:val="000000"/>
              </w:rPr>
              <w:t>Netapp</w:t>
            </w:r>
            <w:r w:rsidRPr="00174C53">
              <w:rPr>
                <w:rFonts w:cstheme="minorHAnsi"/>
                <w:color w:val="000000"/>
              </w:rPr>
              <w:t xml:space="preserve"> </w:t>
            </w:r>
            <w:r>
              <w:rPr>
                <w:rFonts w:cstheme="minorHAnsi"/>
                <w:color w:val="000000"/>
              </w:rPr>
              <w:t>QuoteEdge</w:t>
            </w:r>
            <w:r>
              <w:rPr>
                <w:rFonts w:cstheme="minorHAnsi"/>
                <w:color w:val="000000"/>
              </w:rPr>
              <w:t xml:space="preserve"> (</w:t>
            </w:r>
            <w:r w:rsidR="00E9302B">
              <w:rPr>
                <w:rFonts w:cstheme="minorHAnsi"/>
                <w:color w:val="000000"/>
              </w:rPr>
              <w:t>Oracle Configurator</w:t>
            </w:r>
            <w:r>
              <w:rPr>
                <w:rFonts w:cstheme="minorHAnsi"/>
                <w:color w:val="000000"/>
              </w:rPr>
              <w:t>)</w:t>
            </w:r>
          </w:p>
        </w:tc>
      </w:tr>
      <w:tr w14:paraId="3D40FE0F" w14:textId="77777777" w:rsidTr="00FF7F7E">
        <w:tblPrEx>
          <w:tblW w:w="0" w:type="auto"/>
          <w:tblInd w:w="468" w:type="dxa"/>
          <w:tblCellMar>
            <w:left w:w="0" w:type="dxa"/>
            <w:right w:w="0" w:type="dxa"/>
          </w:tblCellMar>
          <w:tblLook w:val="04A0"/>
        </w:tblPrEx>
        <w:trPr>
          <w:trHeight w:val="555"/>
        </w:trPr>
        <w:tc>
          <w:tcPr>
            <w:tcW w:w="1403" w:type="dxa"/>
            <w:tcMar>
              <w:top w:w="0" w:type="dxa"/>
              <w:left w:w="108" w:type="dxa"/>
              <w:bottom w:w="0" w:type="dxa"/>
              <w:right w:w="108" w:type="dxa"/>
            </w:tcMar>
            <w:hideMark/>
          </w:tcPr>
          <w:p w:rsidR="00F05C0C" w:rsidRPr="00174C53" w:rsidP="00074469" w14:paraId="4F4BD3D0" w14:textId="77777777">
            <w:pPr>
              <w:keepNext/>
              <w:rPr>
                <w:rFonts w:cstheme="minorHAnsi"/>
                <w:b/>
                <w:bCs/>
              </w:rPr>
            </w:pPr>
            <w:r w:rsidRPr="00174C53">
              <w:rPr>
                <w:rFonts w:cstheme="minorHAnsi"/>
                <w:b/>
                <w:bCs/>
              </w:rPr>
              <w:t>Description</w:t>
            </w:r>
          </w:p>
        </w:tc>
        <w:tc>
          <w:tcPr>
            <w:tcW w:w="296" w:type="dxa"/>
            <w:tcMar>
              <w:top w:w="0" w:type="dxa"/>
              <w:left w:w="108" w:type="dxa"/>
              <w:bottom w:w="0" w:type="dxa"/>
              <w:right w:w="108" w:type="dxa"/>
            </w:tcMar>
            <w:hideMark/>
          </w:tcPr>
          <w:p w:rsidR="00F05C0C" w:rsidRPr="00174C53" w:rsidP="00074469" w14:paraId="2B09AB81" w14:textId="77777777">
            <w:pPr>
              <w:keepNext/>
              <w:rPr>
                <w:rFonts w:cstheme="minorHAnsi"/>
                <w:b/>
                <w:bCs/>
              </w:rPr>
            </w:pPr>
            <w:r w:rsidRPr="00174C53">
              <w:rPr>
                <w:rFonts w:cstheme="minorHAnsi"/>
                <w:b/>
                <w:bCs/>
              </w:rPr>
              <w:t>:</w:t>
            </w:r>
          </w:p>
        </w:tc>
        <w:tc>
          <w:tcPr>
            <w:tcW w:w="6401" w:type="dxa"/>
            <w:tcMar>
              <w:top w:w="0" w:type="dxa"/>
              <w:left w:w="108" w:type="dxa"/>
              <w:bottom w:w="0" w:type="dxa"/>
              <w:right w:w="108" w:type="dxa"/>
            </w:tcMar>
            <w:hideMark/>
          </w:tcPr>
          <w:p w:rsidR="00F05C0C" w:rsidRPr="00174C53" w:rsidP="00074469" w14:paraId="2D053EA5" w14:textId="77777777">
            <w:pPr>
              <w:overflowPunct w:val="0"/>
              <w:spacing w:after="40"/>
              <w:jc w:val="both"/>
              <w:rPr>
                <w:rFonts w:cstheme="minorHAnsi"/>
                <w:color w:val="000000"/>
              </w:rPr>
            </w:pPr>
            <w:r w:rsidRPr="00174C53">
              <w:rPr>
                <w:rFonts w:cstheme="minorHAnsi"/>
                <w:color w:val="000000"/>
              </w:rPr>
              <w:t>Netapp</w:t>
            </w:r>
            <w:r w:rsidRPr="00174C53">
              <w:rPr>
                <w:rFonts w:cstheme="minorHAnsi"/>
                <w:color w:val="000000"/>
              </w:rPr>
              <w:t xml:space="preserve"> is storage and data management Company and using Oracle Configurator to configure various HW and SW Services. Quote-Edge is the project name for this implementation.</w:t>
            </w:r>
          </w:p>
        </w:tc>
      </w:tr>
      <w:tr w14:paraId="1C6297EB" w14:textId="77777777" w:rsidTr="00FF7F7E">
        <w:tblPrEx>
          <w:tblW w:w="0" w:type="auto"/>
          <w:tblInd w:w="468" w:type="dxa"/>
          <w:tblCellMar>
            <w:left w:w="0" w:type="dxa"/>
            <w:right w:w="0" w:type="dxa"/>
          </w:tblCellMar>
          <w:tblLook w:val="04A0"/>
        </w:tblPrEx>
        <w:tc>
          <w:tcPr>
            <w:tcW w:w="1403" w:type="dxa"/>
            <w:tcMar>
              <w:top w:w="0" w:type="dxa"/>
              <w:left w:w="108" w:type="dxa"/>
              <w:bottom w:w="0" w:type="dxa"/>
              <w:right w:w="108" w:type="dxa"/>
            </w:tcMar>
          </w:tcPr>
          <w:p w:rsidR="00F05C0C" w:rsidRPr="00174C53" w:rsidP="00074469" w14:paraId="015F4F2F" w14:textId="77777777">
            <w:pPr>
              <w:keepNext/>
              <w:rPr>
                <w:rFonts w:cstheme="minorHAnsi"/>
                <w:b/>
                <w:bCs/>
              </w:rPr>
            </w:pPr>
            <w:r>
              <w:rPr>
                <w:rFonts w:cstheme="minorHAnsi"/>
                <w:b/>
                <w:bCs/>
              </w:rPr>
              <w:t>Duration</w:t>
            </w:r>
          </w:p>
        </w:tc>
        <w:tc>
          <w:tcPr>
            <w:tcW w:w="296" w:type="dxa"/>
            <w:tcMar>
              <w:top w:w="0" w:type="dxa"/>
              <w:left w:w="108" w:type="dxa"/>
              <w:bottom w:w="0" w:type="dxa"/>
              <w:right w:w="108" w:type="dxa"/>
            </w:tcMar>
          </w:tcPr>
          <w:p w:rsidR="00F05C0C" w:rsidRPr="00174C53" w:rsidP="00074469" w14:paraId="406D675C" w14:textId="77777777">
            <w:pPr>
              <w:keepNext/>
              <w:rPr>
                <w:rFonts w:cstheme="minorHAnsi"/>
                <w:b/>
                <w:bCs/>
              </w:rPr>
            </w:pPr>
            <w:r>
              <w:rPr>
                <w:rFonts w:cstheme="minorHAnsi"/>
                <w:b/>
                <w:bCs/>
              </w:rPr>
              <w:t>:</w:t>
            </w:r>
          </w:p>
        </w:tc>
        <w:tc>
          <w:tcPr>
            <w:tcW w:w="6401" w:type="dxa"/>
            <w:tcMar>
              <w:top w:w="0" w:type="dxa"/>
              <w:left w:w="108" w:type="dxa"/>
              <w:bottom w:w="0" w:type="dxa"/>
              <w:right w:w="108" w:type="dxa"/>
            </w:tcMar>
          </w:tcPr>
          <w:sdt>
            <w:sdtPr>
              <w:rPr>
                <w:rFonts w:cstheme="minorHAnsi"/>
                <w:color w:val="000000"/>
              </w:rPr>
              <w:alias w:val="Duration of Project"/>
              <w:tag w:val="Duration of Project"/>
              <w:id w:val="-51928806"/>
              <w:placeholder>
                <w:docPart w:val="E9C4F76248024B579E73F6A2B485C629"/>
              </w:placeholder>
              <w:richText/>
            </w:sdtPr>
            <w:sdtEndPr>
              <w:rPr>
                <w:rFonts w:ascii="Verdana" w:hAnsi="Verdana" w:cs="Arial"/>
                <w:bCs/>
                <w:sz w:val="20"/>
                <w:szCs w:val="20"/>
              </w:rPr>
            </w:sdtEndPr>
            <w:sdtContent>
              <w:p w:rsidR="00F05C0C" w:rsidRPr="003F3025" w:rsidP="00074469" w14:paraId="4023117C" w14:textId="77777777">
                <w:pPr>
                  <w:spacing w:line="360" w:lineRule="auto"/>
                  <w:jc w:val="both"/>
                  <w:rPr>
                    <w:rFonts w:ascii="Verdana" w:hAnsi="Verdana" w:cs="Arial"/>
                    <w:bCs/>
                    <w:color w:val="000000"/>
                    <w:sz w:val="20"/>
                    <w:szCs w:val="20"/>
                  </w:rPr>
                </w:pPr>
                <w:r>
                  <w:rPr>
                    <w:rFonts w:cstheme="minorHAnsi"/>
                    <w:color w:val="000000"/>
                  </w:rPr>
                  <w:t>Apr</w:t>
                </w:r>
                <w:r w:rsidRPr="003F3025">
                  <w:rPr>
                    <w:rFonts w:cstheme="minorHAnsi"/>
                    <w:color w:val="000000"/>
                  </w:rPr>
                  <w:t xml:space="preserve"> 201</w:t>
                </w:r>
                <w:r>
                  <w:rPr>
                    <w:rFonts w:cstheme="minorHAnsi"/>
                    <w:color w:val="000000"/>
                  </w:rPr>
                  <w:t>3</w:t>
                </w:r>
                <w:r w:rsidRPr="003F3025">
                  <w:rPr>
                    <w:rFonts w:cstheme="minorHAnsi"/>
                    <w:color w:val="000000"/>
                  </w:rPr>
                  <w:t xml:space="preserve"> to </w:t>
                </w:r>
                <w:r>
                  <w:rPr>
                    <w:rFonts w:cstheme="minorHAnsi"/>
                    <w:color w:val="000000"/>
                  </w:rPr>
                  <w:t xml:space="preserve">June 2014 </w:t>
                </w:r>
              </w:p>
            </w:sdtContent>
          </w:sdt>
        </w:tc>
      </w:tr>
      <w:tr w14:paraId="50215177" w14:textId="77777777" w:rsidTr="00FF7F7E">
        <w:tblPrEx>
          <w:tblW w:w="0" w:type="auto"/>
          <w:tblInd w:w="468" w:type="dxa"/>
          <w:tblCellMar>
            <w:left w:w="0" w:type="dxa"/>
            <w:right w:w="0" w:type="dxa"/>
          </w:tblCellMar>
          <w:tblLook w:val="04A0"/>
        </w:tblPrEx>
        <w:tc>
          <w:tcPr>
            <w:tcW w:w="1403" w:type="dxa"/>
            <w:tcMar>
              <w:top w:w="0" w:type="dxa"/>
              <w:left w:w="108" w:type="dxa"/>
              <w:bottom w:w="0" w:type="dxa"/>
              <w:right w:w="108" w:type="dxa"/>
            </w:tcMar>
            <w:hideMark/>
          </w:tcPr>
          <w:p w:rsidR="00F05C0C" w:rsidRPr="00174C53" w:rsidP="00074469" w14:paraId="0D6ACBFF" w14:textId="77777777">
            <w:pPr>
              <w:keepNext/>
              <w:rPr>
                <w:rFonts w:cstheme="minorHAnsi"/>
                <w:b/>
                <w:bCs/>
              </w:rPr>
            </w:pPr>
            <w:r w:rsidRPr="00174C53">
              <w:rPr>
                <w:rFonts w:cstheme="minorHAnsi"/>
                <w:b/>
                <w:bCs/>
              </w:rPr>
              <w:t>Client</w:t>
            </w:r>
          </w:p>
        </w:tc>
        <w:tc>
          <w:tcPr>
            <w:tcW w:w="296" w:type="dxa"/>
            <w:tcMar>
              <w:top w:w="0" w:type="dxa"/>
              <w:left w:w="108" w:type="dxa"/>
              <w:bottom w:w="0" w:type="dxa"/>
              <w:right w:w="108" w:type="dxa"/>
            </w:tcMar>
            <w:hideMark/>
          </w:tcPr>
          <w:p w:rsidR="00F05C0C" w:rsidRPr="00174C53" w:rsidP="00074469" w14:paraId="55209CE6" w14:textId="77777777">
            <w:pPr>
              <w:keepNext/>
              <w:rPr>
                <w:rFonts w:cstheme="minorHAnsi"/>
                <w:b/>
                <w:bCs/>
              </w:rPr>
            </w:pPr>
            <w:r w:rsidRPr="00174C53">
              <w:rPr>
                <w:rFonts w:cstheme="minorHAnsi"/>
                <w:b/>
                <w:bCs/>
              </w:rPr>
              <w:t>:</w:t>
            </w:r>
          </w:p>
        </w:tc>
        <w:tc>
          <w:tcPr>
            <w:tcW w:w="6401" w:type="dxa"/>
            <w:tcMar>
              <w:top w:w="0" w:type="dxa"/>
              <w:left w:w="108" w:type="dxa"/>
              <w:bottom w:w="0" w:type="dxa"/>
              <w:right w:w="108" w:type="dxa"/>
            </w:tcMar>
            <w:hideMark/>
          </w:tcPr>
          <w:p w:rsidR="00F05C0C" w:rsidRPr="00174C53" w:rsidP="00074469" w14:paraId="5F300449" w14:textId="77777777">
            <w:pPr>
              <w:keepNext/>
              <w:rPr>
                <w:rFonts w:cstheme="minorHAnsi"/>
              </w:rPr>
            </w:pPr>
            <w:r w:rsidRPr="00174C53">
              <w:rPr>
                <w:rFonts w:cstheme="minorHAnsi"/>
              </w:rPr>
              <w:t>Netapp</w:t>
            </w:r>
            <w:r w:rsidRPr="00174C53">
              <w:rPr>
                <w:rFonts w:cstheme="minorHAnsi"/>
              </w:rPr>
              <w:t>, USA</w:t>
            </w:r>
          </w:p>
        </w:tc>
      </w:tr>
      <w:tr w14:paraId="60D23E8C" w14:textId="77777777" w:rsidTr="00FF7F7E">
        <w:tblPrEx>
          <w:tblW w:w="0" w:type="auto"/>
          <w:tblInd w:w="468" w:type="dxa"/>
          <w:tblCellMar>
            <w:left w:w="0" w:type="dxa"/>
            <w:right w:w="0" w:type="dxa"/>
          </w:tblCellMar>
          <w:tblLook w:val="04A0"/>
        </w:tblPrEx>
        <w:trPr>
          <w:trHeight w:val="1283"/>
        </w:trPr>
        <w:tc>
          <w:tcPr>
            <w:tcW w:w="1403" w:type="dxa"/>
            <w:tcMar>
              <w:top w:w="0" w:type="dxa"/>
              <w:left w:w="108" w:type="dxa"/>
              <w:bottom w:w="0" w:type="dxa"/>
              <w:right w:w="108" w:type="dxa"/>
            </w:tcMar>
            <w:hideMark/>
          </w:tcPr>
          <w:p w:rsidR="00F05C0C" w:rsidRPr="00174C53" w:rsidP="00074469" w14:paraId="293F201E" w14:textId="77777777">
            <w:pPr>
              <w:keepNext/>
              <w:rPr>
                <w:rFonts w:cstheme="minorHAnsi"/>
                <w:b/>
                <w:bCs/>
              </w:rPr>
            </w:pPr>
            <w:r w:rsidRPr="00174C53">
              <w:rPr>
                <w:rFonts w:cstheme="minorHAnsi"/>
                <w:b/>
                <w:bCs/>
              </w:rPr>
              <w:t>Role</w:t>
            </w:r>
          </w:p>
        </w:tc>
        <w:tc>
          <w:tcPr>
            <w:tcW w:w="296" w:type="dxa"/>
            <w:tcMar>
              <w:top w:w="0" w:type="dxa"/>
              <w:left w:w="108" w:type="dxa"/>
              <w:bottom w:w="0" w:type="dxa"/>
              <w:right w:w="108" w:type="dxa"/>
            </w:tcMar>
            <w:hideMark/>
          </w:tcPr>
          <w:p w:rsidR="00F05C0C" w:rsidRPr="00174C53" w:rsidP="00074469" w14:paraId="75BFE939" w14:textId="77777777">
            <w:pPr>
              <w:keepNext/>
              <w:rPr>
                <w:rFonts w:cstheme="minorHAnsi"/>
                <w:b/>
                <w:bCs/>
              </w:rPr>
            </w:pPr>
            <w:r w:rsidRPr="00174C53">
              <w:rPr>
                <w:rFonts w:cstheme="minorHAnsi"/>
                <w:b/>
                <w:bCs/>
              </w:rPr>
              <w:t>:</w:t>
            </w:r>
          </w:p>
        </w:tc>
        <w:tc>
          <w:tcPr>
            <w:tcW w:w="6401" w:type="dxa"/>
            <w:tcMar>
              <w:top w:w="0" w:type="dxa"/>
              <w:left w:w="108" w:type="dxa"/>
              <w:bottom w:w="0" w:type="dxa"/>
              <w:right w:w="108" w:type="dxa"/>
            </w:tcMar>
            <w:hideMark/>
          </w:tcPr>
          <w:p w:rsidR="00F05C0C" w:rsidRPr="00174C53" w:rsidP="00074469" w14:paraId="5E63371A" w14:textId="77777777">
            <w:pPr>
              <w:pStyle w:val="ListParagraph"/>
              <w:numPr>
                <w:ilvl w:val="0"/>
                <w:numId w:val="7"/>
              </w:numPr>
              <w:overflowPunct w:val="0"/>
              <w:jc w:val="both"/>
              <w:rPr>
                <w:rFonts w:cstheme="minorHAnsi"/>
                <w:color w:val="000000"/>
              </w:rPr>
            </w:pPr>
            <w:r w:rsidRPr="00174C53">
              <w:rPr>
                <w:rFonts w:cstheme="minorHAnsi"/>
                <w:color w:val="000000"/>
              </w:rPr>
              <w:t>Model Development (Structure, Rules and User Interface).</w:t>
            </w:r>
          </w:p>
          <w:p w:rsidR="00850CB0" w:rsidRPr="00174C53" w:rsidP="00850CB0" w14:paraId="6B86BDD3" w14:textId="77777777">
            <w:pPr>
              <w:pStyle w:val="ListParagraph"/>
              <w:numPr>
                <w:ilvl w:val="0"/>
                <w:numId w:val="7"/>
              </w:numPr>
              <w:overflowPunct w:val="0"/>
              <w:jc w:val="both"/>
              <w:rPr>
                <w:rFonts w:cstheme="minorHAnsi"/>
                <w:color w:val="000000"/>
              </w:rPr>
            </w:pPr>
            <w:r>
              <w:rPr>
                <w:rFonts w:cstheme="minorHAnsi"/>
                <w:color w:val="000000"/>
              </w:rPr>
              <w:t>Handling the complete Cabling algorithm for server configuration in Java and CIO API</w:t>
            </w:r>
            <w:r w:rsidRPr="00174C53">
              <w:rPr>
                <w:rFonts w:cstheme="minorHAnsi"/>
                <w:color w:val="000000"/>
              </w:rPr>
              <w:t>.</w:t>
            </w:r>
          </w:p>
          <w:p w:rsidR="00F05C0C" w:rsidRPr="00174C53" w:rsidP="00074469" w14:paraId="5255C530" w14:textId="611E4844">
            <w:pPr>
              <w:pStyle w:val="ListParagraph"/>
              <w:numPr>
                <w:ilvl w:val="0"/>
                <w:numId w:val="7"/>
              </w:numPr>
              <w:overflowPunct w:val="0"/>
              <w:jc w:val="both"/>
              <w:rPr>
                <w:rFonts w:cstheme="minorHAnsi"/>
                <w:color w:val="000000"/>
              </w:rPr>
            </w:pPr>
            <w:r w:rsidRPr="00174C53">
              <w:rPr>
                <w:rFonts w:cstheme="minorHAnsi"/>
                <w:color w:val="000000"/>
              </w:rPr>
              <w:t>Extensions</w:t>
            </w:r>
            <w:r w:rsidR="00850CB0">
              <w:rPr>
                <w:rFonts w:cstheme="minorHAnsi"/>
                <w:color w:val="000000"/>
              </w:rPr>
              <w:t xml:space="preserve"> in CIO API</w:t>
            </w:r>
          </w:p>
          <w:p w:rsidR="00F05C0C" w:rsidRPr="00174C53" w:rsidP="00074469" w14:paraId="3F7AB082" w14:textId="77777777">
            <w:pPr>
              <w:pStyle w:val="ListParagraph"/>
              <w:numPr>
                <w:ilvl w:val="0"/>
                <w:numId w:val="7"/>
              </w:numPr>
              <w:overflowPunct w:val="0"/>
              <w:jc w:val="both"/>
              <w:rPr>
                <w:rFonts w:cstheme="minorHAnsi"/>
                <w:b/>
                <w:bCs/>
              </w:rPr>
            </w:pPr>
            <w:r w:rsidRPr="00174C53">
              <w:rPr>
                <w:rFonts w:cstheme="minorHAnsi"/>
                <w:color w:val="000000"/>
              </w:rPr>
              <w:t>Integrating Raytheon model with ADF Portal</w:t>
            </w:r>
          </w:p>
        </w:tc>
      </w:tr>
    </w:tbl>
    <w:p w:rsidR="00F05C0C" w:rsidP="00174C53" w14:paraId="7F9E7ED3" w14:textId="5B886842"/>
    <w:p w:rsidR="00E122B6" w:rsidP="00174C53" w14:paraId="1B1499C0" w14:textId="77777777"/>
    <w:tbl>
      <w:tblPr>
        <w:tblW w:w="0" w:type="auto"/>
        <w:tblInd w:w="468" w:type="dxa"/>
        <w:tblBorders>
          <w:left w:val="single" w:sz="4" w:space="0" w:color="auto"/>
        </w:tblBorders>
        <w:tblCellMar>
          <w:left w:w="0" w:type="dxa"/>
          <w:right w:w="0" w:type="dxa"/>
        </w:tblCellMar>
        <w:tblLook w:val="04A0"/>
      </w:tblPr>
      <w:tblGrid>
        <w:gridCol w:w="1403"/>
        <w:gridCol w:w="296"/>
        <w:gridCol w:w="6401"/>
      </w:tblGrid>
      <w:tr w14:paraId="254504B7" w14:textId="77777777" w:rsidTr="00FF7F7E">
        <w:tblPrEx>
          <w:tblW w:w="0" w:type="auto"/>
          <w:tblInd w:w="468" w:type="dxa"/>
          <w:tblBorders>
            <w:left w:val="single" w:sz="4" w:space="0" w:color="auto"/>
          </w:tblBorders>
          <w:tblCellMar>
            <w:left w:w="0" w:type="dxa"/>
            <w:right w:w="0" w:type="dxa"/>
          </w:tblCellMar>
          <w:tblLook w:val="04A0"/>
        </w:tblPrEx>
        <w:tc>
          <w:tcPr>
            <w:tcW w:w="1403" w:type="dxa"/>
            <w:tcMar>
              <w:top w:w="0" w:type="dxa"/>
              <w:left w:w="108" w:type="dxa"/>
              <w:bottom w:w="0" w:type="dxa"/>
              <w:right w:w="108" w:type="dxa"/>
            </w:tcMar>
            <w:hideMark/>
          </w:tcPr>
          <w:p w:rsidR="00F05C0C" w:rsidRPr="00174C53" w:rsidP="00074469" w14:paraId="2139B59D" w14:textId="77777777">
            <w:pPr>
              <w:keepNext/>
              <w:rPr>
                <w:rFonts w:cstheme="minorHAnsi"/>
                <w:b/>
                <w:bCs/>
              </w:rPr>
            </w:pPr>
            <w:r w:rsidRPr="00174C53">
              <w:rPr>
                <w:rFonts w:cstheme="minorHAnsi"/>
                <w:b/>
                <w:bCs/>
              </w:rPr>
              <w:t>Project</w:t>
            </w:r>
          </w:p>
        </w:tc>
        <w:tc>
          <w:tcPr>
            <w:tcW w:w="296" w:type="dxa"/>
            <w:tcMar>
              <w:top w:w="0" w:type="dxa"/>
              <w:left w:w="108" w:type="dxa"/>
              <w:bottom w:w="0" w:type="dxa"/>
              <w:right w:w="108" w:type="dxa"/>
            </w:tcMar>
            <w:hideMark/>
          </w:tcPr>
          <w:p w:rsidR="00F05C0C" w:rsidRPr="00174C53" w:rsidP="00074469" w14:paraId="3DF8FAD6" w14:textId="77777777">
            <w:pPr>
              <w:keepNext/>
              <w:rPr>
                <w:rFonts w:cstheme="minorHAnsi"/>
                <w:b/>
                <w:bCs/>
              </w:rPr>
            </w:pPr>
            <w:r w:rsidRPr="00174C53">
              <w:rPr>
                <w:rFonts w:cstheme="minorHAnsi"/>
                <w:b/>
                <w:bCs/>
              </w:rPr>
              <w:t>:</w:t>
            </w:r>
          </w:p>
        </w:tc>
        <w:tc>
          <w:tcPr>
            <w:tcW w:w="6401" w:type="dxa"/>
            <w:tcMar>
              <w:top w:w="0" w:type="dxa"/>
              <w:left w:w="108" w:type="dxa"/>
              <w:bottom w:w="0" w:type="dxa"/>
              <w:right w:w="108" w:type="dxa"/>
            </w:tcMar>
            <w:hideMark/>
          </w:tcPr>
          <w:p w:rsidR="00F05C0C" w:rsidRPr="00174C53" w:rsidP="00074469" w14:paraId="13BBC36E" w14:textId="711E8863">
            <w:pPr>
              <w:keepNext/>
              <w:rPr>
                <w:rFonts w:cstheme="minorHAnsi"/>
              </w:rPr>
            </w:pPr>
            <w:r>
              <w:rPr>
                <w:rFonts w:cstheme="minorHAnsi"/>
                <w:color w:val="000000"/>
              </w:rPr>
              <w:t>Tekelec</w:t>
            </w:r>
            <w:r>
              <w:rPr>
                <w:rFonts w:cstheme="minorHAnsi"/>
                <w:color w:val="000000"/>
              </w:rPr>
              <w:t xml:space="preserve"> Quoting in the Field (</w:t>
            </w:r>
            <w:r w:rsidR="00E9302B">
              <w:rPr>
                <w:rFonts w:cstheme="minorHAnsi"/>
                <w:color w:val="000000"/>
              </w:rPr>
              <w:t>Oracle Configurator</w:t>
            </w:r>
            <w:r>
              <w:rPr>
                <w:rFonts w:cstheme="minorHAnsi"/>
                <w:color w:val="000000"/>
              </w:rPr>
              <w:t>)</w:t>
            </w:r>
          </w:p>
        </w:tc>
      </w:tr>
      <w:tr w14:paraId="40D246A6" w14:textId="77777777" w:rsidTr="00FF7F7E">
        <w:tblPrEx>
          <w:tblW w:w="0" w:type="auto"/>
          <w:tblInd w:w="468" w:type="dxa"/>
          <w:tblCellMar>
            <w:left w:w="0" w:type="dxa"/>
            <w:right w:w="0" w:type="dxa"/>
          </w:tblCellMar>
          <w:tblLook w:val="04A0"/>
        </w:tblPrEx>
        <w:trPr>
          <w:trHeight w:val="555"/>
        </w:trPr>
        <w:tc>
          <w:tcPr>
            <w:tcW w:w="1403" w:type="dxa"/>
            <w:tcMar>
              <w:top w:w="0" w:type="dxa"/>
              <w:left w:w="108" w:type="dxa"/>
              <w:bottom w:w="0" w:type="dxa"/>
              <w:right w:w="108" w:type="dxa"/>
            </w:tcMar>
            <w:hideMark/>
          </w:tcPr>
          <w:p w:rsidR="00F05C0C" w:rsidRPr="00174C53" w:rsidP="00074469" w14:paraId="63D2AB55" w14:textId="77777777">
            <w:pPr>
              <w:keepNext/>
              <w:rPr>
                <w:rFonts w:cstheme="minorHAnsi"/>
                <w:b/>
                <w:bCs/>
              </w:rPr>
            </w:pPr>
            <w:r w:rsidRPr="00174C53">
              <w:rPr>
                <w:rFonts w:cstheme="minorHAnsi"/>
                <w:b/>
                <w:bCs/>
              </w:rPr>
              <w:t>Description</w:t>
            </w:r>
          </w:p>
        </w:tc>
        <w:tc>
          <w:tcPr>
            <w:tcW w:w="296" w:type="dxa"/>
            <w:tcMar>
              <w:top w:w="0" w:type="dxa"/>
              <w:left w:w="108" w:type="dxa"/>
              <w:bottom w:w="0" w:type="dxa"/>
              <w:right w:w="108" w:type="dxa"/>
            </w:tcMar>
            <w:hideMark/>
          </w:tcPr>
          <w:p w:rsidR="00F05C0C" w:rsidRPr="00174C53" w:rsidP="00074469" w14:paraId="2403C754" w14:textId="77777777">
            <w:pPr>
              <w:keepNext/>
              <w:rPr>
                <w:rFonts w:cstheme="minorHAnsi"/>
                <w:b/>
                <w:bCs/>
              </w:rPr>
            </w:pPr>
            <w:r w:rsidRPr="00174C53">
              <w:rPr>
                <w:rFonts w:cstheme="minorHAnsi"/>
                <w:b/>
                <w:bCs/>
              </w:rPr>
              <w:t>:</w:t>
            </w:r>
          </w:p>
        </w:tc>
        <w:tc>
          <w:tcPr>
            <w:tcW w:w="6401" w:type="dxa"/>
            <w:tcMar>
              <w:top w:w="0" w:type="dxa"/>
              <w:left w:w="108" w:type="dxa"/>
              <w:bottom w:w="0" w:type="dxa"/>
              <w:right w:w="108" w:type="dxa"/>
            </w:tcMar>
            <w:hideMark/>
          </w:tcPr>
          <w:p w:rsidR="00F05C0C" w:rsidRPr="00174C53" w:rsidP="00074469" w14:paraId="4002A720" w14:textId="77777777">
            <w:pPr>
              <w:overflowPunct w:val="0"/>
              <w:spacing w:after="40"/>
              <w:jc w:val="both"/>
              <w:rPr>
                <w:rFonts w:cstheme="minorHAnsi"/>
                <w:color w:val="000000"/>
              </w:rPr>
            </w:pPr>
            <w:r>
              <w:rPr>
                <w:rFonts w:cstheme="minorHAnsi"/>
                <w:color w:val="000000"/>
              </w:rPr>
              <w:t>The TEKELEC (Quoting in the field) is a web base application for managing the devices and Applications. It Automates the process of transferring by the means of the Quotes created by the user and the user is able to create a proposal and configure a product for processing.</w:t>
            </w:r>
          </w:p>
        </w:tc>
      </w:tr>
      <w:tr w14:paraId="3879AB96" w14:textId="77777777" w:rsidTr="00FF7F7E">
        <w:tblPrEx>
          <w:tblW w:w="0" w:type="auto"/>
          <w:tblInd w:w="468" w:type="dxa"/>
          <w:tblCellMar>
            <w:left w:w="0" w:type="dxa"/>
            <w:right w:w="0" w:type="dxa"/>
          </w:tblCellMar>
          <w:tblLook w:val="04A0"/>
        </w:tblPrEx>
        <w:tc>
          <w:tcPr>
            <w:tcW w:w="1403" w:type="dxa"/>
            <w:tcMar>
              <w:top w:w="0" w:type="dxa"/>
              <w:left w:w="108" w:type="dxa"/>
              <w:bottom w:w="0" w:type="dxa"/>
              <w:right w:w="108" w:type="dxa"/>
            </w:tcMar>
          </w:tcPr>
          <w:p w:rsidR="00F05C0C" w:rsidRPr="00174C53" w:rsidP="00074469" w14:paraId="5DED27D8" w14:textId="77777777">
            <w:pPr>
              <w:keepNext/>
              <w:rPr>
                <w:rFonts w:cstheme="minorHAnsi"/>
                <w:b/>
                <w:bCs/>
              </w:rPr>
            </w:pPr>
            <w:r>
              <w:rPr>
                <w:rFonts w:cstheme="minorHAnsi"/>
                <w:b/>
                <w:bCs/>
              </w:rPr>
              <w:t>Duration</w:t>
            </w:r>
          </w:p>
        </w:tc>
        <w:tc>
          <w:tcPr>
            <w:tcW w:w="296" w:type="dxa"/>
            <w:tcMar>
              <w:top w:w="0" w:type="dxa"/>
              <w:left w:w="108" w:type="dxa"/>
              <w:bottom w:w="0" w:type="dxa"/>
              <w:right w:w="108" w:type="dxa"/>
            </w:tcMar>
          </w:tcPr>
          <w:p w:rsidR="00F05C0C" w:rsidRPr="00174C53" w:rsidP="00074469" w14:paraId="6E1E65A1" w14:textId="77777777">
            <w:pPr>
              <w:keepNext/>
              <w:rPr>
                <w:rFonts w:cstheme="minorHAnsi"/>
                <w:b/>
                <w:bCs/>
              </w:rPr>
            </w:pPr>
            <w:r>
              <w:rPr>
                <w:rFonts w:cstheme="minorHAnsi"/>
                <w:b/>
                <w:bCs/>
              </w:rPr>
              <w:t>:</w:t>
            </w:r>
          </w:p>
        </w:tc>
        <w:tc>
          <w:tcPr>
            <w:tcW w:w="6401" w:type="dxa"/>
            <w:tcMar>
              <w:top w:w="0" w:type="dxa"/>
              <w:left w:w="108" w:type="dxa"/>
              <w:bottom w:w="0" w:type="dxa"/>
              <w:right w:w="108" w:type="dxa"/>
            </w:tcMar>
          </w:tcPr>
          <w:sdt>
            <w:sdtPr>
              <w:rPr>
                <w:rFonts w:cstheme="minorHAnsi"/>
                <w:color w:val="000000"/>
              </w:rPr>
              <w:alias w:val="Duration of Project"/>
              <w:tag w:val="Duration of Project"/>
              <w:id w:val="24757306"/>
              <w:placeholder>
                <w:docPart w:val="3F061E0620414C4A9BCC2FE7E594FCE4"/>
              </w:placeholder>
              <w:richText/>
            </w:sdtPr>
            <w:sdtEndPr>
              <w:rPr>
                <w:rFonts w:ascii="Verdana" w:hAnsi="Verdana" w:cs="Arial"/>
                <w:bCs/>
                <w:sz w:val="20"/>
                <w:szCs w:val="20"/>
              </w:rPr>
            </w:sdtEndPr>
            <w:sdtContent>
              <w:p w:rsidR="00F05C0C" w:rsidRPr="003F3025" w:rsidP="00074469" w14:paraId="1F2DBB5D" w14:textId="77777777">
                <w:pPr>
                  <w:spacing w:line="360" w:lineRule="auto"/>
                  <w:jc w:val="both"/>
                  <w:rPr>
                    <w:rFonts w:ascii="Verdana" w:hAnsi="Verdana" w:cs="Arial"/>
                    <w:bCs/>
                    <w:color w:val="000000"/>
                    <w:sz w:val="20"/>
                    <w:szCs w:val="20"/>
                  </w:rPr>
                </w:pPr>
                <w:r>
                  <w:rPr>
                    <w:rFonts w:cstheme="minorHAnsi"/>
                    <w:color w:val="000000"/>
                  </w:rPr>
                  <w:t>Jan</w:t>
                </w:r>
                <w:r w:rsidRPr="003F3025">
                  <w:rPr>
                    <w:rFonts w:cstheme="minorHAnsi"/>
                    <w:color w:val="000000"/>
                  </w:rPr>
                  <w:t xml:space="preserve"> 201</w:t>
                </w:r>
                <w:r>
                  <w:rPr>
                    <w:rFonts w:cstheme="minorHAnsi"/>
                    <w:color w:val="000000"/>
                  </w:rPr>
                  <w:t>3</w:t>
                </w:r>
                <w:r w:rsidRPr="003F3025">
                  <w:rPr>
                    <w:rFonts w:cstheme="minorHAnsi"/>
                    <w:color w:val="000000"/>
                  </w:rPr>
                  <w:t xml:space="preserve"> to </w:t>
                </w:r>
                <w:r>
                  <w:rPr>
                    <w:rFonts w:cstheme="minorHAnsi"/>
                    <w:color w:val="000000"/>
                  </w:rPr>
                  <w:t>Mar</w:t>
                </w:r>
                <w:r w:rsidRPr="003F3025">
                  <w:rPr>
                    <w:rFonts w:cstheme="minorHAnsi"/>
                    <w:color w:val="000000"/>
                  </w:rPr>
                  <w:t>201</w:t>
                </w:r>
                <w:r>
                  <w:rPr>
                    <w:rFonts w:cstheme="minorHAnsi"/>
                    <w:color w:val="000000"/>
                  </w:rPr>
                  <w:t>3</w:t>
                </w:r>
              </w:p>
            </w:sdtContent>
          </w:sdt>
        </w:tc>
      </w:tr>
      <w:tr w14:paraId="17AA0745" w14:textId="77777777" w:rsidTr="00FF7F7E">
        <w:tblPrEx>
          <w:tblW w:w="0" w:type="auto"/>
          <w:tblInd w:w="468" w:type="dxa"/>
          <w:tblCellMar>
            <w:left w:w="0" w:type="dxa"/>
            <w:right w:w="0" w:type="dxa"/>
          </w:tblCellMar>
          <w:tblLook w:val="04A0"/>
        </w:tblPrEx>
        <w:tc>
          <w:tcPr>
            <w:tcW w:w="1403" w:type="dxa"/>
            <w:tcMar>
              <w:top w:w="0" w:type="dxa"/>
              <w:left w:w="108" w:type="dxa"/>
              <w:bottom w:w="0" w:type="dxa"/>
              <w:right w:w="108" w:type="dxa"/>
            </w:tcMar>
            <w:hideMark/>
          </w:tcPr>
          <w:p w:rsidR="00F05C0C" w:rsidRPr="00174C53" w:rsidP="00074469" w14:paraId="2EB87A4D" w14:textId="77777777">
            <w:pPr>
              <w:keepNext/>
              <w:rPr>
                <w:rFonts w:cstheme="minorHAnsi"/>
                <w:b/>
                <w:bCs/>
              </w:rPr>
            </w:pPr>
            <w:r w:rsidRPr="00174C53">
              <w:rPr>
                <w:rFonts w:cstheme="minorHAnsi"/>
                <w:b/>
                <w:bCs/>
              </w:rPr>
              <w:t>Client</w:t>
            </w:r>
          </w:p>
        </w:tc>
        <w:tc>
          <w:tcPr>
            <w:tcW w:w="296" w:type="dxa"/>
            <w:tcMar>
              <w:top w:w="0" w:type="dxa"/>
              <w:left w:w="108" w:type="dxa"/>
              <w:bottom w:w="0" w:type="dxa"/>
              <w:right w:w="108" w:type="dxa"/>
            </w:tcMar>
            <w:hideMark/>
          </w:tcPr>
          <w:p w:rsidR="00F05C0C" w:rsidRPr="00174C53" w:rsidP="00074469" w14:paraId="7638A985" w14:textId="77777777">
            <w:pPr>
              <w:keepNext/>
              <w:rPr>
                <w:rFonts w:cstheme="minorHAnsi"/>
                <w:b/>
                <w:bCs/>
              </w:rPr>
            </w:pPr>
            <w:r w:rsidRPr="00174C53">
              <w:rPr>
                <w:rFonts w:cstheme="minorHAnsi"/>
                <w:b/>
                <w:bCs/>
              </w:rPr>
              <w:t>:</w:t>
            </w:r>
          </w:p>
        </w:tc>
        <w:tc>
          <w:tcPr>
            <w:tcW w:w="6401" w:type="dxa"/>
            <w:tcMar>
              <w:top w:w="0" w:type="dxa"/>
              <w:left w:w="108" w:type="dxa"/>
              <w:bottom w:w="0" w:type="dxa"/>
              <w:right w:w="108" w:type="dxa"/>
            </w:tcMar>
            <w:hideMark/>
          </w:tcPr>
          <w:p w:rsidR="00F05C0C" w:rsidRPr="00174C53" w:rsidP="00074469" w14:paraId="76CC5371" w14:textId="77777777">
            <w:pPr>
              <w:keepNext/>
              <w:rPr>
                <w:rFonts w:cstheme="minorHAnsi"/>
              </w:rPr>
            </w:pPr>
            <w:r>
              <w:rPr>
                <w:rFonts w:cstheme="minorHAnsi"/>
              </w:rPr>
              <w:t>Tekelec</w:t>
            </w:r>
            <w:r w:rsidRPr="00174C53">
              <w:rPr>
                <w:rFonts w:cstheme="minorHAnsi"/>
              </w:rPr>
              <w:t>, USA</w:t>
            </w:r>
          </w:p>
        </w:tc>
      </w:tr>
      <w:tr w14:paraId="11E639CB" w14:textId="77777777" w:rsidTr="00FF7F7E">
        <w:tblPrEx>
          <w:tblW w:w="0" w:type="auto"/>
          <w:tblInd w:w="468" w:type="dxa"/>
          <w:tblCellMar>
            <w:left w:w="0" w:type="dxa"/>
            <w:right w:w="0" w:type="dxa"/>
          </w:tblCellMar>
          <w:tblLook w:val="04A0"/>
        </w:tblPrEx>
        <w:trPr>
          <w:trHeight w:val="1283"/>
        </w:trPr>
        <w:tc>
          <w:tcPr>
            <w:tcW w:w="1403" w:type="dxa"/>
            <w:tcMar>
              <w:top w:w="0" w:type="dxa"/>
              <w:left w:w="108" w:type="dxa"/>
              <w:bottom w:w="0" w:type="dxa"/>
              <w:right w:w="108" w:type="dxa"/>
            </w:tcMar>
            <w:hideMark/>
          </w:tcPr>
          <w:p w:rsidR="00F05C0C" w:rsidRPr="00174C53" w:rsidP="00074469" w14:paraId="70E5A739" w14:textId="77777777">
            <w:pPr>
              <w:keepNext/>
              <w:rPr>
                <w:rFonts w:cstheme="minorHAnsi"/>
                <w:b/>
                <w:bCs/>
              </w:rPr>
            </w:pPr>
            <w:r w:rsidRPr="00174C53">
              <w:rPr>
                <w:rFonts w:cstheme="minorHAnsi"/>
                <w:b/>
                <w:bCs/>
              </w:rPr>
              <w:t>Role</w:t>
            </w:r>
          </w:p>
        </w:tc>
        <w:tc>
          <w:tcPr>
            <w:tcW w:w="296" w:type="dxa"/>
            <w:tcMar>
              <w:top w:w="0" w:type="dxa"/>
              <w:left w:w="108" w:type="dxa"/>
              <w:bottom w:w="0" w:type="dxa"/>
              <w:right w:w="108" w:type="dxa"/>
            </w:tcMar>
            <w:hideMark/>
          </w:tcPr>
          <w:p w:rsidR="00F05C0C" w:rsidRPr="00174C53" w:rsidP="00074469" w14:paraId="354D28A6" w14:textId="77777777">
            <w:pPr>
              <w:keepNext/>
              <w:rPr>
                <w:rFonts w:cstheme="minorHAnsi"/>
                <w:b/>
                <w:bCs/>
              </w:rPr>
            </w:pPr>
            <w:r w:rsidRPr="00174C53">
              <w:rPr>
                <w:rFonts w:cstheme="minorHAnsi"/>
                <w:b/>
                <w:bCs/>
              </w:rPr>
              <w:t>:</w:t>
            </w:r>
          </w:p>
        </w:tc>
        <w:tc>
          <w:tcPr>
            <w:tcW w:w="6401" w:type="dxa"/>
            <w:tcMar>
              <w:top w:w="0" w:type="dxa"/>
              <w:left w:w="108" w:type="dxa"/>
              <w:bottom w:w="0" w:type="dxa"/>
              <w:right w:w="108" w:type="dxa"/>
            </w:tcMar>
            <w:hideMark/>
          </w:tcPr>
          <w:p w:rsidR="00F05C0C" w:rsidRPr="00174C53" w:rsidP="00074469" w14:paraId="6C1D345B" w14:textId="65FA4A36">
            <w:pPr>
              <w:pStyle w:val="ListParagraph"/>
              <w:numPr>
                <w:ilvl w:val="0"/>
                <w:numId w:val="7"/>
              </w:numPr>
              <w:overflowPunct w:val="0"/>
              <w:jc w:val="both"/>
              <w:rPr>
                <w:rFonts w:cstheme="minorHAnsi"/>
                <w:color w:val="000000"/>
              </w:rPr>
            </w:pPr>
            <w:r>
              <w:rPr>
                <w:rFonts w:cstheme="minorHAnsi"/>
                <w:color w:val="000000"/>
              </w:rPr>
              <w:t xml:space="preserve">Developing Custom UI </w:t>
            </w:r>
            <w:r w:rsidR="00163795">
              <w:rPr>
                <w:rFonts w:cstheme="minorHAnsi"/>
                <w:color w:val="000000"/>
              </w:rPr>
              <w:t>Pages</w:t>
            </w:r>
            <w:r w:rsidR="00141578">
              <w:rPr>
                <w:rFonts w:cstheme="minorHAnsi"/>
                <w:color w:val="000000"/>
              </w:rPr>
              <w:t xml:space="preserve"> in HTML.</w:t>
            </w:r>
          </w:p>
          <w:p w:rsidR="00F05C0C" w:rsidP="00074469" w14:paraId="376E6EE9" w14:textId="6C4674C8">
            <w:pPr>
              <w:pStyle w:val="ListParagraph"/>
              <w:numPr>
                <w:ilvl w:val="0"/>
                <w:numId w:val="7"/>
              </w:numPr>
              <w:overflowPunct w:val="0"/>
              <w:jc w:val="both"/>
              <w:rPr>
                <w:rFonts w:cstheme="minorHAnsi"/>
                <w:color w:val="000000"/>
              </w:rPr>
            </w:pPr>
            <w:r w:rsidRPr="00174C53">
              <w:rPr>
                <w:rFonts w:cstheme="minorHAnsi"/>
                <w:color w:val="000000"/>
              </w:rPr>
              <w:t>Extensions</w:t>
            </w:r>
          </w:p>
          <w:p w:rsidR="00E73C09" w:rsidRPr="00174C53" w:rsidP="00074469" w14:paraId="65FB0D1F" w14:textId="430B983D">
            <w:pPr>
              <w:pStyle w:val="ListParagraph"/>
              <w:numPr>
                <w:ilvl w:val="0"/>
                <w:numId w:val="7"/>
              </w:numPr>
              <w:overflowPunct w:val="0"/>
              <w:jc w:val="both"/>
              <w:rPr>
                <w:rFonts w:cstheme="minorHAnsi"/>
                <w:color w:val="000000"/>
              </w:rPr>
            </w:pPr>
            <w:r>
              <w:rPr>
                <w:rFonts w:cstheme="minorHAnsi"/>
                <w:color w:val="000000"/>
              </w:rPr>
              <w:t>HTML Customizations</w:t>
            </w:r>
          </w:p>
          <w:p w:rsidR="00F05C0C" w:rsidRPr="007C4F75" w:rsidP="00074469" w14:paraId="22A1B132" w14:textId="77777777">
            <w:pPr>
              <w:pStyle w:val="ListParagraph"/>
              <w:numPr>
                <w:ilvl w:val="0"/>
                <w:numId w:val="7"/>
              </w:numPr>
              <w:overflowPunct w:val="0"/>
              <w:jc w:val="both"/>
              <w:rPr>
                <w:rFonts w:cstheme="minorHAnsi"/>
                <w:b/>
                <w:bCs/>
              </w:rPr>
            </w:pPr>
            <w:r>
              <w:rPr>
                <w:rFonts w:cstheme="minorHAnsi"/>
                <w:color w:val="000000"/>
              </w:rPr>
              <w:t>Customizing User Interface.</w:t>
            </w:r>
          </w:p>
          <w:p w:rsidR="00F05C0C" w:rsidRPr="007C4F75" w:rsidP="00074469" w14:paraId="301788C2" w14:textId="77777777">
            <w:pPr>
              <w:overflowPunct w:val="0"/>
              <w:jc w:val="both"/>
              <w:rPr>
                <w:rFonts w:cstheme="minorHAnsi"/>
                <w:b/>
                <w:bCs/>
              </w:rPr>
            </w:pPr>
          </w:p>
        </w:tc>
      </w:tr>
    </w:tbl>
    <w:p w:rsidR="00F05C0C" w:rsidP="00174C53" w14:paraId="23189299" w14:textId="77777777"/>
    <w:p w:rsidR="00F05C0C" w:rsidRPr="00174C53" w:rsidP="00174C53" w14:paraId="737EB288" w14:textId="77777777"/>
    <w:tbl>
      <w:tblPr>
        <w:tblW w:w="0" w:type="auto"/>
        <w:tblInd w:w="468" w:type="dxa"/>
        <w:tblBorders>
          <w:left w:val="single" w:sz="4" w:space="0" w:color="auto"/>
        </w:tblBorders>
        <w:tblCellMar>
          <w:left w:w="0" w:type="dxa"/>
          <w:right w:w="0" w:type="dxa"/>
        </w:tblCellMar>
        <w:tblLook w:val="04A0"/>
      </w:tblPr>
      <w:tblGrid>
        <w:gridCol w:w="1403"/>
        <w:gridCol w:w="296"/>
        <w:gridCol w:w="6401"/>
      </w:tblGrid>
      <w:tr w14:paraId="5159614B" w14:textId="77777777" w:rsidTr="00FF7F7E">
        <w:tblPrEx>
          <w:tblW w:w="0" w:type="auto"/>
          <w:tblInd w:w="468" w:type="dxa"/>
          <w:tblBorders>
            <w:left w:val="single" w:sz="4" w:space="0" w:color="auto"/>
          </w:tblBorders>
          <w:tblCellMar>
            <w:left w:w="0" w:type="dxa"/>
            <w:right w:w="0" w:type="dxa"/>
          </w:tblCellMar>
          <w:tblLook w:val="04A0"/>
        </w:tblPrEx>
        <w:tc>
          <w:tcPr>
            <w:tcW w:w="1403" w:type="dxa"/>
            <w:tcMar>
              <w:top w:w="0" w:type="dxa"/>
              <w:left w:w="108" w:type="dxa"/>
              <w:bottom w:w="0" w:type="dxa"/>
              <w:right w:w="108" w:type="dxa"/>
            </w:tcMar>
            <w:hideMark/>
          </w:tcPr>
          <w:p w:rsidR="00174C53" w:rsidRPr="00174C53" w14:paraId="6659EE39" w14:textId="77777777">
            <w:pPr>
              <w:keepNext/>
              <w:rPr>
                <w:rFonts w:cstheme="minorHAnsi"/>
                <w:b/>
                <w:bCs/>
              </w:rPr>
            </w:pPr>
            <w:r w:rsidRPr="00174C53">
              <w:rPr>
                <w:rFonts w:cstheme="minorHAnsi"/>
                <w:b/>
                <w:bCs/>
              </w:rPr>
              <w:t>Project</w:t>
            </w:r>
          </w:p>
        </w:tc>
        <w:tc>
          <w:tcPr>
            <w:tcW w:w="296" w:type="dxa"/>
            <w:tcMar>
              <w:top w:w="0" w:type="dxa"/>
              <w:left w:w="108" w:type="dxa"/>
              <w:bottom w:w="0" w:type="dxa"/>
              <w:right w:w="108" w:type="dxa"/>
            </w:tcMar>
            <w:hideMark/>
          </w:tcPr>
          <w:p w:rsidR="00174C53" w:rsidRPr="00174C53" w14:paraId="2314F440" w14:textId="77777777">
            <w:pPr>
              <w:keepNext/>
              <w:rPr>
                <w:rFonts w:cstheme="minorHAnsi"/>
                <w:b/>
                <w:bCs/>
              </w:rPr>
            </w:pPr>
            <w:r w:rsidRPr="00174C53">
              <w:rPr>
                <w:rFonts w:cstheme="minorHAnsi"/>
                <w:b/>
                <w:bCs/>
              </w:rPr>
              <w:t>:</w:t>
            </w:r>
          </w:p>
        </w:tc>
        <w:tc>
          <w:tcPr>
            <w:tcW w:w="6401" w:type="dxa"/>
            <w:tcMar>
              <w:top w:w="0" w:type="dxa"/>
              <w:left w:w="108" w:type="dxa"/>
              <w:bottom w:w="0" w:type="dxa"/>
              <w:right w:w="108" w:type="dxa"/>
            </w:tcMar>
            <w:hideMark/>
          </w:tcPr>
          <w:p w:rsidR="00174C53" w:rsidRPr="00174C53" w:rsidP="00174C53" w14:paraId="75EAF22B" w14:textId="2890B643">
            <w:pPr>
              <w:keepNext/>
              <w:rPr>
                <w:rFonts w:cstheme="minorHAnsi"/>
              </w:rPr>
            </w:pPr>
            <w:r w:rsidRPr="00174C53">
              <w:rPr>
                <w:rFonts w:cstheme="minorHAnsi"/>
                <w:color w:val="000000"/>
              </w:rPr>
              <w:t>Netapp</w:t>
            </w:r>
            <w:r w:rsidRPr="00174C53">
              <w:rPr>
                <w:rFonts w:cstheme="minorHAnsi"/>
                <w:color w:val="000000"/>
              </w:rPr>
              <w:t xml:space="preserve"> </w:t>
            </w:r>
            <w:r>
              <w:rPr>
                <w:rFonts w:cstheme="minorHAnsi"/>
                <w:color w:val="000000"/>
              </w:rPr>
              <w:t>QuoteEdge</w:t>
            </w:r>
            <w:r w:rsidR="00806F1F">
              <w:rPr>
                <w:rFonts w:cstheme="minorHAnsi"/>
                <w:color w:val="000000"/>
              </w:rPr>
              <w:t xml:space="preserve"> (</w:t>
            </w:r>
            <w:r w:rsidR="00E9302B">
              <w:rPr>
                <w:rFonts w:cstheme="minorHAnsi"/>
                <w:color w:val="000000"/>
              </w:rPr>
              <w:t>Oracle Configurator</w:t>
            </w:r>
            <w:r w:rsidR="00806F1F">
              <w:rPr>
                <w:rFonts w:cstheme="minorHAnsi"/>
                <w:color w:val="000000"/>
              </w:rPr>
              <w:t>)</w:t>
            </w:r>
          </w:p>
        </w:tc>
      </w:tr>
      <w:tr w14:paraId="0DFD54A4" w14:textId="77777777" w:rsidTr="00FF7F7E">
        <w:tblPrEx>
          <w:tblW w:w="0" w:type="auto"/>
          <w:tblInd w:w="468" w:type="dxa"/>
          <w:tblCellMar>
            <w:left w:w="0" w:type="dxa"/>
            <w:right w:w="0" w:type="dxa"/>
          </w:tblCellMar>
          <w:tblLook w:val="04A0"/>
        </w:tblPrEx>
        <w:trPr>
          <w:trHeight w:val="555"/>
        </w:trPr>
        <w:tc>
          <w:tcPr>
            <w:tcW w:w="1403" w:type="dxa"/>
            <w:tcMar>
              <w:top w:w="0" w:type="dxa"/>
              <w:left w:w="108" w:type="dxa"/>
              <w:bottom w:w="0" w:type="dxa"/>
              <w:right w:w="108" w:type="dxa"/>
            </w:tcMar>
            <w:hideMark/>
          </w:tcPr>
          <w:p w:rsidR="00174C53" w:rsidRPr="00174C53" w14:paraId="6CF655E2" w14:textId="77777777">
            <w:pPr>
              <w:keepNext/>
              <w:rPr>
                <w:rFonts w:cstheme="minorHAnsi"/>
                <w:b/>
                <w:bCs/>
              </w:rPr>
            </w:pPr>
            <w:r w:rsidRPr="00174C53">
              <w:rPr>
                <w:rFonts w:cstheme="minorHAnsi"/>
                <w:b/>
                <w:bCs/>
              </w:rPr>
              <w:t>Description</w:t>
            </w:r>
          </w:p>
        </w:tc>
        <w:tc>
          <w:tcPr>
            <w:tcW w:w="296" w:type="dxa"/>
            <w:tcMar>
              <w:top w:w="0" w:type="dxa"/>
              <w:left w:w="108" w:type="dxa"/>
              <w:bottom w:w="0" w:type="dxa"/>
              <w:right w:w="108" w:type="dxa"/>
            </w:tcMar>
            <w:hideMark/>
          </w:tcPr>
          <w:p w:rsidR="00174C53" w:rsidRPr="00174C53" w14:paraId="41499E8F" w14:textId="77777777">
            <w:pPr>
              <w:keepNext/>
              <w:rPr>
                <w:rFonts w:cstheme="minorHAnsi"/>
                <w:b/>
                <w:bCs/>
              </w:rPr>
            </w:pPr>
            <w:r w:rsidRPr="00174C53">
              <w:rPr>
                <w:rFonts w:cstheme="minorHAnsi"/>
                <w:b/>
                <w:bCs/>
              </w:rPr>
              <w:t>:</w:t>
            </w:r>
          </w:p>
        </w:tc>
        <w:tc>
          <w:tcPr>
            <w:tcW w:w="6401" w:type="dxa"/>
            <w:tcMar>
              <w:top w:w="0" w:type="dxa"/>
              <w:left w:w="108" w:type="dxa"/>
              <w:bottom w:w="0" w:type="dxa"/>
              <w:right w:w="108" w:type="dxa"/>
            </w:tcMar>
            <w:hideMark/>
          </w:tcPr>
          <w:p w:rsidR="003F3025" w:rsidRPr="00174C53" w14:paraId="4054BDAC" w14:textId="2D203AF6">
            <w:pPr>
              <w:overflowPunct w:val="0"/>
              <w:spacing w:after="40"/>
              <w:jc w:val="both"/>
              <w:rPr>
                <w:rFonts w:cstheme="minorHAnsi"/>
                <w:color w:val="000000"/>
              </w:rPr>
            </w:pPr>
            <w:r w:rsidRPr="00174C53">
              <w:rPr>
                <w:rFonts w:cstheme="minorHAnsi"/>
                <w:color w:val="000000"/>
              </w:rPr>
              <w:t>Netapp</w:t>
            </w:r>
            <w:r w:rsidRPr="00174C53">
              <w:rPr>
                <w:rFonts w:cstheme="minorHAnsi"/>
                <w:color w:val="000000"/>
              </w:rPr>
              <w:t xml:space="preserve"> is storage and data management Company and using Oracle Configurator to configure various HW and SW Services. Quote-Edge is the project name for this implementation.</w:t>
            </w:r>
          </w:p>
        </w:tc>
      </w:tr>
      <w:tr w14:paraId="6E7864D5" w14:textId="77777777" w:rsidTr="00FF7F7E">
        <w:tblPrEx>
          <w:tblW w:w="0" w:type="auto"/>
          <w:tblInd w:w="468" w:type="dxa"/>
          <w:tblCellMar>
            <w:left w:w="0" w:type="dxa"/>
            <w:right w:w="0" w:type="dxa"/>
          </w:tblCellMar>
          <w:tblLook w:val="04A0"/>
        </w:tblPrEx>
        <w:tc>
          <w:tcPr>
            <w:tcW w:w="1403" w:type="dxa"/>
            <w:tcMar>
              <w:top w:w="0" w:type="dxa"/>
              <w:left w:w="108" w:type="dxa"/>
              <w:bottom w:w="0" w:type="dxa"/>
              <w:right w:w="108" w:type="dxa"/>
            </w:tcMar>
          </w:tcPr>
          <w:p w:rsidR="003F3025" w:rsidRPr="00174C53" w14:paraId="75B70634" w14:textId="7EA2D60D">
            <w:pPr>
              <w:keepNext/>
              <w:rPr>
                <w:rFonts w:cstheme="minorHAnsi"/>
                <w:b/>
                <w:bCs/>
              </w:rPr>
            </w:pPr>
            <w:bookmarkStart w:id="0" w:name="_Hlk516227483"/>
            <w:r>
              <w:rPr>
                <w:rFonts w:cstheme="minorHAnsi"/>
                <w:b/>
                <w:bCs/>
              </w:rPr>
              <w:t>Duration</w:t>
            </w:r>
          </w:p>
        </w:tc>
        <w:tc>
          <w:tcPr>
            <w:tcW w:w="296" w:type="dxa"/>
            <w:tcMar>
              <w:top w:w="0" w:type="dxa"/>
              <w:left w:w="108" w:type="dxa"/>
              <w:bottom w:w="0" w:type="dxa"/>
              <w:right w:w="108" w:type="dxa"/>
            </w:tcMar>
          </w:tcPr>
          <w:p w:rsidR="003F3025" w:rsidRPr="00174C53" w14:paraId="0975F0B4" w14:textId="47FABC77">
            <w:pPr>
              <w:keepNext/>
              <w:rPr>
                <w:rFonts w:cstheme="minorHAnsi"/>
                <w:b/>
                <w:bCs/>
              </w:rPr>
            </w:pPr>
            <w:r>
              <w:rPr>
                <w:rFonts w:cstheme="minorHAnsi"/>
                <w:b/>
                <w:bCs/>
              </w:rPr>
              <w:t>:</w:t>
            </w:r>
          </w:p>
        </w:tc>
        <w:tc>
          <w:tcPr>
            <w:tcW w:w="6401" w:type="dxa"/>
            <w:tcMar>
              <w:top w:w="0" w:type="dxa"/>
              <w:left w:w="108" w:type="dxa"/>
              <w:bottom w:w="0" w:type="dxa"/>
              <w:right w:w="108" w:type="dxa"/>
            </w:tcMar>
          </w:tcPr>
          <w:sdt>
            <w:sdtPr>
              <w:rPr>
                <w:rFonts w:cstheme="minorHAnsi"/>
                <w:color w:val="000000"/>
              </w:rPr>
              <w:alias w:val="Duration of Project"/>
              <w:tag w:val="Duration of Project"/>
              <w:id w:val="-936063455"/>
              <w:placeholder>
                <w:docPart w:val="57F6537A8D444C2D97EF2056AD37D56E"/>
              </w:placeholder>
              <w:richText/>
            </w:sdtPr>
            <w:sdtEndPr>
              <w:rPr>
                <w:rFonts w:ascii="Verdana" w:hAnsi="Verdana" w:cs="Arial"/>
                <w:bCs/>
                <w:sz w:val="20"/>
                <w:szCs w:val="20"/>
              </w:rPr>
            </w:sdtEndPr>
            <w:sdtContent>
              <w:p w:rsidR="003F3025" w:rsidRPr="003F3025" w:rsidP="003F3025" w14:paraId="0C9FEDF4" w14:textId="4788077A">
                <w:pPr>
                  <w:spacing w:line="360" w:lineRule="auto"/>
                  <w:jc w:val="both"/>
                  <w:rPr>
                    <w:rFonts w:ascii="Verdana" w:hAnsi="Verdana" w:cs="Arial"/>
                    <w:bCs/>
                    <w:color w:val="000000"/>
                    <w:sz w:val="20"/>
                    <w:szCs w:val="20"/>
                  </w:rPr>
                </w:pPr>
                <w:r w:rsidRPr="003F3025">
                  <w:rPr>
                    <w:rFonts w:cstheme="minorHAnsi"/>
                    <w:color w:val="000000"/>
                  </w:rPr>
                  <w:t>Aug 2012 to Dec2012</w:t>
                </w:r>
                <w:r w:rsidR="00EC0A5C">
                  <w:rPr>
                    <w:rFonts w:cstheme="minorHAnsi"/>
                    <w:color w:val="000000"/>
                  </w:rPr>
                  <w:t xml:space="preserve"> </w:t>
                </w:r>
              </w:p>
            </w:sdtContent>
          </w:sdt>
        </w:tc>
      </w:tr>
      <w:bookmarkEnd w:id="0"/>
      <w:tr w14:paraId="795C992D" w14:textId="77777777" w:rsidTr="00FF7F7E">
        <w:tblPrEx>
          <w:tblW w:w="0" w:type="auto"/>
          <w:tblInd w:w="468" w:type="dxa"/>
          <w:tblCellMar>
            <w:left w:w="0" w:type="dxa"/>
            <w:right w:w="0" w:type="dxa"/>
          </w:tblCellMar>
          <w:tblLook w:val="04A0"/>
        </w:tblPrEx>
        <w:tc>
          <w:tcPr>
            <w:tcW w:w="1403" w:type="dxa"/>
            <w:tcMar>
              <w:top w:w="0" w:type="dxa"/>
              <w:left w:w="108" w:type="dxa"/>
              <w:bottom w:w="0" w:type="dxa"/>
              <w:right w:w="108" w:type="dxa"/>
            </w:tcMar>
            <w:hideMark/>
          </w:tcPr>
          <w:p w:rsidR="00174C53" w:rsidRPr="00174C53" w14:paraId="4AA4D34C" w14:textId="77777777">
            <w:pPr>
              <w:keepNext/>
              <w:rPr>
                <w:rFonts w:cstheme="minorHAnsi"/>
                <w:b/>
                <w:bCs/>
              </w:rPr>
            </w:pPr>
            <w:r w:rsidRPr="00174C53">
              <w:rPr>
                <w:rFonts w:cstheme="minorHAnsi"/>
                <w:b/>
                <w:bCs/>
              </w:rPr>
              <w:t>Client</w:t>
            </w:r>
          </w:p>
        </w:tc>
        <w:tc>
          <w:tcPr>
            <w:tcW w:w="296" w:type="dxa"/>
            <w:tcMar>
              <w:top w:w="0" w:type="dxa"/>
              <w:left w:w="108" w:type="dxa"/>
              <w:bottom w:w="0" w:type="dxa"/>
              <w:right w:w="108" w:type="dxa"/>
            </w:tcMar>
            <w:hideMark/>
          </w:tcPr>
          <w:p w:rsidR="00174C53" w:rsidRPr="00174C53" w14:paraId="304ADB89" w14:textId="77777777">
            <w:pPr>
              <w:keepNext/>
              <w:rPr>
                <w:rFonts w:cstheme="minorHAnsi"/>
                <w:b/>
                <w:bCs/>
              </w:rPr>
            </w:pPr>
            <w:r w:rsidRPr="00174C53">
              <w:rPr>
                <w:rFonts w:cstheme="minorHAnsi"/>
                <w:b/>
                <w:bCs/>
              </w:rPr>
              <w:t>:</w:t>
            </w:r>
          </w:p>
        </w:tc>
        <w:tc>
          <w:tcPr>
            <w:tcW w:w="6401" w:type="dxa"/>
            <w:tcMar>
              <w:top w:w="0" w:type="dxa"/>
              <w:left w:w="108" w:type="dxa"/>
              <w:bottom w:w="0" w:type="dxa"/>
              <w:right w:w="108" w:type="dxa"/>
            </w:tcMar>
            <w:hideMark/>
          </w:tcPr>
          <w:p w:rsidR="00174C53" w:rsidRPr="00174C53" w14:paraId="42D4D0D7" w14:textId="77777777">
            <w:pPr>
              <w:keepNext/>
              <w:rPr>
                <w:rFonts w:cstheme="minorHAnsi"/>
              </w:rPr>
            </w:pPr>
            <w:r w:rsidRPr="00174C53">
              <w:rPr>
                <w:rFonts w:cstheme="minorHAnsi"/>
              </w:rPr>
              <w:t>Netapp</w:t>
            </w:r>
            <w:r w:rsidRPr="00174C53">
              <w:rPr>
                <w:rFonts w:cstheme="minorHAnsi"/>
              </w:rPr>
              <w:t>, USA</w:t>
            </w:r>
          </w:p>
        </w:tc>
      </w:tr>
      <w:tr w14:paraId="20603688" w14:textId="77777777" w:rsidTr="00FF7F7E">
        <w:tblPrEx>
          <w:tblW w:w="0" w:type="auto"/>
          <w:tblInd w:w="468" w:type="dxa"/>
          <w:tblCellMar>
            <w:left w:w="0" w:type="dxa"/>
            <w:right w:w="0" w:type="dxa"/>
          </w:tblCellMar>
          <w:tblLook w:val="04A0"/>
        </w:tblPrEx>
        <w:trPr>
          <w:trHeight w:val="1283"/>
        </w:trPr>
        <w:tc>
          <w:tcPr>
            <w:tcW w:w="1403" w:type="dxa"/>
            <w:tcMar>
              <w:top w:w="0" w:type="dxa"/>
              <w:left w:w="108" w:type="dxa"/>
              <w:bottom w:w="0" w:type="dxa"/>
              <w:right w:w="108" w:type="dxa"/>
            </w:tcMar>
            <w:hideMark/>
          </w:tcPr>
          <w:p w:rsidR="00174C53" w:rsidRPr="00174C53" w14:paraId="706D41B7" w14:textId="77777777">
            <w:pPr>
              <w:keepNext/>
              <w:rPr>
                <w:rFonts w:cstheme="minorHAnsi"/>
                <w:b/>
                <w:bCs/>
              </w:rPr>
            </w:pPr>
            <w:r w:rsidRPr="00174C53">
              <w:rPr>
                <w:rFonts w:cstheme="minorHAnsi"/>
                <w:b/>
                <w:bCs/>
              </w:rPr>
              <w:t>Role</w:t>
            </w:r>
          </w:p>
        </w:tc>
        <w:tc>
          <w:tcPr>
            <w:tcW w:w="296" w:type="dxa"/>
            <w:tcMar>
              <w:top w:w="0" w:type="dxa"/>
              <w:left w:w="108" w:type="dxa"/>
              <w:bottom w:w="0" w:type="dxa"/>
              <w:right w:w="108" w:type="dxa"/>
            </w:tcMar>
            <w:hideMark/>
          </w:tcPr>
          <w:p w:rsidR="00174C53" w:rsidRPr="00174C53" w14:paraId="2A7EF8C0" w14:textId="77777777">
            <w:pPr>
              <w:keepNext/>
              <w:rPr>
                <w:rFonts w:cstheme="minorHAnsi"/>
                <w:b/>
                <w:bCs/>
              </w:rPr>
            </w:pPr>
            <w:r w:rsidRPr="00174C53">
              <w:rPr>
                <w:rFonts w:cstheme="minorHAnsi"/>
                <w:b/>
                <w:bCs/>
              </w:rPr>
              <w:t>:</w:t>
            </w:r>
          </w:p>
        </w:tc>
        <w:tc>
          <w:tcPr>
            <w:tcW w:w="6401" w:type="dxa"/>
            <w:tcMar>
              <w:top w:w="0" w:type="dxa"/>
              <w:left w:w="108" w:type="dxa"/>
              <w:bottom w:w="0" w:type="dxa"/>
              <w:right w:w="108" w:type="dxa"/>
            </w:tcMar>
            <w:hideMark/>
          </w:tcPr>
          <w:p w:rsidR="00174C53" w:rsidRPr="00174C53" w:rsidP="00174C53" w14:paraId="6419AD8C" w14:textId="7E3171DE">
            <w:pPr>
              <w:pStyle w:val="ListParagraph"/>
              <w:numPr>
                <w:ilvl w:val="0"/>
                <w:numId w:val="7"/>
              </w:numPr>
              <w:overflowPunct w:val="0"/>
              <w:jc w:val="both"/>
              <w:rPr>
                <w:rFonts w:cstheme="minorHAnsi"/>
                <w:color w:val="000000"/>
              </w:rPr>
            </w:pPr>
            <w:r w:rsidRPr="00174C53">
              <w:rPr>
                <w:rFonts w:cstheme="minorHAnsi"/>
                <w:color w:val="000000"/>
              </w:rPr>
              <w:t>Model Development (Structure, Rules and User Interface).</w:t>
            </w:r>
          </w:p>
          <w:p w:rsidR="00174C53" w:rsidRPr="00174C53" w:rsidP="00174C53" w14:paraId="4823BEDB" w14:textId="6AB971A3">
            <w:pPr>
              <w:pStyle w:val="ListParagraph"/>
              <w:numPr>
                <w:ilvl w:val="0"/>
                <w:numId w:val="7"/>
              </w:numPr>
              <w:overflowPunct w:val="0"/>
              <w:jc w:val="both"/>
              <w:rPr>
                <w:rFonts w:cstheme="minorHAnsi"/>
                <w:color w:val="000000"/>
              </w:rPr>
            </w:pPr>
            <w:r>
              <w:rPr>
                <w:rFonts w:cstheme="minorHAnsi"/>
                <w:color w:val="000000"/>
              </w:rPr>
              <w:t>Handling the complete Cabling algorithm for server configuration in Java and CIO API</w:t>
            </w:r>
            <w:r w:rsidRPr="00174C53">
              <w:rPr>
                <w:rFonts w:cstheme="minorHAnsi"/>
                <w:color w:val="000000"/>
              </w:rPr>
              <w:t>.</w:t>
            </w:r>
          </w:p>
          <w:p w:rsidR="00174C53" w:rsidRPr="00174C53" w:rsidP="00174C53" w14:paraId="1E5DC016" w14:textId="2A489CD1">
            <w:pPr>
              <w:pStyle w:val="ListParagraph"/>
              <w:numPr>
                <w:ilvl w:val="0"/>
                <w:numId w:val="7"/>
              </w:numPr>
              <w:overflowPunct w:val="0"/>
              <w:jc w:val="both"/>
              <w:rPr>
                <w:rFonts w:cstheme="minorHAnsi"/>
                <w:color w:val="000000"/>
              </w:rPr>
            </w:pPr>
            <w:r w:rsidRPr="00174C53">
              <w:rPr>
                <w:rFonts w:cstheme="minorHAnsi"/>
                <w:color w:val="000000"/>
              </w:rPr>
              <w:t>Extensions</w:t>
            </w:r>
            <w:r w:rsidR="00190984">
              <w:rPr>
                <w:rFonts w:cstheme="minorHAnsi"/>
                <w:color w:val="000000"/>
              </w:rPr>
              <w:t xml:space="preserve"> using CIO API</w:t>
            </w:r>
          </w:p>
          <w:p w:rsidR="00174C53" w:rsidRPr="00174C53" w:rsidP="00174C53" w14:paraId="0D9ECE62" w14:textId="77777777">
            <w:pPr>
              <w:pStyle w:val="ListParagraph"/>
              <w:numPr>
                <w:ilvl w:val="0"/>
                <w:numId w:val="7"/>
              </w:numPr>
              <w:overflowPunct w:val="0"/>
              <w:jc w:val="both"/>
              <w:rPr>
                <w:rFonts w:cstheme="minorHAnsi"/>
                <w:b/>
                <w:bCs/>
              </w:rPr>
            </w:pPr>
            <w:r w:rsidRPr="00174C53">
              <w:rPr>
                <w:rFonts w:cstheme="minorHAnsi"/>
                <w:color w:val="000000"/>
              </w:rPr>
              <w:t>Integrating Raytheon model with ADF Portal</w:t>
            </w:r>
          </w:p>
        </w:tc>
      </w:tr>
    </w:tbl>
    <w:p w:rsidR="00036D33" w:rsidP="00036D33" w14:paraId="3D2AEC2B" w14:textId="7496BF30">
      <w:pPr>
        <w:pStyle w:val="Heading1"/>
        <w:pBdr>
          <w:bottom w:val="single" w:sz="6" w:space="1" w:color="auto"/>
        </w:pBdr>
      </w:pPr>
      <w:r>
        <w:t>Visa</w:t>
      </w:r>
    </w:p>
    <w:p w:rsidR="00036D33" w:rsidRPr="00362986" w:rsidP="00036D33" w14:paraId="32B31540" w14:textId="77777777">
      <w:pPr>
        <w:pStyle w:val="ListParagraph"/>
      </w:pPr>
    </w:p>
    <w:p w:rsidR="00036D33" w:rsidP="00036D33" w14:paraId="1B42F3BF" w14:textId="4F431CC7">
      <w:pPr>
        <w:pStyle w:val="ListParagraph"/>
        <w:numPr>
          <w:ilvl w:val="0"/>
          <w:numId w:val="6"/>
        </w:numPr>
      </w:pPr>
      <w:r>
        <w:rPr>
          <w:b/>
        </w:rPr>
        <w:t xml:space="preserve">B1 </w:t>
      </w:r>
      <w:r w:rsidRPr="002466AD">
        <w:rPr>
          <w:bCs/>
        </w:rPr>
        <w:t>(Business Visa for US)</w:t>
      </w:r>
    </w:p>
    <w:p w:rsidR="00096B82" w:rsidP="00362986" w14:paraId="3AC826CB" w14:textId="7D01EB62">
      <w:pPr>
        <w:pStyle w:val="Heading1"/>
        <w:pBdr>
          <w:bottom w:val="single" w:sz="6" w:space="1" w:color="auto"/>
        </w:pBdr>
      </w:pPr>
      <w:r>
        <w:t>Education</w:t>
      </w:r>
    </w:p>
    <w:p w:rsidR="00362986" w:rsidRPr="00362986" w:rsidP="00362986" w14:paraId="7D7AEA90" w14:textId="77777777">
      <w:pPr>
        <w:pStyle w:val="ListParagraph"/>
      </w:pPr>
    </w:p>
    <w:p w:rsidR="00362986" w:rsidP="00362986" w14:paraId="4E373A04" w14:textId="2C98D046">
      <w:pPr>
        <w:pStyle w:val="ListParagraph"/>
        <w:numPr>
          <w:ilvl w:val="0"/>
          <w:numId w:val="6"/>
        </w:numPr>
      </w:pPr>
      <w:r w:rsidRPr="00845E1D">
        <w:rPr>
          <w:b/>
        </w:rPr>
        <w:t>Bachelor</w:t>
      </w:r>
      <w:r>
        <w:rPr>
          <w:b/>
        </w:rPr>
        <w:t>s</w:t>
      </w:r>
      <w:r w:rsidRPr="00845E1D">
        <w:rPr>
          <w:b/>
        </w:rPr>
        <w:t xml:space="preserve"> in Technology</w:t>
      </w:r>
      <w:r>
        <w:t xml:space="preserve"> Specialized in Information Technology from </w:t>
      </w:r>
      <w:r w:rsidRPr="00845E1D">
        <w:rPr>
          <w:b/>
        </w:rPr>
        <w:t xml:space="preserve">Jawaharlal Nehru Technological University, Hyderabad </w:t>
      </w:r>
      <w:r>
        <w:t>in Year 2012</w:t>
      </w:r>
    </w:p>
    <w:p w:rsidR="007C4F75" w:rsidP="007C4F75" w14:paraId="29C644C1" w14:textId="77777777">
      <w:pPr>
        <w:pStyle w:val="Heading1"/>
        <w:pBdr>
          <w:bottom w:val="single" w:sz="6" w:space="1" w:color="auto"/>
        </w:pBdr>
      </w:pPr>
      <w:r>
        <w:t>Personal Details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8"/>
        <w:gridCol w:w="5598"/>
      </w:tblGrid>
      <w:tr w14:paraId="5DA3BD09" w14:textId="77777777" w:rsidTr="000610EF">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58" w:type="dxa"/>
          </w:tcPr>
          <w:p w:rsidR="007C4F75" w:rsidRPr="005D7293" w:rsidP="007C4F75" w14:paraId="7B283BF9" w14:textId="77777777">
            <w:pPr>
              <w:pStyle w:val="ListParagraph"/>
              <w:rPr>
                <w:b/>
              </w:rPr>
            </w:pPr>
            <w:r w:rsidRPr="005D7293">
              <w:rPr>
                <w:b/>
              </w:rPr>
              <w:t>Name</w:t>
            </w:r>
          </w:p>
        </w:tc>
        <w:tc>
          <w:tcPr>
            <w:tcW w:w="5598" w:type="dxa"/>
          </w:tcPr>
          <w:p w:rsidR="007C4F75" w:rsidRPr="00C55EBF" w:rsidP="000610EF" w14:paraId="5191B398" w14:textId="77777777">
            <w:pPr>
              <w:ind w:left="360"/>
            </w:pPr>
            <w:r>
              <w:t xml:space="preserve">: </w:t>
            </w:r>
            <w:r w:rsidR="000610EF">
              <w:t>Vishwanath Bejagam</w:t>
            </w:r>
          </w:p>
        </w:tc>
      </w:tr>
      <w:tr w14:paraId="597FF4BE" w14:textId="77777777" w:rsidTr="000610EF">
        <w:tblPrEx>
          <w:tblW w:w="0" w:type="auto"/>
          <w:tblInd w:w="720" w:type="dxa"/>
          <w:tblLook w:val="04A0"/>
        </w:tblPrEx>
        <w:trPr>
          <w:trHeight w:val="260"/>
        </w:trPr>
        <w:tc>
          <w:tcPr>
            <w:tcW w:w="3258" w:type="dxa"/>
          </w:tcPr>
          <w:p w:rsidR="007C4F75" w:rsidRPr="005D7293" w:rsidP="007C4F75" w14:paraId="6D97F4E8" w14:textId="77777777">
            <w:pPr>
              <w:pStyle w:val="ListParagraph"/>
              <w:rPr>
                <w:b/>
              </w:rPr>
            </w:pPr>
            <w:r>
              <w:rPr>
                <w:b/>
              </w:rPr>
              <w:t>Email</w:t>
            </w:r>
          </w:p>
        </w:tc>
        <w:tc>
          <w:tcPr>
            <w:tcW w:w="5598" w:type="dxa"/>
          </w:tcPr>
          <w:p w:rsidR="007C4F75" w:rsidRPr="00C55EBF" w:rsidP="000610EF" w14:paraId="799B6509" w14:textId="6EACB9BD">
            <w:pPr>
              <w:ind w:left="360"/>
            </w:pPr>
            <w:r>
              <w:t xml:space="preserve">: </w:t>
            </w:r>
            <w:r w:rsidR="000610EF">
              <w:t>bejagamvishwanath@g</w:t>
            </w:r>
            <w:r w:rsidR="00916057">
              <w:t>ma</w:t>
            </w:r>
            <w:r w:rsidR="000610EF">
              <w:t>il.com</w:t>
            </w:r>
          </w:p>
        </w:tc>
      </w:tr>
      <w:tr w14:paraId="1D6A870E" w14:textId="77777777" w:rsidTr="000610EF">
        <w:tblPrEx>
          <w:tblW w:w="0" w:type="auto"/>
          <w:tblInd w:w="720" w:type="dxa"/>
          <w:tblLook w:val="04A0"/>
        </w:tblPrEx>
        <w:tc>
          <w:tcPr>
            <w:tcW w:w="3258" w:type="dxa"/>
          </w:tcPr>
          <w:p w:rsidR="007C4F75" w:rsidRPr="005D7293" w:rsidP="007C4F75" w14:paraId="1CDCFB36" w14:textId="77777777">
            <w:pPr>
              <w:pStyle w:val="ListParagraph"/>
              <w:rPr>
                <w:b/>
              </w:rPr>
            </w:pPr>
            <w:r w:rsidRPr="005D7293">
              <w:rPr>
                <w:b/>
              </w:rPr>
              <w:t>Date of Birth</w:t>
            </w:r>
          </w:p>
        </w:tc>
        <w:tc>
          <w:tcPr>
            <w:tcW w:w="5598" w:type="dxa"/>
          </w:tcPr>
          <w:p w:rsidR="007C4F75" w:rsidRPr="00C55EBF" w:rsidP="000610EF" w14:paraId="649E0674" w14:textId="77777777">
            <w:pPr>
              <w:ind w:left="360"/>
            </w:pPr>
            <w:r>
              <w:t xml:space="preserve">: </w:t>
            </w:r>
            <w:r w:rsidR="000610EF">
              <w:t>31</w:t>
            </w:r>
            <w:r w:rsidRPr="000610EF" w:rsidR="000610EF">
              <w:rPr>
                <w:vertAlign w:val="superscript"/>
              </w:rPr>
              <w:t>st</w:t>
            </w:r>
            <w:r w:rsidR="000610EF">
              <w:t xml:space="preserve"> Jan 1991</w:t>
            </w:r>
          </w:p>
        </w:tc>
      </w:tr>
      <w:tr w14:paraId="2997F42D" w14:textId="77777777" w:rsidTr="000610EF">
        <w:tblPrEx>
          <w:tblW w:w="0" w:type="auto"/>
          <w:tblInd w:w="720" w:type="dxa"/>
          <w:tblLook w:val="04A0"/>
        </w:tblPrEx>
        <w:tc>
          <w:tcPr>
            <w:tcW w:w="3258" w:type="dxa"/>
          </w:tcPr>
          <w:p w:rsidR="000610EF" w:rsidRPr="005D7293" w:rsidP="000610EF" w14:paraId="1ACBE1AE" w14:textId="77777777">
            <w:pPr>
              <w:pStyle w:val="ListParagraph"/>
              <w:rPr>
                <w:b/>
              </w:rPr>
            </w:pPr>
            <w:r>
              <w:rPr>
                <w:b/>
              </w:rPr>
              <w:t xml:space="preserve">Mobile No </w:t>
            </w:r>
          </w:p>
        </w:tc>
        <w:tc>
          <w:tcPr>
            <w:tcW w:w="5598" w:type="dxa"/>
          </w:tcPr>
          <w:p w:rsidR="000610EF" w:rsidP="005377AC" w14:paraId="1A9D8F87" w14:textId="77777777">
            <w:pPr>
              <w:ind w:left="360"/>
            </w:pPr>
            <w:r>
              <w:t>: +91 9014344704</w:t>
            </w:r>
          </w:p>
        </w:tc>
      </w:tr>
    </w:tbl>
    <w:p w:rsidR="00732614" w:rsidP="00C1368D" w14:paraId="202D8DB0" w14:textId="7777777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C23783">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ook w:val="01E0"/>
    </w:tblPr>
    <w:tblGrid>
      <w:gridCol w:w="3438"/>
      <w:gridCol w:w="5418"/>
    </w:tblGrid>
    <w:tr w14:paraId="3E849D5C" w14:textId="77777777" w:rsidTr="00C23783">
      <w:tblPrEx>
        <w:tblW w:w="0" w:type="auto"/>
        <w:tblLook w:val="01E0"/>
      </w:tblPrEx>
      <w:trPr>
        <w:trHeight w:val="450"/>
      </w:trPr>
      <w:tc>
        <w:tcPr>
          <w:tcW w:w="3438" w:type="dxa"/>
          <w:vAlign w:val="bottom"/>
        </w:tcPr>
        <w:p w:rsidR="00D72099" w:rsidRPr="002A5C9C" w:rsidP="00C23783" w14:paraId="50651185" w14:textId="77777777">
          <w:pPr>
            <w:pStyle w:val="Title"/>
            <w:ind w:right="-360"/>
            <w:jc w:val="left"/>
            <w:rPr>
              <w:rFonts w:ascii="Arial" w:hAnsi="Arial" w:cs="Arial"/>
            </w:rPr>
          </w:pPr>
          <w:r>
            <w:rPr>
              <w:rFonts w:ascii="Arial" w:hAnsi="Arial" w:cs="Arial"/>
            </w:rPr>
            <w:t>Vishwanath Bejagam</w:t>
          </w:r>
        </w:p>
      </w:tc>
      <w:tc>
        <w:tcPr>
          <w:tcW w:w="5418" w:type="dxa"/>
          <w:vAlign w:val="center"/>
        </w:tcPr>
        <w:p w:rsidR="00D72099" w:rsidRPr="002A5C9C" w:rsidP="00C23783" w14:paraId="505DEE1D" w14:textId="442DC6C8">
          <w:pPr>
            <w:pStyle w:val="Title"/>
            <w:ind w:right="-360"/>
            <w:jc w:val="left"/>
            <w:rPr>
              <w:rFonts w:ascii="Arial" w:hAnsi="Arial" w:cs="Arial"/>
            </w:rPr>
          </w:pPr>
          <w:r>
            <w:rPr>
              <w:rFonts w:ascii="Arial" w:hAnsi="Arial" w:cs="Arial"/>
              <w:noProof/>
            </w:rPr>
            <w:t xml:space="preserve"> </w:t>
          </w:r>
          <w:r w:rsidR="002C55E2">
            <w:rPr>
              <w:snapToGrid w:val="0"/>
              <w:color w:val="000000"/>
              <w:w w:val="0"/>
              <w:sz w:val="0"/>
              <w:szCs w:val="0"/>
              <w:u w:color="000000"/>
              <w:bdr w:val="nil"/>
              <w:shd w:val="clear" w:color="000000" w:fill="000000"/>
              <w:lang w:val="x-none" w:eastAsia="x-none" w:bidi="x-none"/>
            </w:rPr>
            <w:t xml:space="preserve"> </w:t>
          </w:r>
          <w:r w:rsidR="0072639D">
            <w:rPr>
              <w:noProof/>
              <w:color w:val="000000"/>
              <w:w w:val="0"/>
              <w:sz w:val="0"/>
              <w:szCs w:val="0"/>
              <w:u w:color="000000"/>
              <w:bdr w:val="nil"/>
              <w:shd w:val="clear" w:color="000000" w:fill="000000"/>
            </w:rPr>
            <w:t xml:space="preserve"> </w:t>
          </w:r>
        </w:p>
      </w:tc>
    </w:tr>
  </w:tbl>
  <w:p w:rsidR="00D72099" w:rsidP="00FC3D6E" w14:paraId="0095AF90" w14:textId="77777777">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3F0FB5"/>
    <w:multiLevelType w:val="hybridMultilevel"/>
    <w:tmpl w:val="94AC0C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D34334"/>
    <w:multiLevelType w:val="hybridMultilevel"/>
    <w:tmpl w:val="9A78687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2A37C8"/>
    <w:multiLevelType w:val="hybridMultilevel"/>
    <w:tmpl w:val="4C7829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F7672B"/>
    <w:multiLevelType w:val="hybridMultilevel"/>
    <w:tmpl w:val="2E9EE5B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75A6B66"/>
    <w:multiLevelType w:val="hybridMultilevel"/>
    <w:tmpl w:val="D05A9A0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31276A4D"/>
    <w:multiLevelType w:val="hybridMultilevel"/>
    <w:tmpl w:val="8572DD1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84C0828"/>
    <w:multiLevelType w:val="hybridMultilevel"/>
    <w:tmpl w:val="203040F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0EF5E09"/>
    <w:multiLevelType w:val="hybridMultilevel"/>
    <w:tmpl w:val="205A963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2851E11"/>
    <w:multiLevelType w:val="hybridMultilevel"/>
    <w:tmpl w:val="4ECE9F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7"/>
  </w:num>
  <w:num w:numId="7">
    <w:abstractNumId w:val="8"/>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FC3D6E"/>
    <w:rsid w:val="000005B5"/>
    <w:rsid w:val="00015FDC"/>
    <w:rsid w:val="00026D1D"/>
    <w:rsid w:val="0003003C"/>
    <w:rsid w:val="00034610"/>
    <w:rsid w:val="00036D33"/>
    <w:rsid w:val="0004125B"/>
    <w:rsid w:val="00042EAE"/>
    <w:rsid w:val="00042F69"/>
    <w:rsid w:val="00051DB4"/>
    <w:rsid w:val="00053EA2"/>
    <w:rsid w:val="000610EF"/>
    <w:rsid w:val="00063A36"/>
    <w:rsid w:val="00074469"/>
    <w:rsid w:val="00087249"/>
    <w:rsid w:val="000924E5"/>
    <w:rsid w:val="00093696"/>
    <w:rsid w:val="00096B82"/>
    <w:rsid w:val="000A72E7"/>
    <w:rsid w:val="000B11A9"/>
    <w:rsid w:val="000B3A30"/>
    <w:rsid w:val="000C6C24"/>
    <w:rsid w:val="000D40FB"/>
    <w:rsid w:val="000E57E6"/>
    <w:rsid w:val="000F0445"/>
    <w:rsid w:val="000F26D2"/>
    <w:rsid w:val="00100A97"/>
    <w:rsid w:val="00124879"/>
    <w:rsid w:val="00127025"/>
    <w:rsid w:val="00134C0C"/>
    <w:rsid w:val="00141578"/>
    <w:rsid w:val="00144713"/>
    <w:rsid w:val="001536F7"/>
    <w:rsid w:val="00163795"/>
    <w:rsid w:val="001728F9"/>
    <w:rsid w:val="00174C53"/>
    <w:rsid w:val="00174D9F"/>
    <w:rsid w:val="00181ACB"/>
    <w:rsid w:val="00190984"/>
    <w:rsid w:val="001A1B46"/>
    <w:rsid w:val="001A320E"/>
    <w:rsid w:val="001B1872"/>
    <w:rsid w:val="001C7EC3"/>
    <w:rsid w:val="001D2105"/>
    <w:rsid w:val="001F1A89"/>
    <w:rsid w:val="001F33AA"/>
    <w:rsid w:val="001F36D3"/>
    <w:rsid w:val="002003C2"/>
    <w:rsid w:val="00201CD1"/>
    <w:rsid w:val="002037D7"/>
    <w:rsid w:val="002156DC"/>
    <w:rsid w:val="00234F68"/>
    <w:rsid w:val="002440C2"/>
    <w:rsid w:val="00244AEB"/>
    <w:rsid w:val="002466AD"/>
    <w:rsid w:val="00247A90"/>
    <w:rsid w:val="00271D21"/>
    <w:rsid w:val="00283B21"/>
    <w:rsid w:val="00291EEA"/>
    <w:rsid w:val="002929F6"/>
    <w:rsid w:val="00294F37"/>
    <w:rsid w:val="00294FDE"/>
    <w:rsid w:val="002961DE"/>
    <w:rsid w:val="002A5C9C"/>
    <w:rsid w:val="002B2423"/>
    <w:rsid w:val="002B26B1"/>
    <w:rsid w:val="002B3BD9"/>
    <w:rsid w:val="002C55E2"/>
    <w:rsid w:val="002C7A03"/>
    <w:rsid w:val="002D290F"/>
    <w:rsid w:val="002D7106"/>
    <w:rsid w:val="002E5549"/>
    <w:rsid w:val="002F0FA7"/>
    <w:rsid w:val="002F217C"/>
    <w:rsid w:val="003041C0"/>
    <w:rsid w:val="00306018"/>
    <w:rsid w:val="00314C05"/>
    <w:rsid w:val="00323485"/>
    <w:rsid w:val="003356AF"/>
    <w:rsid w:val="0034084B"/>
    <w:rsid w:val="0035285B"/>
    <w:rsid w:val="00355931"/>
    <w:rsid w:val="00356511"/>
    <w:rsid w:val="00361FB4"/>
    <w:rsid w:val="00362986"/>
    <w:rsid w:val="003641E2"/>
    <w:rsid w:val="0037359C"/>
    <w:rsid w:val="00375259"/>
    <w:rsid w:val="00386096"/>
    <w:rsid w:val="00386DE9"/>
    <w:rsid w:val="00396154"/>
    <w:rsid w:val="003C5B7A"/>
    <w:rsid w:val="003C62CB"/>
    <w:rsid w:val="003C6E03"/>
    <w:rsid w:val="003D5C9E"/>
    <w:rsid w:val="003D7913"/>
    <w:rsid w:val="003F3025"/>
    <w:rsid w:val="00402587"/>
    <w:rsid w:val="00437E6D"/>
    <w:rsid w:val="00442819"/>
    <w:rsid w:val="0044599D"/>
    <w:rsid w:val="00460E42"/>
    <w:rsid w:val="00464765"/>
    <w:rsid w:val="00464977"/>
    <w:rsid w:val="004708F2"/>
    <w:rsid w:val="004A5C7B"/>
    <w:rsid w:val="004C2E2E"/>
    <w:rsid w:val="004D17FA"/>
    <w:rsid w:val="004D1DE4"/>
    <w:rsid w:val="004D2EF8"/>
    <w:rsid w:val="004D494C"/>
    <w:rsid w:val="004D685D"/>
    <w:rsid w:val="004E2A13"/>
    <w:rsid w:val="004E48C6"/>
    <w:rsid w:val="004F5F29"/>
    <w:rsid w:val="005021FD"/>
    <w:rsid w:val="00502CDB"/>
    <w:rsid w:val="00503AA4"/>
    <w:rsid w:val="005049FC"/>
    <w:rsid w:val="005060BC"/>
    <w:rsid w:val="0051074F"/>
    <w:rsid w:val="00521455"/>
    <w:rsid w:val="0052223A"/>
    <w:rsid w:val="0052447B"/>
    <w:rsid w:val="0052609F"/>
    <w:rsid w:val="00532DBE"/>
    <w:rsid w:val="00535532"/>
    <w:rsid w:val="005377AC"/>
    <w:rsid w:val="00540A44"/>
    <w:rsid w:val="00540D89"/>
    <w:rsid w:val="00541CC7"/>
    <w:rsid w:val="005441FC"/>
    <w:rsid w:val="0055367D"/>
    <w:rsid w:val="00553703"/>
    <w:rsid w:val="00563071"/>
    <w:rsid w:val="00565294"/>
    <w:rsid w:val="00573F66"/>
    <w:rsid w:val="00587EC9"/>
    <w:rsid w:val="00597FC9"/>
    <w:rsid w:val="005C784E"/>
    <w:rsid w:val="005D3C7A"/>
    <w:rsid w:val="005D7293"/>
    <w:rsid w:val="005D7512"/>
    <w:rsid w:val="005E472F"/>
    <w:rsid w:val="005F0F34"/>
    <w:rsid w:val="005F3A96"/>
    <w:rsid w:val="005F4D0F"/>
    <w:rsid w:val="00601C1D"/>
    <w:rsid w:val="006153FF"/>
    <w:rsid w:val="00616D25"/>
    <w:rsid w:val="006269CD"/>
    <w:rsid w:val="00632D62"/>
    <w:rsid w:val="00640BB0"/>
    <w:rsid w:val="00650C61"/>
    <w:rsid w:val="00655019"/>
    <w:rsid w:val="00676273"/>
    <w:rsid w:val="00686DDF"/>
    <w:rsid w:val="006879E1"/>
    <w:rsid w:val="00692CA4"/>
    <w:rsid w:val="006A33EC"/>
    <w:rsid w:val="006B054A"/>
    <w:rsid w:val="006B09FC"/>
    <w:rsid w:val="006B2761"/>
    <w:rsid w:val="006B38B3"/>
    <w:rsid w:val="006B630D"/>
    <w:rsid w:val="006C27EF"/>
    <w:rsid w:val="006C5D3F"/>
    <w:rsid w:val="006E1977"/>
    <w:rsid w:val="006E20C2"/>
    <w:rsid w:val="006E589C"/>
    <w:rsid w:val="006F151F"/>
    <w:rsid w:val="007066E3"/>
    <w:rsid w:val="00707EE7"/>
    <w:rsid w:val="00714A79"/>
    <w:rsid w:val="0072639D"/>
    <w:rsid w:val="00727800"/>
    <w:rsid w:val="00732614"/>
    <w:rsid w:val="007371EF"/>
    <w:rsid w:val="00746403"/>
    <w:rsid w:val="00757F89"/>
    <w:rsid w:val="007629DC"/>
    <w:rsid w:val="00774CA2"/>
    <w:rsid w:val="00777D70"/>
    <w:rsid w:val="00783AD9"/>
    <w:rsid w:val="00790658"/>
    <w:rsid w:val="00796B1C"/>
    <w:rsid w:val="007B2897"/>
    <w:rsid w:val="007C4F75"/>
    <w:rsid w:val="007C628D"/>
    <w:rsid w:val="007C6ECE"/>
    <w:rsid w:val="007C71AC"/>
    <w:rsid w:val="007C7233"/>
    <w:rsid w:val="007D1CEC"/>
    <w:rsid w:val="007F76EB"/>
    <w:rsid w:val="00804C1F"/>
    <w:rsid w:val="00804D8B"/>
    <w:rsid w:val="00806F1F"/>
    <w:rsid w:val="008103DC"/>
    <w:rsid w:val="00821714"/>
    <w:rsid w:val="00832068"/>
    <w:rsid w:val="00845E1D"/>
    <w:rsid w:val="00846544"/>
    <w:rsid w:val="00850617"/>
    <w:rsid w:val="00850CB0"/>
    <w:rsid w:val="00851788"/>
    <w:rsid w:val="00855C6B"/>
    <w:rsid w:val="00856073"/>
    <w:rsid w:val="008562BA"/>
    <w:rsid w:val="00873381"/>
    <w:rsid w:val="008860E9"/>
    <w:rsid w:val="0089387B"/>
    <w:rsid w:val="00897254"/>
    <w:rsid w:val="008A12DF"/>
    <w:rsid w:val="008A13CE"/>
    <w:rsid w:val="008B24A9"/>
    <w:rsid w:val="008C44BC"/>
    <w:rsid w:val="008D1A0E"/>
    <w:rsid w:val="008E0132"/>
    <w:rsid w:val="008F00B5"/>
    <w:rsid w:val="008F5417"/>
    <w:rsid w:val="008F7767"/>
    <w:rsid w:val="00916057"/>
    <w:rsid w:val="0091780A"/>
    <w:rsid w:val="009245EC"/>
    <w:rsid w:val="00933C17"/>
    <w:rsid w:val="00943AFC"/>
    <w:rsid w:val="009501C0"/>
    <w:rsid w:val="009819DE"/>
    <w:rsid w:val="00983FCF"/>
    <w:rsid w:val="00986541"/>
    <w:rsid w:val="00991514"/>
    <w:rsid w:val="0099281E"/>
    <w:rsid w:val="00994119"/>
    <w:rsid w:val="009948AC"/>
    <w:rsid w:val="009B2780"/>
    <w:rsid w:val="009B2AD4"/>
    <w:rsid w:val="009C1552"/>
    <w:rsid w:val="009C1832"/>
    <w:rsid w:val="009C4DDF"/>
    <w:rsid w:val="009C6567"/>
    <w:rsid w:val="009D308F"/>
    <w:rsid w:val="009D4E88"/>
    <w:rsid w:val="009E529F"/>
    <w:rsid w:val="00A10F99"/>
    <w:rsid w:val="00A13B9E"/>
    <w:rsid w:val="00A210A3"/>
    <w:rsid w:val="00A274C7"/>
    <w:rsid w:val="00A32160"/>
    <w:rsid w:val="00A32F6E"/>
    <w:rsid w:val="00A457A4"/>
    <w:rsid w:val="00A57F03"/>
    <w:rsid w:val="00A619CF"/>
    <w:rsid w:val="00A7359E"/>
    <w:rsid w:val="00A863E1"/>
    <w:rsid w:val="00A94101"/>
    <w:rsid w:val="00AA528F"/>
    <w:rsid w:val="00AB382F"/>
    <w:rsid w:val="00AB7195"/>
    <w:rsid w:val="00AB75A6"/>
    <w:rsid w:val="00AC268D"/>
    <w:rsid w:val="00AD006A"/>
    <w:rsid w:val="00AD0C05"/>
    <w:rsid w:val="00AD7B72"/>
    <w:rsid w:val="00AE3454"/>
    <w:rsid w:val="00B064AB"/>
    <w:rsid w:val="00B13E47"/>
    <w:rsid w:val="00B23671"/>
    <w:rsid w:val="00B2383E"/>
    <w:rsid w:val="00B2589F"/>
    <w:rsid w:val="00B50AC3"/>
    <w:rsid w:val="00B56877"/>
    <w:rsid w:val="00B70E95"/>
    <w:rsid w:val="00B8530E"/>
    <w:rsid w:val="00BB3594"/>
    <w:rsid w:val="00BB5EFC"/>
    <w:rsid w:val="00BB721F"/>
    <w:rsid w:val="00BC1431"/>
    <w:rsid w:val="00BD2579"/>
    <w:rsid w:val="00BE0201"/>
    <w:rsid w:val="00BE4353"/>
    <w:rsid w:val="00BF17C6"/>
    <w:rsid w:val="00BF2D1C"/>
    <w:rsid w:val="00BF3D4E"/>
    <w:rsid w:val="00BF54F0"/>
    <w:rsid w:val="00C026BA"/>
    <w:rsid w:val="00C04ECA"/>
    <w:rsid w:val="00C0743B"/>
    <w:rsid w:val="00C1368D"/>
    <w:rsid w:val="00C23783"/>
    <w:rsid w:val="00C24B68"/>
    <w:rsid w:val="00C2625C"/>
    <w:rsid w:val="00C35287"/>
    <w:rsid w:val="00C352A3"/>
    <w:rsid w:val="00C358C7"/>
    <w:rsid w:val="00C37D41"/>
    <w:rsid w:val="00C5191F"/>
    <w:rsid w:val="00C5356C"/>
    <w:rsid w:val="00C5360E"/>
    <w:rsid w:val="00C55EBF"/>
    <w:rsid w:val="00C70F05"/>
    <w:rsid w:val="00C724A8"/>
    <w:rsid w:val="00C777DD"/>
    <w:rsid w:val="00CA62EB"/>
    <w:rsid w:val="00CC3867"/>
    <w:rsid w:val="00CC407E"/>
    <w:rsid w:val="00CD2EE7"/>
    <w:rsid w:val="00CD4CCF"/>
    <w:rsid w:val="00CD52E8"/>
    <w:rsid w:val="00CD71DE"/>
    <w:rsid w:val="00CD79A9"/>
    <w:rsid w:val="00CE581D"/>
    <w:rsid w:val="00CF2622"/>
    <w:rsid w:val="00D078A5"/>
    <w:rsid w:val="00D120B6"/>
    <w:rsid w:val="00D16FE8"/>
    <w:rsid w:val="00D22EFF"/>
    <w:rsid w:val="00D23990"/>
    <w:rsid w:val="00D43D05"/>
    <w:rsid w:val="00D46DE4"/>
    <w:rsid w:val="00D47642"/>
    <w:rsid w:val="00D57318"/>
    <w:rsid w:val="00D72099"/>
    <w:rsid w:val="00D83CB5"/>
    <w:rsid w:val="00D902B2"/>
    <w:rsid w:val="00D94F68"/>
    <w:rsid w:val="00D9656D"/>
    <w:rsid w:val="00DA0ADE"/>
    <w:rsid w:val="00DA276E"/>
    <w:rsid w:val="00DA2B64"/>
    <w:rsid w:val="00DB32DC"/>
    <w:rsid w:val="00DC0518"/>
    <w:rsid w:val="00DC40F0"/>
    <w:rsid w:val="00DC523D"/>
    <w:rsid w:val="00DC6722"/>
    <w:rsid w:val="00DD0435"/>
    <w:rsid w:val="00DD48EE"/>
    <w:rsid w:val="00DE0C10"/>
    <w:rsid w:val="00DE6309"/>
    <w:rsid w:val="00DF0AE6"/>
    <w:rsid w:val="00E00748"/>
    <w:rsid w:val="00E02469"/>
    <w:rsid w:val="00E114A5"/>
    <w:rsid w:val="00E122B6"/>
    <w:rsid w:val="00E14F84"/>
    <w:rsid w:val="00E16B8C"/>
    <w:rsid w:val="00E237EC"/>
    <w:rsid w:val="00E32C8C"/>
    <w:rsid w:val="00E40282"/>
    <w:rsid w:val="00E4037B"/>
    <w:rsid w:val="00E47BD8"/>
    <w:rsid w:val="00E54C5C"/>
    <w:rsid w:val="00E66BFE"/>
    <w:rsid w:val="00E6724E"/>
    <w:rsid w:val="00E678F7"/>
    <w:rsid w:val="00E73C09"/>
    <w:rsid w:val="00E81479"/>
    <w:rsid w:val="00E904A4"/>
    <w:rsid w:val="00E9302B"/>
    <w:rsid w:val="00E93105"/>
    <w:rsid w:val="00EA208C"/>
    <w:rsid w:val="00EB2203"/>
    <w:rsid w:val="00EB52FE"/>
    <w:rsid w:val="00EC0A5C"/>
    <w:rsid w:val="00ED4238"/>
    <w:rsid w:val="00EF1F90"/>
    <w:rsid w:val="00F05524"/>
    <w:rsid w:val="00F05C0C"/>
    <w:rsid w:val="00F20827"/>
    <w:rsid w:val="00F35707"/>
    <w:rsid w:val="00F46658"/>
    <w:rsid w:val="00F5525C"/>
    <w:rsid w:val="00F57B21"/>
    <w:rsid w:val="00F62C49"/>
    <w:rsid w:val="00F65D68"/>
    <w:rsid w:val="00F70BCD"/>
    <w:rsid w:val="00F72D0A"/>
    <w:rsid w:val="00F7459D"/>
    <w:rsid w:val="00F749B1"/>
    <w:rsid w:val="00F75243"/>
    <w:rsid w:val="00F81F0B"/>
    <w:rsid w:val="00F85594"/>
    <w:rsid w:val="00F8768F"/>
    <w:rsid w:val="00F87D5F"/>
    <w:rsid w:val="00FB3E21"/>
    <w:rsid w:val="00FC3D6E"/>
    <w:rsid w:val="00FD10B5"/>
    <w:rsid w:val="00FD117A"/>
    <w:rsid w:val="00FE3290"/>
    <w:rsid w:val="00FE4008"/>
    <w:rsid w:val="00FE4302"/>
    <w:rsid w:val="00FF0869"/>
    <w:rsid w:val="00FF0983"/>
    <w:rsid w:val="00FF2597"/>
    <w:rsid w:val="00FF341E"/>
    <w:rsid w:val="00FF36EE"/>
    <w:rsid w:val="00FF5E1E"/>
    <w:rsid w:val="00FF7F7E"/>
  </w:rsids>
  <w:docVars>
    <w:docVar w:name="__Grammarly_42___1" w:val="H4sIAAAAAAAEAKtWcslP9kxRslIyNDa0MDI1MDA2NzE2MzUzNTFS0lEKTi0uzszPAykwqQUA0MK3/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4339E6A7-F99C-42C0-83B8-CA6EA3A3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3D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3D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uiPriority w:val="9"/>
    <w:semiHidden/>
    <w:unhideWhenUsed/>
    <w:qFormat/>
    <w:rsid w:val="00F57B2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D6E"/>
    <w:pPr>
      <w:tabs>
        <w:tab w:val="center" w:pos="4680"/>
        <w:tab w:val="right" w:pos="9360"/>
      </w:tabs>
    </w:pPr>
  </w:style>
  <w:style w:type="character" w:customStyle="1" w:styleId="HeaderChar">
    <w:name w:val="Header Char"/>
    <w:basedOn w:val="DefaultParagraphFont"/>
    <w:link w:val="Header"/>
    <w:uiPriority w:val="99"/>
    <w:rsid w:val="00FC3D6E"/>
  </w:style>
  <w:style w:type="paragraph" w:styleId="Footer">
    <w:name w:val="footer"/>
    <w:basedOn w:val="Normal"/>
    <w:link w:val="FooterChar"/>
    <w:uiPriority w:val="99"/>
    <w:unhideWhenUsed/>
    <w:rsid w:val="00FC3D6E"/>
    <w:pPr>
      <w:tabs>
        <w:tab w:val="center" w:pos="4680"/>
        <w:tab w:val="right" w:pos="9360"/>
      </w:tabs>
    </w:pPr>
  </w:style>
  <w:style w:type="character" w:customStyle="1" w:styleId="FooterChar">
    <w:name w:val="Footer Char"/>
    <w:basedOn w:val="DefaultParagraphFont"/>
    <w:link w:val="Footer"/>
    <w:uiPriority w:val="99"/>
    <w:rsid w:val="00FC3D6E"/>
  </w:style>
  <w:style w:type="paragraph" w:styleId="BalloonText">
    <w:name w:val="Balloon Text"/>
    <w:basedOn w:val="Normal"/>
    <w:link w:val="BalloonTextChar"/>
    <w:uiPriority w:val="99"/>
    <w:semiHidden/>
    <w:unhideWhenUsed/>
    <w:rsid w:val="00FC3D6E"/>
    <w:rPr>
      <w:rFonts w:ascii="Tahoma" w:hAnsi="Tahoma" w:cs="Tahoma"/>
      <w:sz w:val="16"/>
      <w:szCs w:val="16"/>
    </w:rPr>
  </w:style>
  <w:style w:type="character" w:customStyle="1" w:styleId="BalloonTextChar">
    <w:name w:val="Balloon Text Char"/>
    <w:basedOn w:val="DefaultParagraphFont"/>
    <w:link w:val="BalloonText"/>
    <w:uiPriority w:val="99"/>
    <w:semiHidden/>
    <w:rsid w:val="00FC3D6E"/>
    <w:rPr>
      <w:rFonts w:ascii="Tahoma" w:hAnsi="Tahoma" w:cs="Tahoma"/>
      <w:sz w:val="16"/>
      <w:szCs w:val="16"/>
    </w:rPr>
  </w:style>
  <w:style w:type="character" w:customStyle="1" w:styleId="Heading1Char">
    <w:name w:val="Heading 1 Char"/>
    <w:basedOn w:val="DefaultParagraphFont"/>
    <w:link w:val="Heading1"/>
    <w:uiPriority w:val="9"/>
    <w:rsid w:val="00FC3D6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3D6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C3D6E"/>
    <w:pPr>
      <w:ind w:left="720"/>
      <w:contextualSpacing/>
    </w:pPr>
  </w:style>
  <w:style w:type="paragraph" w:styleId="Title">
    <w:name w:val="Title"/>
    <w:basedOn w:val="Normal"/>
    <w:link w:val="TitleChar"/>
    <w:qFormat/>
    <w:rsid w:val="00D72099"/>
    <w:pPr>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D72099"/>
    <w:rPr>
      <w:rFonts w:ascii="Times New Roman" w:eastAsia="Times New Roman" w:hAnsi="Times New Roman" w:cs="Times New Roman"/>
      <w:b/>
      <w:sz w:val="32"/>
      <w:szCs w:val="20"/>
    </w:rPr>
  </w:style>
  <w:style w:type="table" w:styleId="TableGrid">
    <w:name w:val="Table Grid"/>
    <w:basedOn w:val="TableNormal"/>
    <w:uiPriority w:val="59"/>
    <w:rsid w:val="00C55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F57B21"/>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6291b296c0c5addf0643904b14f9b586134f530e18705c4458440321091b5b581501190410445a541b4d58515c424154181c084b281e01030307194151590955580f1b425c4c01090340281e0103140a14405d5e014d584b50535a4f162e024b43400101110016170a0c5a0242155a130442420e5e08024c420d190b10105c5b5d554e120a15551440585509594e420c160717465d595c51491758140410135a0809594e110c400745445e5d0852481001120410485b0f08074e470d40071145595d0a5119151b0d1152180c4f03434e170e18001045585c0e43076&amp;docType=docx" TargetMode="External" /><Relationship Id="rId6" Type="http://schemas.openxmlformats.org/officeDocument/2006/relationships/header" Target="head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57F6537A8D444C2D97EF2056AD37D56E"/>
        <w:category>
          <w:name w:val="General"/>
          <w:gallery w:val="placeholder"/>
        </w:category>
        <w:types>
          <w:type w:val="bbPlcHdr"/>
        </w:types>
        <w:behaviors>
          <w:behavior w:val="content"/>
        </w:behaviors>
        <w:guid w:val="{7FC51C10-F77A-433E-B206-D78D66707342}"/>
      </w:docPartPr>
      <w:docPartBody>
        <w:p w:rsidR="001728F9" w:rsidP="00271D21">
          <w:pPr>
            <w:pStyle w:val="57F6537A8D444C2D97EF2056AD37D56E"/>
          </w:pPr>
          <w:r w:rsidRPr="000D40FB">
            <w:rPr>
              <w:rStyle w:val="PlaceholderText"/>
              <w:rFonts w:ascii="Verdana" w:hAnsi="Verdana"/>
              <w:sz w:val="20"/>
              <w:szCs w:val="20"/>
            </w:rPr>
            <w:t>Click here to enter duration of project.</w:t>
          </w:r>
        </w:p>
      </w:docPartBody>
    </w:docPart>
    <w:docPart>
      <w:docPartPr>
        <w:name w:val="6354EBDFD44B4F3B8C7C87E54549B8CD"/>
        <w:category>
          <w:name w:val="General"/>
          <w:gallery w:val="placeholder"/>
        </w:category>
        <w:types>
          <w:type w:val="bbPlcHdr"/>
        </w:types>
        <w:behaviors>
          <w:behavior w:val="content"/>
        </w:behaviors>
        <w:guid w:val="{2EE44398-C46E-4B06-9CF4-C57D0F2D99BB}"/>
      </w:docPartPr>
      <w:docPartBody>
        <w:p w:rsidR="001728F9" w:rsidP="00271D21">
          <w:pPr>
            <w:pStyle w:val="6354EBDFD44B4F3B8C7C87E54549B8CD"/>
          </w:pPr>
          <w:r>
            <w:rPr>
              <w:rStyle w:val="PlaceholderText"/>
              <w:rFonts w:ascii="Verdana" w:hAnsi="Verdana"/>
              <w:sz w:val="20"/>
              <w:szCs w:val="20"/>
            </w:rPr>
            <w:t>Click here to enter project name.</w:t>
          </w:r>
        </w:p>
      </w:docPartBody>
    </w:docPart>
    <w:docPart>
      <w:docPartPr>
        <w:name w:val="0B717AC158464CADBD2836BD7EA1BA8A"/>
        <w:category>
          <w:name w:val="General"/>
          <w:gallery w:val="placeholder"/>
        </w:category>
        <w:types>
          <w:type w:val="bbPlcHdr"/>
        </w:types>
        <w:behaviors>
          <w:behavior w:val="content"/>
        </w:behaviors>
        <w:guid w:val="{A5611BD7-1DD4-4C28-884F-56E7D00ACB25}"/>
      </w:docPartPr>
      <w:docPartBody>
        <w:p w:rsidR="001728F9" w:rsidP="00271D21">
          <w:pPr>
            <w:pStyle w:val="0B717AC158464CADBD2836BD7EA1BA8A"/>
          </w:pPr>
          <w:r>
            <w:rPr>
              <w:rStyle w:val="PlaceholderText"/>
              <w:rFonts w:ascii="Verdana" w:hAnsi="Verdana"/>
              <w:sz w:val="20"/>
              <w:szCs w:val="20"/>
            </w:rPr>
            <w:t>Click here to enter project name.</w:t>
          </w:r>
        </w:p>
      </w:docPartBody>
    </w:docPart>
    <w:docPart>
      <w:docPartPr>
        <w:name w:val="E9C4F76248024B579E73F6A2B485C629"/>
        <w:category>
          <w:name w:val="General"/>
          <w:gallery w:val="placeholder"/>
        </w:category>
        <w:types>
          <w:type w:val="bbPlcHdr"/>
        </w:types>
        <w:behaviors>
          <w:behavior w:val="content"/>
        </w:behaviors>
        <w:guid w:val="{9E3D7A38-ABA9-4160-BD82-F7FCDE8D17D5}"/>
      </w:docPartPr>
      <w:docPartBody>
        <w:p w:rsidR="001728F9" w:rsidP="00271D21">
          <w:pPr>
            <w:pStyle w:val="E9C4F76248024B579E73F6A2B485C629"/>
          </w:pPr>
          <w:r w:rsidRPr="000D40FB">
            <w:rPr>
              <w:rStyle w:val="PlaceholderText"/>
              <w:rFonts w:ascii="Verdana" w:hAnsi="Verdana"/>
              <w:sz w:val="20"/>
              <w:szCs w:val="20"/>
            </w:rPr>
            <w:t>Click here to enter duration of project.</w:t>
          </w:r>
        </w:p>
      </w:docPartBody>
    </w:docPart>
    <w:docPart>
      <w:docPartPr>
        <w:name w:val="3F061E0620414C4A9BCC2FE7E594FCE4"/>
        <w:category>
          <w:name w:val="General"/>
          <w:gallery w:val="placeholder"/>
        </w:category>
        <w:types>
          <w:type w:val="bbPlcHdr"/>
        </w:types>
        <w:behaviors>
          <w:behavior w:val="content"/>
        </w:behaviors>
        <w:guid w:val="{EDC9CEA3-34FA-4306-82CE-B521992653CD}"/>
      </w:docPartPr>
      <w:docPartBody>
        <w:p w:rsidR="001728F9" w:rsidP="00271D21">
          <w:pPr>
            <w:pStyle w:val="3F061E0620414C4A9BCC2FE7E594FCE4"/>
          </w:pPr>
          <w:r w:rsidRPr="000D40FB">
            <w:rPr>
              <w:rStyle w:val="PlaceholderText"/>
              <w:rFonts w:ascii="Verdana" w:hAnsi="Verdana"/>
              <w:sz w:val="20"/>
              <w:szCs w:val="20"/>
            </w:rPr>
            <w:t>Click here to enter duration of project.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10E2"/>
    <w:rsid w:val="001728F9"/>
    <w:rsid w:val="001A167C"/>
    <w:rsid w:val="00271D21"/>
    <w:rsid w:val="003F3E46"/>
    <w:rsid w:val="0045294F"/>
    <w:rsid w:val="005108D2"/>
    <w:rsid w:val="005F2D8B"/>
    <w:rsid w:val="00695484"/>
    <w:rsid w:val="007617F4"/>
    <w:rsid w:val="008610A0"/>
    <w:rsid w:val="00967122"/>
    <w:rsid w:val="00A7209C"/>
    <w:rsid w:val="00B063C6"/>
    <w:rsid w:val="00C35A8B"/>
    <w:rsid w:val="00C83A55"/>
    <w:rsid w:val="00D9419B"/>
    <w:rsid w:val="00DE7F34"/>
    <w:rsid w:val="00E710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1D21"/>
    <w:rPr>
      <w:color w:val="808080"/>
    </w:rPr>
  </w:style>
  <w:style w:type="paragraph" w:customStyle="1" w:styleId="57F6537A8D444C2D97EF2056AD37D56E">
    <w:name w:val="57F6537A8D444C2D97EF2056AD37D56E"/>
    <w:rsid w:val="00271D21"/>
    <w:pPr>
      <w:spacing w:after="160" w:line="259" w:lineRule="auto"/>
    </w:pPr>
  </w:style>
  <w:style w:type="paragraph" w:customStyle="1" w:styleId="6354EBDFD44B4F3B8C7C87E54549B8CD">
    <w:name w:val="6354EBDFD44B4F3B8C7C87E54549B8CD"/>
    <w:rsid w:val="00271D21"/>
    <w:pPr>
      <w:spacing w:after="160" w:line="259" w:lineRule="auto"/>
    </w:pPr>
  </w:style>
  <w:style w:type="paragraph" w:customStyle="1" w:styleId="0B717AC158464CADBD2836BD7EA1BA8A">
    <w:name w:val="0B717AC158464CADBD2836BD7EA1BA8A"/>
    <w:rsid w:val="00271D21"/>
    <w:pPr>
      <w:spacing w:after="160" w:line="259" w:lineRule="auto"/>
    </w:pPr>
  </w:style>
  <w:style w:type="paragraph" w:customStyle="1" w:styleId="E9C4F76248024B579E73F6A2B485C629">
    <w:name w:val="E9C4F76248024B579E73F6A2B485C629"/>
    <w:rsid w:val="00271D21"/>
    <w:pPr>
      <w:spacing w:after="160" w:line="259" w:lineRule="auto"/>
    </w:pPr>
  </w:style>
  <w:style w:type="paragraph" w:customStyle="1" w:styleId="3F061E0620414C4A9BCC2FE7E594FCE4">
    <w:name w:val="3F061E0620414C4A9BCC2FE7E594FCE4"/>
    <w:rsid w:val="00271D2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A8639-BD0F-46E0-8D3E-7A5AB93B9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9889</TotalTime>
  <Pages>6</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Vishwanath Bejagam</dc:creator>
  <cp:lastModifiedBy>Vishwanath Bejagam</cp:lastModifiedBy>
  <cp:revision>643</cp:revision>
  <dcterms:created xsi:type="dcterms:W3CDTF">2015-05-15T08:59:00Z</dcterms:created>
  <dcterms:modified xsi:type="dcterms:W3CDTF">2021-04-22T16:46:00Z</dcterms:modified>
</cp:coreProperties>
</file>