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Calibri" w:hAnsi="Calibri"/>
          <w:sz w:val="22"/>
          <w:szCs w:val="22"/>
        </w:rPr>
      </w:pPr>
    </w:p>
    <w:p>
      <w:pPr>
        <w:pStyle w:val="style0"/>
        <w:rPr>
          <w:rFonts w:ascii="Calibri" w:hAnsi="Calibri"/>
          <w:b/>
          <w:szCs w:val="22"/>
        </w:rPr>
      </w:pPr>
      <w:r>
        <w:rPr>
          <w:rFonts w:ascii="Calibri" w:hAnsi="Calibri"/>
          <w:b/>
          <w:szCs w:val="22"/>
        </w:rPr>
        <w:t>SARTHAK MISHRA</w:t>
      </w:r>
    </w:p>
    <w:p>
      <w:pPr>
        <w:pStyle w:val="style0"/>
        <w:rPr>
          <w:rFonts w:ascii="Calibri" w:hAnsi="Calibri"/>
          <w:sz w:val="22"/>
          <w:szCs w:val="22"/>
        </w:rPr>
      </w:pPr>
      <w:r>
        <w:rPr>
          <w:rFonts w:ascii="Calibri" w:hAnsi="Calibri"/>
          <w:sz w:val="22"/>
          <w:szCs w:val="22"/>
        </w:rPr>
        <w:t>Mobile: +91-8763190996</w:t>
      </w:r>
    </w:p>
    <w:p>
      <w:pPr>
        <w:pStyle w:val="style0"/>
        <w:rPr>
          <w:rFonts w:ascii="Calibri" w:hAnsi="Calibri"/>
          <w:sz w:val="22"/>
          <w:szCs w:val="22"/>
        </w:rPr>
      </w:pPr>
      <w:r>
        <w:rPr/>
        <w:fldChar w:fldCharType="begin"/>
      </w:r>
      <w:r>
        <w:instrText xml:space="preserve"> HYPERLINK "mailto:sm23826@gmail.com" </w:instrText>
      </w:r>
      <w:r>
        <w:rPr/>
        <w:fldChar w:fldCharType="separate"/>
      </w:r>
      <w:r>
        <w:rPr>
          <w:rStyle w:val="style85"/>
          <w:rFonts w:ascii="Calibri" w:hAnsi="Calibri"/>
          <w:sz w:val="22"/>
          <w:szCs w:val="22"/>
        </w:rPr>
        <w:t>sm23826@gmail.com</w:t>
      </w:r>
      <w:r>
        <w:rPr/>
        <w:fldChar w:fldCharType="end"/>
      </w:r>
    </w:p>
    <w:p>
      <w:pPr>
        <w:pStyle w:val="style2"/>
        <w:rPr>
          <w:rFonts w:ascii="Arial" w:cs="Arial" w:hAnsi="Arial"/>
          <w:b/>
          <w:color w:val="auto"/>
          <w:sz w:val="24"/>
          <w:szCs w:val="24"/>
          <w:u w:val="single"/>
        </w:rPr>
      </w:pPr>
    </w:p>
    <w:p>
      <w:pPr>
        <w:pStyle w:val="style2"/>
        <w:rPr>
          <w:rFonts w:ascii="Arial" w:cs="Arial" w:hAnsi="Arial"/>
          <w:b/>
          <w:color w:val="auto"/>
          <w:sz w:val="24"/>
          <w:szCs w:val="24"/>
          <w:u w:val="single"/>
        </w:rPr>
      </w:pPr>
      <w:r>
        <w:rPr>
          <w:rFonts w:ascii="Arial" w:cs="Arial" w:hAnsi="Arial"/>
          <w:b/>
          <w:color w:val="auto"/>
          <w:sz w:val="24"/>
          <w:szCs w:val="24"/>
          <w:u w:val="single"/>
        </w:rPr>
        <w:t>S</w:t>
      </w:r>
      <w:r>
        <w:rPr>
          <w:rFonts w:ascii="Arial" w:cs="Arial" w:hAnsi="Arial"/>
          <w:b/>
          <w:color w:val="auto"/>
          <w:sz w:val="24"/>
          <w:szCs w:val="24"/>
          <w:u w:val="single"/>
        </w:rPr>
        <w:t>ummary</w:t>
      </w:r>
    </w:p>
    <w:p>
      <w:pPr>
        <w:pStyle w:val="style179"/>
        <w:spacing w:lineRule="auto" w:line="276"/>
        <w:ind w:left="1080"/>
        <w:rPr>
          <w:rFonts w:ascii="Calibri" w:hAnsi="Calibri"/>
          <w:sz w:val="22"/>
          <w:szCs w:val="22"/>
        </w:rPr>
      </w:pPr>
    </w:p>
    <w:p>
      <w:pPr>
        <w:pStyle w:val="style179"/>
        <w:numPr>
          <w:ilvl w:val="0"/>
          <w:numId w:val="1"/>
        </w:numPr>
        <w:rPr>
          <w:rFonts w:ascii="Calibri" w:hAnsi="Calibri"/>
          <w:sz w:val="22"/>
          <w:szCs w:val="22"/>
        </w:rPr>
      </w:pPr>
      <w:r>
        <w:rPr>
          <w:rFonts w:ascii="Calibri" w:hAnsi="Calibri"/>
          <w:sz w:val="22"/>
          <w:szCs w:val="22"/>
        </w:rPr>
        <w:t xml:space="preserve">CCNA </w:t>
      </w:r>
      <w:r>
        <w:rPr>
          <w:rFonts w:ascii="Calibri" w:hAnsi="Calibri"/>
          <w:sz w:val="22"/>
          <w:szCs w:val="22"/>
        </w:rPr>
        <w:t xml:space="preserve">and </w:t>
      </w:r>
      <w:r>
        <w:rPr>
          <w:rFonts w:ascii="Calibri" w:hAnsi="Calibri"/>
          <w:sz w:val="22"/>
          <w:szCs w:val="22"/>
        </w:rPr>
        <w:t xml:space="preserve">AWS </w:t>
      </w:r>
      <w:r>
        <w:rPr>
          <w:rFonts w:ascii="Calibri" w:hAnsi="Calibri"/>
          <w:sz w:val="22"/>
          <w:szCs w:val="22"/>
        </w:rPr>
        <w:t>Trained</w:t>
      </w:r>
      <w:r>
        <w:rPr>
          <w:rFonts w:ascii="Calibri" w:hAnsi="Calibri"/>
          <w:sz w:val="22"/>
          <w:szCs w:val="22"/>
        </w:rPr>
        <w:t xml:space="preserve"> with4</w:t>
      </w:r>
      <w:r>
        <w:rPr>
          <w:rFonts w:ascii="Calibri" w:hAnsi="Calibri"/>
          <w:sz w:val="22"/>
          <w:szCs w:val="22"/>
        </w:rPr>
        <w:t xml:space="preserve"> years of rich work experience in Networking</w:t>
      </w:r>
      <w:r>
        <w:rPr>
          <w:rFonts w:ascii="Calibri" w:hAnsi="Calibri"/>
          <w:sz w:val="22"/>
          <w:szCs w:val="22"/>
        </w:rPr>
        <w:t xml:space="preserve"> (Routing and Switching)</w:t>
      </w:r>
      <w:r>
        <w:rPr>
          <w:rFonts w:ascii="Calibri" w:hAnsi="Calibri"/>
          <w:sz w:val="22"/>
          <w:szCs w:val="22"/>
        </w:rPr>
        <w:t xml:space="preserve"> and </w:t>
      </w:r>
      <w:r>
        <w:rPr>
          <w:rFonts w:ascii="Calibri" w:hAnsi="Calibri"/>
          <w:sz w:val="22"/>
          <w:szCs w:val="22"/>
        </w:rPr>
        <w:t>AWS</w:t>
      </w:r>
      <w:r>
        <w:rPr>
          <w:rFonts w:ascii="Calibri" w:hAnsi="Calibri"/>
          <w:sz w:val="22"/>
          <w:szCs w:val="22"/>
        </w:rPr>
        <w:t xml:space="preserve"> services.</w:t>
      </w:r>
    </w:p>
    <w:p>
      <w:pPr>
        <w:pStyle w:val="style179"/>
        <w:numPr>
          <w:ilvl w:val="0"/>
          <w:numId w:val="1"/>
        </w:numPr>
        <w:rPr>
          <w:rFonts w:ascii="Calibri" w:hAnsi="Calibri"/>
          <w:sz w:val="22"/>
          <w:szCs w:val="22"/>
        </w:rPr>
      </w:pPr>
      <w:r>
        <w:rPr>
          <w:rFonts w:ascii="Calibri" w:hAnsi="Calibri"/>
          <w:sz w:val="22"/>
          <w:szCs w:val="22"/>
        </w:rPr>
        <w:t>Strong knowledge in CCNA, Extreme/CISCO Protocols, AWS se</w:t>
      </w:r>
      <w:r>
        <w:rPr>
          <w:rFonts w:ascii="Calibri" w:hAnsi="Calibri"/>
          <w:sz w:val="22"/>
          <w:szCs w:val="22"/>
        </w:rPr>
        <w:t>rvices like: VPC, EC2, S3, ELB, CloudWatch,</w:t>
      </w:r>
      <w:r>
        <w:rPr>
          <w:rFonts w:ascii="Calibri" w:hAnsi="Calibri"/>
          <w:sz w:val="22"/>
          <w:szCs w:val="22"/>
        </w:rPr>
        <w:t xml:space="preserve"> Autoscaling Groups (ASG), EBS, RDS, IAM, DynamoDB </w:t>
      </w:r>
    </w:p>
    <w:p>
      <w:pPr>
        <w:pStyle w:val="style179"/>
        <w:numPr>
          <w:ilvl w:val="0"/>
          <w:numId w:val="1"/>
        </w:numPr>
        <w:rPr>
          <w:rFonts w:ascii="Calibri" w:hAnsi="Calibri"/>
          <w:sz w:val="22"/>
          <w:szCs w:val="22"/>
        </w:rPr>
      </w:pPr>
      <w:r>
        <w:rPr>
          <w:rFonts w:ascii="Calibri" w:hAnsi="Calibri"/>
          <w:sz w:val="22"/>
          <w:szCs w:val="22"/>
        </w:rPr>
        <w:t xml:space="preserve">Good knowledge of routing/switching protocols, </w:t>
      </w:r>
      <w:r>
        <w:rPr>
          <w:rFonts w:ascii="Calibri" w:hAnsi="Calibri"/>
          <w:sz w:val="22"/>
          <w:szCs w:val="22"/>
        </w:rPr>
        <w:t xml:space="preserve">networking concepts </w:t>
      </w:r>
      <w:r>
        <w:rPr>
          <w:rFonts w:ascii="Calibri" w:hAnsi="Calibri"/>
          <w:sz w:val="22"/>
          <w:szCs w:val="22"/>
        </w:rPr>
        <w:t xml:space="preserve">and basic understanding of </w:t>
      </w:r>
      <w:r>
        <w:rPr>
          <w:rFonts w:ascii="Calibri" w:hAnsi="Calibri"/>
          <w:sz w:val="22"/>
          <w:szCs w:val="22"/>
        </w:rPr>
        <w:t>SD-WANand</w:t>
      </w:r>
      <w:r>
        <w:rPr>
          <w:rFonts w:ascii="Calibri" w:hAnsi="Calibri"/>
          <w:sz w:val="22"/>
          <w:szCs w:val="22"/>
        </w:rPr>
        <w:t xml:space="preserve"> Linux.</w:t>
      </w:r>
    </w:p>
    <w:p>
      <w:pPr>
        <w:pStyle w:val="style179"/>
        <w:numPr>
          <w:ilvl w:val="0"/>
          <w:numId w:val="1"/>
        </w:numPr>
        <w:rPr>
          <w:rFonts w:ascii="Calibri" w:hAnsi="Calibri"/>
          <w:sz w:val="22"/>
          <w:szCs w:val="22"/>
        </w:rPr>
      </w:pPr>
      <w:r>
        <w:rPr>
          <w:rFonts w:ascii="Calibri" w:hAnsi="Calibri"/>
          <w:sz w:val="22"/>
          <w:szCs w:val="22"/>
        </w:rPr>
        <w:t>Strong written, Communication, Interpersonal and Analytical skills.</w:t>
      </w:r>
    </w:p>
    <w:p>
      <w:pPr>
        <w:pStyle w:val="style179"/>
        <w:numPr>
          <w:ilvl w:val="0"/>
          <w:numId w:val="1"/>
        </w:numPr>
        <w:rPr>
          <w:rFonts w:ascii="Calibri" w:hAnsi="Calibri"/>
          <w:sz w:val="22"/>
          <w:szCs w:val="22"/>
        </w:rPr>
      </w:pPr>
      <w:r>
        <w:rPr>
          <w:rFonts w:ascii="Calibri" w:hAnsi="Calibri"/>
          <w:sz w:val="22"/>
          <w:szCs w:val="22"/>
        </w:rPr>
        <w:t>Quick learning ability and a good team player.</w:t>
      </w:r>
    </w:p>
    <w:p>
      <w:pPr>
        <w:pStyle w:val="style179"/>
        <w:rPr>
          <w:rFonts w:ascii="Calibri" w:hAnsi="Calibri"/>
          <w:sz w:val="22"/>
          <w:szCs w:val="22"/>
        </w:rPr>
      </w:pPr>
    </w:p>
    <w:p>
      <w:pPr>
        <w:pStyle w:val="style2"/>
        <w:rPr>
          <w:rFonts w:ascii="Arial" w:cs="Arial" w:hAnsi="Arial"/>
          <w:b/>
          <w:color w:val="auto"/>
          <w:sz w:val="24"/>
          <w:szCs w:val="24"/>
          <w:u w:val="single"/>
        </w:rPr>
      </w:pPr>
      <w:r>
        <w:rPr>
          <w:rFonts w:ascii="Arial" w:cs="Arial" w:hAnsi="Arial"/>
          <w:b/>
          <w:color w:val="auto"/>
          <w:sz w:val="24"/>
          <w:szCs w:val="24"/>
          <w:u w:val="single"/>
        </w:rPr>
        <w:t>Work Experience</w:t>
      </w:r>
    </w:p>
    <w:p>
      <w:pPr>
        <w:pStyle w:val="style0"/>
        <w:rPr/>
      </w:pPr>
    </w:p>
    <w:p>
      <w:pPr>
        <w:pStyle w:val="style0"/>
        <w:rPr>
          <w:rFonts w:ascii="Calibri" w:hAnsi="Calibri"/>
          <w:b/>
          <w:sz w:val="22"/>
          <w:szCs w:val="22"/>
        </w:rPr>
      </w:pPr>
      <w:r>
        <w:rPr>
          <w:rFonts w:ascii="Calibri" w:hAnsi="Calibri"/>
          <w:b/>
          <w:sz w:val="22"/>
          <w:szCs w:val="22"/>
        </w:rPr>
        <w:t>Staff Associate – (Client Network Operation)</w:t>
      </w:r>
      <w:r>
        <w:rPr>
          <w:rFonts w:ascii="Calibri" w:hAnsi="Calibri"/>
          <w:b/>
          <w:sz w:val="22"/>
          <w:szCs w:val="22"/>
        </w:rPr>
        <w:t xml:space="preserve"> at </w:t>
      </w:r>
      <w:r>
        <w:rPr>
          <w:rFonts w:ascii="Calibri" w:hAnsi="Calibri"/>
          <w:b/>
          <w:sz w:val="22"/>
          <w:szCs w:val="22"/>
        </w:rPr>
        <w:t>AT&amp;T (October</w:t>
      </w:r>
      <w:r>
        <w:rPr>
          <w:rFonts w:ascii="Calibri" w:hAnsi="Calibri"/>
          <w:b/>
          <w:sz w:val="22"/>
          <w:szCs w:val="22"/>
        </w:rPr>
        <w:t xml:space="preserve"> 2019 – </w:t>
      </w:r>
      <w:r>
        <w:rPr>
          <w:rFonts w:ascii="Calibri" w:hAnsi="Calibri"/>
          <w:b/>
          <w:sz w:val="22"/>
          <w:szCs w:val="22"/>
        </w:rPr>
        <w:t>January 2020</w:t>
      </w:r>
      <w:r>
        <w:rPr>
          <w:rFonts w:ascii="Calibri" w:hAnsi="Calibri"/>
          <w:b/>
          <w:sz w:val="22"/>
          <w:szCs w:val="22"/>
        </w:rPr>
        <w:t>)</w:t>
      </w:r>
    </w:p>
    <w:p>
      <w:pPr>
        <w:pStyle w:val="style0"/>
        <w:rPr>
          <w:rFonts w:ascii="Calibri" w:hAnsi="Calibri"/>
          <w:b/>
          <w:sz w:val="22"/>
          <w:szCs w:val="22"/>
        </w:rPr>
      </w:pPr>
      <w:r>
        <w:rPr>
          <w:rFonts w:ascii="Calibri" w:hAnsi="Calibri"/>
          <w:b/>
          <w:sz w:val="22"/>
          <w:szCs w:val="22"/>
        </w:rPr>
        <w:t xml:space="preserve">Description – Providing L1/L2 support to multiple clients (LVMH, E&amp;Y, Warner Media, Elli Lilly, </w:t>
      </w:r>
      <w:r>
        <w:rPr>
          <w:rFonts w:ascii="Calibri" w:hAnsi="Calibri"/>
          <w:b/>
          <w:sz w:val="22"/>
          <w:szCs w:val="22"/>
        </w:rPr>
        <w:t>Schneider</w:t>
      </w:r>
      <w:r>
        <w:rPr>
          <w:rFonts w:ascii="Calibri" w:hAnsi="Calibri"/>
          <w:b/>
          <w:sz w:val="22"/>
          <w:szCs w:val="22"/>
        </w:rPr>
        <w:t>, Infosys etc.)</w:t>
      </w:r>
    </w:p>
    <w:p>
      <w:pPr>
        <w:pStyle w:val="style0"/>
        <w:rPr>
          <w:rFonts w:ascii="Calibri" w:hAnsi="Calibri"/>
          <w:b/>
          <w:sz w:val="22"/>
          <w:szCs w:val="22"/>
        </w:rPr>
      </w:pPr>
    </w:p>
    <w:p>
      <w:pPr>
        <w:pStyle w:val="style179"/>
        <w:numPr>
          <w:ilvl w:val="0"/>
          <w:numId w:val="25"/>
        </w:numPr>
        <w:rPr>
          <w:rFonts w:ascii="Calibri" w:hAnsi="Calibri"/>
          <w:sz w:val="22"/>
          <w:szCs w:val="22"/>
        </w:rPr>
      </w:pPr>
      <w:r>
        <w:rPr>
          <w:rFonts w:ascii="Calibri" w:hAnsi="Calibri"/>
          <w:sz w:val="22"/>
          <w:szCs w:val="22"/>
        </w:rPr>
        <w:t>Identify the Severity of incidents by analyzing the impact and urgency</w:t>
      </w:r>
      <w:r>
        <w:rPr>
          <w:rFonts w:ascii="Calibri" w:hAnsi="Calibri"/>
          <w:sz w:val="22"/>
          <w:szCs w:val="22"/>
        </w:rPr>
        <w:t>. Troubleshoot and then engage next level teams and coordinate with them to drive incidents towards resolution.</w:t>
      </w:r>
    </w:p>
    <w:p>
      <w:pPr>
        <w:pStyle w:val="style179"/>
        <w:numPr>
          <w:ilvl w:val="0"/>
          <w:numId w:val="25"/>
        </w:numPr>
        <w:rPr>
          <w:rFonts w:ascii="Calibri" w:hAnsi="Calibri"/>
          <w:sz w:val="22"/>
          <w:szCs w:val="22"/>
        </w:rPr>
      </w:pPr>
      <w:r>
        <w:rPr>
          <w:rFonts w:ascii="Calibri" w:hAnsi="Calibri"/>
          <w:sz w:val="22"/>
          <w:szCs w:val="22"/>
        </w:rPr>
        <w:t>Provide on call support to customers across the globe and perform test and turn up of newcircuits and upgrades of existing circuits which involves coordinating and escalating tomultiple teams like Order Management, Network engineering, IPC and circuit testing teamto fix issues noticed during service delivery</w:t>
      </w:r>
      <w:r>
        <w:rPr>
          <w:rFonts w:ascii="Calibri" w:hAnsi="Calibri"/>
          <w:sz w:val="22"/>
          <w:szCs w:val="22"/>
        </w:rPr>
        <w:t>.</w:t>
      </w:r>
    </w:p>
    <w:p>
      <w:pPr>
        <w:pStyle w:val="style179"/>
        <w:numPr>
          <w:ilvl w:val="0"/>
          <w:numId w:val="25"/>
        </w:numPr>
        <w:rPr>
          <w:rFonts w:ascii="Calibri" w:hAnsi="Calibri"/>
          <w:sz w:val="22"/>
          <w:szCs w:val="22"/>
        </w:rPr>
      </w:pPr>
      <w:r>
        <w:rPr>
          <w:rFonts w:ascii="Calibri" w:hAnsi="Calibri"/>
          <w:sz w:val="22"/>
          <w:szCs w:val="22"/>
        </w:rPr>
        <w:t>Supporting different AT&amp;T Products EVPN, ANIRA/AVTS, RIVERBED, AVPN Managed,AVPN Transport only &amp; MLAN Services</w:t>
      </w:r>
      <w:r>
        <w:rPr>
          <w:rFonts w:ascii="Calibri" w:hAnsi="Calibri"/>
          <w:sz w:val="22"/>
          <w:szCs w:val="22"/>
        </w:rPr>
        <w:t>.</w:t>
      </w:r>
    </w:p>
    <w:p>
      <w:pPr>
        <w:pStyle w:val="style179"/>
        <w:numPr>
          <w:ilvl w:val="0"/>
          <w:numId w:val="25"/>
        </w:numPr>
        <w:rPr>
          <w:rFonts w:ascii="Calibri" w:hAnsi="Calibri"/>
          <w:sz w:val="22"/>
          <w:szCs w:val="22"/>
        </w:rPr>
      </w:pPr>
      <w:r>
        <w:rPr>
          <w:rFonts w:ascii="Calibri" w:hAnsi="Calibri"/>
          <w:sz w:val="22"/>
          <w:szCs w:val="22"/>
        </w:rPr>
        <w:t>Troubleshooting the LAN and WAN issues for enterprise customers. Working on protocolslike BGP in AT&amp;T domain and EIGRP, OSPF, RIP etc. in customer networks.</w:t>
      </w:r>
    </w:p>
    <w:p>
      <w:pPr>
        <w:pStyle w:val="style179"/>
        <w:numPr>
          <w:ilvl w:val="0"/>
          <w:numId w:val="25"/>
        </w:numPr>
        <w:rPr>
          <w:rFonts w:ascii="Calibri" w:hAnsi="Calibri"/>
          <w:sz w:val="22"/>
          <w:szCs w:val="22"/>
        </w:rPr>
      </w:pPr>
      <w:r>
        <w:rPr>
          <w:rFonts w:ascii="Calibri" w:hAnsi="Calibri"/>
          <w:sz w:val="22"/>
          <w:szCs w:val="22"/>
        </w:rPr>
        <w:t>Detection of possible Problems and give the required inputs to the Problem Team</w:t>
      </w:r>
      <w:r>
        <w:rPr>
          <w:rFonts w:ascii="Calibri" w:hAnsi="Calibri"/>
          <w:sz w:val="22"/>
          <w:szCs w:val="22"/>
        </w:rPr>
        <w:t>.</w:t>
      </w:r>
    </w:p>
    <w:p>
      <w:pPr>
        <w:pStyle w:val="style179"/>
        <w:numPr>
          <w:ilvl w:val="0"/>
          <w:numId w:val="25"/>
        </w:numPr>
        <w:rPr>
          <w:rFonts w:ascii="Calibri" w:hAnsi="Calibri"/>
          <w:sz w:val="22"/>
          <w:szCs w:val="22"/>
        </w:rPr>
      </w:pPr>
      <w:r>
        <w:rPr>
          <w:rFonts w:ascii="Calibri" w:hAnsi="Calibri"/>
          <w:sz w:val="22"/>
          <w:szCs w:val="22"/>
        </w:rPr>
        <w:t>Prepare RCA for Critical and Major Incidents and failed changes</w:t>
      </w:r>
      <w:r>
        <w:rPr>
          <w:rFonts w:ascii="Calibri" w:hAnsi="Calibri"/>
          <w:sz w:val="22"/>
          <w:szCs w:val="22"/>
        </w:rPr>
        <w:t>.</w:t>
      </w:r>
    </w:p>
    <w:p>
      <w:pPr>
        <w:pStyle w:val="style179"/>
        <w:numPr>
          <w:ilvl w:val="0"/>
          <w:numId w:val="25"/>
        </w:numPr>
        <w:rPr>
          <w:rFonts w:ascii="Calibri" w:hAnsi="Calibri"/>
          <w:sz w:val="22"/>
          <w:szCs w:val="22"/>
        </w:rPr>
      </w:pPr>
      <w:r>
        <w:rPr>
          <w:rFonts w:ascii="Calibri" w:hAnsi="Calibri"/>
          <w:sz w:val="22"/>
          <w:szCs w:val="22"/>
        </w:rPr>
        <w:t>Incident management of High severity / outage</w:t>
      </w:r>
      <w:r>
        <w:rPr>
          <w:rFonts w:ascii="Calibri" w:hAnsi="Calibri"/>
          <w:sz w:val="22"/>
          <w:szCs w:val="22"/>
        </w:rPr>
        <w:t>.</w:t>
      </w:r>
    </w:p>
    <w:p>
      <w:pPr>
        <w:pStyle w:val="style179"/>
        <w:numPr>
          <w:ilvl w:val="0"/>
          <w:numId w:val="25"/>
        </w:numPr>
        <w:rPr>
          <w:rFonts w:ascii="Calibri" w:hAnsi="Calibri"/>
          <w:sz w:val="22"/>
          <w:szCs w:val="22"/>
        </w:rPr>
      </w:pPr>
      <w:r>
        <w:rPr>
          <w:rFonts w:ascii="Calibri" w:hAnsi="Calibri"/>
          <w:sz w:val="22"/>
          <w:szCs w:val="22"/>
        </w:rPr>
        <w:t>Initiate Bridge calls, drive communication and teams to ensure uptime of infrastructure within SLA. Coordinate with multiple teams to get the issue resolved within SLA.</w:t>
      </w:r>
    </w:p>
    <w:p>
      <w:pPr>
        <w:pStyle w:val="style179"/>
        <w:numPr>
          <w:ilvl w:val="0"/>
          <w:numId w:val="25"/>
        </w:numPr>
        <w:rPr>
          <w:rFonts w:ascii="Calibri" w:hAnsi="Calibri"/>
          <w:sz w:val="22"/>
          <w:szCs w:val="22"/>
        </w:rPr>
      </w:pPr>
      <w:r>
        <w:rPr>
          <w:rFonts w:ascii="Calibri" w:hAnsi="Calibri"/>
          <w:sz w:val="22"/>
          <w:szCs w:val="22"/>
        </w:rPr>
        <w:t>Handle client contact and engage as &amp; when required. Work with right resources to resolve an issue and make sure the issue is resolved and client is updated</w:t>
      </w:r>
      <w:r>
        <w:rPr>
          <w:rFonts w:ascii="Calibri" w:hAnsi="Calibri"/>
          <w:sz w:val="22"/>
          <w:szCs w:val="22"/>
        </w:rPr>
        <w:t>.</w:t>
      </w:r>
    </w:p>
    <w:p>
      <w:pPr>
        <w:pStyle w:val="style179"/>
        <w:numPr>
          <w:ilvl w:val="0"/>
          <w:numId w:val="25"/>
        </w:numPr>
        <w:rPr>
          <w:rFonts w:ascii="Calibri" w:hAnsi="Calibri"/>
          <w:sz w:val="22"/>
          <w:szCs w:val="22"/>
        </w:rPr>
      </w:pPr>
      <w:r>
        <w:rPr>
          <w:rFonts w:ascii="Calibri" w:hAnsi="Calibri"/>
          <w:sz w:val="22"/>
          <w:szCs w:val="22"/>
        </w:rPr>
        <w:t>Troubleshoot issues and Drive issue till resolution</w:t>
      </w:r>
      <w:r>
        <w:rPr>
          <w:rFonts w:ascii="Calibri" w:hAnsi="Calibri"/>
          <w:sz w:val="22"/>
          <w:szCs w:val="22"/>
        </w:rPr>
        <w:t>.</w:t>
      </w:r>
    </w:p>
    <w:p>
      <w:pPr>
        <w:pStyle w:val="style0"/>
        <w:rPr/>
      </w:pPr>
    </w:p>
    <w:p>
      <w:pPr>
        <w:pStyle w:val="style0"/>
        <w:rPr/>
      </w:pPr>
    </w:p>
    <w:p>
      <w:pPr>
        <w:pStyle w:val="style0"/>
        <w:rPr>
          <w:rFonts w:ascii="Calibri" w:hAnsi="Calibri"/>
          <w:b/>
          <w:sz w:val="22"/>
          <w:szCs w:val="22"/>
        </w:rPr>
      </w:pPr>
      <w:r>
        <w:rPr>
          <w:rFonts w:ascii="Calibri" w:hAnsi="Calibri"/>
          <w:b/>
          <w:sz w:val="22"/>
          <w:szCs w:val="22"/>
        </w:rPr>
        <w:t xml:space="preserve">Associate Network Engineer at Altran Technologies </w:t>
      </w:r>
      <w:r>
        <w:rPr>
          <w:rFonts w:ascii="Calibri" w:hAnsi="Calibri"/>
          <w:b/>
          <w:sz w:val="22"/>
          <w:szCs w:val="22"/>
        </w:rPr>
        <w:t>(Previously Aricent) (May</w:t>
      </w:r>
      <w:r>
        <w:rPr>
          <w:rFonts w:ascii="Calibri" w:hAnsi="Calibri"/>
          <w:b/>
          <w:sz w:val="22"/>
          <w:szCs w:val="22"/>
        </w:rPr>
        <w:t xml:space="preserve"> 2019 – </w:t>
      </w:r>
      <w:r>
        <w:rPr>
          <w:rFonts w:ascii="Calibri" w:hAnsi="Calibri"/>
          <w:b/>
          <w:sz w:val="22"/>
          <w:szCs w:val="22"/>
        </w:rPr>
        <w:t>September 2019</w:t>
      </w:r>
      <w:r>
        <w:rPr>
          <w:rFonts w:ascii="Calibri" w:hAnsi="Calibri"/>
          <w:b/>
          <w:sz w:val="22"/>
          <w:szCs w:val="22"/>
        </w:rPr>
        <w:t>)</w:t>
      </w:r>
    </w:p>
    <w:p>
      <w:pPr>
        <w:pStyle w:val="style0"/>
        <w:rPr>
          <w:rFonts w:ascii="Calibri" w:hAnsi="Calibri"/>
          <w:sz w:val="22"/>
          <w:szCs w:val="22"/>
        </w:rPr>
      </w:pPr>
      <w:r>
        <w:rPr>
          <w:rFonts w:ascii="Calibri" w:hAnsi="Calibri"/>
          <w:b/>
          <w:szCs w:val="22"/>
        </w:rPr>
        <w:t xml:space="preserve">       Client: </w:t>
      </w:r>
      <w:r>
        <w:rPr>
          <w:rFonts w:ascii="Calibri" w:hAnsi="Calibri"/>
          <w:sz w:val="22"/>
          <w:szCs w:val="22"/>
        </w:rPr>
        <w:t xml:space="preserve">VMware || </w:t>
      </w:r>
      <w:r>
        <w:rPr>
          <w:rFonts w:ascii="Calibri" w:hAnsi="Calibri"/>
          <w:b/>
          <w:szCs w:val="22"/>
        </w:rPr>
        <w:t>Technology</w:t>
      </w:r>
      <w:r>
        <w:rPr>
          <w:rFonts w:ascii="Calibri" w:hAnsi="Calibri"/>
          <w:sz w:val="22"/>
          <w:szCs w:val="22"/>
        </w:rPr>
        <w:t>: SD-WAN (Routing and switching)</w:t>
      </w:r>
    </w:p>
    <w:p>
      <w:pPr>
        <w:pStyle w:val="style0"/>
        <w:rPr>
          <w:rFonts w:ascii="Calibri" w:hAnsi="Calibri"/>
          <w:sz w:val="22"/>
          <w:szCs w:val="22"/>
        </w:rPr>
      </w:pPr>
      <w:r>
        <w:rPr>
          <w:rStyle w:val="style260"/>
          <w:rFonts w:ascii="Calibri" w:hAnsi="Calibri"/>
          <w:b/>
          <w:i w:val="false"/>
          <w:iCs w:val="false"/>
          <w:color w:val="auto"/>
          <w:szCs w:val="22"/>
        </w:rPr>
        <w:t xml:space="preserve">Description: </w:t>
      </w:r>
      <w:r>
        <w:rPr>
          <w:rFonts w:ascii="Calibri" w:hAnsi="Calibri"/>
          <w:sz w:val="22"/>
          <w:szCs w:val="22"/>
        </w:rPr>
        <w:t xml:space="preserve">providing L1 level of support to VMware SD-WAN customers </w:t>
      </w:r>
    </w:p>
    <w:p>
      <w:pPr>
        <w:pStyle w:val="style0"/>
        <w:rPr>
          <w:rFonts w:ascii="Calibri" w:hAnsi="Calibri"/>
          <w:sz w:val="22"/>
          <w:szCs w:val="22"/>
        </w:rPr>
      </w:pPr>
    </w:p>
    <w:p>
      <w:pPr>
        <w:pStyle w:val="style0"/>
        <w:rPr>
          <w:rStyle w:val="style260"/>
          <w:rFonts w:ascii="Calibri" w:hAnsi="Calibri"/>
          <w:b/>
          <w:i w:val="false"/>
          <w:iCs w:val="false"/>
          <w:color w:val="auto"/>
          <w:szCs w:val="22"/>
        </w:rPr>
      </w:pPr>
      <w:r>
        <w:rPr>
          <w:rStyle w:val="style260"/>
          <w:rFonts w:ascii="Calibri" w:hAnsi="Calibri"/>
          <w:b/>
          <w:i w:val="false"/>
          <w:iCs w:val="false"/>
          <w:color w:val="auto"/>
          <w:szCs w:val="22"/>
        </w:rPr>
        <w:t>Responsibilities:</w:t>
      </w:r>
    </w:p>
    <w:p>
      <w:pPr>
        <w:pStyle w:val="style179"/>
        <w:numPr>
          <w:ilvl w:val="0"/>
          <w:numId w:val="25"/>
        </w:numPr>
        <w:rPr>
          <w:rFonts w:ascii="Calibri" w:hAnsi="Calibri"/>
          <w:sz w:val="22"/>
          <w:szCs w:val="22"/>
        </w:rPr>
      </w:pPr>
      <w:r>
        <w:rPr>
          <w:rFonts w:ascii="Calibri" w:hAnsi="Calibri"/>
          <w:sz w:val="22"/>
          <w:szCs w:val="22"/>
        </w:rPr>
        <w:t>Handling customer calls and emails, understanding severity of the issue and create support tickets</w:t>
      </w:r>
    </w:p>
    <w:p>
      <w:pPr>
        <w:pStyle w:val="style179"/>
        <w:numPr>
          <w:ilvl w:val="0"/>
          <w:numId w:val="25"/>
        </w:numPr>
        <w:rPr>
          <w:rFonts w:ascii="Calibri" w:hAnsi="Calibri"/>
          <w:sz w:val="22"/>
          <w:szCs w:val="22"/>
        </w:rPr>
      </w:pPr>
      <w:r>
        <w:rPr>
          <w:rFonts w:ascii="Calibri" w:hAnsi="Calibri"/>
          <w:sz w:val="22"/>
          <w:szCs w:val="22"/>
        </w:rPr>
        <w:t xml:space="preserve">Helping customer to download packet capture and diagnostic bundles from VCO </w:t>
      </w:r>
    </w:p>
    <w:p>
      <w:pPr>
        <w:pStyle w:val="style179"/>
        <w:numPr>
          <w:ilvl w:val="0"/>
          <w:numId w:val="25"/>
        </w:numPr>
        <w:rPr>
          <w:rFonts w:ascii="Calibri" w:hAnsi="Calibri"/>
          <w:sz w:val="22"/>
          <w:szCs w:val="22"/>
        </w:rPr>
      </w:pPr>
      <w:r>
        <w:rPr>
          <w:rFonts w:ascii="Calibri" w:hAnsi="Calibri"/>
          <w:sz w:val="22"/>
          <w:szCs w:val="22"/>
        </w:rPr>
        <w:t>Based on severity, troubleshoot simpler issues and escalate high severity issues to next level engineers.</w:t>
      </w:r>
    </w:p>
    <w:p>
      <w:pPr>
        <w:pStyle w:val="style179"/>
        <w:numPr>
          <w:ilvl w:val="0"/>
          <w:numId w:val="25"/>
        </w:numPr>
        <w:rPr>
          <w:rFonts w:ascii="Calibri" w:hAnsi="Calibri"/>
          <w:sz w:val="22"/>
          <w:szCs w:val="22"/>
        </w:rPr>
      </w:pPr>
      <w:r>
        <w:rPr>
          <w:rFonts w:ascii="Calibri" w:hAnsi="Calibri"/>
          <w:sz w:val="22"/>
          <w:szCs w:val="22"/>
        </w:rPr>
        <w:t>Perform sanity test whenever customer requests RMA of a device and handle the entire RMA process.</w:t>
      </w:r>
    </w:p>
    <w:p>
      <w:pPr>
        <w:pStyle w:val="style179"/>
        <w:numPr>
          <w:ilvl w:val="0"/>
          <w:numId w:val="25"/>
        </w:numPr>
        <w:rPr/>
      </w:pPr>
      <w:r>
        <w:rPr>
          <w:rFonts w:ascii="Calibri" w:hAnsi="Calibri"/>
          <w:sz w:val="22"/>
          <w:szCs w:val="22"/>
        </w:rPr>
        <w:t>Providing periodic updates by monitoring progress of cases using tools like salesforce, JIRA and PagerDuty</w:t>
      </w:r>
    </w:p>
    <w:p>
      <w:pPr>
        <w:pStyle w:val="style0"/>
        <w:rPr>
          <w:rFonts w:ascii="Calibri" w:hAnsi="Calibri"/>
          <w:b/>
          <w:szCs w:val="22"/>
        </w:rPr>
      </w:pPr>
    </w:p>
    <w:p>
      <w:pPr>
        <w:pStyle w:val="style0"/>
        <w:rPr>
          <w:rFonts w:ascii="Calibri" w:hAnsi="Calibri"/>
          <w:b/>
          <w:sz w:val="22"/>
          <w:szCs w:val="22"/>
        </w:rPr>
      </w:pPr>
      <w:r>
        <w:rPr>
          <w:rFonts w:ascii="Calibri" w:hAnsi="Calibri"/>
          <w:b/>
          <w:sz w:val="22"/>
          <w:szCs w:val="22"/>
        </w:rPr>
        <w:t xml:space="preserve">Cloudsupport </w:t>
      </w:r>
      <w:r>
        <w:rPr>
          <w:rFonts w:ascii="Calibri" w:hAnsi="Calibri"/>
          <w:b/>
          <w:sz w:val="22"/>
          <w:szCs w:val="22"/>
        </w:rPr>
        <w:t xml:space="preserve">Engineer at </w:t>
      </w:r>
      <w:r>
        <w:rPr>
          <w:rFonts w:ascii="Calibri" w:hAnsi="Calibri"/>
          <w:b/>
          <w:sz w:val="22"/>
          <w:szCs w:val="22"/>
        </w:rPr>
        <w:t>Altran</w:t>
      </w:r>
      <w:r>
        <w:rPr>
          <w:rFonts w:ascii="Calibri" w:hAnsi="Calibri"/>
          <w:b/>
          <w:sz w:val="22"/>
          <w:szCs w:val="22"/>
        </w:rPr>
        <w:t xml:space="preserve"> Technologies </w:t>
      </w:r>
      <w:r>
        <w:rPr>
          <w:rFonts w:ascii="Calibri" w:hAnsi="Calibri"/>
          <w:b/>
          <w:sz w:val="22"/>
          <w:szCs w:val="22"/>
        </w:rPr>
        <w:t>(Previously Aricent) (February 2018 – May</w:t>
      </w:r>
      <w:r>
        <w:rPr>
          <w:rFonts w:ascii="Calibri" w:hAnsi="Calibri"/>
          <w:b/>
          <w:sz w:val="22"/>
          <w:szCs w:val="22"/>
        </w:rPr>
        <w:t xml:space="preserve"> 2019)</w:t>
      </w:r>
    </w:p>
    <w:p>
      <w:pPr>
        <w:pStyle w:val="style0"/>
        <w:rPr>
          <w:rFonts w:ascii="Calibri" w:hAnsi="Calibri"/>
          <w:sz w:val="22"/>
          <w:szCs w:val="22"/>
        </w:rPr>
      </w:pPr>
      <w:r>
        <w:rPr>
          <w:rFonts w:ascii="Calibri" w:hAnsi="Calibri"/>
          <w:b/>
          <w:szCs w:val="22"/>
        </w:rPr>
        <w:t xml:space="preserve">      Client: </w:t>
      </w:r>
      <w:r>
        <w:rPr>
          <w:rFonts w:ascii="Calibri" w:hAnsi="Calibri"/>
          <w:sz w:val="22"/>
          <w:szCs w:val="22"/>
        </w:rPr>
        <w:t xml:space="preserve">IKEA || </w:t>
      </w:r>
      <w:r>
        <w:rPr>
          <w:rFonts w:ascii="Calibri" w:hAnsi="Calibri"/>
          <w:b/>
          <w:szCs w:val="22"/>
        </w:rPr>
        <w:t>Technology</w:t>
      </w:r>
      <w:r>
        <w:rPr>
          <w:rFonts w:ascii="Calibri" w:hAnsi="Calibri"/>
          <w:sz w:val="22"/>
          <w:szCs w:val="22"/>
        </w:rPr>
        <w:t>: AWS</w:t>
      </w:r>
    </w:p>
    <w:p>
      <w:pPr>
        <w:pStyle w:val="style0"/>
        <w:jc w:val="both"/>
        <w:rPr>
          <w:rFonts w:ascii="Calibri" w:hAnsi="Calibri"/>
          <w:sz w:val="22"/>
          <w:szCs w:val="22"/>
        </w:rPr>
      </w:pPr>
      <w:r>
        <w:rPr>
          <w:rStyle w:val="style260"/>
          <w:rFonts w:ascii="Calibri" w:hAnsi="Calibri"/>
          <w:b/>
          <w:i w:val="false"/>
          <w:iCs w:val="false"/>
          <w:color w:val="auto"/>
          <w:szCs w:val="22"/>
        </w:rPr>
        <w:t xml:space="preserve">Description: </w:t>
      </w:r>
      <w:r>
        <w:rPr>
          <w:rFonts w:ascii="Calibri" w:hAnsi="Calibri"/>
          <w:sz w:val="22"/>
          <w:szCs w:val="22"/>
        </w:rPr>
        <w:t>TRADFRI is way of smart lighting which make the lights in user’s home to match his activities and give mo</w:t>
      </w:r>
      <w:r>
        <w:rPr>
          <w:rFonts w:ascii="Calibri" w:hAnsi="Calibri"/>
          <w:sz w:val="22"/>
          <w:szCs w:val="22"/>
        </w:rPr>
        <w:t xml:space="preserve">re flexibility and enabling </w:t>
      </w:r>
      <w:r>
        <w:rPr>
          <w:rFonts w:ascii="Calibri" w:hAnsi="Calibri"/>
          <w:sz w:val="22"/>
          <w:szCs w:val="22"/>
        </w:rPr>
        <w:t>user to control all lights at home based on the user’s mood with minimal kitwirelessly.</w:t>
      </w:r>
    </w:p>
    <w:p>
      <w:pPr>
        <w:pStyle w:val="style0"/>
        <w:rPr>
          <w:rStyle w:val="style260"/>
          <w:rFonts w:ascii="Calibri" w:hAnsi="Calibri"/>
          <w:b/>
          <w:i w:val="false"/>
          <w:iCs w:val="false"/>
          <w:color w:val="auto"/>
          <w:szCs w:val="22"/>
        </w:rPr>
      </w:pPr>
    </w:p>
    <w:p>
      <w:pPr>
        <w:pStyle w:val="style0"/>
        <w:rPr>
          <w:rStyle w:val="style260"/>
          <w:rFonts w:ascii="Calibri" w:hAnsi="Calibri"/>
          <w:b/>
          <w:i w:val="false"/>
          <w:iCs w:val="false"/>
          <w:color w:val="auto"/>
          <w:szCs w:val="22"/>
        </w:rPr>
      </w:pPr>
      <w:r>
        <w:rPr>
          <w:rStyle w:val="style260"/>
          <w:rFonts w:ascii="Calibri" w:hAnsi="Calibri"/>
          <w:b/>
          <w:i w:val="false"/>
          <w:iCs w:val="false"/>
          <w:color w:val="auto"/>
          <w:szCs w:val="22"/>
        </w:rPr>
        <w:t>Responsibilities:</w:t>
      </w:r>
    </w:p>
    <w:p>
      <w:pPr>
        <w:pStyle w:val="style179"/>
        <w:numPr>
          <w:ilvl w:val="0"/>
          <w:numId w:val="1"/>
        </w:numPr>
        <w:rPr>
          <w:rFonts w:ascii="Calibri" w:hAnsi="Calibri"/>
          <w:sz w:val="22"/>
          <w:szCs w:val="22"/>
        </w:rPr>
      </w:pPr>
      <w:r>
        <w:rPr>
          <w:rFonts w:ascii="Calibri" w:hAnsi="Calibri"/>
          <w:sz w:val="22"/>
          <w:szCs w:val="22"/>
        </w:rPr>
        <w:t>Complete monitoring of Lambda functions implemented in production which inc</w:t>
      </w:r>
      <w:r>
        <w:rPr>
          <w:rFonts w:ascii="Calibri" w:hAnsi="Calibri"/>
          <w:sz w:val="22"/>
          <w:szCs w:val="22"/>
        </w:rPr>
        <w:t>lude its invocations/errors.</w:t>
      </w:r>
    </w:p>
    <w:p>
      <w:pPr>
        <w:pStyle w:val="style179"/>
        <w:numPr>
          <w:ilvl w:val="0"/>
          <w:numId w:val="1"/>
        </w:numPr>
        <w:rPr>
          <w:rFonts w:ascii="Calibri" w:hAnsi="Calibri"/>
          <w:sz w:val="22"/>
          <w:szCs w:val="22"/>
        </w:rPr>
      </w:pPr>
      <w:r>
        <w:rPr>
          <w:rFonts w:ascii="Calibri" w:hAnsi="Calibri"/>
          <w:sz w:val="22"/>
          <w:szCs w:val="22"/>
        </w:rPr>
        <w:t>Deployment of AWS infrastructure like EC2 instances and S3 buck</w:t>
      </w:r>
      <w:r>
        <w:rPr>
          <w:rFonts w:ascii="Calibri" w:hAnsi="Calibri"/>
          <w:sz w:val="22"/>
          <w:szCs w:val="22"/>
        </w:rPr>
        <w:t>ets for development and testing.</w:t>
      </w:r>
    </w:p>
    <w:p>
      <w:pPr>
        <w:pStyle w:val="style179"/>
        <w:numPr>
          <w:ilvl w:val="0"/>
          <w:numId w:val="1"/>
        </w:numPr>
        <w:rPr>
          <w:rFonts w:ascii="Calibri" w:hAnsi="Calibri"/>
          <w:sz w:val="22"/>
          <w:szCs w:val="22"/>
        </w:rPr>
      </w:pPr>
      <w:r>
        <w:rPr>
          <w:rFonts w:ascii="Calibri" w:hAnsi="Calibri"/>
          <w:sz w:val="22"/>
          <w:szCs w:val="22"/>
        </w:rPr>
        <w:t>Implemented Cloud Watch Dashboard, Alarms &amp; Metrics for monitoring.</w:t>
      </w:r>
    </w:p>
    <w:p>
      <w:pPr>
        <w:pStyle w:val="style179"/>
        <w:numPr>
          <w:ilvl w:val="0"/>
          <w:numId w:val="1"/>
        </w:numPr>
        <w:rPr>
          <w:rFonts w:ascii="Calibri" w:hAnsi="Calibri"/>
          <w:sz w:val="22"/>
          <w:szCs w:val="22"/>
        </w:rPr>
      </w:pPr>
      <w:r>
        <w:rPr>
          <w:rFonts w:ascii="Calibri" w:hAnsi="Calibri"/>
          <w:sz w:val="22"/>
          <w:szCs w:val="22"/>
        </w:rPr>
        <w:t>Analyzed logs for issue identification.</w:t>
      </w:r>
      <w:r>
        <w:rPr>
          <w:rFonts w:ascii="Calibri" w:hAnsi="Calibri"/>
          <w:sz w:val="22"/>
          <w:szCs w:val="22"/>
        </w:rPr>
        <w:t xml:space="preserve"> Created and managed user access and policies using IAM.</w:t>
      </w:r>
    </w:p>
    <w:p>
      <w:pPr>
        <w:pStyle w:val="style179"/>
        <w:numPr>
          <w:ilvl w:val="0"/>
          <w:numId w:val="1"/>
        </w:numPr>
        <w:rPr>
          <w:rFonts w:ascii="Calibri" w:hAnsi="Calibri"/>
          <w:sz w:val="22"/>
          <w:szCs w:val="22"/>
        </w:rPr>
      </w:pPr>
      <w:r>
        <w:rPr>
          <w:rFonts w:ascii="Calibri" w:hAnsi="Calibri"/>
          <w:sz w:val="22"/>
          <w:szCs w:val="22"/>
        </w:rPr>
        <w:t>Managed all severity tickets raised to business teams within SLA and resolving all major/critical application</w:t>
      </w:r>
    </w:p>
    <w:p>
      <w:pPr>
        <w:pStyle w:val="style179"/>
        <w:rPr>
          <w:rFonts w:ascii="Calibri" w:hAnsi="Calibri"/>
          <w:sz w:val="22"/>
          <w:szCs w:val="22"/>
        </w:rPr>
      </w:pPr>
      <w:r>
        <w:rPr>
          <w:rFonts w:ascii="Calibri" w:hAnsi="Calibri"/>
          <w:sz w:val="22"/>
          <w:szCs w:val="22"/>
        </w:rPr>
        <w:t>incidents during production</w:t>
      </w:r>
    </w:p>
    <w:p>
      <w:pPr>
        <w:pStyle w:val="style179"/>
        <w:numPr>
          <w:ilvl w:val="0"/>
          <w:numId w:val="1"/>
        </w:numPr>
        <w:rPr>
          <w:rFonts w:ascii="Calibri" w:hAnsi="Calibri"/>
          <w:sz w:val="22"/>
          <w:szCs w:val="22"/>
        </w:rPr>
      </w:pPr>
      <w:r>
        <w:rPr>
          <w:rFonts w:ascii="Calibri" w:hAnsi="Calibri"/>
          <w:sz w:val="22"/>
          <w:szCs w:val="22"/>
        </w:rPr>
        <w:t>Raised tickets with AWS support team and work with them to understand the production issue</w:t>
      </w:r>
    </w:p>
    <w:p>
      <w:pPr>
        <w:pStyle w:val="style179"/>
        <w:numPr>
          <w:ilvl w:val="0"/>
          <w:numId w:val="1"/>
        </w:numPr>
        <w:rPr>
          <w:rFonts w:ascii="Calibri" w:hAnsi="Calibri"/>
          <w:sz w:val="22"/>
          <w:szCs w:val="22"/>
        </w:rPr>
      </w:pPr>
      <w:r>
        <w:rPr>
          <w:rFonts w:ascii="Calibri" w:hAnsi="Calibri"/>
          <w:sz w:val="22"/>
          <w:szCs w:val="22"/>
        </w:rPr>
        <w:t>Troubleshooting on L1 level and escalating cases to next level for detailed RCA</w:t>
      </w:r>
    </w:p>
    <w:p>
      <w:pPr>
        <w:pStyle w:val="style179"/>
        <w:numPr>
          <w:ilvl w:val="0"/>
          <w:numId w:val="1"/>
        </w:numPr>
        <w:rPr>
          <w:rFonts w:ascii="Calibri" w:hAnsi="Calibri"/>
          <w:sz w:val="22"/>
          <w:szCs w:val="22"/>
        </w:rPr>
      </w:pPr>
      <w:r>
        <w:rPr>
          <w:rFonts w:ascii="Calibri" w:hAnsi="Calibri"/>
          <w:sz w:val="22"/>
          <w:szCs w:val="22"/>
        </w:rPr>
        <w:t>Create/Managing buckets on S3 (CLI) and store db and logs backup, upload static content.</w:t>
      </w:r>
    </w:p>
    <w:p>
      <w:pPr>
        <w:pStyle w:val="style179"/>
        <w:numPr>
          <w:ilvl w:val="0"/>
          <w:numId w:val="1"/>
        </w:numPr>
        <w:rPr>
          <w:rFonts w:ascii="Calibri" w:hAnsi="Calibri"/>
          <w:sz w:val="22"/>
          <w:szCs w:val="22"/>
        </w:rPr>
      </w:pPr>
      <w:r>
        <w:rPr>
          <w:rFonts w:ascii="Calibri" w:hAnsi="Calibri"/>
          <w:sz w:val="22"/>
          <w:szCs w:val="22"/>
        </w:rPr>
        <w:t>Creating AWS Instances and Resources Bills</w:t>
      </w:r>
    </w:p>
    <w:p>
      <w:pPr>
        <w:pStyle w:val="style179"/>
        <w:numPr>
          <w:ilvl w:val="0"/>
          <w:numId w:val="1"/>
        </w:numPr>
        <w:rPr>
          <w:rFonts w:ascii="Calibri" w:hAnsi="Calibri"/>
          <w:sz w:val="22"/>
          <w:szCs w:val="22"/>
        </w:rPr>
      </w:pPr>
      <w:r>
        <w:rPr>
          <w:rFonts w:ascii="Calibri" w:hAnsi="Calibri"/>
          <w:sz w:val="22"/>
          <w:szCs w:val="22"/>
        </w:rPr>
        <w:t>Setup Cloud Watch and Cloud Trail log monitoring tools for AWS environment real-time monitoring</w:t>
      </w:r>
      <w:r>
        <w:rPr>
          <w:rFonts w:ascii="Calibri" w:hAnsi="Calibri"/>
          <w:sz w:val="22"/>
          <w:szCs w:val="22"/>
        </w:rPr>
        <w:t>.</w:t>
      </w:r>
    </w:p>
    <w:p>
      <w:pPr>
        <w:pStyle w:val="style179"/>
        <w:numPr>
          <w:ilvl w:val="0"/>
          <w:numId w:val="1"/>
        </w:numPr>
        <w:rPr>
          <w:rFonts w:ascii="Calibri" w:hAnsi="Calibri"/>
          <w:sz w:val="22"/>
          <w:szCs w:val="22"/>
        </w:rPr>
      </w:pPr>
      <w:r>
        <w:rPr>
          <w:rFonts w:ascii="Calibri" w:hAnsi="Calibri"/>
          <w:sz w:val="22"/>
          <w:szCs w:val="22"/>
        </w:rPr>
        <w:t>Launching Amazon EC2 Cloud Instances using Amazon Web Services (Linux/ Ubuntu) and Configuring launched instances with respect to specific applications.</w:t>
      </w:r>
    </w:p>
    <w:p>
      <w:pPr>
        <w:pStyle w:val="style179"/>
        <w:numPr>
          <w:ilvl w:val="0"/>
          <w:numId w:val="1"/>
        </w:numPr>
        <w:rPr>
          <w:rFonts w:ascii="Calibri" w:hAnsi="Calibri"/>
          <w:sz w:val="22"/>
          <w:szCs w:val="22"/>
        </w:rPr>
      </w:pPr>
      <w:r>
        <w:rPr>
          <w:rFonts w:ascii="Calibri" w:hAnsi="Calibri"/>
          <w:sz w:val="22"/>
          <w:szCs w:val="22"/>
        </w:rPr>
        <w:t xml:space="preserve">Performed S3 buckets creation, policies and on the IAM role based polices </w:t>
      </w:r>
    </w:p>
    <w:p>
      <w:pPr>
        <w:pStyle w:val="style179"/>
        <w:numPr>
          <w:ilvl w:val="0"/>
          <w:numId w:val="1"/>
        </w:numPr>
        <w:rPr>
          <w:rFonts w:ascii="Calibri" w:hAnsi="Calibri"/>
          <w:sz w:val="22"/>
          <w:szCs w:val="22"/>
        </w:rPr>
      </w:pPr>
      <w:r>
        <w:rPr>
          <w:rFonts w:ascii="Calibri" w:hAnsi="Calibri"/>
          <w:sz w:val="22"/>
          <w:szCs w:val="22"/>
        </w:rPr>
        <w:t>Performing first level of troubleshooting on the issues observed and creating the JIRA tickets as necessary.</w:t>
      </w:r>
    </w:p>
    <w:p>
      <w:pPr>
        <w:pStyle w:val="style179"/>
        <w:numPr>
          <w:ilvl w:val="0"/>
          <w:numId w:val="1"/>
        </w:numPr>
        <w:rPr>
          <w:rFonts w:ascii="Calibri" w:hAnsi="Calibri"/>
          <w:sz w:val="22"/>
          <w:szCs w:val="22"/>
        </w:rPr>
      </w:pPr>
      <w:r>
        <w:rPr>
          <w:rFonts w:ascii="Calibri" w:hAnsi="Calibri"/>
          <w:sz w:val="22"/>
          <w:szCs w:val="22"/>
        </w:rPr>
        <w:t>Log Analysis, Maintaining Documents of production server log's reports and server's list.</w:t>
      </w:r>
    </w:p>
    <w:p>
      <w:pPr>
        <w:pStyle w:val="style179"/>
        <w:numPr>
          <w:ilvl w:val="0"/>
          <w:numId w:val="1"/>
        </w:numPr>
        <w:rPr>
          <w:rFonts w:ascii="Calibri" w:hAnsi="Calibri"/>
          <w:sz w:val="22"/>
          <w:szCs w:val="22"/>
        </w:rPr>
      </w:pPr>
      <w:r>
        <w:rPr>
          <w:rFonts w:ascii="Calibri" w:hAnsi="Calibri"/>
          <w:sz w:val="22"/>
          <w:szCs w:val="22"/>
        </w:rPr>
        <w:t>Monitoring Alarms and notifications on the Production Health Check Dashboard.</w:t>
      </w:r>
    </w:p>
    <w:p>
      <w:pPr>
        <w:pStyle w:val="style179"/>
        <w:numPr>
          <w:ilvl w:val="0"/>
          <w:numId w:val="1"/>
        </w:numPr>
        <w:rPr>
          <w:rFonts w:ascii="Calibri" w:hAnsi="Calibri"/>
          <w:sz w:val="22"/>
          <w:szCs w:val="22"/>
        </w:rPr>
      </w:pPr>
      <w:r>
        <w:rPr>
          <w:rFonts w:ascii="Calibri" w:hAnsi="Calibri"/>
          <w:sz w:val="22"/>
          <w:szCs w:val="22"/>
        </w:rPr>
        <w:t>Experience in cloud stack such as AWS (Cloud formation) and stacks</w:t>
      </w:r>
    </w:p>
    <w:p>
      <w:pPr>
        <w:pStyle w:val="style179"/>
        <w:numPr>
          <w:ilvl w:val="0"/>
          <w:numId w:val="1"/>
        </w:numPr>
        <w:rPr>
          <w:rFonts w:ascii="Calibri" w:hAnsi="Calibri"/>
          <w:sz w:val="22"/>
          <w:szCs w:val="22"/>
        </w:rPr>
      </w:pPr>
      <w:r>
        <w:rPr>
          <w:rFonts w:ascii="Calibri" w:hAnsi="Calibri"/>
          <w:sz w:val="22"/>
          <w:szCs w:val="22"/>
        </w:rPr>
        <w:t>Closely worked with development team and QA team to address project requirements through JIRA tickets</w:t>
      </w:r>
    </w:p>
    <w:p>
      <w:pPr>
        <w:pStyle w:val="style0"/>
        <w:rPr/>
      </w:pPr>
    </w:p>
    <w:p>
      <w:pPr>
        <w:pStyle w:val="style0"/>
        <w:rPr/>
      </w:pPr>
    </w:p>
    <w:p>
      <w:pPr>
        <w:pStyle w:val="style0"/>
        <w:rPr/>
      </w:pPr>
    </w:p>
    <w:p>
      <w:pPr>
        <w:pStyle w:val="style0"/>
        <w:rPr>
          <w:rFonts w:ascii="Calibri" w:hAnsi="Calibri"/>
          <w:b/>
          <w:i/>
          <w:sz w:val="22"/>
          <w:szCs w:val="22"/>
        </w:rPr>
      </w:pPr>
      <w:r>
        <w:rPr>
          <w:rFonts w:ascii="Calibri" w:hAnsi="Calibri"/>
          <w:b/>
          <w:sz w:val="22"/>
          <w:szCs w:val="22"/>
        </w:rPr>
        <w:t>T</w:t>
      </w:r>
      <w:r>
        <w:rPr>
          <w:rFonts w:ascii="Calibri" w:hAnsi="Calibri"/>
          <w:b/>
          <w:sz w:val="22"/>
          <w:szCs w:val="22"/>
        </w:rPr>
        <w:t>rainee</w:t>
      </w:r>
      <w:r>
        <w:rPr>
          <w:rFonts w:ascii="Calibri" w:hAnsi="Calibri"/>
          <w:b/>
          <w:sz w:val="22"/>
          <w:szCs w:val="22"/>
        </w:rPr>
        <w:t xml:space="preserve">TAC </w:t>
      </w:r>
      <w:r>
        <w:rPr>
          <w:rFonts w:ascii="Calibri" w:hAnsi="Calibri"/>
          <w:b/>
          <w:sz w:val="22"/>
          <w:szCs w:val="22"/>
        </w:rPr>
        <w:t xml:space="preserve">Network </w:t>
      </w:r>
      <w:r>
        <w:rPr>
          <w:rFonts w:ascii="Calibri" w:hAnsi="Calibri"/>
          <w:b/>
          <w:sz w:val="22"/>
          <w:szCs w:val="22"/>
        </w:rPr>
        <w:t xml:space="preserve">Engineer at Altran Technologies (Previously Aricent) </w:t>
      </w:r>
      <w:r>
        <w:rPr>
          <w:rFonts w:ascii="Calibri" w:hAnsi="Calibri"/>
          <w:b/>
          <w:i/>
          <w:sz w:val="22"/>
          <w:szCs w:val="22"/>
        </w:rPr>
        <w:t>(Jan 2017 –</w:t>
      </w:r>
      <w:r>
        <w:rPr>
          <w:rFonts w:ascii="Calibri" w:hAnsi="Calibri"/>
          <w:b/>
          <w:i/>
          <w:sz w:val="22"/>
          <w:szCs w:val="22"/>
        </w:rPr>
        <w:t xml:space="preserve"> Jan</w:t>
      </w:r>
      <w:r>
        <w:rPr>
          <w:rFonts w:ascii="Calibri" w:hAnsi="Calibri"/>
          <w:b/>
          <w:i/>
          <w:sz w:val="22"/>
          <w:szCs w:val="22"/>
        </w:rPr>
        <w:t xml:space="preserve"> 2018)</w:t>
      </w:r>
    </w:p>
    <w:p>
      <w:pPr>
        <w:pStyle w:val="style0"/>
        <w:rPr>
          <w:rFonts w:ascii="Calibri" w:hAnsi="Calibri"/>
          <w:sz w:val="22"/>
          <w:szCs w:val="22"/>
        </w:rPr>
      </w:pPr>
      <w:r>
        <w:rPr>
          <w:rFonts w:ascii="Calibri" w:hAnsi="Calibri"/>
          <w:b/>
          <w:szCs w:val="22"/>
        </w:rPr>
        <w:t xml:space="preserve">Client: </w:t>
      </w:r>
      <w:r>
        <w:rPr>
          <w:rFonts w:ascii="Calibri" w:hAnsi="Calibri"/>
          <w:sz w:val="22"/>
          <w:szCs w:val="22"/>
        </w:rPr>
        <w:t>Avaya/Extreme ||</w:t>
      </w:r>
      <w:r>
        <w:rPr>
          <w:rFonts w:ascii="Calibri" w:hAnsi="Calibri"/>
          <w:b/>
          <w:szCs w:val="22"/>
        </w:rPr>
        <w:t>Technology</w:t>
      </w:r>
      <w:r>
        <w:rPr>
          <w:rFonts w:ascii="Calibri" w:hAnsi="Calibri"/>
          <w:sz w:val="22"/>
          <w:szCs w:val="22"/>
        </w:rPr>
        <w:t>: Routing and switching</w:t>
      </w:r>
    </w:p>
    <w:p>
      <w:pPr>
        <w:pStyle w:val="style0"/>
        <w:rPr>
          <w:rFonts w:ascii="Calibri" w:hAnsi="Calibri"/>
          <w:b/>
          <w:szCs w:val="22"/>
        </w:rPr>
      </w:pPr>
      <w:r>
        <w:rPr>
          <w:rFonts w:ascii="Calibri" w:hAnsi="Calibri"/>
          <w:sz w:val="22"/>
          <w:szCs w:val="22"/>
        </w:rPr>
        <w:br/>
      </w:r>
      <w:r>
        <w:rPr>
          <w:rFonts w:ascii="Calibri" w:hAnsi="Calibri"/>
          <w:b/>
          <w:szCs w:val="22"/>
        </w:rPr>
        <w:t>Responsibilities:</w:t>
      </w:r>
    </w:p>
    <w:p>
      <w:pPr>
        <w:pStyle w:val="style179"/>
        <w:numPr>
          <w:ilvl w:val="0"/>
          <w:numId w:val="1"/>
        </w:numPr>
        <w:rPr>
          <w:rFonts w:ascii="Calibri" w:hAnsi="Calibri"/>
          <w:sz w:val="22"/>
          <w:szCs w:val="22"/>
        </w:rPr>
      </w:pPr>
      <w:r>
        <w:rPr>
          <w:rFonts w:ascii="Calibri" w:hAnsi="Calibri"/>
          <w:sz w:val="22"/>
          <w:szCs w:val="22"/>
        </w:rPr>
        <w:t xml:space="preserve">1+ </w:t>
      </w:r>
      <w:r>
        <w:rPr>
          <w:rFonts w:ascii="Calibri" w:hAnsi="Calibri"/>
          <w:sz w:val="22"/>
          <w:szCs w:val="22"/>
        </w:rPr>
        <w:t>years</w:t>
      </w:r>
      <w:r>
        <w:rPr>
          <w:rFonts w:ascii="Calibri" w:hAnsi="Calibri"/>
          <w:sz w:val="22"/>
          <w:szCs w:val="22"/>
        </w:rPr>
        <w:t xml:space="preserve"> of </w:t>
      </w:r>
      <w:r>
        <w:rPr>
          <w:rFonts w:ascii="Calibri" w:hAnsi="Calibri"/>
          <w:sz w:val="22"/>
          <w:szCs w:val="22"/>
        </w:rPr>
        <w:t>experience in Networking and Technical Assistance of Avaya</w:t>
      </w:r>
      <w:r>
        <w:rPr>
          <w:rFonts w:ascii="Calibri" w:hAnsi="Calibri"/>
          <w:sz w:val="22"/>
          <w:szCs w:val="22"/>
        </w:rPr>
        <w:t>/Extreme</w:t>
      </w:r>
      <w:r>
        <w:rPr>
          <w:rFonts w:ascii="Calibri" w:hAnsi="Calibri"/>
          <w:sz w:val="22"/>
          <w:szCs w:val="22"/>
        </w:rPr>
        <w:t xml:space="preserve"> data networking products</w:t>
      </w:r>
    </w:p>
    <w:p>
      <w:pPr>
        <w:pStyle w:val="style179"/>
        <w:numPr>
          <w:ilvl w:val="0"/>
          <w:numId w:val="1"/>
        </w:numPr>
        <w:rPr>
          <w:rFonts w:ascii="Calibri" w:hAnsi="Calibri"/>
          <w:sz w:val="22"/>
          <w:szCs w:val="22"/>
        </w:rPr>
      </w:pPr>
      <w:r>
        <w:rPr>
          <w:rFonts w:ascii="Calibri" w:hAnsi="Calibri"/>
          <w:sz w:val="22"/>
          <w:szCs w:val="22"/>
        </w:rPr>
        <w:t>Complete technical assistance for customers of Avaya</w:t>
      </w:r>
      <w:r>
        <w:rPr>
          <w:rFonts w:ascii="Calibri" w:hAnsi="Calibri"/>
          <w:sz w:val="22"/>
          <w:szCs w:val="22"/>
        </w:rPr>
        <w:t>/Extreme</w:t>
      </w:r>
      <w:r>
        <w:rPr>
          <w:rFonts w:ascii="Calibri" w:hAnsi="Calibri"/>
          <w:sz w:val="22"/>
          <w:szCs w:val="22"/>
        </w:rPr>
        <w:t xml:space="preserve"> related to data networking products</w:t>
      </w:r>
    </w:p>
    <w:p>
      <w:pPr>
        <w:pStyle w:val="style179"/>
        <w:numPr>
          <w:ilvl w:val="0"/>
          <w:numId w:val="1"/>
        </w:numPr>
        <w:rPr>
          <w:rFonts w:ascii="Calibri" w:hAnsi="Calibri"/>
          <w:b/>
          <w:szCs w:val="22"/>
        </w:rPr>
      </w:pPr>
      <w:r>
        <w:rPr>
          <w:rFonts w:ascii="Calibri" w:hAnsi="Calibri"/>
          <w:sz w:val="22"/>
          <w:szCs w:val="22"/>
        </w:rPr>
        <w:t>Provide Tier 3 support on complex customer network issues.  </w:t>
      </w:r>
    </w:p>
    <w:p>
      <w:pPr>
        <w:pStyle w:val="style179"/>
        <w:numPr>
          <w:ilvl w:val="0"/>
          <w:numId w:val="1"/>
        </w:numPr>
        <w:rPr>
          <w:rFonts w:ascii="Calibri" w:hAnsi="Calibri"/>
          <w:sz w:val="22"/>
          <w:szCs w:val="22"/>
        </w:rPr>
      </w:pPr>
      <w:r>
        <w:rPr>
          <w:rFonts w:ascii="Calibri" w:hAnsi="Calibri"/>
          <w:sz w:val="22"/>
          <w:szCs w:val="22"/>
        </w:rPr>
        <w:t>Providing Root-cause analysis of product related issues.  </w:t>
      </w:r>
    </w:p>
    <w:p>
      <w:pPr>
        <w:pStyle w:val="style179"/>
        <w:numPr>
          <w:ilvl w:val="0"/>
          <w:numId w:val="1"/>
        </w:numPr>
        <w:rPr>
          <w:rFonts w:ascii="Calibri" w:hAnsi="Calibri"/>
          <w:sz w:val="22"/>
          <w:szCs w:val="22"/>
        </w:rPr>
      </w:pPr>
      <w:r>
        <w:rPr>
          <w:rFonts w:ascii="Calibri" w:hAnsi="Calibri"/>
          <w:sz w:val="22"/>
          <w:szCs w:val="22"/>
        </w:rPr>
        <w:t>Providing resolution to the SRs received from Customers by maintaining SLA Management  </w:t>
      </w:r>
    </w:p>
    <w:p>
      <w:pPr>
        <w:pStyle w:val="style179"/>
        <w:numPr>
          <w:ilvl w:val="0"/>
          <w:numId w:val="1"/>
        </w:numPr>
        <w:tabs>
          <w:tab w:val="left" w:leader="none" w:pos="0"/>
        </w:tabs>
        <w:outlineLvl w:val="0"/>
        <w:rPr>
          <w:rFonts w:ascii="Calibri" w:cs="Calibri" w:hAnsi="Calibri"/>
          <w:sz w:val="22"/>
          <w:szCs w:val="22"/>
        </w:rPr>
      </w:pPr>
      <w:r>
        <w:rPr>
          <w:rFonts w:ascii="Calibri" w:cs="Calibri" w:hAnsi="Calibri"/>
          <w:sz w:val="22"/>
          <w:szCs w:val="22"/>
        </w:rPr>
        <w:t>Recreati</w:t>
      </w:r>
      <w:r>
        <w:rPr>
          <w:rFonts w:ascii="Calibri" w:cs="Calibri" w:hAnsi="Calibri"/>
          <w:sz w:val="22"/>
          <w:szCs w:val="22"/>
        </w:rPr>
        <w:t>ng customer issues</w:t>
      </w:r>
      <w:r>
        <w:rPr>
          <w:rFonts w:ascii="Calibri" w:cs="Calibri" w:hAnsi="Calibri"/>
          <w:sz w:val="22"/>
          <w:szCs w:val="22"/>
        </w:rPr>
        <w:t xml:space="preserve"> in a controlled environment to determine the possible caus</w:t>
      </w:r>
      <w:r>
        <w:rPr>
          <w:rFonts w:ascii="Calibri" w:cs="Calibri" w:hAnsi="Calibri"/>
          <w:sz w:val="22"/>
          <w:szCs w:val="22"/>
        </w:rPr>
        <w:t>es</w:t>
      </w:r>
      <w:r>
        <w:rPr>
          <w:rFonts w:ascii="Calibri" w:cs="Calibri" w:hAnsi="Calibri"/>
          <w:sz w:val="22"/>
          <w:szCs w:val="22"/>
        </w:rPr>
        <w:t>.</w:t>
      </w:r>
    </w:p>
    <w:p>
      <w:pPr>
        <w:pStyle w:val="style179"/>
        <w:numPr>
          <w:ilvl w:val="0"/>
          <w:numId w:val="1"/>
        </w:numPr>
        <w:rPr>
          <w:rFonts w:ascii="Calibri" w:hAnsi="Calibri"/>
          <w:sz w:val="22"/>
          <w:szCs w:val="22"/>
        </w:rPr>
      </w:pPr>
      <w:r>
        <w:rPr>
          <w:rFonts w:ascii="Calibri" w:hAnsi="Calibri"/>
          <w:sz w:val="22"/>
          <w:szCs w:val="22"/>
        </w:rPr>
        <w:t>Maintaining complete SR history starting from issue description to resolution comment.  </w:t>
      </w:r>
    </w:p>
    <w:p>
      <w:pPr>
        <w:pStyle w:val="style179"/>
        <w:numPr>
          <w:ilvl w:val="0"/>
          <w:numId w:val="1"/>
        </w:numPr>
        <w:rPr>
          <w:rFonts w:ascii="Calibri" w:hAnsi="Calibri"/>
          <w:sz w:val="22"/>
          <w:szCs w:val="22"/>
        </w:rPr>
      </w:pPr>
      <w:r>
        <w:rPr>
          <w:rFonts w:ascii="Calibri" w:hAnsi="Calibri"/>
          <w:sz w:val="22"/>
          <w:szCs w:val="22"/>
        </w:rPr>
        <w:t>Regular updates to Customer and Management on the issues working.  </w:t>
      </w:r>
    </w:p>
    <w:p>
      <w:pPr>
        <w:pStyle w:val="style179"/>
        <w:numPr>
          <w:ilvl w:val="0"/>
          <w:numId w:val="1"/>
        </w:numPr>
        <w:rPr>
          <w:rFonts w:ascii="Calibri" w:hAnsi="Calibri"/>
          <w:sz w:val="22"/>
          <w:szCs w:val="22"/>
        </w:rPr>
      </w:pPr>
      <w:r>
        <w:rPr>
          <w:rFonts w:ascii="Calibri" w:hAnsi="Calibri"/>
          <w:sz w:val="22"/>
          <w:szCs w:val="22"/>
        </w:rPr>
        <w:t>Collaborating with different teams to work on the issue whenever needed  </w:t>
      </w:r>
    </w:p>
    <w:p>
      <w:pPr>
        <w:pStyle w:val="style179"/>
        <w:numPr>
          <w:ilvl w:val="0"/>
          <w:numId w:val="1"/>
        </w:numPr>
        <w:rPr/>
      </w:pPr>
      <w:r>
        <w:rPr>
          <w:rFonts w:ascii="Calibri" w:hAnsi="Calibri"/>
          <w:sz w:val="22"/>
          <w:szCs w:val="22"/>
        </w:rPr>
        <w:t>Creating knowledge base (KB) articles for different issues and technical concepts</w:t>
      </w:r>
      <w:r>
        <w:t>.</w:t>
      </w:r>
      <w:r>
        <w:rPr>
          <w:lang w:val="en-IN"/>
        </w:rPr>
        <w:t> </w:t>
      </w:r>
    </w:p>
    <w:p>
      <w:pPr>
        <w:pStyle w:val="style179"/>
        <w:numPr>
          <w:ilvl w:val="0"/>
          <w:numId w:val="1"/>
        </w:numPr>
        <w:rPr>
          <w:rFonts w:ascii="Calibri" w:hAnsi="Calibri"/>
          <w:sz w:val="22"/>
          <w:szCs w:val="22"/>
        </w:rPr>
      </w:pPr>
      <w:r>
        <w:rPr>
          <w:rFonts w:ascii="Calibri" w:hAnsi="Calibri"/>
          <w:sz w:val="22"/>
          <w:szCs w:val="22"/>
        </w:rPr>
        <w:t>Rich experience in providing technical assistance to the customers of Avaya</w:t>
      </w:r>
      <w:r>
        <w:rPr>
          <w:rFonts w:ascii="Calibri" w:hAnsi="Calibri"/>
          <w:sz w:val="22"/>
          <w:szCs w:val="22"/>
        </w:rPr>
        <w:t xml:space="preserve">/Extreme </w:t>
      </w:r>
      <w:r>
        <w:rPr>
          <w:rFonts w:ascii="Calibri" w:hAnsi="Calibri"/>
          <w:sz w:val="22"/>
          <w:szCs w:val="22"/>
        </w:rPr>
        <w:t>to resol</w:t>
      </w:r>
      <w:r>
        <w:rPr>
          <w:rFonts w:ascii="Calibri" w:hAnsi="Calibri"/>
          <w:sz w:val="22"/>
          <w:szCs w:val="22"/>
        </w:rPr>
        <w:t>ve their issues related to</w:t>
      </w:r>
      <w:r>
        <w:rPr>
          <w:rFonts w:ascii="Calibri" w:hAnsi="Calibri"/>
          <w:sz w:val="22"/>
          <w:szCs w:val="22"/>
        </w:rPr>
        <w:t xml:space="preserve"> data networking products</w:t>
      </w:r>
      <w:r>
        <w:rPr>
          <w:rFonts w:ascii="Calibri" w:hAnsi="Calibri"/>
          <w:sz w:val="22"/>
          <w:szCs w:val="22"/>
        </w:rPr>
        <w:t xml:space="preserve"> like: </w:t>
      </w:r>
      <w:r>
        <w:rPr>
          <w:rFonts w:ascii="Calibri" w:hAnsi="Calibri"/>
          <w:sz w:val="22"/>
          <w:szCs w:val="22"/>
        </w:rPr>
        <w:t>VSP</w:t>
      </w:r>
      <w:r>
        <w:rPr>
          <w:rFonts w:ascii="Calibri" w:hAnsi="Calibri"/>
          <w:sz w:val="22"/>
          <w:szCs w:val="22"/>
        </w:rPr>
        <w:t>,</w:t>
      </w:r>
      <w:r>
        <w:rPr>
          <w:rFonts w:ascii="Calibri" w:hAnsi="Calibri"/>
          <w:sz w:val="22"/>
          <w:szCs w:val="22"/>
        </w:rPr>
        <w:t xml:space="preserve"> ERS </w:t>
      </w:r>
    </w:p>
    <w:p>
      <w:pPr>
        <w:pStyle w:val="style179"/>
        <w:numPr>
          <w:ilvl w:val="0"/>
          <w:numId w:val="1"/>
        </w:numPr>
        <w:rPr>
          <w:rFonts w:ascii="Calibri" w:hAnsi="Calibri"/>
          <w:sz w:val="22"/>
          <w:szCs w:val="22"/>
        </w:rPr>
      </w:pPr>
      <w:r>
        <w:rPr>
          <w:rFonts w:ascii="Calibri" w:hAnsi="Calibri"/>
          <w:sz w:val="22"/>
          <w:szCs w:val="22"/>
        </w:rPr>
        <w:t>Experience in Network troubleshooting on various devices and protocols</w:t>
      </w:r>
    </w:p>
    <w:p>
      <w:pPr>
        <w:pStyle w:val="style2"/>
        <w:rPr>
          <w:i/>
          <w:u w:val="single"/>
        </w:rPr>
      </w:pPr>
    </w:p>
    <w:bookmarkStart w:id="0" w:name="_GoBack"/>
    <w:bookmarkEnd w:id="0"/>
    <w:p>
      <w:pPr>
        <w:pStyle w:val="style0"/>
        <w:rPr/>
      </w:pPr>
    </w:p>
    <w:p>
      <w:pPr>
        <w:pStyle w:val="style2"/>
        <w:rPr>
          <w:rFonts w:ascii="Arial" w:cs="Arial" w:hAnsi="Arial"/>
          <w:b/>
          <w:color w:val="auto"/>
          <w:sz w:val="24"/>
          <w:szCs w:val="24"/>
          <w:u w:val="single"/>
        </w:rPr>
      </w:pPr>
      <w:r>
        <w:rPr>
          <w:rFonts w:ascii="Arial" w:cs="Arial" w:hAnsi="Arial"/>
          <w:b/>
          <w:color w:val="auto"/>
          <w:sz w:val="24"/>
          <w:szCs w:val="24"/>
          <w:u w:val="single"/>
        </w:rPr>
        <w:t>Technical Skills</w:t>
      </w:r>
    </w:p>
    <w:p>
      <w:pPr>
        <w:numPr>
          <w:ilvl w:val="0"/>
          <w:numId w:val="0"/>
        </w:numPr>
        <w:rPr>
          <w:rFonts w:ascii="Calibri" w:hAnsi="Calibri"/>
          <w:sz w:val="22"/>
          <w:szCs w:val="22"/>
        </w:rPr>
      </w:pPr>
    </w:p>
    <w:p>
      <w:pPr>
        <w:pStyle w:val="style179"/>
        <w:numPr>
          <w:ilvl w:val="0"/>
          <w:numId w:val="25"/>
        </w:numPr>
        <w:rPr>
          <w:rFonts w:ascii="Calibri" w:hAnsi="Calibri"/>
          <w:sz w:val="22"/>
          <w:szCs w:val="22"/>
        </w:rPr>
      </w:pPr>
      <w:r>
        <w:rPr>
          <w:rFonts w:ascii="Calibri" w:hAnsi="Calibri"/>
          <w:sz w:val="22"/>
          <w:szCs w:val="22"/>
        </w:rPr>
        <w:t>Good understanding of Aws services like: VPC, EC2, S3, ELB, Autoscaling Groups (ASG), EBS, RDS, IAM, Cloud Formation, Route 53, Cloud Watch, Cloud Front, Cloud Trail.</w:t>
      </w:r>
    </w:p>
    <w:p>
      <w:pPr>
        <w:pStyle w:val="style179"/>
        <w:numPr>
          <w:ilvl w:val="0"/>
          <w:numId w:val="25"/>
        </w:numPr>
        <w:rPr>
          <w:rFonts w:ascii="Calibri" w:hAnsi="Calibri"/>
          <w:sz w:val="22"/>
          <w:szCs w:val="22"/>
        </w:rPr>
      </w:pPr>
      <w:r>
        <w:rPr>
          <w:rFonts w:ascii="Calibri" w:hAnsi="Calibri"/>
          <w:sz w:val="22"/>
          <w:szCs w:val="22"/>
        </w:rPr>
        <w:t>Utilized AWS CLI to launch EC2 Instance, S3 buckets and EBS.</w:t>
      </w:r>
    </w:p>
    <w:p>
      <w:pPr>
        <w:pStyle w:val="style179"/>
        <w:numPr>
          <w:ilvl w:val="0"/>
          <w:numId w:val="25"/>
        </w:numPr>
        <w:rPr>
          <w:rFonts w:ascii="Calibri" w:hAnsi="Calibri"/>
          <w:sz w:val="22"/>
          <w:szCs w:val="22"/>
        </w:rPr>
      </w:pPr>
      <w:r>
        <w:rPr>
          <w:rFonts w:ascii="Calibri" w:hAnsi="Calibri"/>
          <w:sz w:val="22"/>
          <w:szCs w:val="22"/>
        </w:rPr>
        <w:t>Implementing LAN and WAN Connections Using SWITCHES and ROUTERS.</w:t>
      </w:r>
    </w:p>
    <w:p>
      <w:pPr>
        <w:pStyle w:val="style179"/>
        <w:numPr>
          <w:ilvl w:val="0"/>
          <w:numId w:val="25"/>
        </w:numPr>
        <w:rPr>
          <w:rFonts w:ascii="Calibri" w:hAnsi="Calibri"/>
          <w:sz w:val="22"/>
          <w:szCs w:val="22"/>
        </w:rPr>
      </w:pPr>
      <w:r>
        <w:rPr>
          <w:rFonts w:ascii="Calibri" w:hAnsi="Calibri"/>
          <w:sz w:val="22"/>
          <w:szCs w:val="22"/>
        </w:rPr>
        <w:t xml:space="preserve">Networking concept: STP, MSTP, RSTP, PVST, VLAN, VPN, NAT, PAT, </w:t>
      </w:r>
      <w:r>
        <w:rPr>
          <w:rFonts w:ascii="Calibri" w:hAnsi="Calibri"/>
          <w:sz w:val="22"/>
          <w:szCs w:val="22"/>
        </w:rPr>
        <w:t>TRUNKING,</w:t>
      </w:r>
      <w:r>
        <w:rPr>
          <w:rFonts w:ascii="Calibri" w:hAnsi="Calibri"/>
          <w:sz w:val="22"/>
          <w:szCs w:val="22"/>
        </w:rPr>
        <w:t xml:space="preserve"> Standard and Extended </w:t>
      </w:r>
      <w:r>
        <w:rPr>
          <w:rFonts w:ascii="Calibri" w:hAnsi="Calibri"/>
          <w:sz w:val="22"/>
          <w:szCs w:val="22"/>
        </w:rPr>
        <w:t>ACL,</w:t>
      </w:r>
      <w:r>
        <w:rPr>
          <w:rFonts w:ascii="Calibri" w:hAnsi="Calibri"/>
          <w:sz w:val="22"/>
          <w:szCs w:val="22"/>
        </w:rPr>
        <w:t xml:space="preserve"> IP addressing. Basic knowledge on Firewalls.</w:t>
      </w:r>
    </w:p>
    <w:p>
      <w:pPr>
        <w:pStyle w:val="style179"/>
        <w:numPr>
          <w:ilvl w:val="0"/>
          <w:numId w:val="25"/>
        </w:numPr>
        <w:rPr>
          <w:rFonts w:ascii="Calibri" w:hAnsi="Calibri"/>
          <w:sz w:val="22"/>
          <w:szCs w:val="22"/>
        </w:rPr>
      </w:pPr>
      <w:r>
        <w:rPr>
          <w:rFonts w:ascii="Calibri" w:hAnsi="Calibri"/>
          <w:sz w:val="22"/>
          <w:szCs w:val="22"/>
        </w:rPr>
        <w:t>Configuration of routing protocols like: RIP, EIGRP, OSPF, VRRP, HSRP,</w:t>
      </w:r>
      <w:r>
        <w:rPr>
          <w:rFonts w:ascii="Calibri" w:hAnsi="Calibri"/>
          <w:sz w:val="22"/>
          <w:szCs w:val="22"/>
        </w:rPr>
        <w:t xml:space="preserve"> GLBP.</w:t>
      </w:r>
    </w:p>
    <w:p>
      <w:pPr>
        <w:pStyle w:val="style179"/>
        <w:numPr>
          <w:ilvl w:val="0"/>
          <w:numId w:val="25"/>
        </w:numPr>
        <w:rPr>
          <w:rFonts w:ascii="Calibri" w:hAnsi="Calibri"/>
          <w:sz w:val="22"/>
          <w:szCs w:val="22"/>
        </w:rPr>
      </w:pPr>
      <w:r>
        <w:rPr>
          <w:rFonts w:ascii="Calibri" w:hAnsi="Calibri"/>
          <w:sz w:val="22"/>
          <w:szCs w:val="22"/>
        </w:rPr>
        <w:t xml:space="preserve">Hands on experience working with tools </w:t>
      </w:r>
      <w:r>
        <w:rPr>
          <w:rFonts w:ascii="Calibri" w:hAnsi="Calibri"/>
          <w:sz w:val="22"/>
          <w:szCs w:val="22"/>
        </w:rPr>
        <w:t>like</w:t>
      </w:r>
      <w:r>
        <w:rPr>
          <w:rFonts w:ascii="Calibri" w:hAnsi="Calibri"/>
          <w:sz w:val="22"/>
          <w:szCs w:val="22"/>
        </w:rPr>
        <w:t xml:space="preserve"> Wireshark, putty, SecureCRT, JIRA, AWS ticketing </w:t>
      </w:r>
      <w:r>
        <w:rPr>
          <w:rFonts w:ascii="Calibri" w:hAnsi="Calibri"/>
          <w:sz w:val="22"/>
          <w:szCs w:val="22"/>
        </w:rPr>
        <w:t>tool</w:t>
      </w:r>
      <w:r>
        <w:rPr>
          <w:rFonts w:ascii="Calibri" w:hAnsi="Calibri"/>
          <w:sz w:val="22"/>
          <w:szCs w:val="22"/>
        </w:rPr>
        <w:t>, salesforce etc.</w:t>
      </w:r>
    </w:p>
    <w:p>
      <w:pPr>
        <w:pStyle w:val="style179"/>
        <w:numPr>
          <w:ilvl w:val="0"/>
          <w:numId w:val="25"/>
        </w:numPr>
        <w:rPr>
          <w:rFonts w:ascii="Calibri" w:hAnsi="Calibri"/>
          <w:sz w:val="22"/>
          <w:szCs w:val="22"/>
        </w:rPr>
      </w:pPr>
      <w:r>
        <w:rPr>
          <w:rFonts w:ascii="Calibri" w:hAnsi="Calibri"/>
          <w:sz w:val="22"/>
          <w:szCs w:val="22"/>
        </w:rPr>
        <w:t>Basic understanding of SDWAN</w:t>
      </w:r>
      <w:r>
        <w:rPr>
          <w:rFonts w:ascii="Calibri" w:hAnsi="Calibri"/>
          <w:sz w:val="22"/>
          <w:szCs w:val="22"/>
        </w:rPr>
        <w:t>.</w:t>
      </w:r>
    </w:p>
    <w:p>
      <w:pPr>
        <w:pStyle w:val="style179"/>
        <w:spacing w:lineRule="auto" w:line="276"/>
        <w:ind w:left="1080"/>
        <w:rPr>
          <w:rFonts w:ascii="Calibri" w:hAnsi="Calibri"/>
          <w:sz w:val="22"/>
          <w:szCs w:val="22"/>
        </w:rPr>
      </w:pPr>
    </w:p>
    <w:p>
      <w:pPr>
        <w:pStyle w:val="style2"/>
        <w:rPr>
          <w:rFonts w:ascii="Arial" w:cs="Arial" w:hAnsi="Arial"/>
          <w:b/>
          <w:color w:val="auto"/>
          <w:sz w:val="24"/>
          <w:szCs w:val="24"/>
          <w:u w:val="single"/>
        </w:rPr>
      </w:pPr>
    </w:p>
    <w:p>
      <w:pPr>
        <w:pStyle w:val="style2"/>
        <w:rPr>
          <w:rFonts w:ascii="Arial" w:cs="Arial" w:hAnsi="Arial"/>
          <w:b/>
          <w:color w:val="auto"/>
          <w:sz w:val="24"/>
          <w:szCs w:val="24"/>
          <w:u w:val="single"/>
        </w:rPr>
      </w:pPr>
      <w:r>
        <w:rPr>
          <w:rFonts w:ascii="Arial" w:cs="Arial" w:hAnsi="Arial"/>
          <w:b/>
          <w:color w:val="auto"/>
          <w:sz w:val="24"/>
          <w:szCs w:val="24"/>
          <w:u w:val="single"/>
        </w:rPr>
        <w:t xml:space="preserve">Educational Profile               </w:t>
      </w:r>
    </w:p>
    <w:p>
      <w:pPr>
        <w:pStyle w:val="style2"/>
        <w:rPr>
          <w:rFonts w:ascii="Arial" w:cs="Arial" w:hAnsi="Arial"/>
          <w:b/>
          <w:color w:val="auto"/>
          <w:sz w:val="24"/>
          <w:szCs w:val="24"/>
          <w:u w:val="single"/>
        </w:rPr>
      </w:pPr>
    </w:p>
    <w:p>
      <w:pPr>
        <w:pStyle w:val="style0"/>
        <w:rPr>
          <w:rFonts w:ascii="Calibri" w:hAnsi="Calibri"/>
          <w:sz w:val="22"/>
          <w:szCs w:val="22"/>
        </w:rPr>
      </w:pPr>
    </w:p>
    <w:tbl>
      <w:tblPr>
        <w:tblpPr w:leftFromText="180" w:rightFromText="180" w:topFromText="0" w:bottomFromText="0" w:vertAnchor="text" w:horzAnchor="margin" w:tblpX="112" w:tblpY="18"/>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799"/>
        <w:gridCol w:w="2268"/>
        <w:gridCol w:w="1418"/>
        <w:gridCol w:w="1701"/>
        <w:gridCol w:w="1416"/>
      </w:tblGrid>
      <w:tr>
        <w:trPr>
          <w:trHeight w:val="623" w:hRule="atLeast"/>
        </w:trPr>
        <w:tc>
          <w:tcPr>
            <w:tcW w:w="1165" w:type="dxa"/>
            <w:tcBorders/>
          </w:tcPr>
          <w:p>
            <w:pPr>
              <w:pStyle w:val="style1"/>
              <w:rPr>
                <w:rFonts w:ascii="Calibri" w:cs="Arial" w:hAnsi="Calibri"/>
                <w:u w:val="none"/>
              </w:rPr>
            </w:pPr>
            <w:r>
              <w:rPr>
                <w:rFonts w:ascii="Calibri" w:cs="Arial" w:hAnsi="Calibri"/>
                <w:sz w:val="22"/>
                <w:szCs w:val="22"/>
                <w:u w:val="none"/>
              </w:rPr>
              <w:t>Name of Exam</w:t>
            </w:r>
          </w:p>
        </w:tc>
        <w:tc>
          <w:tcPr>
            <w:tcW w:w="2799" w:type="dxa"/>
            <w:tcBorders/>
          </w:tcPr>
          <w:p>
            <w:pPr>
              <w:pStyle w:val="style1"/>
              <w:rPr>
                <w:rFonts w:ascii="Calibri" w:cs="Arial" w:hAnsi="Calibri"/>
                <w:u w:val="none"/>
              </w:rPr>
            </w:pPr>
            <w:r>
              <w:rPr>
                <w:rFonts w:ascii="Calibri" w:cs="Arial" w:hAnsi="Calibri"/>
                <w:sz w:val="22"/>
                <w:szCs w:val="22"/>
                <w:u w:val="none"/>
              </w:rPr>
              <w:t>Name of Institute</w:t>
            </w:r>
          </w:p>
          <w:p>
            <w:pPr>
              <w:pStyle w:val="style0"/>
              <w:rPr>
                <w:rFonts w:ascii="Calibri" w:hAnsi="Calibri"/>
                <w:b/>
              </w:rPr>
            </w:pPr>
          </w:p>
        </w:tc>
        <w:tc>
          <w:tcPr>
            <w:tcW w:w="2268" w:type="dxa"/>
            <w:tcBorders/>
          </w:tcPr>
          <w:p>
            <w:pPr>
              <w:pStyle w:val="style1"/>
              <w:rPr>
                <w:rFonts w:ascii="Calibri" w:cs="Arial" w:hAnsi="Calibri"/>
                <w:b w:val="false"/>
                <w:u w:val="none"/>
              </w:rPr>
            </w:pPr>
            <w:r>
              <w:rPr>
                <w:rFonts w:ascii="Calibri" w:cs="Arial" w:hAnsi="Calibri"/>
                <w:sz w:val="22"/>
                <w:szCs w:val="22"/>
                <w:u w:val="none"/>
              </w:rPr>
              <w:t>Subjects/Stream</w:t>
            </w:r>
          </w:p>
        </w:tc>
        <w:tc>
          <w:tcPr>
            <w:tcW w:w="1418" w:type="dxa"/>
            <w:tcBorders/>
          </w:tcPr>
          <w:p>
            <w:pPr>
              <w:pStyle w:val="style1"/>
              <w:rPr>
                <w:rFonts w:ascii="Calibri" w:cs="Arial" w:hAnsi="Calibri"/>
                <w:u w:val="none"/>
              </w:rPr>
            </w:pPr>
            <w:r>
              <w:rPr>
                <w:rFonts w:ascii="Calibri" w:cs="Arial" w:hAnsi="Calibri"/>
                <w:sz w:val="22"/>
                <w:szCs w:val="22"/>
                <w:u w:val="none"/>
              </w:rPr>
              <w:t>University /</w:t>
            </w:r>
          </w:p>
          <w:p>
            <w:pPr>
              <w:pStyle w:val="style1"/>
              <w:rPr>
                <w:rFonts w:ascii="Calibri" w:cs="Arial" w:hAnsi="Calibri"/>
                <w:b w:val="false"/>
                <w:u w:val="none"/>
              </w:rPr>
            </w:pPr>
            <w:r>
              <w:rPr>
                <w:rFonts w:ascii="Calibri" w:cs="Arial" w:hAnsi="Calibri"/>
                <w:sz w:val="22"/>
                <w:szCs w:val="22"/>
                <w:u w:val="none"/>
              </w:rPr>
              <w:t>Board</w:t>
            </w:r>
          </w:p>
        </w:tc>
        <w:tc>
          <w:tcPr>
            <w:tcW w:w="1701" w:type="dxa"/>
            <w:tcBorders/>
          </w:tcPr>
          <w:p>
            <w:pPr>
              <w:pStyle w:val="style1"/>
              <w:rPr>
                <w:rFonts w:ascii="Calibri" w:cs="Arial" w:hAnsi="Calibri"/>
                <w:u w:val="none"/>
              </w:rPr>
            </w:pPr>
            <w:r>
              <w:rPr>
                <w:rFonts w:ascii="Calibri" w:cs="Arial" w:hAnsi="Calibri"/>
                <w:sz w:val="22"/>
                <w:szCs w:val="22"/>
                <w:u w:val="none"/>
              </w:rPr>
              <w:t>Year of Passing</w:t>
            </w:r>
          </w:p>
        </w:tc>
        <w:tc>
          <w:tcPr>
            <w:tcW w:w="1416" w:type="dxa"/>
            <w:tcBorders/>
          </w:tcPr>
          <w:p>
            <w:pPr>
              <w:pStyle w:val="style1"/>
              <w:rPr>
                <w:rFonts w:ascii="Calibri" w:cs="Arial" w:hAnsi="Calibri"/>
                <w:u w:val="none"/>
              </w:rPr>
            </w:pPr>
            <w:r>
              <w:rPr>
                <w:rFonts w:ascii="Calibri" w:cs="Arial" w:hAnsi="Calibri"/>
                <w:sz w:val="22"/>
                <w:szCs w:val="22"/>
                <w:u w:val="none"/>
              </w:rPr>
              <w:t>Percentage /</w:t>
            </w:r>
          </w:p>
          <w:p>
            <w:pPr>
              <w:pStyle w:val="style1"/>
              <w:rPr>
                <w:rFonts w:ascii="Calibri" w:cs="Arial" w:hAnsi="Calibri"/>
                <w:b w:val="false"/>
                <w:u w:val="none"/>
              </w:rPr>
            </w:pPr>
            <w:r>
              <w:rPr>
                <w:rFonts w:ascii="Calibri" w:cs="Arial" w:hAnsi="Calibri"/>
                <w:sz w:val="22"/>
                <w:szCs w:val="22"/>
                <w:u w:val="none"/>
              </w:rPr>
              <w:t>CGPA</w:t>
            </w:r>
          </w:p>
        </w:tc>
      </w:tr>
      <w:tr>
        <w:tblPrEx/>
        <w:trPr>
          <w:trHeight w:val="338" w:hRule="atLeast"/>
        </w:trPr>
        <w:tc>
          <w:tcPr>
            <w:tcW w:w="1165" w:type="dxa"/>
            <w:tcBorders/>
          </w:tcPr>
          <w:p>
            <w:pPr>
              <w:pStyle w:val="style0"/>
              <w:tabs>
                <w:tab w:val="left" w:leader="none" w:pos="1206"/>
              </w:tabs>
              <w:spacing w:lineRule="auto" w:line="276"/>
              <w:rPr>
                <w:rFonts w:ascii="Calibri" w:hAnsi="Calibri"/>
              </w:rPr>
            </w:pPr>
            <w:r>
              <w:rPr>
                <w:rFonts w:ascii="Calibri" w:hAnsi="Calibri"/>
                <w:sz w:val="22"/>
                <w:szCs w:val="22"/>
              </w:rPr>
              <w:t xml:space="preserve">B. Tech </w:t>
            </w:r>
          </w:p>
        </w:tc>
        <w:tc>
          <w:tcPr>
            <w:tcW w:w="2799" w:type="dxa"/>
            <w:tcBorders/>
          </w:tcPr>
          <w:p>
            <w:pPr>
              <w:pStyle w:val="style0"/>
              <w:tabs>
                <w:tab w:val="left" w:leader="none" w:pos="1206"/>
              </w:tabs>
              <w:spacing w:lineRule="auto" w:line="276"/>
              <w:rPr>
                <w:rFonts w:ascii="Calibri" w:hAnsi="Calibri"/>
              </w:rPr>
            </w:pPr>
            <w:r>
              <w:rPr>
                <w:rFonts w:ascii="Calibri" w:hAnsi="Calibri"/>
                <w:sz w:val="22"/>
                <w:szCs w:val="22"/>
              </w:rPr>
              <w:t>Orissa Engineering College</w:t>
            </w:r>
            <w:r>
              <w:rPr>
                <w:rFonts w:ascii="Calibri" w:hAnsi="Calibri"/>
                <w:sz w:val="22"/>
                <w:szCs w:val="22"/>
              </w:rPr>
              <w:t>,</w:t>
            </w:r>
          </w:p>
          <w:p>
            <w:pPr>
              <w:pStyle w:val="style0"/>
              <w:tabs>
                <w:tab w:val="left" w:leader="none" w:pos="1206"/>
              </w:tabs>
              <w:spacing w:lineRule="auto" w:line="276"/>
              <w:rPr>
                <w:rFonts w:ascii="Calibri" w:hAnsi="Calibri"/>
              </w:rPr>
            </w:pPr>
            <w:r>
              <w:rPr>
                <w:rFonts w:ascii="Calibri" w:hAnsi="Calibri"/>
                <w:sz w:val="22"/>
                <w:szCs w:val="22"/>
              </w:rPr>
              <w:t>Bhubaneswar, Odisha</w:t>
            </w:r>
          </w:p>
        </w:tc>
        <w:tc>
          <w:tcPr>
            <w:tcW w:w="2268" w:type="dxa"/>
            <w:tcBorders/>
          </w:tcPr>
          <w:p>
            <w:pPr>
              <w:pStyle w:val="style0"/>
              <w:tabs>
                <w:tab w:val="left" w:leader="none" w:pos="1206"/>
              </w:tabs>
              <w:spacing w:lineRule="auto" w:line="276"/>
              <w:rPr>
                <w:rFonts w:ascii="Calibri" w:hAnsi="Calibri"/>
              </w:rPr>
            </w:pPr>
            <w:r>
              <w:rPr>
                <w:rFonts w:ascii="Calibri" w:hAnsi="Calibri"/>
                <w:sz w:val="22"/>
                <w:szCs w:val="22"/>
              </w:rPr>
              <w:t>Information Technology</w:t>
            </w:r>
          </w:p>
        </w:tc>
        <w:tc>
          <w:tcPr>
            <w:tcW w:w="1418" w:type="dxa"/>
            <w:tcBorders/>
          </w:tcPr>
          <w:p>
            <w:pPr>
              <w:pStyle w:val="style0"/>
              <w:tabs>
                <w:tab w:val="left" w:leader="none" w:pos="1206"/>
              </w:tabs>
              <w:spacing w:lineRule="auto" w:line="276"/>
              <w:rPr>
                <w:rFonts w:ascii="Calibri" w:hAnsi="Calibri"/>
              </w:rPr>
            </w:pPr>
            <w:r>
              <w:rPr>
                <w:rFonts w:ascii="Calibri" w:hAnsi="Calibri"/>
                <w:sz w:val="22"/>
                <w:szCs w:val="22"/>
              </w:rPr>
              <w:t>BPUT</w:t>
            </w:r>
          </w:p>
        </w:tc>
        <w:tc>
          <w:tcPr>
            <w:tcW w:w="1701" w:type="dxa"/>
            <w:tcBorders/>
          </w:tcPr>
          <w:p>
            <w:pPr>
              <w:pStyle w:val="style0"/>
              <w:tabs>
                <w:tab w:val="left" w:leader="none" w:pos="1206"/>
              </w:tabs>
              <w:spacing w:lineRule="auto" w:line="276"/>
              <w:rPr>
                <w:rFonts w:ascii="Calibri" w:hAnsi="Calibri"/>
              </w:rPr>
            </w:pPr>
            <w:r>
              <w:rPr>
                <w:rFonts w:ascii="Calibri" w:hAnsi="Calibri"/>
                <w:sz w:val="22"/>
                <w:szCs w:val="22"/>
              </w:rPr>
              <w:t>2016</w:t>
            </w:r>
          </w:p>
        </w:tc>
        <w:tc>
          <w:tcPr>
            <w:tcW w:w="1416" w:type="dxa"/>
            <w:tcBorders/>
          </w:tcPr>
          <w:p>
            <w:pPr>
              <w:pStyle w:val="style0"/>
              <w:tabs>
                <w:tab w:val="left" w:leader="none" w:pos="1206"/>
              </w:tabs>
              <w:spacing w:lineRule="auto" w:line="276"/>
              <w:rPr>
                <w:rFonts w:ascii="Calibri" w:hAnsi="Calibri"/>
              </w:rPr>
            </w:pPr>
            <w:r>
              <w:rPr>
                <w:rFonts w:ascii="Calibri" w:hAnsi="Calibri"/>
                <w:sz w:val="22"/>
                <w:szCs w:val="22"/>
              </w:rPr>
              <w:t>6</w:t>
            </w:r>
            <w:r>
              <w:rPr>
                <w:rFonts w:ascii="Calibri" w:hAnsi="Calibri"/>
                <w:sz w:val="22"/>
                <w:szCs w:val="22"/>
              </w:rPr>
              <w:t>6</w:t>
            </w:r>
          </w:p>
        </w:tc>
      </w:tr>
      <w:tr>
        <w:tblPrEx/>
        <w:trPr>
          <w:trHeight w:val="499" w:hRule="atLeast"/>
        </w:trPr>
        <w:tc>
          <w:tcPr>
            <w:tcW w:w="1165" w:type="dxa"/>
            <w:tcBorders/>
          </w:tcPr>
          <w:p>
            <w:pPr>
              <w:pStyle w:val="style0"/>
              <w:tabs>
                <w:tab w:val="left" w:leader="none" w:pos="1206"/>
              </w:tabs>
              <w:spacing w:lineRule="auto" w:line="276"/>
              <w:rPr>
                <w:rFonts w:ascii="Calibri" w:hAnsi="Calibri"/>
              </w:rPr>
            </w:pPr>
            <w:r>
              <w:rPr>
                <w:rFonts w:ascii="Calibri" w:hAnsi="Calibri"/>
                <w:sz w:val="22"/>
                <w:szCs w:val="22"/>
              </w:rPr>
              <w:t>XII</w:t>
            </w:r>
          </w:p>
        </w:tc>
        <w:tc>
          <w:tcPr>
            <w:tcW w:w="2799" w:type="dxa"/>
            <w:tcBorders/>
          </w:tcPr>
          <w:p>
            <w:pPr>
              <w:pStyle w:val="style0"/>
              <w:tabs>
                <w:tab w:val="left" w:leader="none" w:pos="1206"/>
              </w:tabs>
              <w:spacing w:lineRule="auto" w:line="276"/>
              <w:rPr>
                <w:rFonts w:ascii="Calibri" w:hAnsi="Calibri"/>
              </w:rPr>
            </w:pPr>
            <w:r>
              <w:rPr>
                <w:rFonts w:ascii="Calibri" w:hAnsi="Calibri"/>
                <w:sz w:val="22"/>
                <w:szCs w:val="22"/>
              </w:rPr>
              <w:t>ODM public S</w:t>
            </w:r>
            <w:r>
              <w:rPr>
                <w:rFonts w:ascii="Calibri" w:hAnsi="Calibri"/>
                <w:sz w:val="22"/>
                <w:szCs w:val="22"/>
              </w:rPr>
              <w:t>chool, Bhubaneswar, Odisha</w:t>
            </w:r>
          </w:p>
        </w:tc>
        <w:tc>
          <w:tcPr>
            <w:tcW w:w="2268" w:type="dxa"/>
            <w:tcBorders/>
          </w:tcPr>
          <w:p>
            <w:pPr>
              <w:pStyle w:val="style0"/>
              <w:tabs>
                <w:tab w:val="left" w:leader="none" w:pos="1206"/>
              </w:tabs>
              <w:spacing w:lineRule="auto" w:line="276"/>
              <w:rPr>
                <w:rFonts w:ascii="Calibri" w:hAnsi="Calibri"/>
              </w:rPr>
            </w:pPr>
            <w:r>
              <w:rPr>
                <w:rFonts w:ascii="Calibri" w:hAnsi="Calibri"/>
                <w:sz w:val="22"/>
                <w:szCs w:val="22"/>
              </w:rPr>
              <w:t>Science (</w:t>
            </w:r>
            <w:r>
              <w:rPr>
                <w:rFonts w:ascii="Calibri" w:hAnsi="Calibri"/>
                <w:sz w:val="22"/>
                <w:szCs w:val="22"/>
              </w:rPr>
              <w:t>Phys</w:t>
            </w:r>
            <w:r>
              <w:rPr>
                <w:rFonts w:ascii="Calibri" w:hAnsi="Calibri"/>
                <w:sz w:val="22"/>
                <w:szCs w:val="22"/>
              </w:rPr>
              <w:t xml:space="preserve">, Chem, Bio, </w:t>
            </w:r>
            <w:r>
              <w:rPr>
                <w:rFonts w:ascii="Calibri" w:hAnsi="Calibri"/>
                <w:sz w:val="22"/>
                <w:szCs w:val="22"/>
              </w:rPr>
              <w:t>Math</w:t>
            </w:r>
            <w:r>
              <w:rPr>
                <w:rFonts w:ascii="Calibri" w:hAnsi="Calibri"/>
                <w:sz w:val="22"/>
                <w:szCs w:val="22"/>
              </w:rPr>
              <w:t>)</w:t>
            </w:r>
          </w:p>
        </w:tc>
        <w:tc>
          <w:tcPr>
            <w:tcW w:w="1418" w:type="dxa"/>
            <w:tcBorders/>
          </w:tcPr>
          <w:p>
            <w:pPr>
              <w:pStyle w:val="style0"/>
              <w:tabs>
                <w:tab w:val="left" w:leader="none" w:pos="1206"/>
              </w:tabs>
              <w:spacing w:lineRule="auto" w:line="276"/>
              <w:rPr>
                <w:rFonts w:ascii="Calibri" w:hAnsi="Calibri"/>
              </w:rPr>
            </w:pPr>
            <w:r>
              <w:rPr>
                <w:rFonts w:ascii="Calibri" w:hAnsi="Calibri"/>
                <w:sz w:val="22"/>
                <w:szCs w:val="22"/>
              </w:rPr>
              <w:t>CBSE</w:t>
            </w:r>
          </w:p>
        </w:tc>
        <w:tc>
          <w:tcPr>
            <w:tcW w:w="1701" w:type="dxa"/>
            <w:tcBorders/>
          </w:tcPr>
          <w:p>
            <w:pPr>
              <w:pStyle w:val="style0"/>
              <w:tabs>
                <w:tab w:val="left" w:leader="none" w:pos="1206"/>
              </w:tabs>
              <w:spacing w:lineRule="auto" w:line="276"/>
              <w:rPr>
                <w:rFonts w:ascii="Calibri" w:hAnsi="Calibri"/>
              </w:rPr>
            </w:pPr>
            <w:r>
              <w:rPr>
                <w:rFonts w:ascii="Calibri" w:hAnsi="Calibri"/>
                <w:sz w:val="22"/>
                <w:szCs w:val="22"/>
              </w:rPr>
              <w:t>2012</w:t>
            </w:r>
          </w:p>
        </w:tc>
        <w:tc>
          <w:tcPr>
            <w:tcW w:w="1416" w:type="dxa"/>
            <w:tcBorders/>
          </w:tcPr>
          <w:p>
            <w:pPr>
              <w:pStyle w:val="style0"/>
              <w:tabs>
                <w:tab w:val="left" w:leader="none" w:pos="1206"/>
              </w:tabs>
              <w:spacing w:lineRule="auto" w:line="276"/>
              <w:rPr>
                <w:rFonts w:ascii="Calibri" w:hAnsi="Calibri"/>
              </w:rPr>
            </w:pPr>
            <w:r>
              <w:rPr>
                <w:rFonts w:ascii="Calibri" w:hAnsi="Calibri"/>
                <w:sz w:val="22"/>
                <w:szCs w:val="22"/>
              </w:rPr>
              <w:t>75.6</w:t>
            </w:r>
          </w:p>
        </w:tc>
      </w:tr>
      <w:tr>
        <w:tblPrEx/>
        <w:trPr>
          <w:trHeight w:val="499" w:hRule="atLeast"/>
        </w:trPr>
        <w:tc>
          <w:tcPr>
            <w:tcW w:w="1165" w:type="dxa"/>
            <w:tcBorders/>
          </w:tcPr>
          <w:p>
            <w:pPr>
              <w:pStyle w:val="style0"/>
              <w:tabs>
                <w:tab w:val="left" w:leader="none" w:pos="1206"/>
              </w:tabs>
              <w:spacing w:lineRule="auto" w:line="276"/>
              <w:rPr>
                <w:rFonts w:ascii="Calibri" w:hAnsi="Calibri"/>
              </w:rPr>
            </w:pPr>
            <w:r>
              <w:rPr>
                <w:rFonts w:ascii="Calibri" w:hAnsi="Calibri"/>
                <w:sz w:val="22"/>
                <w:szCs w:val="22"/>
              </w:rPr>
              <w:t xml:space="preserve"> X</w:t>
            </w:r>
          </w:p>
        </w:tc>
        <w:tc>
          <w:tcPr>
            <w:tcW w:w="2799" w:type="dxa"/>
            <w:tcBorders/>
          </w:tcPr>
          <w:p>
            <w:pPr>
              <w:pStyle w:val="style0"/>
              <w:tabs>
                <w:tab w:val="left" w:leader="none" w:pos="1206"/>
              </w:tabs>
              <w:spacing w:lineRule="auto" w:line="276"/>
              <w:rPr>
                <w:rFonts w:ascii="Calibri" w:hAnsi="Calibri"/>
              </w:rPr>
            </w:pPr>
            <w:r>
              <w:rPr>
                <w:rFonts w:ascii="Calibri" w:hAnsi="Calibri"/>
                <w:sz w:val="22"/>
                <w:szCs w:val="22"/>
              </w:rPr>
              <w:t>Little Flower School, Odisha</w:t>
            </w:r>
          </w:p>
        </w:tc>
        <w:tc>
          <w:tcPr>
            <w:tcW w:w="2268" w:type="dxa"/>
            <w:tcBorders/>
          </w:tcPr>
          <w:p>
            <w:pPr>
              <w:pStyle w:val="style0"/>
              <w:tabs>
                <w:tab w:val="left" w:leader="none" w:pos="1206"/>
              </w:tabs>
              <w:spacing w:lineRule="auto" w:line="276"/>
              <w:rPr>
                <w:rFonts w:ascii="Calibri" w:hAnsi="Calibri"/>
              </w:rPr>
            </w:pPr>
            <w:r>
              <w:rPr>
                <w:rFonts w:ascii="Calibri" w:hAnsi="Calibri"/>
                <w:sz w:val="22"/>
                <w:szCs w:val="22"/>
              </w:rPr>
              <w:t xml:space="preserve">                 -</w:t>
            </w:r>
          </w:p>
        </w:tc>
        <w:tc>
          <w:tcPr>
            <w:tcW w:w="1418" w:type="dxa"/>
            <w:tcBorders/>
          </w:tcPr>
          <w:p>
            <w:pPr>
              <w:pStyle w:val="style0"/>
              <w:tabs>
                <w:tab w:val="left" w:leader="none" w:pos="1206"/>
              </w:tabs>
              <w:spacing w:lineRule="auto" w:line="276"/>
              <w:rPr>
                <w:rFonts w:ascii="Calibri" w:hAnsi="Calibri"/>
              </w:rPr>
            </w:pPr>
            <w:r>
              <w:rPr>
                <w:rFonts w:ascii="Calibri" w:hAnsi="Calibri"/>
                <w:sz w:val="22"/>
                <w:szCs w:val="22"/>
              </w:rPr>
              <w:t>ICSE</w:t>
            </w:r>
          </w:p>
        </w:tc>
        <w:tc>
          <w:tcPr>
            <w:tcW w:w="1701" w:type="dxa"/>
            <w:tcBorders/>
          </w:tcPr>
          <w:p>
            <w:pPr>
              <w:pStyle w:val="style0"/>
              <w:tabs>
                <w:tab w:val="left" w:leader="none" w:pos="1206"/>
              </w:tabs>
              <w:spacing w:lineRule="auto" w:line="276"/>
              <w:rPr>
                <w:rFonts w:ascii="Calibri" w:hAnsi="Calibri"/>
              </w:rPr>
            </w:pPr>
            <w:r>
              <w:rPr>
                <w:rFonts w:ascii="Calibri" w:hAnsi="Calibri"/>
                <w:sz w:val="22"/>
                <w:szCs w:val="22"/>
              </w:rPr>
              <w:t>2010</w:t>
            </w:r>
          </w:p>
        </w:tc>
        <w:tc>
          <w:tcPr>
            <w:tcW w:w="1416" w:type="dxa"/>
            <w:tcBorders/>
          </w:tcPr>
          <w:p>
            <w:pPr>
              <w:pStyle w:val="style0"/>
              <w:tabs>
                <w:tab w:val="left" w:leader="none" w:pos="1206"/>
              </w:tabs>
              <w:spacing w:lineRule="auto" w:line="276"/>
              <w:rPr>
                <w:rFonts w:ascii="Calibri" w:hAnsi="Calibri"/>
              </w:rPr>
            </w:pPr>
            <w:r>
              <w:rPr>
                <w:rFonts w:ascii="Calibri" w:hAnsi="Calibri"/>
                <w:sz w:val="22"/>
                <w:szCs w:val="22"/>
              </w:rPr>
              <w:t>78.3</w:t>
            </w:r>
          </w:p>
        </w:tc>
      </w:tr>
    </w:tbl>
    <w:p>
      <w:pPr>
        <w:pStyle w:val="style0"/>
        <w:rPr>
          <w:rFonts w:ascii="Calibri" w:hAnsi="Calibri"/>
          <w:sz w:val="22"/>
          <w:szCs w:val="22"/>
        </w:rPr>
      </w:pPr>
    </w:p>
    <w:p>
      <w:pPr>
        <w:pStyle w:val="style2"/>
        <w:rPr>
          <w:rFonts w:ascii="Arial" w:cs="Arial" w:hAnsi="Arial"/>
          <w:b/>
          <w:color w:val="auto"/>
          <w:sz w:val="24"/>
          <w:szCs w:val="24"/>
          <w:u w:val="single"/>
        </w:rPr>
      </w:pPr>
    </w:p>
    <w:p>
      <w:pPr>
        <w:pStyle w:val="style2"/>
        <w:rPr>
          <w:rFonts w:ascii="Arial" w:cs="Arial" w:hAnsi="Arial"/>
          <w:b/>
          <w:color w:val="auto"/>
          <w:sz w:val="24"/>
          <w:szCs w:val="24"/>
          <w:u w:val="single"/>
        </w:rPr>
      </w:pPr>
      <w:r>
        <w:rPr>
          <w:rFonts w:ascii="Arial" w:cs="Arial" w:hAnsi="Arial"/>
          <w:b/>
          <w:color w:val="auto"/>
          <w:sz w:val="24"/>
          <w:szCs w:val="24"/>
          <w:u w:val="single"/>
        </w:rPr>
        <w:t>Interest:</w:t>
      </w:r>
    </w:p>
    <w:p>
      <w:pPr>
        <w:pStyle w:val="style0"/>
        <w:rPr/>
      </w:pPr>
    </w:p>
    <w:p>
      <w:pPr>
        <w:pStyle w:val="style0"/>
        <w:rPr>
          <w:rFonts w:ascii="Calibri" w:hAnsi="Calibri"/>
          <w:sz w:val="22"/>
          <w:szCs w:val="22"/>
        </w:rPr>
      </w:pPr>
      <w:r>
        <w:rPr>
          <w:rFonts w:ascii="Calibri" w:hAnsi="Calibri"/>
          <w:sz w:val="22"/>
          <w:szCs w:val="22"/>
        </w:rPr>
        <w:t>Basketball</w:t>
      </w:r>
      <w:r>
        <w:rPr>
          <w:rFonts w:ascii="Calibri" w:hAnsi="Calibri"/>
          <w:sz w:val="22"/>
          <w:szCs w:val="22"/>
        </w:rPr>
        <w:t>,</w:t>
      </w:r>
      <w:r>
        <w:rPr>
          <w:rFonts w:ascii="Calibri" w:hAnsi="Calibri"/>
          <w:sz w:val="22"/>
          <w:szCs w:val="22"/>
        </w:rPr>
        <w:t xml:space="preserve"> Swimming</w:t>
      </w:r>
    </w:p>
    <w:p>
      <w:pPr>
        <w:pStyle w:val="style0"/>
        <w:rPr>
          <w:rFonts w:ascii="Calibri" w:hAnsi="Calibri"/>
          <w:sz w:val="22"/>
          <w:szCs w:val="22"/>
        </w:rPr>
      </w:pPr>
      <w:r>
        <w:rPr>
          <w:rFonts w:ascii="Calibri" w:hAnsi="Calibri"/>
          <w:sz w:val="22"/>
          <w:szCs w:val="22"/>
        </w:rPr>
        <w:t>Sports and fitness</w:t>
      </w:r>
    </w:p>
    <w:p>
      <w:pPr>
        <w:pStyle w:val="style0"/>
        <w:rPr>
          <w:rFonts w:ascii="Calibri" w:hAnsi="Calibri"/>
          <w:sz w:val="22"/>
          <w:szCs w:val="22"/>
        </w:rPr>
      </w:pPr>
    </w:p>
    <w:p>
      <w:pPr>
        <w:pStyle w:val="style0"/>
        <w:rPr/>
      </w:pPr>
    </w:p>
    <w:p>
      <w:pPr>
        <w:pStyle w:val="style2"/>
        <w:rPr>
          <w:rFonts w:ascii="Arial" w:cs="Arial" w:hAnsi="Arial"/>
          <w:b/>
          <w:color w:val="auto"/>
          <w:sz w:val="24"/>
          <w:szCs w:val="24"/>
          <w:u w:val="single"/>
        </w:rPr>
      </w:pPr>
      <w:r>
        <w:rPr>
          <w:rFonts w:ascii="Arial" w:cs="Arial" w:hAnsi="Arial"/>
          <w:b/>
          <w:color w:val="auto"/>
          <w:sz w:val="24"/>
          <w:szCs w:val="24"/>
          <w:u w:val="single"/>
        </w:rPr>
        <w:t xml:space="preserve">Declaration:           </w:t>
      </w:r>
    </w:p>
    <w:p>
      <w:pPr>
        <w:pStyle w:val="style0"/>
        <w:rPr>
          <w:rFonts w:ascii="Calibri" w:hAnsi="Calibri"/>
          <w:sz w:val="22"/>
          <w:szCs w:val="22"/>
        </w:rPr>
      </w:pPr>
      <w:r>
        <w:rPr>
          <w:rFonts w:ascii="Calibri" w:hAnsi="Calibri"/>
          <w:sz w:val="22"/>
          <w:szCs w:val="22"/>
        </w:rPr>
        <w:t>I hereby declare that the details furnished above are true and correct to the best of my knowledge and belief</w:t>
      </w:r>
      <w:r>
        <w:rPr>
          <w:rFonts w:ascii="Calibri" w:hAnsi="Calibri"/>
          <w:sz w:val="22"/>
          <w:szCs w:val="22"/>
        </w:rPr>
        <w:t>.</w:t>
      </w:r>
    </w:p>
    <w:p>
      <w:pPr>
        <w:pStyle w:val="style0"/>
        <w:rPr>
          <w:rFonts w:ascii="Calibri" w:hAnsi="Calibri"/>
          <w:sz w:val="22"/>
          <w:szCs w:val="22"/>
        </w:rPr>
      </w:pPr>
    </w:p>
    <w:p>
      <w:pPr>
        <w:pStyle w:val="style0"/>
        <w:rPr>
          <w:rFonts w:ascii="Calibri" w:hAnsi="Calibri"/>
          <w:sz w:val="22"/>
          <w:szCs w:val="22"/>
        </w:rPr>
      </w:pPr>
    </w:p>
    <w:p>
      <w:pPr>
        <w:pStyle w:val="style0"/>
        <w:rPr>
          <w:rFonts w:ascii="Calibri" w:hAnsi="Calibri"/>
          <w:sz w:val="22"/>
          <w:szCs w:val="22"/>
        </w:rPr>
      </w:pPr>
    </w:p>
    <w:p>
      <w:pPr>
        <w:pStyle w:val="style0"/>
        <w:rPr>
          <w:rFonts w:ascii="Calibri" w:hAnsi="Calibri"/>
          <w:sz w:val="22"/>
          <w:szCs w:val="22"/>
        </w:rPr>
      </w:pPr>
      <w:r>
        <w:rPr>
          <w:rFonts w:ascii="Calibri" w:hAnsi="Calibri"/>
          <w:sz w:val="22"/>
          <w:szCs w:val="22"/>
        </w:rPr>
        <w:t xml:space="preserve">Date: </w:t>
      </w:r>
      <w:r>
        <w:rPr>
          <w:rFonts w:ascii="Calibri" w:hAnsi="Calibri"/>
          <w:sz w:val="22"/>
          <w:szCs w:val="22"/>
        </w:rPr>
        <w:tab/>
      </w:r>
    </w:p>
    <w:p>
      <w:pPr>
        <w:pStyle w:val="style0"/>
        <w:rPr>
          <w:rFonts w:ascii="Calibri" w:hAnsi="Calibri"/>
          <w:sz w:val="22"/>
          <w:szCs w:val="22"/>
        </w:rPr>
      </w:pPr>
      <w:r>
        <w:rPr>
          <w:rFonts w:ascii="Calibri" w:hAnsi="Calibri"/>
          <w:sz w:val="22"/>
          <w:szCs w:val="22"/>
        </w:rPr>
        <w:t xml:space="preserve">Place: </w:t>
      </w:r>
      <w:r>
        <w:rPr>
          <w:rFonts w:ascii="Calibri" w:hAnsi="Calibri"/>
          <w:sz w:val="22"/>
          <w:szCs w:val="22"/>
        </w:rPr>
        <w:t>Hyderabad</w:t>
      </w:r>
      <w:r>
        <w:rPr>
          <w:rFonts w:ascii="Calibri" w:hAnsi="Calibri"/>
          <w:sz w:val="22"/>
          <w:szCs w:val="22"/>
        </w:rPr>
        <w:tab/>
      </w:r>
      <w:r>
        <w:rPr>
          <w:rFonts w:ascii="Calibri" w:hAnsi="Calibri"/>
          <w:sz w:val="22"/>
          <w:szCs w:val="22"/>
        </w:rPr>
        <w:tab/>
      </w:r>
      <w:r>
        <w:rPr>
          <w:rFonts w:ascii="Calibri" w:hAnsi="Calibri"/>
          <w:sz w:val="22"/>
          <w:szCs w:val="22"/>
        </w:rPr>
        <w:t xml:space="preserve">                                                                                                            </w:t>
      </w:r>
      <w:r>
        <w:rPr>
          <w:rFonts w:ascii="Calibri" w:hAnsi="Calibri"/>
          <w:sz w:val="22"/>
          <w:szCs w:val="22"/>
        </w:rPr>
        <w:t xml:space="preserve"> SARTHAK MISHRA</w:t>
      </w:r>
    </w:p>
    <w:p>
      <w:pPr>
        <w:pStyle w:val="style0"/>
        <w:rPr>
          <w:rFonts w:ascii="Calibri" w:hAnsi="Calibri"/>
          <w:sz w:val="22"/>
          <w:szCs w:val="22"/>
        </w:rPr>
      </w:pPr>
    </w:p>
    <w:sectPr>
      <w:pgSz w:w="11906" w:h="16838" w:orient="portrait"/>
      <w:pgMar w:top="426"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Calibri Light">
    <w:altName w:val="Calibri Light"/>
    <w:panose1 w:val="020f0302020002030204"/>
    <w:charset w:val="00"/>
    <w:family w:val="swiss"/>
    <w:pitch w:val="variable"/>
    <w:sig w:usb0="A00002EF" w:usb1="4000207B" w:usb2="00000000"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Arial">
    <w:altName w:val="Arial"/>
    <w:panose1 w:val="020b06040200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DE47902"/>
    <w:lvl w:ilvl="0" w:tplc="0C0EBECA">
      <w:start w:val="1"/>
      <w:numFmt w:val="bullet"/>
      <w:lvlText w:val=""/>
      <w:lvlJc w:val="left"/>
      <w:pPr>
        <w:ind w:left="720" w:hanging="360"/>
      </w:pPr>
      <w:rPr>
        <w:rFonts w:ascii="Symbol" w:hAnsi="Symbol" w:hint="default"/>
      </w:rPr>
    </w:lvl>
    <w:lvl w:ilvl="1" w:tplc="E5545196">
      <w:start w:val="1"/>
      <w:numFmt w:val="bullet"/>
      <w:lvlText w:val="o"/>
      <w:lvlJc w:val="left"/>
      <w:pPr>
        <w:ind w:left="1440" w:hanging="360"/>
      </w:pPr>
      <w:rPr>
        <w:rFonts w:ascii="Courier New" w:cs="Courier New" w:hAnsi="Courier New" w:hint="default"/>
      </w:rPr>
    </w:lvl>
    <w:lvl w:ilvl="2" w:tplc="3AA67232">
      <w:start w:val="1"/>
      <w:numFmt w:val="bullet"/>
      <w:lvlText w:val=""/>
      <w:lvlJc w:val="left"/>
      <w:pPr>
        <w:ind w:left="2160" w:hanging="360"/>
      </w:pPr>
      <w:rPr>
        <w:rFonts w:ascii="Wingdings" w:hAnsi="Wingdings" w:hint="default"/>
      </w:rPr>
    </w:lvl>
    <w:lvl w:ilvl="3" w:tplc="42CE5338">
      <w:start w:val="1"/>
      <w:numFmt w:val="bullet"/>
      <w:lvlText w:val=""/>
      <w:lvlJc w:val="left"/>
      <w:pPr>
        <w:ind w:left="2880" w:hanging="360"/>
      </w:pPr>
      <w:rPr>
        <w:rFonts w:ascii="Symbol" w:hAnsi="Symbol" w:hint="default"/>
      </w:rPr>
    </w:lvl>
    <w:lvl w:ilvl="4" w:tplc="026678A4">
      <w:start w:val="1"/>
      <w:numFmt w:val="bullet"/>
      <w:lvlText w:val="o"/>
      <w:lvlJc w:val="left"/>
      <w:pPr>
        <w:ind w:left="3600" w:hanging="360"/>
      </w:pPr>
      <w:rPr>
        <w:rFonts w:ascii="Courier New" w:cs="Courier New" w:hAnsi="Courier New" w:hint="default"/>
      </w:rPr>
    </w:lvl>
    <w:lvl w:ilvl="5" w:tplc="C24EDD30">
      <w:start w:val="1"/>
      <w:numFmt w:val="bullet"/>
      <w:lvlText w:val=""/>
      <w:lvlJc w:val="left"/>
      <w:pPr>
        <w:ind w:left="4320" w:hanging="360"/>
      </w:pPr>
      <w:rPr>
        <w:rFonts w:ascii="Wingdings" w:hAnsi="Wingdings" w:hint="default"/>
      </w:rPr>
    </w:lvl>
    <w:lvl w:ilvl="6" w:tplc="22F0B506">
      <w:start w:val="1"/>
      <w:numFmt w:val="bullet"/>
      <w:lvlText w:val=""/>
      <w:lvlJc w:val="left"/>
      <w:pPr>
        <w:ind w:left="5040" w:hanging="360"/>
      </w:pPr>
      <w:rPr>
        <w:rFonts w:ascii="Symbol" w:hAnsi="Symbol" w:hint="default"/>
      </w:rPr>
    </w:lvl>
    <w:lvl w:ilvl="7" w:tplc="13B8CF84">
      <w:start w:val="1"/>
      <w:numFmt w:val="bullet"/>
      <w:lvlText w:val="o"/>
      <w:lvlJc w:val="left"/>
      <w:pPr>
        <w:ind w:left="5760" w:hanging="360"/>
      </w:pPr>
      <w:rPr>
        <w:rFonts w:ascii="Courier New" w:cs="Courier New" w:hAnsi="Courier New" w:hint="default"/>
      </w:rPr>
    </w:lvl>
    <w:lvl w:ilvl="8" w:tplc="BA8AEB10">
      <w:start w:val="1"/>
      <w:numFmt w:val="bullet"/>
      <w:lvlText w:val=""/>
      <w:lvlJc w:val="left"/>
      <w:pPr>
        <w:ind w:left="6480" w:hanging="360"/>
      </w:pPr>
      <w:rPr>
        <w:rFonts w:ascii="Wingdings" w:hAnsi="Wingdings" w:hint="default"/>
      </w:rPr>
    </w:lvl>
  </w:abstractNum>
  <w:abstractNum w:abstractNumId="1">
    <w:nsid w:val="00000001"/>
    <w:multiLevelType w:val="hybridMultilevel"/>
    <w:tmpl w:val="FD904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F1667140"/>
    <w:lvl w:ilvl="0" w:tplc="457E5E70">
      <w:start w:val="1"/>
      <w:numFmt w:val="bullet"/>
      <w:lvlText w:val="o"/>
      <w:lvlJc w:val="left"/>
      <w:pPr>
        <w:ind w:left="2175" w:hanging="360"/>
      </w:pPr>
      <w:rPr>
        <w:rFonts w:ascii="Courier New" w:cs="Courier New" w:hAnsi="Courier New" w:hint="default"/>
      </w:rPr>
    </w:lvl>
    <w:lvl w:ilvl="1" w:tplc="04090003">
      <w:start w:val="1"/>
      <w:numFmt w:val="bullet"/>
      <w:lvlText w:val="o"/>
      <w:lvlJc w:val="left"/>
      <w:pPr>
        <w:ind w:left="2895" w:hanging="360"/>
      </w:pPr>
      <w:rPr>
        <w:rFonts w:ascii="Courier New" w:cs="Courier New" w:hAnsi="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cs="Courier New" w:hAnsi="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cs="Courier New" w:hAnsi="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3">
    <w:nsid w:val="00000003"/>
    <w:multiLevelType w:val="hybridMultilevel"/>
    <w:tmpl w:val="2C926B0E"/>
    <w:lvl w:ilvl="0" w:tplc="774620D8">
      <w:start w:val="1"/>
      <w:numFmt w:val="bullet"/>
      <w:lvlText w:val=""/>
      <w:lvlJc w:val="left"/>
      <w:pPr>
        <w:ind w:left="720" w:hanging="360"/>
      </w:pPr>
      <w:rPr>
        <w:rFonts w:ascii="Symbol" w:hAnsi="Symbol" w:hint="default"/>
      </w:rPr>
    </w:lvl>
    <w:lvl w:ilvl="1" w:tplc="5950CB66">
      <w:start w:val="1"/>
      <w:numFmt w:val="bullet"/>
      <w:lvlText w:val="o"/>
      <w:lvlJc w:val="left"/>
      <w:pPr>
        <w:ind w:left="1440" w:hanging="360"/>
      </w:pPr>
      <w:rPr>
        <w:rFonts w:ascii="Courier New" w:cs="Courier New" w:hAnsi="Courier New" w:hint="default"/>
      </w:rPr>
    </w:lvl>
    <w:lvl w:ilvl="2" w:tplc="80D88392">
      <w:start w:val="1"/>
      <w:numFmt w:val="bullet"/>
      <w:lvlText w:val=""/>
      <w:lvlJc w:val="left"/>
      <w:pPr>
        <w:ind w:left="2160" w:hanging="360"/>
      </w:pPr>
      <w:rPr>
        <w:rFonts w:ascii="Wingdings" w:hAnsi="Wingdings" w:hint="default"/>
      </w:rPr>
    </w:lvl>
    <w:lvl w:ilvl="3" w:tplc="F2C86F3C">
      <w:start w:val="1"/>
      <w:numFmt w:val="bullet"/>
      <w:lvlText w:val=""/>
      <w:lvlJc w:val="left"/>
      <w:pPr>
        <w:ind w:left="2880" w:hanging="360"/>
      </w:pPr>
      <w:rPr>
        <w:rFonts w:ascii="Symbol" w:hAnsi="Symbol" w:hint="default"/>
      </w:rPr>
    </w:lvl>
    <w:lvl w:ilvl="4" w:tplc="BC6ABA4E">
      <w:start w:val="1"/>
      <w:numFmt w:val="bullet"/>
      <w:lvlText w:val="o"/>
      <w:lvlJc w:val="left"/>
      <w:pPr>
        <w:ind w:left="3600" w:hanging="360"/>
      </w:pPr>
      <w:rPr>
        <w:rFonts w:ascii="Courier New" w:cs="Courier New" w:hAnsi="Courier New" w:hint="default"/>
      </w:rPr>
    </w:lvl>
    <w:lvl w:ilvl="5" w:tplc="BAF4CF90">
      <w:start w:val="1"/>
      <w:numFmt w:val="bullet"/>
      <w:lvlText w:val=""/>
      <w:lvlJc w:val="left"/>
      <w:pPr>
        <w:ind w:left="4320" w:hanging="360"/>
      </w:pPr>
      <w:rPr>
        <w:rFonts w:ascii="Wingdings" w:hAnsi="Wingdings" w:hint="default"/>
      </w:rPr>
    </w:lvl>
    <w:lvl w:ilvl="6" w:tplc="3BFE0EEE">
      <w:start w:val="1"/>
      <w:numFmt w:val="bullet"/>
      <w:lvlText w:val=""/>
      <w:lvlJc w:val="left"/>
      <w:pPr>
        <w:ind w:left="5040" w:hanging="360"/>
      </w:pPr>
      <w:rPr>
        <w:rFonts w:ascii="Symbol" w:hAnsi="Symbol" w:hint="default"/>
      </w:rPr>
    </w:lvl>
    <w:lvl w:ilvl="7" w:tplc="00368260">
      <w:start w:val="1"/>
      <w:numFmt w:val="bullet"/>
      <w:lvlText w:val="o"/>
      <w:lvlJc w:val="left"/>
      <w:pPr>
        <w:ind w:left="5760" w:hanging="360"/>
      </w:pPr>
      <w:rPr>
        <w:rFonts w:ascii="Courier New" w:cs="Courier New" w:hAnsi="Courier New" w:hint="default"/>
      </w:rPr>
    </w:lvl>
    <w:lvl w:ilvl="8" w:tplc="388EE86E">
      <w:start w:val="1"/>
      <w:numFmt w:val="bullet"/>
      <w:lvlText w:val=""/>
      <w:lvlJc w:val="left"/>
      <w:pPr>
        <w:ind w:left="6480" w:hanging="360"/>
      </w:pPr>
      <w:rPr>
        <w:rFonts w:ascii="Wingdings" w:hAnsi="Wingdings" w:hint="default"/>
      </w:rPr>
    </w:lvl>
  </w:abstractNum>
  <w:abstractNum w:abstractNumId="4">
    <w:nsid w:val="00000004"/>
    <w:multiLevelType w:val="hybridMultilevel"/>
    <w:tmpl w:val="A570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78DA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8D3A8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CDAE3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72582626"/>
    <w:lvl w:ilvl="0" w:tplc="32C06ED0">
      <w:start w:val="1"/>
      <w:numFmt w:val="bullet"/>
      <w:lvlText w:val=""/>
      <w:lvlJc w:val="left"/>
      <w:pPr>
        <w:ind w:left="720" w:hanging="360"/>
      </w:pPr>
      <w:rPr>
        <w:rFonts w:ascii="Symbol" w:hAnsi="Symbol" w:hint="default"/>
      </w:rPr>
    </w:lvl>
    <w:lvl w:ilvl="1" w:tplc="B348528E">
      <w:start w:val="1"/>
      <w:numFmt w:val="bullet"/>
      <w:lvlText w:val="o"/>
      <w:lvlJc w:val="left"/>
      <w:pPr>
        <w:ind w:left="1440" w:hanging="360"/>
      </w:pPr>
      <w:rPr>
        <w:rFonts w:ascii="Courier New" w:cs="Courier New" w:hAnsi="Courier New" w:hint="default"/>
      </w:rPr>
    </w:lvl>
    <w:lvl w:ilvl="2" w:tplc="AB2C5EC6">
      <w:start w:val="1"/>
      <w:numFmt w:val="bullet"/>
      <w:lvlText w:val=""/>
      <w:lvlJc w:val="left"/>
      <w:pPr>
        <w:ind w:left="2160" w:hanging="360"/>
      </w:pPr>
      <w:rPr>
        <w:rFonts w:ascii="Wingdings" w:hAnsi="Wingdings" w:hint="default"/>
      </w:rPr>
    </w:lvl>
    <w:lvl w:ilvl="3" w:tplc="5CE081C0">
      <w:start w:val="1"/>
      <w:numFmt w:val="bullet"/>
      <w:lvlText w:val=""/>
      <w:lvlJc w:val="left"/>
      <w:pPr>
        <w:ind w:left="2880" w:hanging="360"/>
      </w:pPr>
      <w:rPr>
        <w:rFonts w:ascii="Symbol" w:hAnsi="Symbol" w:hint="default"/>
      </w:rPr>
    </w:lvl>
    <w:lvl w:ilvl="4" w:tplc="3272A390">
      <w:start w:val="1"/>
      <w:numFmt w:val="bullet"/>
      <w:lvlText w:val="o"/>
      <w:lvlJc w:val="left"/>
      <w:pPr>
        <w:ind w:left="3600" w:hanging="360"/>
      </w:pPr>
      <w:rPr>
        <w:rFonts w:ascii="Courier New" w:cs="Courier New" w:hAnsi="Courier New" w:hint="default"/>
      </w:rPr>
    </w:lvl>
    <w:lvl w:ilvl="5" w:tplc="605C2936">
      <w:start w:val="1"/>
      <w:numFmt w:val="bullet"/>
      <w:lvlText w:val=""/>
      <w:lvlJc w:val="left"/>
      <w:pPr>
        <w:ind w:left="4320" w:hanging="360"/>
      </w:pPr>
      <w:rPr>
        <w:rFonts w:ascii="Wingdings" w:hAnsi="Wingdings" w:hint="default"/>
      </w:rPr>
    </w:lvl>
    <w:lvl w:ilvl="6" w:tplc="83F61982">
      <w:start w:val="1"/>
      <w:numFmt w:val="bullet"/>
      <w:lvlText w:val=""/>
      <w:lvlJc w:val="left"/>
      <w:pPr>
        <w:ind w:left="5040" w:hanging="360"/>
      </w:pPr>
      <w:rPr>
        <w:rFonts w:ascii="Symbol" w:hAnsi="Symbol" w:hint="default"/>
      </w:rPr>
    </w:lvl>
    <w:lvl w:ilvl="7" w:tplc="E24C200C">
      <w:start w:val="1"/>
      <w:numFmt w:val="bullet"/>
      <w:lvlText w:val="o"/>
      <w:lvlJc w:val="left"/>
      <w:pPr>
        <w:ind w:left="5760" w:hanging="360"/>
      </w:pPr>
      <w:rPr>
        <w:rFonts w:ascii="Courier New" w:cs="Courier New" w:hAnsi="Courier New" w:hint="default"/>
      </w:rPr>
    </w:lvl>
    <w:lvl w:ilvl="8" w:tplc="DB087B74">
      <w:start w:val="1"/>
      <w:numFmt w:val="bullet"/>
      <w:lvlText w:val=""/>
      <w:lvlJc w:val="left"/>
      <w:pPr>
        <w:ind w:left="6480" w:hanging="360"/>
      </w:pPr>
      <w:rPr>
        <w:rFonts w:ascii="Wingdings" w:hAnsi="Wingdings" w:hint="default"/>
      </w:rPr>
    </w:lvl>
  </w:abstractNum>
  <w:abstractNum w:abstractNumId="9">
    <w:nsid w:val="00000009"/>
    <w:multiLevelType w:val="hybridMultilevel"/>
    <w:tmpl w:val="75C21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F7C2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6AAE1FB2"/>
    <w:lvl w:ilvl="0" w:tplc="FE2C89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B5ECC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000000D"/>
    <w:multiLevelType w:val="hybridMultilevel"/>
    <w:tmpl w:val="5C161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4C526624"/>
    <w:lvl w:ilvl="0" w:tplc="E4EE43BE">
      <w:start w:val="1"/>
      <w:numFmt w:val="bullet"/>
      <w:lvlText w:val="·"/>
      <w:lvlJc w:val="left"/>
      <w:pPr>
        <w:ind w:left="855" w:hanging="495"/>
      </w:pPr>
      <w:rPr>
        <w:rFonts w:ascii="Times New Roman" w:cs="Times New Roman" w:eastAsia="Times New Roman"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C8ACE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7938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39643FE2"/>
    <w:lvl w:ilvl="0" w:tplc="440ABC52">
      <w:start w:val="1"/>
      <w:numFmt w:val="bullet"/>
      <w:lvlText w:val="·"/>
      <w:lvlJc w:val="left"/>
      <w:pPr>
        <w:ind w:left="135" w:hanging="495"/>
      </w:pPr>
      <w:rPr>
        <w:rFonts w:ascii="Times New Roman" w:cs="Times New Roman" w:eastAsia="Times New Roman" w:hAnsi="Times New Roman" w:hint="default"/>
      </w:rPr>
    </w:lvl>
    <w:lvl w:ilvl="1" w:tplc="04090003" w:tentative="1">
      <w:start w:val="1"/>
      <w:numFmt w:val="bullet"/>
      <w:lvlText w:val="o"/>
      <w:lvlJc w:val="left"/>
      <w:pPr>
        <w:ind w:left="720" w:hanging="360"/>
      </w:pPr>
      <w:rPr>
        <w:rFonts w:ascii="Courier New" w:cs="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cs="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cs="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00000012"/>
    <w:multiLevelType w:val="hybridMultilevel"/>
    <w:tmpl w:val="05025B9E"/>
    <w:lvl w:ilvl="0" w:tplc="4B00A9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B048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2F681F3E"/>
    <w:lvl w:ilvl="0" w:tplc="493CD184">
      <w:start w:val="1"/>
      <w:numFmt w:val="bullet"/>
      <w:lvlText w:val="·"/>
      <w:lvlJc w:val="left"/>
      <w:pPr>
        <w:ind w:left="135" w:hanging="495"/>
      </w:pPr>
      <w:rPr>
        <w:rFonts w:ascii="Times New Roman" w:cs="Times New Roman" w:eastAsia="Times New Roman" w:hAnsi="Times New Roman" w:hint="default"/>
      </w:rPr>
    </w:lvl>
    <w:lvl w:ilvl="1" w:tplc="04090003" w:tentative="1">
      <w:start w:val="1"/>
      <w:numFmt w:val="bullet"/>
      <w:lvlText w:val="o"/>
      <w:lvlJc w:val="left"/>
      <w:pPr>
        <w:ind w:left="720" w:hanging="360"/>
      </w:pPr>
      <w:rPr>
        <w:rFonts w:ascii="Courier New" w:cs="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cs="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cs="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00000015"/>
    <w:multiLevelType w:val="hybridMultilevel"/>
    <w:tmpl w:val="7A5A60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0000016"/>
    <w:multiLevelType w:val="hybridMultilevel"/>
    <w:tmpl w:val="CCB8585A"/>
    <w:lvl w:ilvl="0" w:tplc="417EEABC">
      <w:start w:val="1"/>
      <w:numFmt w:val="bullet"/>
      <w:lvlText w:val="·"/>
      <w:lvlJc w:val="left"/>
      <w:pPr>
        <w:ind w:left="855" w:hanging="495"/>
      </w:pPr>
      <w:rPr>
        <w:rFonts w:ascii="Times New Roman" w:cs="Times New Roman" w:eastAsia="Times New Roman"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353C97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hybridMultilevel"/>
    <w:tmpl w:val="6CC682BE"/>
    <w:lvl w:ilvl="0" w:tplc="04090003">
      <w:start w:val="1"/>
      <w:numFmt w:val="bullet"/>
      <w:lvlText w:val="o"/>
      <w:lvlJc w:val="left"/>
      <w:pPr>
        <w:ind w:left="720" w:hanging="360"/>
      </w:pPr>
      <w:rPr>
        <w:rFonts w:ascii="Courier New" w:cs="Courier New" w:hAnsi="Courier New"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5484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09C8BE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000001B"/>
    <w:multiLevelType w:val="hybridMultilevel"/>
    <w:tmpl w:val="CC8C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D9645E8A"/>
    <w:lvl w:ilvl="0" w:tplc="87009D60">
      <w:start w:val="1"/>
      <w:numFmt w:val="decimal"/>
      <w:lvlText w:val="%1"/>
      <w:lvlJc w:val="left"/>
      <w:pPr>
        <w:ind w:left="1125" w:hanging="76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5"/>
  </w:num>
  <w:num w:numId="2">
    <w:abstractNumId w:val="13"/>
  </w:num>
  <w:num w:numId="3">
    <w:abstractNumId w:val="28"/>
  </w:num>
  <w:num w:numId="4">
    <w:abstractNumId w:val="15"/>
  </w:num>
  <w:num w:numId="5">
    <w:abstractNumId w:val="1"/>
  </w:num>
  <w:num w:numId="6">
    <w:abstractNumId w:val="2"/>
  </w:num>
  <w:num w:numId="7">
    <w:abstractNumId w:val="11"/>
  </w:num>
  <w:num w:numId="8">
    <w:abstractNumId w:val="18"/>
  </w:num>
  <w:num w:numId="9">
    <w:abstractNumId w:val="0"/>
  </w:num>
  <w:num w:numId="10">
    <w:abstractNumId w:val="8"/>
  </w:num>
  <w:num w:numId="11">
    <w:abstractNumId w:val="3"/>
  </w:num>
  <w:num w:numId="12">
    <w:abstractNumId w:val="5"/>
  </w:num>
  <w:num w:numId="13">
    <w:abstractNumId w:val="16"/>
  </w:num>
  <w:num w:numId="14">
    <w:abstractNumId w:val="10"/>
  </w:num>
  <w:num w:numId="15">
    <w:abstractNumId w:val="24"/>
  </w:num>
  <w:num w:numId="16">
    <w:abstractNumId w:val="6"/>
  </w:num>
  <w:num w:numId="17">
    <w:abstractNumId w:val="12"/>
  </w:num>
  <w:num w:numId="18">
    <w:abstractNumId w:val="22"/>
  </w:num>
  <w:num w:numId="19">
    <w:abstractNumId w:val="14"/>
  </w:num>
  <w:num w:numId="20">
    <w:abstractNumId w:val="17"/>
  </w:num>
  <w:num w:numId="21">
    <w:abstractNumId w:val="20"/>
  </w:num>
  <w:num w:numId="22">
    <w:abstractNumId w:val="9"/>
  </w:num>
  <w:num w:numId="23">
    <w:abstractNumId w:val="23"/>
  </w:num>
  <w:num w:numId="24">
    <w:abstractNumId w:val="7"/>
  </w:num>
  <w:num w:numId="25">
    <w:abstractNumId w:val="19"/>
  </w:num>
  <w:num w:numId="26">
    <w:abstractNumId w:val="21"/>
  </w:num>
  <w:num w:numId="27">
    <w:abstractNumId w:val="26"/>
  </w:num>
  <w:num w:numId="28">
    <w:abstractNumId w:val="27"/>
  </w:num>
  <w:num w:numId="29">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widowControl w:val="false"/>
      <w:autoSpaceDE w:val="false"/>
      <w:autoSpaceDN w:val="false"/>
      <w:adjustRightInd w:val="false"/>
      <w:spacing w:after="0" w:lineRule="auto" w:line="240"/>
    </w:pPr>
    <w:rPr>
      <w:rFonts w:ascii="Times New Roman" w:cs="Times New Roman" w:eastAsia="Times New Roman" w:hAnsi="Times New Roman"/>
      <w:sz w:val="24"/>
      <w:szCs w:val="24"/>
      <w:lang w:val="en-US"/>
    </w:rPr>
  </w:style>
  <w:style w:type="paragraph" w:styleId="style1">
    <w:name w:val="heading 1"/>
    <w:basedOn w:val="style0"/>
    <w:next w:val="style0"/>
    <w:link w:val="style4097"/>
    <w:qFormat/>
    <w:pPr>
      <w:keepNext/>
      <w:outlineLvl w:val="0"/>
    </w:pPr>
    <w:rPr>
      <w:b/>
      <w:bCs/>
      <w:u w:val="single"/>
    </w:rPr>
  </w:style>
  <w:style w:type="paragraph" w:styleId="style2">
    <w:name w:val="heading 2"/>
    <w:basedOn w:val="style0"/>
    <w:next w:val="style0"/>
    <w:link w:val="style4098"/>
    <w:qFormat/>
    <w:uiPriority w:val="9"/>
    <w:pPr>
      <w:keepNext/>
      <w:keepLines/>
      <w:spacing w:before="40"/>
      <w:outlineLvl w:val="1"/>
    </w:pPr>
    <w:rPr>
      <w:rFonts w:ascii="Calibri Light" w:cs="宋体" w:eastAsia="宋体" w:hAnsi="Calibri Light"/>
      <w:color w:val="2e74b5"/>
      <w:sz w:val="26"/>
      <w:szCs w:val="26"/>
    </w:rPr>
  </w:style>
  <w:style w:type="paragraph" w:styleId="style3">
    <w:name w:val="heading 3"/>
    <w:basedOn w:val="style0"/>
    <w:next w:val="style0"/>
    <w:link w:val="style4101"/>
    <w:qFormat/>
    <w:uiPriority w:val="9"/>
    <w:pPr>
      <w:keepNext/>
      <w:keepLines/>
      <w:spacing w:before="40"/>
      <w:outlineLvl w:val="2"/>
    </w:pPr>
    <w:rPr>
      <w:rFonts w:ascii="Calibri Light" w:cs="宋体" w:eastAsia="宋体" w:hAnsi="Calibri Light"/>
      <w:color w:val="1f4d78"/>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4110f08f-1794-43a7-8636-492357870ac9"/>
    <w:basedOn w:val="style65"/>
    <w:next w:val="style4097"/>
    <w:link w:val="style1"/>
    <w:rPr>
      <w:rFonts w:ascii="Times New Roman" w:cs="Times New Roman" w:eastAsia="Times New Roman" w:hAnsi="Times New Roman"/>
      <w:b/>
      <w:bCs/>
      <w:sz w:val="24"/>
      <w:szCs w:val="24"/>
      <w:u w:val="single"/>
      <w:lang w:val="en-US"/>
    </w:rPr>
  </w:style>
  <w:style w:type="character" w:styleId="style85">
    <w:name w:val="Hyperlink"/>
    <w:basedOn w:val="style65"/>
    <w:next w:val="style85"/>
    <w:uiPriority w:val="99"/>
    <w:rPr>
      <w:color w:val="0563c1"/>
      <w:u w:val="single"/>
    </w:rPr>
  </w:style>
  <w:style w:type="character" w:customStyle="1" w:styleId="style4098">
    <w:name w:val="Heading 2 Char_95d60232-8e23-4f19-9936-3bfe2352addf"/>
    <w:basedOn w:val="style65"/>
    <w:next w:val="style4098"/>
    <w:link w:val="style2"/>
    <w:uiPriority w:val="9"/>
    <w:rPr>
      <w:rFonts w:ascii="Calibri Light" w:cs="宋体" w:eastAsia="宋体" w:hAnsi="Calibri Light"/>
      <w:color w:val="2e74b5"/>
      <w:sz w:val="26"/>
      <w:szCs w:val="26"/>
      <w:lang w:val="en-US"/>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099">
    <w:name w:val="Black Font"/>
    <w:basedOn w:val="style65"/>
    <w:next w:val="style4099"/>
    <w:qFormat/>
    <w:uiPriority w:val="1"/>
    <w:rPr>
      <w:rFonts w:ascii="Cambria" w:hAnsi="Cambria"/>
      <w:b/>
      <w:color w:val="000000"/>
      <w:sz w:val="22"/>
      <w:lang w:val="en-US"/>
    </w:rPr>
  </w:style>
  <w:style w:type="character" w:customStyle="1" w:styleId="style4100">
    <w:name w:val="Color Caps Expanded"/>
    <w:basedOn w:val="style65"/>
    <w:next w:val="style4100"/>
    <w:qFormat/>
    <w:uiPriority w:val="1"/>
    <w:rPr>
      <w:b/>
      <w:caps/>
      <w:color w:val="833c0b"/>
      <w:spacing w:val="20"/>
      <w:lang w:val="en-US"/>
    </w:rPr>
  </w:style>
  <w:style w:type="paragraph" w:styleId="style157">
    <w:name w:val="No Spacing"/>
    <w:next w:val="style157"/>
    <w:qFormat/>
    <w:uiPriority w:val="1"/>
    <w:pPr>
      <w:widowControl w:val="false"/>
      <w:spacing w:after="0" w:lineRule="auto" w:line="240"/>
    </w:pPr>
    <w:rPr>
      <w:rFonts w:ascii="Calibri" w:cs="Calibri" w:eastAsia="Calibri" w:hAnsi="Calibri"/>
      <w:color w:val="000000"/>
      <w:lang w:val="en-US"/>
    </w:rPr>
  </w:style>
  <w:style w:type="character" w:customStyle="1" w:styleId="style4101">
    <w:name w:val="Heading 3 Char_8d8ef817-5860-42f9-99b8-a404132d7632"/>
    <w:basedOn w:val="style65"/>
    <w:next w:val="style4101"/>
    <w:link w:val="style3"/>
    <w:uiPriority w:val="9"/>
    <w:rPr>
      <w:rFonts w:ascii="Calibri Light" w:cs="宋体" w:eastAsia="宋体" w:hAnsi="Calibri Light"/>
      <w:color w:val="1f4d78"/>
      <w:sz w:val="24"/>
      <w:szCs w:val="24"/>
      <w:lang w:val="en-US"/>
    </w:rPr>
  </w:style>
  <w:style w:type="paragraph" w:customStyle="1" w:styleId="style4102">
    <w:name w:val="Job Title"/>
    <w:basedOn w:val="style0"/>
    <w:next w:val="style4102"/>
    <w:qFormat/>
    <w:pPr>
      <w:framePr w:wrap="around" w:hAnchor="text"/>
      <w:widowControl/>
      <w:tabs>
        <w:tab w:val="right" w:leader="none" w:pos="2160"/>
        <w:tab w:val="left" w:leader="none" w:pos="2880"/>
      </w:tabs>
      <w:autoSpaceDE/>
      <w:autoSpaceDN/>
      <w:adjustRightInd/>
      <w:spacing w:lineRule="exact" w:line="320"/>
    </w:pPr>
    <w:rPr>
      <w:rFonts w:ascii="Calibri" w:cs="宋体" w:eastAsia="Calibri" w:hAnsi="Calibri"/>
      <w:b/>
      <w:noProof/>
      <w:sz w:val="20"/>
      <w:szCs w:val="22"/>
      <w:lang w:val="fr-FR"/>
    </w:rPr>
  </w:style>
  <w:style w:type="character" w:styleId="style260">
    <w:name w:val="Subtle Emphasis"/>
    <w:basedOn w:val="style65"/>
    <w:next w:val="style260"/>
    <w:qFormat/>
    <w:uiPriority w:val="19"/>
    <w:rPr>
      <w:i/>
      <w:iCs/>
      <w:color w:val="404040"/>
    </w:rPr>
  </w:style>
  <w:style w:type="table" w:customStyle="1" w:styleId="style4103">
    <w:name w:val="Table Grid1"/>
    <w:basedOn w:val="style105"/>
    <w:next w:val="style154"/>
    <w:uiPriority w:val="39"/>
    <w:pPr>
      <w:spacing w:after="0" w:lineRule="auto" w:line="24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104">
    <w:name w:val="Unresolved Mention"/>
    <w:basedOn w:val="style65"/>
    <w:next w:val="style4104"/>
    <w:uiPriority w:val="99"/>
    <w:rPr>
      <w:color w:val="808080"/>
      <w:shd w:val="clear" w:color="auto" w:fill="e6e6e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F305-3D0C-4E2B-8158-A634352F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Words>1030</Words>
  <Pages>3</Pages>
  <Characters>6200</Characters>
  <Application>WPS Office</Application>
  <DocSecurity>0</DocSecurity>
  <Paragraphs>146</Paragraphs>
  <ScaleCrop>false</ScaleCrop>
  <LinksUpToDate>false</LinksUpToDate>
  <CharactersWithSpaces>7314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2016-08-12T10:22:00Z</dcterms:created>
  <dc:creator>Sambit Khuas</dc:creator>
  <lastModifiedBy>POCO F1</lastModifiedBy>
  <dcterms:modified xsi:type="dcterms:W3CDTF">2020-12-14T06:10:43Z</dcterms:modified>
  <revision>58</revision>
</coreProperties>
</file>

<file path=docProps/custom.xml><?xml version="1.0" encoding="utf-8"?>
<Properties xmlns="http://schemas.openxmlformats.org/officeDocument/2006/custom-properties" xmlns:vt="http://schemas.openxmlformats.org/officeDocument/2006/docPropsVTypes"/>
</file>