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6835"/>
      </w:tblGrid>
      <w:tr>
        <w:trPr>
          <w:trHeight w:val="6563" w:hRule="atLeast"/>
        </w:trPr>
        <w:tc>
          <w:tcPr>
            <w:tcW w:w="3150" w:type="dxa"/>
            <w:tcBorders/>
            <w:shd w:val="clear" w:color="auto" w:fill="000000"/>
          </w:tcPr>
          <w:p>
            <w:pPr>
              <w:pStyle w:val="style0"/>
              <w:ind w:left="165" w:hanging="165"/>
              <w:rPr>
                <w:rFonts w:ascii="Arial" w:cs="Arial" w:hAnsi="Arial"/>
                <w:color w:val="ffffff"/>
                <w:sz w:val="56"/>
                <w:szCs w:val="56"/>
              </w:rPr>
            </w:pPr>
            <w:r>
              <w:rPr>
                <w:color w:val="ffffff"/>
                <w:sz w:val="72"/>
                <w:szCs w:val="72"/>
              </w:rPr>
              <w:br/>
            </w:r>
            <w:r>
              <w:rPr>
                <w:rFonts w:ascii="Arial" w:cs="Arial" w:hAnsi="Arial"/>
                <w:color w:val="ffffff"/>
                <w:sz w:val="56"/>
                <w:szCs w:val="56"/>
              </w:rPr>
              <w:t xml:space="preserve">Aditya </w:t>
            </w:r>
          </w:p>
          <w:p>
            <w:pPr>
              <w:pStyle w:val="style0"/>
              <w:ind w:left="165"/>
              <w:rPr>
                <w:rFonts w:ascii="Arial" w:cs="Arial" w:hAnsi="Arial"/>
                <w:color w:val="ffffff"/>
                <w:sz w:val="56"/>
                <w:szCs w:val="56"/>
              </w:rPr>
            </w:pPr>
            <w:r>
              <w:rPr>
                <w:rFonts w:ascii="Arial" w:cs="Arial" w:hAnsi="Arial"/>
                <w:color w:val="ffffff"/>
                <w:sz w:val="56"/>
                <w:szCs w:val="56"/>
              </w:rPr>
              <w:t>Asija</w:t>
            </w:r>
          </w:p>
          <w:p>
            <w:pPr>
              <w:pStyle w:val="style0"/>
              <w:ind w:left="165"/>
              <w:rPr>
                <w:rFonts w:ascii="Arial" w:cs="Arial" w:hAnsi="Arial"/>
                <w:i/>
                <w:color w:val="ffffff"/>
                <w:sz w:val="32"/>
                <w:szCs w:val="28"/>
              </w:rPr>
            </w:pPr>
            <w:r>
              <w:rPr>
                <w:rFonts w:ascii="Arial" w:cs="Arial" w:hAnsi="Arial"/>
                <w:i/>
                <w:color w:val="ffffff"/>
                <w:sz w:val="32"/>
                <w:szCs w:val="28"/>
              </w:rPr>
              <w:t>Business Analyst</w:t>
            </w:r>
          </w:p>
          <w:p>
            <w:pPr>
              <w:pStyle w:val="style0"/>
              <w:ind w:left="165" w:hanging="165"/>
              <w:rPr>
                <w:rFonts w:ascii="Arial" w:cs="Arial" w:hAnsi="Arial"/>
                <w:color w:val="ffffff"/>
                <w:sz w:val="56"/>
                <w:szCs w:val="56"/>
              </w:rPr>
            </w:pPr>
            <w:r>
              <w:rPr>
                <w:rFonts w:ascii="Arial" w:cs="Arial" w:hAnsi="Arial"/>
                <w:noProof/>
                <w:color w:val="ffffff"/>
                <w:sz w:val="56"/>
                <w:szCs w:val="56"/>
              </w:rPr>
              <mc:AlternateContent>
                <mc:Choice Requires="wps">
                  <w:drawing>
                    <wp:anchor distT="0" distB="0" distL="0" distR="0" simplePos="false" relativeHeight="2" behindDoc="false" locked="false" layoutInCell="true" allowOverlap="true">
                      <wp:simplePos x="0" y="0"/>
                      <wp:positionH relativeFrom="column">
                        <wp:posOffset>226695</wp:posOffset>
                      </wp:positionH>
                      <wp:positionV relativeFrom="paragraph">
                        <wp:posOffset>153035</wp:posOffset>
                      </wp:positionV>
                      <wp:extent cx="1543050" cy="0"/>
                      <wp:effectExtent l="0" t="19050" r="19050" b="19050"/>
                      <wp:wrapNone/>
                      <wp:docPr id="1026"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543050" cy="0"/>
                              </a:xfrm>
                              <a:prstGeom prst="line"/>
                              <a:ln cmpd="sng" cap="flat" w="28575">
                                <a:solidFill>
                                  <a:srgbClr val="ffffff"/>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6" filled="f" stroked="t" from="17.85pt,12.05pt" to="139.35pt,12.05pt" style="position:absolute;z-index:2;mso-position-horizontal-relative:text;mso-position-vertical-relative:text;mso-width-percent:0;mso-height-percent:0;mso-width-relative:margin;mso-height-relative:margin;mso-wrap-distance-left:0.0pt;mso-wrap-distance-right:0.0pt;visibility:visible;flip:y;">
                      <v:stroke joinstyle="miter" color="white" weight="2.25pt"/>
                      <v:fill/>
                    </v:line>
                  </w:pict>
                </mc:Fallback>
              </mc:AlternateContent>
            </w:r>
          </w:p>
          <w:p>
            <w:pPr>
              <w:pStyle w:val="style0"/>
              <w:ind w:left="165"/>
              <w:rPr>
                <w:rFonts w:ascii="Arial" w:cs="Arial" w:hAnsi="Arial"/>
                <w:b/>
                <w:color w:val="ffffff"/>
                <w:sz w:val="32"/>
                <w:szCs w:val="32"/>
              </w:rPr>
            </w:pPr>
            <w:r>
              <w:rPr>
                <w:rFonts w:ascii="Arial" w:cs="Arial" w:hAnsi="Arial"/>
                <w:b/>
                <w:color w:val="ffffff"/>
                <w:sz w:val="32"/>
                <w:szCs w:val="32"/>
              </w:rPr>
              <w:t>CONTACT</w:t>
            </w:r>
          </w:p>
          <w:p>
            <w:pPr>
              <w:pStyle w:val="style0"/>
              <w:ind w:left="165"/>
              <w:rPr>
                <w:rFonts w:ascii="Arial" w:cs="Arial" w:hAnsi="Arial"/>
                <w:color w:val="ffffff"/>
                <w:sz w:val="24"/>
                <w:szCs w:val="24"/>
              </w:rPr>
            </w:pPr>
          </w:p>
          <w:p>
            <w:pPr>
              <w:pStyle w:val="style0"/>
              <w:spacing w:lineRule="auto" w:line="276"/>
              <w:ind w:left="165"/>
              <w:rPr>
                <w:rFonts w:ascii="Arial" w:cs="Arial" w:hAnsi="Arial"/>
                <w:b/>
                <w:i/>
                <w:color w:val="ffffff"/>
                <w:sz w:val="24"/>
                <w:szCs w:val="24"/>
              </w:rPr>
            </w:pPr>
            <w:r>
              <w:rPr>
                <w:rFonts w:ascii="Arial" w:cs="Arial" w:hAnsi="Arial"/>
                <w:b/>
                <w:i/>
                <w:color w:val="ffffff"/>
                <w:sz w:val="24"/>
                <w:szCs w:val="24"/>
              </w:rPr>
              <w:t>Phone:</w:t>
            </w:r>
          </w:p>
          <w:p>
            <w:pPr>
              <w:pStyle w:val="style0"/>
              <w:spacing w:lineRule="auto" w:line="276"/>
              <w:ind w:left="165"/>
              <w:rPr>
                <w:rFonts w:ascii="Arial" w:cs="Arial" w:hAnsi="Arial"/>
                <w:color w:val="ffffff"/>
                <w:szCs w:val="24"/>
              </w:rPr>
            </w:pPr>
            <w:r>
              <w:rPr>
                <w:rFonts w:ascii="Arial" w:cs="Arial" w:hAnsi="Arial"/>
                <w:color w:val="ffffff"/>
                <w:szCs w:val="24"/>
              </w:rPr>
              <w:t>+91-9871074149</w:t>
            </w:r>
          </w:p>
          <w:p>
            <w:pPr>
              <w:pStyle w:val="style0"/>
              <w:ind w:left="165"/>
              <w:rPr>
                <w:rFonts w:ascii="Arial" w:cs="Arial" w:hAnsi="Arial"/>
                <w:color w:val="ffffff"/>
                <w:szCs w:val="24"/>
              </w:rPr>
            </w:pPr>
          </w:p>
          <w:p>
            <w:pPr>
              <w:pStyle w:val="style0"/>
              <w:ind w:left="165"/>
              <w:rPr>
                <w:rFonts w:ascii="Arial" w:cs="Arial" w:hAnsi="Arial"/>
                <w:b/>
                <w:i/>
                <w:color w:val="ffffff"/>
                <w:sz w:val="24"/>
                <w:szCs w:val="24"/>
              </w:rPr>
            </w:pPr>
            <w:r>
              <w:rPr>
                <w:rFonts w:ascii="Arial" w:cs="Arial" w:hAnsi="Arial"/>
                <w:b/>
                <w:i/>
                <w:color w:val="ffffff"/>
                <w:sz w:val="24"/>
                <w:szCs w:val="24"/>
              </w:rPr>
              <w:t>E-mail ID:</w:t>
            </w:r>
          </w:p>
          <w:p>
            <w:pPr>
              <w:pStyle w:val="style0"/>
              <w:spacing w:lineRule="auto" w:line="276"/>
              <w:ind w:left="165"/>
              <w:rPr>
                <w:rFonts w:ascii="Arial" w:cs="Arial" w:hAnsi="Arial"/>
                <w:color w:val="ffffff"/>
                <w:szCs w:val="24"/>
              </w:rPr>
            </w:pPr>
            <w:r>
              <w:rPr>
                <w:rFonts w:ascii="Arial" w:cs="Arial" w:hAnsi="Arial"/>
                <w:color w:val="ffffff"/>
                <w:szCs w:val="24"/>
              </w:rPr>
              <w:t>aditya.asija1@gmail.com</w:t>
            </w:r>
          </w:p>
          <w:p>
            <w:pPr>
              <w:pStyle w:val="style0"/>
              <w:ind w:left="165"/>
              <w:rPr>
                <w:rFonts w:ascii="Arial" w:cs="Arial" w:hAnsi="Arial"/>
                <w:color w:val="ffffff"/>
                <w:szCs w:val="24"/>
              </w:rPr>
            </w:pPr>
          </w:p>
          <w:p>
            <w:pPr>
              <w:pStyle w:val="style0"/>
              <w:ind w:left="165"/>
              <w:rPr>
                <w:rFonts w:ascii="Arial" w:cs="Arial" w:hAnsi="Arial"/>
                <w:b/>
                <w:i/>
                <w:color w:val="ffffff"/>
                <w:sz w:val="24"/>
                <w:szCs w:val="24"/>
              </w:rPr>
            </w:pPr>
            <w:r>
              <w:rPr>
                <w:rFonts w:ascii="Arial" w:cs="Arial" w:hAnsi="Arial"/>
                <w:b/>
                <w:i/>
                <w:color w:val="ffffff"/>
                <w:sz w:val="24"/>
                <w:szCs w:val="24"/>
              </w:rPr>
              <w:t>Address:</w:t>
            </w:r>
          </w:p>
          <w:p>
            <w:pPr>
              <w:pStyle w:val="style0"/>
              <w:spacing w:lineRule="auto" w:line="276"/>
              <w:ind w:left="165"/>
              <w:rPr>
                <w:rFonts w:ascii="Arial" w:cs="Arial" w:hAnsi="Arial"/>
                <w:color w:val="ffffff"/>
                <w:szCs w:val="24"/>
              </w:rPr>
            </w:pPr>
            <w:r>
              <w:rPr>
                <w:rFonts w:ascii="Arial" w:cs="Arial" w:hAnsi="Arial"/>
                <w:color w:val="ffffff"/>
                <w:szCs w:val="24"/>
              </w:rPr>
              <w:t>H.No</w:t>
            </w:r>
            <w:r>
              <w:rPr>
                <w:rFonts w:ascii="Arial" w:cs="Arial" w:hAnsi="Arial"/>
                <w:color w:val="ffffff"/>
                <w:szCs w:val="24"/>
              </w:rPr>
              <w:t>: 1052, Sector-9,</w:t>
            </w:r>
          </w:p>
          <w:p>
            <w:pPr>
              <w:pStyle w:val="style0"/>
              <w:spacing w:lineRule="auto" w:line="276"/>
              <w:ind w:left="165"/>
              <w:rPr>
                <w:rFonts w:ascii="Arial" w:cs="Arial" w:hAnsi="Arial"/>
                <w:color w:val="ffffff"/>
                <w:szCs w:val="24"/>
              </w:rPr>
            </w:pPr>
            <w:r>
              <w:rPr>
                <w:rFonts w:ascii="Arial" w:cs="Arial" w:hAnsi="Arial"/>
                <w:color w:val="ffffff"/>
                <w:szCs w:val="24"/>
              </w:rPr>
              <w:t>Gurgaon, Haryana</w:t>
            </w:r>
          </w:p>
          <w:p>
            <w:pPr>
              <w:pStyle w:val="style0"/>
              <w:spacing w:lineRule="auto" w:line="276"/>
              <w:ind w:left="165"/>
              <w:rPr>
                <w:rFonts w:ascii="Arial" w:cs="Arial" w:hAnsi="Arial"/>
                <w:color w:val="ffffff"/>
                <w:szCs w:val="24"/>
              </w:rPr>
            </w:pPr>
          </w:p>
          <w:p>
            <w:pPr>
              <w:pStyle w:val="style0"/>
              <w:ind w:left="165"/>
              <w:rPr>
                <w:rFonts w:ascii="Arial" w:cs="Arial" w:hAnsi="Arial"/>
                <w:b/>
                <w:i/>
                <w:color w:val="ffffff"/>
                <w:sz w:val="24"/>
                <w:szCs w:val="24"/>
              </w:rPr>
            </w:pPr>
            <w:r>
              <w:rPr>
                <w:rFonts w:ascii="Arial" w:cs="Arial" w:hAnsi="Arial"/>
                <w:b/>
                <w:i/>
                <w:color w:val="ffffff"/>
                <w:sz w:val="24"/>
                <w:szCs w:val="24"/>
              </w:rPr>
              <w:t>Linkedin</w:t>
            </w:r>
            <w:r>
              <w:rPr>
                <w:rFonts w:ascii="Arial" w:cs="Arial" w:hAnsi="Arial"/>
                <w:b/>
                <w:i/>
                <w:color w:val="ffffff"/>
                <w:sz w:val="24"/>
                <w:szCs w:val="24"/>
              </w:rPr>
              <w:t>:</w:t>
            </w:r>
          </w:p>
          <w:p>
            <w:pPr>
              <w:pStyle w:val="style0"/>
              <w:spacing w:lineRule="auto" w:line="276"/>
              <w:ind w:left="165"/>
              <w:rPr>
                <w:rFonts w:ascii="Arial" w:cs="Arial" w:hAnsi="Arial"/>
                <w:color w:val="ffffff"/>
                <w:szCs w:val="24"/>
              </w:rPr>
            </w:pPr>
            <w:r>
              <w:rPr>
                <w:rFonts w:ascii="Arial" w:cs="Arial" w:hAnsi="Arial"/>
                <w:color w:val="ffffff"/>
                <w:szCs w:val="24"/>
              </w:rPr>
              <w:t>linkedin.com/in/</w:t>
            </w:r>
            <w:r>
              <w:rPr>
                <w:rFonts w:ascii="Arial" w:cs="Arial" w:hAnsi="Arial"/>
                <w:color w:val="ffffff"/>
                <w:szCs w:val="24"/>
              </w:rPr>
              <w:t>aditya-asija</w:t>
            </w:r>
          </w:p>
          <w:p>
            <w:pPr>
              <w:pStyle w:val="style0"/>
              <w:rPr>
                <w:rFonts w:ascii="Arial" w:cs="Arial" w:hAnsi="Arial"/>
                <w:color w:val="ffffff"/>
                <w:sz w:val="24"/>
                <w:szCs w:val="24"/>
              </w:rPr>
            </w:pPr>
            <w:r>
              <w:rPr>
                <w:rFonts w:ascii="Arial" w:cs="Arial" w:hAnsi="Arial"/>
                <w:noProof/>
                <w:color w:val="ffffff"/>
                <w:sz w:val="56"/>
                <w:szCs w:val="56"/>
              </w:rPr>
              <mc:AlternateContent>
                <mc:Choice Requires="wps">
                  <w:drawing>
                    <wp:anchor distT="0" distB="0" distL="0" distR="0" simplePos="false" relativeHeight="7" behindDoc="false" locked="false" layoutInCell="true" allowOverlap="true">
                      <wp:simplePos x="0" y="0"/>
                      <wp:positionH relativeFrom="column">
                        <wp:posOffset>228600</wp:posOffset>
                      </wp:positionH>
                      <wp:positionV relativeFrom="paragraph">
                        <wp:posOffset>181610</wp:posOffset>
                      </wp:positionV>
                      <wp:extent cx="1543050" cy="0"/>
                      <wp:effectExtent l="0" t="19050" r="19050" b="19050"/>
                      <wp:wrapNone/>
                      <wp:docPr id="1027" name="Straight Connector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543050" cy="0"/>
                              </a:xfrm>
                              <a:prstGeom prst="line"/>
                              <a:ln cmpd="sng" cap="flat" w="28575">
                                <a:solidFill>
                                  <a:srgbClr val="ffffff"/>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7" filled="f" stroked="t" from="18.0pt,14.3pt" to="139.5pt,14.3pt" style="position:absolute;z-index:7;mso-position-horizontal-relative:text;mso-position-vertical-relative:text;mso-width-percent:0;mso-height-percent:0;mso-width-relative:margin;mso-height-relative:margin;mso-wrap-distance-left:0.0pt;mso-wrap-distance-right:0.0pt;visibility:visible;flip:y;">
                      <v:stroke joinstyle="miter" color="white" weight="2.25pt"/>
                      <v:fill/>
                    </v:line>
                  </w:pict>
                </mc:Fallback>
              </mc:AlternateContent>
            </w:r>
          </w:p>
          <w:p>
            <w:pPr>
              <w:pStyle w:val="style0"/>
              <w:rPr>
                <w:rFonts w:ascii="Arial" w:cs="Arial" w:hAnsi="Arial"/>
                <w:color w:val="ffffff"/>
                <w:sz w:val="24"/>
                <w:szCs w:val="24"/>
              </w:rPr>
            </w:pPr>
          </w:p>
          <w:p>
            <w:pPr>
              <w:pStyle w:val="style0"/>
              <w:ind w:left="165"/>
              <w:rPr>
                <w:rFonts w:ascii="Arial" w:cs="Arial" w:hAnsi="Arial"/>
                <w:color w:val="ffffff"/>
                <w:sz w:val="24"/>
                <w:szCs w:val="24"/>
              </w:rPr>
            </w:pPr>
            <w:r>
              <w:rPr>
                <w:rFonts w:ascii="Arial" w:cs="Arial" w:hAnsi="Arial"/>
                <w:b/>
                <w:color w:val="ffffff"/>
                <w:sz w:val="32"/>
                <w:szCs w:val="32"/>
              </w:rPr>
              <w:t>QUALIFICATION</w:t>
            </w:r>
          </w:p>
          <w:p>
            <w:pPr>
              <w:pStyle w:val="style0"/>
              <w:ind w:left="165"/>
              <w:rPr>
                <w:rFonts w:ascii="Arial" w:cs="Arial" w:hAnsi="Arial"/>
                <w:color w:val="ffffff"/>
                <w:sz w:val="24"/>
                <w:szCs w:val="24"/>
              </w:rPr>
            </w:pPr>
          </w:p>
          <w:p>
            <w:pPr>
              <w:pStyle w:val="style0"/>
              <w:ind w:left="165"/>
              <w:rPr>
                <w:rFonts w:ascii="Arial" w:cs="Arial" w:hAnsi="Arial"/>
                <w:b/>
                <w:i/>
                <w:color w:val="ffffff"/>
                <w:sz w:val="24"/>
                <w:szCs w:val="24"/>
              </w:rPr>
            </w:pPr>
            <w:r>
              <w:rPr>
                <w:rFonts w:ascii="Arial" w:cs="Arial" w:hAnsi="Arial"/>
                <w:b/>
                <w:i/>
                <w:color w:val="ffffff"/>
                <w:sz w:val="24"/>
                <w:szCs w:val="24"/>
              </w:rPr>
              <w:t>Graduation:</w:t>
            </w:r>
          </w:p>
          <w:p>
            <w:pPr>
              <w:pStyle w:val="style0"/>
              <w:spacing w:lineRule="auto" w:line="276"/>
              <w:ind w:left="165"/>
              <w:rPr>
                <w:rFonts w:ascii="Arial" w:cs="Arial" w:hAnsi="Arial"/>
                <w:color w:val="ffffff"/>
                <w:sz w:val="24"/>
                <w:szCs w:val="24"/>
              </w:rPr>
            </w:pPr>
            <w:r>
              <w:rPr>
                <w:rFonts w:ascii="Arial" w:cs="Arial" w:hAnsi="Arial"/>
                <w:color w:val="ffffff"/>
                <w:szCs w:val="24"/>
              </w:rPr>
              <w:t>B.T</w:t>
            </w:r>
            <w:r>
              <w:rPr>
                <w:rFonts w:ascii="Arial" w:cs="Arial" w:hAnsi="Arial"/>
                <w:color w:val="ffffff"/>
                <w:szCs w:val="24"/>
              </w:rPr>
              <w:t>ech</w:t>
            </w:r>
            <w:r>
              <w:rPr>
                <w:rFonts w:ascii="Arial" w:cs="Arial" w:hAnsi="Arial"/>
                <w:color w:val="ffffff"/>
                <w:szCs w:val="24"/>
              </w:rPr>
              <w:t xml:space="preserve"> (IT), </w:t>
            </w:r>
            <w:r>
              <w:rPr>
                <w:rFonts w:ascii="Arial" w:cs="Arial" w:hAnsi="Arial"/>
                <w:color w:val="ffffff"/>
                <w:szCs w:val="24"/>
              </w:rPr>
              <w:t xml:space="preserve">WCTM Gurgaon, </w:t>
            </w:r>
            <w:r>
              <w:rPr>
                <w:rFonts w:ascii="Arial" w:cs="Arial" w:hAnsi="Arial"/>
                <w:color w:val="ffffff"/>
                <w:szCs w:val="24"/>
              </w:rPr>
              <w:t>201</w:t>
            </w:r>
            <w:r>
              <w:rPr>
                <w:rFonts w:ascii="Arial" w:cs="Arial" w:hAnsi="Arial"/>
                <w:color w:val="ffffff"/>
                <w:sz w:val="24"/>
                <w:szCs w:val="24"/>
              </w:rPr>
              <w:t xml:space="preserve">1, </w:t>
            </w:r>
            <w:r>
              <w:rPr>
                <w:rFonts w:ascii="Arial" w:cs="Arial" w:hAnsi="Arial"/>
                <w:b/>
                <w:i/>
                <w:color w:val="ffffff"/>
                <w:sz w:val="26"/>
                <w:szCs w:val="26"/>
              </w:rPr>
              <w:t>7</w:t>
            </w:r>
            <w:r>
              <w:rPr>
                <w:rFonts w:ascii="Arial" w:cs="Arial" w:hAnsi="Arial"/>
                <w:b/>
                <w:i/>
                <w:color w:val="ffffff"/>
                <w:sz w:val="26"/>
                <w:szCs w:val="26"/>
              </w:rPr>
              <w:t>1%</w:t>
            </w:r>
            <w:r>
              <w:rPr>
                <w:rFonts w:ascii="Arial" w:cs="Arial" w:hAnsi="Arial"/>
                <w:b/>
                <w:i/>
                <w:color w:val="ffffff"/>
                <w:sz w:val="26"/>
                <w:szCs w:val="26"/>
              </w:rPr>
              <w:t>(Hons. Degree)</w:t>
            </w:r>
          </w:p>
          <w:p>
            <w:pPr>
              <w:pStyle w:val="style0"/>
              <w:ind w:left="165"/>
              <w:rPr>
                <w:rFonts w:ascii="Arial" w:cs="Arial" w:hAnsi="Arial"/>
                <w:color w:val="ffffff"/>
                <w:sz w:val="24"/>
                <w:szCs w:val="24"/>
              </w:rPr>
            </w:pPr>
          </w:p>
          <w:p>
            <w:pPr>
              <w:pStyle w:val="style0"/>
              <w:ind w:left="165"/>
              <w:rPr>
                <w:rFonts w:ascii="Arial" w:cs="Arial" w:hAnsi="Arial"/>
                <w:b/>
                <w:i/>
                <w:color w:val="ffffff"/>
                <w:sz w:val="24"/>
                <w:szCs w:val="24"/>
              </w:rPr>
            </w:pPr>
            <w:r>
              <w:rPr>
                <w:rFonts w:ascii="Arial" w:cs="Arial" w:hAnsi="Arial"/>
                <w:b/>
                <w:i/>
                <w:color w:val="ffffff"/>
                <w:sz w:val="24"/>
                <w:szCs w:val="24"/>
              </w:rPr>
              <w:t>School</w:t>
            </w:r>
            <w:r>
              <w:rPr>
                <w:rFonts w:ascii="Arial" w:cs="Arial" w:hAnsi="Arial"/>
                <w:b/>
                <w:i/>
                <w:color w:val="ffffff"/>
                <w:sz w:val="24"/>
                <w:szCs w:val="24"/>
              </w:rPr>
              <w:t>ing</w:t>
            </w:r>
            <w:r>
              <w:rPr>
                <w:rFonts w:ascii="Arial" w:cs="Arial" w:hAnsi="Arial"/>
                <w:b/>
                <w:i/>
                <w:color w:val="ffffff"/>
                <w:sz w:val="24"/>
                <w:szCs w:val="24"/>
              </w:rPr>
              <w:t>:</w:t>
            </w:r>
          </w:p>
          <w:p>
            <w:pPr>
              <w:pStyle w:val="style0"/>
              <w:spacing w:lineRule="auto" w:line="276"/>
              <w:ind w:left="165"/>
              <w:rPr>
                <w:rFonts w:ascii="Arial" w:cs="Arial" w:hAnsi="Arial"/>
                <w:color w:val="ffffff"/>
                <w:sz w:val="24"/>
                <w:szCs w:val="24"/>
              </w:rPr>
            </w:pPr>
            <w:r>
              <w:rPr>
                <w:rFonts w:ascii="Arial" w:cs="Arial" w:hAnsi="Arial"/>
                <w:color w:val="ffffff"/>
                <w:sz w:val="24"/>
                <w:szCs w:val="24"/>
              </w:rPr>
              <w:t>12</w:t>
            </w:r>
            <w:r>
              <w:rPr>
                <w:rFonts w:ascii="Arial" w:cs="Arial" w:hAnsi="Arial"/>
                <w:color w:val="ffffff"/>
                <w:sz w:val="24"/>
                <w:szCs w:val="24"/>
                <w:vertAlign w:val="superscript"/>
              </w:rPr>
              <w:t>th</w:t>
            </w:r>
            <w:r>
              <w:rPr>
                <w:rFonts w:ascii="Arial" w:cs="Arial" w:hAnsi="Arial"/>
                <w:color w:val="ffffff"/>
                <w:sz w:val="24"/>
                <w:szCs w:val="24"/>
              </w:rPr>
              <w:t xml:space="preserve">, 2007, </w:t>
            </w:r>
            <w:r>
              <w:rPr>
                <w:rFonts w:ascii="Arial" w:cs="Arial" w:hAnsi="Arial"/>
                <w:color w:val="ffffff"/>
                <w:sz w:val="24"/>
                <w:szCs w:val="24"/>
              </w:rPr>
              <w:t xml:space="preserve">SNSPS, </w:t>
            </w:r>
            <w:r>
              <w:rPr>
                <w:rFonts w:ascii="Arial" w:cs="Arial" w:hAnsi="Arial"/>
                <w:b/>
                <w:i/>
                <w:color w:val="ffffff"/>
                <w:sz w:val="24"/>
                <w:szCs w:val="24"/>
              </w:rPr>
              <w:t>71%</w:t>
            </w:r>
          </w:p>
          <w:p>
            <w:pPr>
              <w:pStyle w:val="style0"/>
              <w:spacing w:lineRule="auto" w:line="276"/>
              <w:ind w:left="165"/>
              <w:rPr>
                <w:rFonts w:ascii="Arial" w:cs="Arial" w:hAnsi="Arial"/>
                <w:color w:val="ffffff"/>
                <w:sz w:val="24"/>
                <w:szCs w:val="24"/>
              </w:rPr>
            </w:pPr>
            <w:r>
              <w:rPr>
                <w:rFonts w:ascii="Arial" w:cs="Arial" w:hAnsi="Arial"/>
                <w:color w:val="ffffff"/>
                <w:sz w:val="24"/>
                <w:szCs w:val="24"/>
              </w:rPr>
              <w:t>10</w:t>
            </w:r>
            <w:r>
              <w:rPr>
                <w:rFonts w:ascii="Arial" w:cs="Arial" w:hAnsi="Arial"/>
                <w:color w:val="ffffff"/>
                <w:sz w:val="24"/>
                <w:szCs w:val="24"/>
                <w:vertAlign w:val="superscript"/>
              </w:rPr>
              <w:t>th</w:t>
            </w:r>
            <w:r>
              <w:rPr>
                <w:rFonts w:ascii="Arial" w:cs="Arial" w:hAnsi="Arial"/>
                <w:color w:val="ffffff"/>
                <w:sz w:val="24"/>
                <w:szCs w:val="24"/>
              </w:rPr>
              <w:t xml:space="preserve">, 2005, </w:t>
            </w:r>
            <w:r>
              <w:rPr>
                <w:rFonts w:ascii="Arial" w:cs="Arial" w:hAnsi="Arial"/>
                <w:color w:val="ffffff"/>
                <w:sz w:val="24"/>
                <w:szCs w:val="24"/>
              </w:rPr>
              <w:t>DMA-1</w:t>
            </w:r>
            <w:r>
              <w:rPr>
                <w:rFonts w:ascii="Arial" w:cs="Arial" w:hAnsi="Arial"/>
                <w:color w:val="ffffff"/>
                <w:sz w:val="24"/>
                <w:szCs w:val="24"/>
                <w:vertAlign w:val="superscript"/>
              </w:rPr>
              <w:t>st</w:t>
            </w:r>
            <w:r>
              <w:rPr>
                <w:rFonts w:ascii="Arial" w:cs="Arial" w:hAnsi="Arial"/>
                <w:color w:val="ffffff"/>
                <w:sz w:val="24"/>
                <w:szCs w:val="24"/>
              </w:rPr>
              <w:t xml:space="preserve">, </w:t>
            </w:r>
            <w:r>
              <w:rPr>
                <w:rFonts w:ascii="Arial" w:cs="Arial" w:hAnsi="Arial"/>
                <w:b/>
                <w:i/>
                <w:color w:val="ffffff"/>
                <w:sz w:val="24"/>
                <w:szCs w:val="24"/>
              </w:rPr>
              <w:t>71%</w:t>
            </w:r>
          </w:p>
          <w:p>
            <w:pPr>
              <w:pStyle w:val="style0"/>
              <w:ind w:left="165"/>
              <w:rPr>
                <w:rFonts w:ascii="Arial" w:cs="Arial" w:hAnsi="Arial"/>
                <w:color w:val="ffffff"/>
                <w:sz w:val="24"/>
                <w:szCs w:val="24"/>
              </w:rPr>
            </w:pPr>
          </w:p>
          <w:p>
            <w:pPr>
              <w:pStyle w:val="style0"/>
              <w:ind w:left="165"/>
              <w:rPr>
                <w:rFonts w:ascii="Arial" w:cs="Arial" w:hAnsi="Arial"/>
                <w:color w:val="ffffff"/>
                <w:sz w:val="24"/>
                <w:szCs w:val="24"/>
              </w:rPr>
            </w:pPr>
            <w:r>
              <w:rPr>
                <w:rFonts w:ascii="Arial" w:cs="Arial" w:hAnsi="Arial"/>
                <w:noProof/>
                <w:color w:val="ffffff"/>
                <w:sz w:val="56"/>
                <w:szCs w:val="56"/>
              </w:rPr>
              <mc:AlternateContent>
                <mc:Choice Requires="wps">
                  <w:drawing>
                    <wp:anchor distT="0" distB="0" distL="0" distR="0" simplePos="false" relativeHeight="11" behindDoc="false" locked="false" layoutInCell="true" allowOverlap="true">
                      <wp:simplePos x="0" y="0"/>
                      <wp:positionH relativeFrom="column">
                        <wp:posOffset>228600</wp:posOffset>
                      </wp:positionH>
                      <wp:positionV relativeFrom="paragraph">
                        <wp:posOffset>27305</wp:posOffset>
                      </wp:positionV>
                      <wp:extent cx="1543050" cy="0"/>
                      <wp:effectExtent l="0" t="19050" r="19050" b="19050"/>
                      <wp:wrapNone/>
                      <wp:docPr id="1028" name="Straight Connector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1543050" cy="0"/>
                              </a:xfrm>
                              <a:prstGeom prst="line"/>
                              <a:ln cmpd="sng" cap="flat" w="28575">
                                <a:solidFill>
                                  <a:srgbClr val="ffffff"/>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8" filled="f" stroked="t" from="18.0pt,2.15pt" to="139.5pt,2.15pt" style="position:absolute;z-index:11;mso-position-horizontal-relative:text;mso-position-vertical-relative:text;mso-width-percent:0;mso-height-percent:0;mso-width-relative:margin;mso-height-relative:margin;mso-wrap-distance-left:0.0pt;mso-wrap-distance-right:0.0pt;visibility:visible;flip:y;">
                      <v:stroke joinstyle="miter" color="white" weight="2.25pt"/>
                      <v:fill/>
                    </v:line>
                  </w:pict>
                </mc:Fallback>
              </mc:AlternateContent>
            </w:r>
          </w:p>
          <w:p>
            <w:pPr>
              <w:pStyle w:val="style0"/>
              <w:ind w:left="165"/>
              <w:rPr>
                <w:rFonts w:ascii="Arial" w:cs="Arial" w:hAnsi="Arial"/>
                <w:color w:val="ffffff"/>
                <w:sz w:val="24"/>
                <w:szCs w:val="24"/>
              </w:rPr>
            </w:pPr>
          </w:p>
          <w:p>
            <w:pPr>
              <w:pStyle w:val="style0"/>
              <w:ind w:left="165"/>
              <w:rPr>
                <w:rFonts w:ascii="Arial" w:cs="Arial" w:hAnsi="Arial"/>
                <w:color w:val="ffffff"/>
                <w:sz w:val="24"/>
                <w:szCs w:val="24"/>
              </w:rPr>
            </w:pPr>
          </w:p>
          <w:p>
            <w:pPr>
              <w:pStyle w:val="style0"/>
              <w:ind w:left="165"/>
              <w:rPr>
                <w:rFonts w:ascii="Arial" w:cs="Arial" w:hAnsi="Arial"/>
                <w:color w:val="ffffff"/>
                <w:sz w:val="24"/>
                <w:szCs w:val="24"/>
              </w:rPr>
            </w:pPr>
          </w:p>
          <w:p>
            <w:pPr>
              <w:pStyle w:val="style0"/>
              <w:ind w:left="165"/>
              <w:rPr>
                <w:rFonts w:ascii="Arial" w:cs="Arial" w:hAnsi="Arial"/>
                <w:color w:val="ffffff"/>
                <w:sz w:val="24"/>
                <w:szCs w:val="24"/>
              </w:rPr>
            </w:pPr>
            <w:r>
              <w:rPr>
                <w:rFonts w:ascii="Arial" w:cs="Arial" w:hAnsi="Arial"/>
                <w:color w:val="ffffff"/>
                <w:sz w:val="24"/>
                <w:szCs w:val="24"/>
              </w:rPr>
              <w:br/>
            </w:r>
          </w:p>
          <w:p>
            <w:pPr>
              <w:pStyle w:val="style0"/>
              <w:ind w:left="165"/>
              <w:rPr>
                <w:rFonts w:ascii="Arial" w:cs="Arial" w:hAnsi="Arial"/>
                <w:color w:val="ffffff"/>
                <w:sz w:val="24"/>
                <w:szCs w:val="24"/>
              </w:rPr>
            </w:pPr>
          </w:p>
          <w:p>
            <w:pPr>
              <w:pStyle w:val="style0"/>
              <w:ind w:left="165"/>
              <w:rPr>
                <w:rFonts w:ascii="Arial" w:cs="Arial" w:hAnsi="Arial"/>
                <w:b/>
                <w:color w:val="ffffff"/>
                <w:sz w:val="32"/>
                <w:szCs w:val="32"/>
              </w:rPr>
            </w:pPr>
            <w:r>
              <w:rPr>
                <w:rFonts w:ascii="Arial" w:cs="Arial" w:hAnsi="Arial"/>
                <w:b/>
                <w:color w:val="ffffff"/>
                <w:sz w:val="32"/>
                <w:szCs w:val="32"/>
              </w:rPr>
              <w:t>Tools Knowledge</w:t>
            </w:r>
          </w:p>
          <w:p>
            <w:pPr>
              <w:pStyle w:val="style0"/>
              <w:ind w:left="165"/>
              <w:rPr>
                <w:rFonts w:ascii="Arial" w:cs="Arial" w:hAnsi="Arial"/>
                <w:b/>
                <w:color w:val="ffffff"/>
                <w:sz w:val="32"/>
                <w:szCs w:val="32"/>
              </w:rPr>
            </w:pPr>
          </w:p>
          <w:p>
            <w:pPr>
              <w:pStyle w:val="style179"/>
              <w:numPr>
                <w:ilvl w:val="0"/>
                <w:numId w:val="1"/>
              </w:numPr>
              <w:spacing w:lineRule="auto" w:line="360"/>
              <w:rPr>
                <w:rFonts w:ascii="Arial" w:cs="Arial" w:hAnsi="Arial"/>
                <w:b/>
                <w:i/>
                <w:color w:val="ffffff"/>
                <w:sz w:val="24"/>
                <w:szCs w:val="24"/>
              </w:rPr>
            </w:pPr>
            <w:r>
              <w:rPr>
                <w:rFonts w:ascii="Arial" w:cs="Arial" w:hAnsi="Arial"/>
                <w:b/>
                <w:i/>
                <w:color w:val="ffffff"/>
                <w:sz w:val="24"/>
                <w:szCs w:val="24"/>
              </w:rPr>
              <w:t>IBM Maximo</w:t>
            </w:r>
          </w:p>
          <w:p>
            <w:pPr>
              <w:pStyle w:val="style179"/>
              <w:numPr>
                <w:ilvl w:val="0"/>
                <w:numId w:val="1"/>
              </w:numPr>
              <w:spacing w:lineRule="auto" w:line="360"/>
              <w:rPr>
                <w:rFonts w:ascii="Arial" w:cs="Arial" w:hAnsi="Arial"/>
                <w:b/>
                <w:i/>
                <w:color w:val="ffffff"/>
                <w:sz w:val="24"/>
                <w:szCs w:val="24"/>
              </w:rPr>
            </w:pPr>
            <w:r>
              <w:rPr>
                <w:rFonts w:ascii="Arial" w:cs="Arial" w:hAnsi="Arial"/>
                <w:b/>
                <w:i/>
                <w:color w:val="ffffff"/>
                <w:sz w:val="24"/>
                <w:szCs w:val="24"/>
              </w:rPr>
              <w:t>Cognos</w:t>
            </w:r>
          </w:p>
          <w:p>
            <w:pPr>
              <w:pStyle w:val="style179"/>
              <w:numPr>
                <w:ilvl w:val="0"/>
                <w:numId w:val="1"/>
              </w:numPr>
              <w:spacing w:lineRule="auto" w:line="360"/>
              <w:rPr>
                <w:rFonts w:ascii="Arial" w:cs="Arial" w:hAnsi="Arial"/>
                <w:b/>
                <w:i/>
                <w:color w:val="ffffff"/>
                <w:sz w:val="24"/>
                <w:szCs w:val="24"/>
              </w:rPr>
            </w:pPr>
            <w:r>
              <w:rPr>
                <w:rFonts w:ascii="Arial" w:cs="Arial" w:hAnsi="Arial"/>
                <w:b/>
                <w:i/>
                <w:color w:val="ffffff"/>
                <w:sz w:val="24"/>
                <w:szCs w:val="24"/>
              </w:rPr>
              <w:t>BIRT</w:t>
            </w:r>
          </w:p>
          <w:p>
            <w:pPr>
              <w:pStyle w:val="style179"/>
              <w:numPr>
                <w:ilvl w:val="0"/>
                <w:numId w:val="1"/>
              </w:numPr>
              <w:spacing w:lineRule="auto" w:line="360"/>
              <w:rPr>
                <w:rFonts w:ascii="Arial" w:cs="Arial" w:hAnsi="Arial"/>
                <w:b/>
                <w:i/>
                <w:color w:val="ffffff"/>
                <w:sz w:val="24"/>
                <w:szCs w:val="24"/>
              </w:rPr>
            </w:pPr>
            <w:r>
              <w:rPr>
                <w:rFonts w:ascii="Arial" w:cs="Arial" w:hAnsi="Arial"/>
                <w:b/>
                <w:i/>
                <w:color w:val="ffffff"/>
                <w:sz w:val="24"/>
                <w:szCs w:val="24"/>
              </w:rPr>
              <w:t>SAP</w:t>
            </w:r>
          </w:p>
          <w:p>
            <w:pPr>
              <w:pStyle w:val="style179"/>
              <w:numPr>
                <w:ilvl w:val="0"/>
                <w:numId w:val="1"/>
              </w:numPr>
              <w:spacing w:lineRule="auto" w:line="360"/>
              <w:rPr>
                <w:rFonts w:ascii="Arial" w:cs="Arial" w:hAnsi="Arial"/>
                <w:b/>
                <w:i/>
                <w:color w:val="ffffff"/>
                <w:sz w:val="24"/>
                <w:szCs w:val="24"/>
              </w:rPr>
            </w:pPr>
            <w:r>
              <w:rPr>
                <w:rFonts w:ascii="Arial" w:cs="Arial" w:hAnsi="Arial"/>
                <w:b/>
                <w:i/>
                <w:color w:val="ffffff"/>
                <w:sz w:val="24"/>
                <w:szCs w:val="24"/>
              </w:rPr>
              <w:t>MS Word</w:t>
            </w:r>
          </w:p>
          <w:p>
            <w:pPr>
              <w:pStyle w:val="style179"/>
              <w:numPr>
                <w:ilvl w:val="0"/>
                <w:numId w:val="1"/>
              </w:numPr>
              <w:spacing w:lineRule="auto" w:line="360"/>
              <w:rPr>
                <w:rFonts w:ascii="Arial" w:cs="Arial" w:hAnsi="Arial"/>
                <w:b/>
                <w:i/>
                <w:color w:val="ffffff"/>
                <w:sz w:val="24"/>
                <w:szCs w:val="24"/>
              </w:rPr>
            </w:pPr>
            <w:r>
              <w:rPr>
                <w:rFonts w:ascii="Arial" w:cs="Arial" w:hAnsi="Arial"/>
                <w:b/>
                <w:i/>
                <w:color w:val="ffffff"/>
                <w:sz w:val="24"/>
                <w:szCs w:val="24"/>
              </w:rPr>
              <w:t>MS Excel</w:t>
            </w:r>
          </w:p>
          <w:p>
            <w:pPr>
              <w:pStyle w:val="style179"/>
              <w:numPr>
                <w:ilvl w:val="0"/>
                <w:numId w:val="1"/>
              </w:numPr>
              <w:spacing w:lineRule="auto" w:line="360"/>
              <w:rPr>
                <w:rFonts w:ascii="Arial" w:cs="Arial" w:hAnsi="Arial"/>
                <w:b/>
                <w:i/>
                <w:color w:val="ffffff"/>
                <w:sz w:val="24"/>
                <w:szCs w:val="24"/>
              </w:rPr>
            </w:pPr>
            <w:r>
              <w:rPr>
                <w:rFonts w:ascii="Arial" w:cs="Arial" w:hAnsi="Arial"/>
                <w:b/>
                <w:i/>
                <w:color w:val="ffffff"/>
                <w:sz w:val="24"/>
                <w:szCs w:val="24"/>
              </w:rPr>
              <w:t>MS Power Point</w:t>
            </w:r>
          </w:p>
          <w:p>
            <w:pPr>
              <w:pStyle w:val="style179"/>
              <w:numPr>
                <w:ilvl w:val="0"/>
                <w:numId w:val="1"/>
              </w:numPr>
              <w:spacing w:lineRule="auto" w:line="360"/>
              <w:rPr>
                <w:rFonts w:ascii="Arial" w:cs="Arial" w:hAnsi="Arial"/>
                <w:b/>
                <w:i/>
                <w:color w:val="ffffff"/>
                <w:sz w:val="24"/>
                <w:szCs w:val="24"/>
              </w:rPr>
            </w:pPr>
            <w:r>
              <w:rPr>
                <w:rFonts w:ascii="Arial" w:cs="Arial" w:hAnsi="Arial"/>
                <w:b/>
                <w:i/>
                <w:color w:val="ffffff"/>
                <w:sz w:val="24"/>
                <w:szCs w:val="24"/>
              </w:rPr>
              <w:t>MS VISIO</w:t>
            </w:r>
          </w:p>
          <w:p>
            <w:pPr>
              <w:pStyle w:val="style179"/>
              <w:numPr>
                <w:ilvl w:val="0"/>
                <w:numId w:val="1"/>
              </w:numPr>
              <w:spacing w:lineRule="auto" w:line="360"/>
              <w:rPr>
                <w:rFonts w:ascii="Arial" w:cs="Arial" w:hAnsi="Arial"/>
                <w:b/>
                <w:i/>
                <w:color w:val="ffffff"/>
                <w:sz w:val="24"/>
                <w:szCs w:val="24"/>
              </w:rPr>
            </w:pPr>
            <w:r>
              <w:rPr>
                <w:b/>
                <w:noProof/>
              </w:rPr>
              <mc:AlternateContent>
                <mc:Choice Requires="wps">
                  <w:drawing>
                    <wp:anchor distT="0" distB="0" distL="0" distR="0" simplePos="false" relativeHeight="13" behindDoc="false" locked="false" layoutInCell="true" allowOverlap="true">
                      <wp:simplePos x="0" y="0"/>
                      <wp:positionH relativeFrom="column">
                        <wp:posOffset>2065655</wp:posOffset>
                      </wp:positionH>
                      <wp:positionV relativeFrom="paragraph">
                        <wp:posOffset>161925</wp:posOffset>
                      </wp:positionV>
                      <wp:extent cx="190500" cy="152400"/>
                      <wp:effectExtent l="0" t="0" r="19050" b="19050"/>
                      <wp:wrapNone/>
                      <wp:docPr id="1029" name="Flowchart: Connector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500" cy="152400"/>
                              </a:xfrm>
                              <a:prstGeom prst="flowChartConnector"/>
                              <a:solidFill>
                                <a:srgbClr val="000000"/>
                              </a:solidFill>
                              <a:ln cmpd="sng" cap="flat" w="12700">
                                <a:solidFill>
                                  <a:srgbClr val="31538f"/>
                                </a:solidFill>
                                <a:prstDash val="solid"/>
                                <a:miter/>
                                <a:headEnd/>
                                <a:tailEnd/>
                              </a:ln>
                            </wps:spPr>
                            <wps:bodyPr>
                              <a:prstTxWarp prst="textNoShape"/>
                            </wps:bodyPr>
                          </wps:wsp>
                        </a:graphicData>
                      </a:graphic>
                    </wp:anchor>
                  </w:drawing>
                </mc:Choice>
                <mc:Fallback>
                  <w:pict>
                    <v:shapetype id="_x0000_t120" coordsize="21600,21600" o:spt="120" path="m10800,qx,10800,10800,21600,21600,10800,10800,xe">
                      <v:stroke joinstyle="miter"/>
                      <v:path gradientshapeok="t" o:connecttype="custom" o:connectlocs="10800,0;3163,3163;0,10800;3163,18437;10800,21600;18437,18437;21600,10800;18437,3163" textboxrect="3163,3163,18437,18437"/>
                    </v:shapetype>
                    <v:shape id="1029" type="#_x0000_t120" fillcolor="black" style="position:absolute;margin-left:162.65pt;margin-top:12.75pt;width:15.0pt;height:12.0pt;z-index:13;mso-position-horizontal-relative:text;mso-position-vertical-relative:text;mso-width-relative:page;mso-height-relative:page;mso-wrap-distance-left:0.0pt;mso-wrap-distance-right:0.0pt;visibility:visible;">
                      <v:stroke joinstyle="miter" color="#31538f" weight="1.0pt"/>
                      <v:fill/>
                    </v:shape>
                  </w:pict>
                </mc:Fallback>
              </mc:AlternateContent>
            </w:r>
            <w:r>
              <w:rPr>
                <w:rFonts w:ascii="Arial" w:cs="Arial" w:hAnsi="Arial"/>
                <w:b/>
                <w:i/>
                <w:color w:val="ffffff"/>
                <w:sz w:val="24"/>
                <w:szCs w:val="24"/>
              </w:rPr>
              <w:t>SQL</w:t>
            </w:r>
          </w:p>
          <w:p>
            <w:pPr>
              <w:pStyle w:val="style179"/>
              <w:numPr>
                <w:ilvl w:val="0"/>
                <w:numId w:val="1"/>
              </w:numPr>
              <w:spacing w:lineRule="auto" w:line="360"/>
              <w:rPr>
                <w:rFonts w:ascii="Arial" w:cs="Arial" w:hAnsi="Arial"/>
                <w:b/>
                <w:i/>
                <w:color w:val="ffffff"/>
                <w:sz w:val="24"/>
                <w:szCs w:val="24"/>
              </w:rPr>
            </w:pPr>
            <w:r>
              <w:rPr>
                <w:rFonts w:ascii="Arial" w:cs="Arial" w:hAnsi="Arial"/>
                <w:b/>
                <w:i/>
                <w:color w:val="ffffff"/>
                <w:sz w:val="24"/>
                <w:szCs w:val="24"/>
              </w:rPr>
              <w:t>QlikView</w:t>
            </w:r>
          </w:p>
          <w:p>
            <w:pPr>
              <w:pStyle w:val="style179"/>
              <w:numPr>
                <w:ilvl w:val="0"/>
                <w:numId w:val="1"/>
              </w:numPr>
              <w:spacing w:lineRule="auto" w:line="360"/>
              <w:rPr>
                <w:rFonts w:ascii="Arial" w:cs="Arial" w:hAnsi="Arial"/>
                <w:b/>
                <w:i/>
                <w:color w:val="ffffff"/>
                <w:sz w:val="24"/>
                <w:szCs w:val="24"/>
              </w:rPr>
            </w:pPr>
            <w:r>
              <w:rPr>
                <w:rFonts w:ascii="Arial" w:cs="Arial" w:hAnsi="Arial"/>
                <w:b/>
                <w:i/>
                <w:color w:val="ffffff"/>
                <w:sz w:val="24"/>
                <w:szCs w:val="24"/>
              </w:rPr>
              <w:t>Salesforce.com</w:t>
            </w:r>
          </w:p>
          <w:p>
            <w:pPr>
              <w:pStyle w:val="style0"/>
              <w:ind w:left="165"/>
              <w:rPr>
                <w:rFonts w:ascii="Arial" w:cs="Arial" w:hAnsi="Arial"/>
                <w:color w:val="ffffff"/>
                <w:sz w:val="24"/>
                <w:szCs w:val="24"/>
              </w:rPr>
            </w:pPr>
          </w:p>
        </w:tc>
        <w:tc>
          <w:tcPr>
            <w:tcW w:w="6835" w:type="dxa"/>
            <w:tcBorders/>
          </w:tcPr>
          <w:p>
            <w:pPr>
              <w:pStyle w:val="style0"/>
              <w:ind w:left="165"/>
              <w:jc w:val="both"/>
              <w:rPr>
                <w:sz w:val="20"/>
              </w:rPr>
            </w:pPr>
            <w:r>
              <w:rPr>
                <w:sz w:val="20"/>
              </w:rPr>
              <w:t>Dedicated Business Analyst who is able to collect human data and translate that accurately into computer functionality. Adept at analyzing corporate problems and recommending solutions, working to create more business efficiency and utilizing computer networks to their maximum abilities.</w:t>
            </w:r>
          </w:p>
          <w:p>
            <w:pPr>
              <w:pStyle w:val="style0"/>
              <w:spacing w:before="2"/>
              <w:rPr>
                <w:b/>
                <w:sz w:val="4"/>
              </w:rPr>
            </w:pPr>
          </w:p>
          <w:p>
            <w:pPr>
              <w:pStyle w:val="style0"/>
              <w:rPr>
                <w:b/>
                <w:sz w:val="36"/>
              </w:rPr>
            </w:pPr>
            <w:r>
              <w:rPr>
                <w:b/>
                <w:noProof/>
                <w:sz w:val="36"/>
              </w:rPr>
              <mc:AlternateContent>
                <mc:Choice Requires="wps">
                  <w:drawing>
                    <wp:anchor distT="0" distB="0" distL="0" distR="0" simplePos="false" relativeHeight="8" behindDoc="false" locked="false" layoutInCell="true" allowOverlap="true">
                      <wp:simplePos x="0" y="0"/>
                      <wp:positionH relativeFrom="column">
                        <wp:posOffset>2065020</wp:posOffset>
                      </wp:positionH>
                      <wp:positionV relativeFrom="paragraph">
                        <wp:posOffset>149224</wp:posOffset>
                      </wp:positionV>
                      <wp:extent cx="2105025" cy="0"/>
                      <wp:effectExtent l="0" t="19050" r="28575" b="19050"/>
                      <wp:wrapNone/>
                      <wp:docPr id="1030" name="Straight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2105025" cy="0"/>
                              </a:xfrm>
                              <a:prstGeom prst="line"/>
                              <a:ln cmpd="sng" cap="flat" w="38100">
                                <a:solidFill>
                                  <a:srgbClr val="000000"/>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0" filled="f" stroked="t" from="162.6pt,11.749921pt" to="328.35pt,11.749921pt" style="position:absolute;z-index:8;mso-position-horizontal-relative:text;mso-position-vertical-relative:text;mso-width-percent:0;mso-height-percent:0;mso-width-relative:margin;mso-height-relative:margin;mso-wrap-distance-left:0.0pt;mso-wrap-distance-right:0.0pt;visibility:visible;flip:y;">
                      <v:stroke joinstyle="miter" weight="3.0pt"/>
                      <v:fill/>
                    </v:line>
                  </w:pict>
                </mc:Fallback>
              </mc:AlternateContent>
            </w:r>
            <w:r>
              <w:rPr>
                <w:b/>
                <w:sz w:val="36"/>
              </w:rPr>
              <w:t>AREAS OF EXPERTISE</w:t>
            </w:r>
          </w:p>
          <w:tbl>
            <w:tblPr>
              <w:tblStyle w:val="style154"/>
              <w:tblW w:w="65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870"/>
              <w:gridCol w:w="270"/>
              <w:gridCol w:w="2250"/>
              <w:gridCol w:w="270"/>
              <w:gridCol w:w="1885"/>
            </w:tblGrid>
            <w:tr>
              <w:trPr/>
              <w:tc>
                <w:tcPr>
                  <w:tcW w:w="1870" w:type="dxa"/>
                  <w:tcBorders/>
                </w:tcPr>
                <w:p>
                  <w:pPr>
                    <w:pStyle w:val="style0"/>
                    <w:rPr>
                      <w:i/>
                    </w:rPr>
                  </w:pPr>
                  <w:r>
                    <w:rPr>
                      <w:i/>
                    </w:rPr>
                    <w:t>Business Analysis</w:t>
                  </w:r>
                </w:p>
              </w:tc>
              <w:tc>
                <w:tcPr>
                  <w:tcW w:w="270" w:type="dxa"/>
                  <w:tcBorders/>
                </w:tcPr>
                <w:p>
                  <w:pPr>
                    <w:pStyle w:val="style0"/>
                    <w:rPr>
                      <w:i/>
                    </w:rPr>
                  </w:pPr>
                </w:p>
              </w:tc>
              <w:tc>
                <w:tcPr>
                  <w:tcW w:w="2250" w:type="dxa"/>
                  <w:tcBorders/>
                </w:tcPr>
                <w:p>
                  <w:pPr>
                    <w:pStyle w:val="style0"/>
                    <w:rPr>
                      <w:i/>
                    </w:rPr>
                  </w:pPr>
                  <w:r>
                    <w:rPr>
                      <w:i/>
                    </w:rPr>
                    <w:t xml:space="preserve">Strategic </w:t>
                  </w:r>
                  <w:r>
                    <w:rPr>
                      <w:i/>
                    </w:rPr>
                    <w:br/>
                  </w:r>
                  <w:r>
                    <w:rPr>
                      <w:i/>
                    </w:rPr>
                    <w:t>Planning</w:t>
                  </w:r>
                </w:p>
              </w:tc>
              <w:tc>
                <w:tcPr>
                  <w:tcW w:w="270" w:type="dxa"/>
                  <w:tcBorders/>
                </w:tcPr>
                <w:p>
                  <w:pPr>
                    <w:pStyle w:val="style0"/>
                    <w:rPr>
                      <w:i/>
                    </w:rPr>
                  </w:pPr>
                </w:p>
              </w:tc>
              <w:tc>
                <w:tcPr>
                  <w:tcW w:w="1885" w:type="dxa"/>
                  <w:tcBorders/>
                </w:tcPr>
                <w:p>
                  <w:pPr>
                    <w:pStyle w:val="style0"/>
                    <w:rPr>
                      <w:i/>
                    </w:rPr>
                  </w:pPr>
                  <w:r>
                    <w:rPr>
                      <w:i/>
                    </w:rPr>
                    <w:t xml:space="preserve">Report </w:t>
                  </w:r>
                  <w:r>
                    <w:rPr>
                      <w:i/>
                    </w:rPr>
                    <w:br/>
                  </w:r>
                  <w:r>
                    <w:rPr>
                      <w:i/>
                    </w:rPr>
                    <w:t>Creation</w:t>
                  </w:r>
                </w:p>
              </w:tc>
            </w:tr>
            <w:tr>
              <w:tblPrEx/>
              <w:trPr>
                <w:trHeight w:val="98" w:hRule="atLeast"/>
              </w:trPr>
              <w:tc>
                <w:tcPr>
                  <w:tcW w:w="1870" w:type="dxa"/>
                  <w:tcBorders/>
                </w:tcPr>
                <w:p>
                  <w:pPr>
                    <w:pStyle w:val="style0"/>
                    <w:rPr>
                      <w:i/>
                    </w:rPr>
                  </w:pPr>
                </w:p>
              </w:tc>
              <w:tc>
                <w:tcPr>
                  <w:tcW w:w="270" w:type="dxa"/>
                  <w:tcBorders/>
                </w:tcPr>
                <w:p>
                  <w:pPr>
                    <w:pStyle w:val="style0"/>
                    <w:rPr>
                      <w:i/>
                    </w:rPr>
                  </w:pPr>
                </w:p>
              </w:tc>
              <w:tc>
                <w:tcPr>
                  <w:tcW w:w="2250" w:type="dxa"/>
                  <w:tcBorders/>
                </w:tcPr>
                <w:p>
                  <w:pPr>
                    <w:pStyle w:val="style0"/>
                    <w:rPr>
                      <w:i/>
                    </w:rPr>
                  </w:pPr>
                </w:p>
              </w:tc>
              <w:tc>
                <w:tcPr>
                  <w:tcW w:w="270" w:type="dxa"/>
                  <w:tcBorders/>
                </w:tcPr>
                <w:p>
                  <w:pPr>
                    <w:pStyle w:val="style0"/>
                    <w:rPr>
                      <w:i/>
                    </w:rPr>
                  </w:pPr>
                </w:p>
              </w:tc>
              <w:tc>
                <w:tcPr>
                  <w:tcW w:w="1885" w:type="dxa"/>
                  <w:tcBorders/>
                </w:tcPr>
                <w:p>
                  <w:pPr>
                    <w:pStyle w:val="style0"/>
                    <w:rPr>
                      <w:i/>
                    </w:rPr>
                  </w:pPr>
                </w:p>
              </w:tc>
            </w:tr>
            <w:tr>
              <w:tblPrEx/>
              <w:trPr/>
              <w:tc>
                <w:tcPr>
                  <w:tcW w:w="1870" w:type="dxa"/>
                  <w:tcBorders/>
                </w:tcPr>
                <w:p>
                  <w:pPr>
                    <w:pStyle w:val="style0"/>
                    <w:rPr>
                      <w:i/>
                    </w:rPr>
                  </w:pPr>
                  <w:r>
                    <w:rPr>
                      <w:i/>
                    </w:rPr>
                    <w:t>Process Improvements</w:t>
                  </w:r>
                </w:p>
              </w:tc>
              <w:tc>
                <w:tcPr>
                  <w:tcW w:w="270" w:type="dxa"/>
                  <w:tcBorders/>
                </w:tcPr>
                <w:p>
                  <w:pPr>
                    <w:pStyle w:val="style0"/>
                    <w:rPr>
                      <w:i/>
                    </w:rPr>
                  </w:pPr>
                </w:p>
              </w:tc>
              <w:tc>
                <w:tcPr>
                  <w:tcW w:w="2250" w:type="dxa"/>
                  <w:tcBorders/>
                </w:tcPr>
                <w:p>
                  <w:pPr>
                    <w:pStyle w:val="style0"/>
                    <w:rPr>
                      <w:i/>
                    </w:rPr>
                  </w:pPr>
                  <w:r>
                    <w:rPr>
                      <w:i/>
                    </w:rPr>
                    <w:t xml:space="preserve">Relationship </w:t>
                  </w:r>
                  <w:r>
                    <w:rPr>
                      <w:i/>
                    </w:rPr>
                    <w:br/>
                  </w:r>
                  <w:r>
                    <w:rPr>
                      <w:i/>
                    </w:rPr>
                    <w:t>Building</w:t>
                  </w:r>
                </w:p>
              </w:tc>
              <w:tc>
                <w:tcPr>
                  <w:tcW w:w="270" w:type="dxa"/>
                  <w:tcBorders/>
                </w:tcPr>
                <w:p>
                  <w:pPr>
                    <w:pStyle w:val="style0"/>
                    <w:rPr>
                      <w:i/>
                    </w:rPr>
                  </w:pPr>
                </w:p>
              </w:tc>
              <w:tc>
                <w:tcPr>
                  <w:tcW w:w="1885" w:type="dxa"/>
                  <w:tcBorders/>
                </w:tcPr>
                <w:p>
                  <w:pPr>
                    <w:pStyle w:val="style0"/>
                    <w:rPr>
                      <w:i/>
                    </w:rPr>
                  </w:pPr>
                  <w:r>
                    <w:rPr>
                      <w:i/>
                    </w:rPr>
                    <w:t>Functional Testing</w:t>
                  </w:r>
                </w:p>
              </w:tc>
            </w:tr>
            <w:tr>
              <w:tblPrEx/>
              <w:trPr>
                <w:trHeight w:val="188" w:hRule="atLeast"/>
              </w:trPr>
              <w:tc>
                <w:tcPr>
                  <w:tcW w:w="1870" w:type="dxa"/>
                  <w:tcBorders/>
                </w:tcPr>
                <w:p>
                  <w:pPr>
                    <w:pStyle w:val="style0"/>
                    <w:rPr>
                      <w:i/>
                    </w:rPr>
                  </w:pPr>
                </w:p>
              </w:tc>
              <w:tc>
                <w:tcPr>
                  <w:tcW w:w="270" w:type="dxa"/>
                  <w:tcBorders/>
                </w:tcPr>
                <w:p>
                  <w:pPr>
                    <w:pStyle w:val="style0"/>
                    <w:rPr>
                      <w:i/>
                    </w:rPr>
                  </w:pPr>
                </w:p>
              </w:tc>
              <w:tc>
                <w:tcPr>
                  <w:tcW w:w="2250" w:type="dxa"/>
                  <w:tcBorders/>
                </w:tcPr>
                <w:p>
                  <w:pPr>
                    <w:pStyle w:val="style0"/>
                    <w:rPr>
                      <w:i/>
                    </w:rPr>
                  </w:pPr>
                </w:p>
              </w:tc>
              <w:tc>
                <w:tcPr>
                  <w:tcW w:w="270" w:type="dxa"/>
                  <w:tcBorders/>
                </w:tcPr>
                <w:p>
                  <w:pPr>
                    <w:pStyle w:val="style0"/>
                    <w:rPr>
                      <w:i/>
                    </w:rPr>
                  </w:pPr>
                </w:p>
              </w:tc>
              <w:tc>
                <w:tcPr>
                  <w:tcW w:w="1885" w:type="dxa"/>
                  <w:tcBorders/>
                </w:tcPr>
                <w:p>
                  <w:pPr>
                    <w:pStyle w:val="style0"/>
                    <w:rPr>
                      <w:i/>
                    </w:rPr>
                  </w:pPr>
                </w:p>
              </w:tc>
            </w:tr>
            <w:tr>
              <w:tblPrEx/>
              <w:trPr>
                <w:trHeight w:val="278" w:hRule="atLeast"/>
              </w:trPr>
              <w:tc>
                <w:tcPr>
                  <w:tcW w:w="1870" w:type="dxa"/>
                  <w:tcBorders/>
                </w:tcPr>
                <w:p>
                  <w:pPr>
                    <w:pStyle w:val="style0"/>
                    <w:rPr>
                      <w:i/>
                    </w:rPr>
                  </w:pPr>
                  <w:r>
                    <w:rPr>
                      <w:i/>
                    </w:rPr>
                    <w:t xml:space="preserve">Peer </w:t>
                  </w:r>
                  <w:r>
                    <w:rPr>
                      <w:i/>
                    </w:rPr>
                    <w:br/>
                  </w:r>
                  <w:r>
                    <w:rPr>
                      <w:i/>
                    </w:rPr>
                    <w:t>Training</w:t>
                  </w:r>
                </w:p>
              </w:tc>
              <w:tc>
                <w:tcPr>
                  <w:tcW w:w="270" w:type="dxa"/>
                  <w:tcBorders/>
                </w:tcPr>
                <w:p>
                  <w:pPr>
                    <w:pStyle w:val="style0"/>
                    <w:rPr>
                      <w:i/>
                    </w:rPr>
                  </w:pPr>
                </w:p>
              </w:tc>
              <w:tc>
                <w:tcPr>
                  <w:tcW w:w="2250" w:type="dxa"/>
                  <w:tcBorders/>
                </w:tcPr>
                <w:p>
                  <w:pPr>
                    <w:pStyle w:val="style0"/>
                    <w:rPr>
                      <w:i/>
                    </w:rPr>
                  </w:pPr>
                  <w:r>
                    <w:rPr>
                      <w:i/>
                    </w:rPr>
                    <w:t xml:space="preserve">Task Scheduling </w:t>
                  </w:r>
                  <w:r>
                    <w:rPr>
                      <w:i/>
                    </w:rPr>
                    <w:br/>
                  </w:r>
                  <w:r>
                    <w:rPr>
                      <w:i/>
                    </w:rPr>
                    <w:t>&amp; tracking</w:t>
                  </w:r>
                </w:p>
              </w:tc>
              <w:tc>
                <w:tcPr>
                  <w:tcW w:w="270" w:type="dxa"/>
                  <w:tcBorders/>
                </w:tcPr>
                <w:p>
                  <w:pPr>
                    <w:pStyle w:val="style0"/>
                    <w:rPr>
                      <w:i/>
                    </w:rPr>
                  </w:pPr>
                </w:p>
              </w:tc>
              <w:tc>
                <w:tcPr>
                  <w:tcW w:w="1885" w:type="dxa"/>
                  <w:tcBorders/>
                </w:tcPr>
                <w:p>
                  <w:pPr>
                    <w:pStyle w:val="style0"/>
                    <w:rPr>
                      <w:i/>
                    </w:rPr>
                  </w:pPr>
                  <w:r>
                    <w:rPr>
                      <w:i/>
                    </w:rPr>
                    <w:t>UAT</w:t>
                  </w:r>
                </w:p>
              </w:tc>
            </w:tr>
          </w:tbl>
          <w:p>
            <w:pPr>
              <w:pStyle w:val="style0"/>
              <w:spacing w:before="2"/>
              <w:rPr>
                <w:b/>
                <w:sz w:val="10"/>
              </w:rPr>
            </w:pPr>
          </w:p>
          <w:p>
            <w:pPr>
              <w:pStyle w:val="style0"/>
              <w:rPr>
                <w:b/>
              </w:rPr>
            </w:pPr>
            <w:r>
              <w:rPr>
                <w:b/>
                <w:noProof/>
                <w:sz w:val="36"/>
              </w:rPr>
              <mc:AlternateContent>
                <mc:Choice Requires="wps">
                  <w:drawing>
                    <wp:anchor distT="0" distB="0" distL="0" distR="0" simplePos="false" relativeHeight="3" behindDoc="false" locked="false" layoutInCell="true" allowOverlap="true">
                      <wp:simplePos x="0" y="0"/>
                      <wp:positionH relativeFrom="column">
                        <wp:posOffset>1245870</wp:posOffset>
                      </wp:positionH>
                      <wp:positionV relativeFrom="paragraph">
                        <wp:posOffset>135255</wp:posOffset>
                      </wp:positionV>
                      <wp:extent cx="2905125" cy="0"/>
                      <wp:effectExtent l="0" t="19050" r="28575" b="19050"/>
                      <wp:wrapNone/>
                      <wp:docPr id="1031"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2905125" cy="0"/>
                              </a:xfrm>
                              <a:prstGeom prst="line"/>
                              <a:ln cmpd="sng" cap="flat" w="38100">
                                <a:solidFill>
                                  <a:srgbClr val="000000"/>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1" filled="f" stroked="t" from="98.1pt,10.65pt" to="326.85pt,10.65pt" style="position:absolute;z-index:3;mso-position-horizontal-relative:text;mso-position-vertical-relative:text;mso-width-percent:0;mso-height-percent:0;mso-width-relative:margin;mso-height-relative:margin;mso-wrap-distance-left:0.0pt;mso-wrap-distance-right:0.0pt;visibility:visible;flip:y;">
                      <v:stroke joinstyle="miter" weight="3.0pt"/>
                      <v:fill/>
                    </v:line>
                  </w:pict>
                </mc:Fallback>
              </mc:AlternateContent>
            </w:r>
            <w:r>
              <w:rPr>
                <w:b/>
                <w:sz w:val="36"/>
              </w:rPr>
              <w:t>EXPERIENCE</w:t>
            </w:r>
            <w:r>
              <w:rPr>
                <w:b/>
              </w:rPr>
              <w:t xml:space="preserve"> </w:t>
            </w:r>
            <w:r>
              <w:rPr>
                <w:b/>
              </w:rPr>
              <w:t xml:space="preserve"> </w:t>
            </w:r>
          </w:p>
          <w:p>
            <w:pPr>
              <w:pStyle w:val="style0"/>
              <w:spacing w:before="2"/>
              <w:rPr>
                <w:b/>
              </w:rPr>
            </w:pPr>
            <w:r>
              <w:rPr>
                <w:b/>
                <w:noProof/>
              </w:rPr>
              <mc:AlternateContent>
                <mc:Choice Requires="wps">
                  <w:drawing>
                    <wp:anchor distT="0" distB="0" distL="0" distR="0" simplePos="false" relativeHeight="4" behindDoc="false" locked="false" layoutInCell="true" allowOverlap="true">
                      <wp:simplePos x="0" y="0"/>
                      <wp:positionH relativeFrom="column">
                        <wp:posOffset>178259</wp:posOffset>
                      </wp:positionH>
                      <wp:positionV relativeFrom="paragraph">
                        <wp:posOffset>258687</wp:posOffset>
                      </wp:positionV>
                      <wp:extent cx="9728" cy="5165387"/>
                      <wp:effectExtent l="19050" t="19050" r="28575" b="35560"/>
                      <wp:wrapNone/>
                      <wp:docPr id="1032"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9728" cy="5165387"/>
                              </a:xfrm>
                              <a:prstGeom prst="line"/>
                              <a:ln cmpd="sng" cap="flat" w="28575">
                                <a:solidFill>
                                  <a:srgbClr val="000000"/>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2" filled="f" stroked="t" from="14.036141pt,20.369133pt" to="14.802126pt,427.09253pt" style="position:absolute;z-index:4;mso-position-horizontal-relative:text;mso-position-vertical-relative:text;mso-width-percent:0;mso-height-percent:0;mso-width-relative:margin;mso-height-relative:margin;mso-wrap-distance-left:0.0pt;mso-wrap-distance-right:0.0pt;visibility:visible;flip:x;">
                      <v:stroke joinstyle="miter" weight="2.25pt"/>
                      <v:fill/>
                    </v:line>
                  </w:pict>
                </mc:Fallback>
              </mc:AlternateContent>
            </w:r>
            <w:r>
              <w:rPr>
                <w:b/>
                <w:noProof/>
              </w:rPr>
              <mc:AlternateContent>
                <mc:Choice Requires="wps">
                  <w:drawing>
                    <wp:anchor distT="0" distB="0" distL="0" distR="0" simplePos="false" relativeHeight="6" behindDoc="false" locked="false" layoutInCell="true" allowOverlap="true">
                      <wp:simplePos x="0" y="0"/>
                      <wp:positionH relativeFrom="column">
                        <wp:posOffset>87630</wp:posOffset>
                      </wp:positionH>
                      <wp:positionV relativeFrom="paragraph">
                        <wp:posOffset>3787775</wp:posOffset>
                      </wp:positionV>
                      <wp:extent cx="190500" cy="152400"/>
                      <wp:effectExtent l="0" t="0" r="19050" b="19050"/>
                      <wp:wrapNone/>
                      <wp:docPr id="1033" name="Flowchart: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500" cy="152400"/>
                              </a:xfrm>
                              <a:prstGeom prst="flowChartConnector"/>
                              <a:solidFill>
                                <a:srgbClr val="000000"/>
                              </a:solidFill>
                              <a:ln cmpd="sng" cap="flat" w="12700">
                                <a:solidFill>
                                  <a:srgbClr val="31538f"/>
                                </a:solidFill>
                                <a:prstDash val="solid"/>
                                <a:miter/>
                                <a:headEnd/>
                                <a:tailEnd/>
                              </a:ln>
                            </wps:spPr>
                            <wps:bodyPr>
                              <a:prstTxWarp prst="textNoShape"/>
                            </wps:bodyPr>
                          </wps:wsp>
                        </a:graphicData>
                      </a:graphic>
                    </wp:anchor>
                  </w:drawing>
                </mc:Choice>
                <mc:Fallback>
                  <w:pict>
                    <v:shape id="1033" type="#_x0000_t120" fillcolor="black" style="position:absolute;margin-left:6.9pt;margin-top:298.25pt;width:15.0pt;height:12.0pt;z-index:6;mso-position-horizontal-relative:text;mso-position-vertical-relative:text;mso-width-relative:page;mso-height-relative:page;mso-wrap-distance-left:0.0pt;mso-wrap-distance-right:0.0pt;visibility:visible;">
                      <v:stroke joinstyle="miter" color="#31538f" weight="1.0pt"/>
                      <v:fill/>
                    </v:shape>
                  </w:pict>
                </mc:Fallback>
              </mc:AlternateContent>
            </w:r>
            <w:r>
              <w:rPr>
                <w:b/>
                <w:noProof/>
              </w:rPr>
              <mc:AlternateContent>
                <mc:Choice Requires="wps">
                  <w:drawing>
                    <wp:anchor distT="0" distB="0" distL="0" distR="0" simplePos="false" relativeHeight="5" behindDoc="false" locked="false" layoutInCell="true" allowOverlap="true">
                      <wp:simplePos x="0" y="0"/>
                      <wp:positionH relativeFrom="column">
                        <wp:posOffset>57150</wp:posOffset>
                      </wp:positionH>
                      <wp:positionV relativeFrom="paragraph">
                        <wp:posOffset>194945</wp:posOffset>
                      </wp:positionV>
                      <wp:extent cx="190500" cy="152400"/>
                      <wp:effectExtent l="0" t="0" r="19050" b="19050"/>
                      <wp:wrapNone/>
                      <wp:docPr id="1034" name="Flowchart: Connector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500" cy="152400"/>
                              </a:xfrm>
                              <a:prstGeom prst="flowChartConnector"/>
                              <a:solidFill>
                                <a:srgbClr val="000000"/>
                              </a:solidFill>
                              <a:ln cmpd="sng" cap="flat" w="12700">
                                <a:solidFill>
                                  <a:srgbClr val="31538f"/>
                                </a:solidFill>
                                <a:prstDash val="solid"/>
                                <a:miter/>
                                <a:headEnd/>
                                <a:tailEnd/>
                              </a:ln>
                            </wps:spPr>
                            <wps:bodyPr>
                              <a:prstTxWarp prst="textNoShape"/>
                            </wps:bodyPr>
                          </wps:wsp>
                        </a:graphicData>
                      </a:graphic>
                    </wp:anchor>
                  </w:drawing>
                </mc:Choice>
                <mc:Fallback>
                  <w:pict>
                    <v:shape id="1034" type="#_x0000_t120" fillcolor="black" style="position:absolute;margin-left:4.5pt;margin-top:15.35pt;width:15.0pt;height:12.0pt;z-index:5;mso-position-horizontal-relative:text;mso-position-vertical-relative:text;mso-width-relative:page;mso-height-relative:page;mso-wrap-distance-left:0.0pt;mso-wrap-distance-right:0.0pt;visibility:visible;">
                      <v:stroke joinstyle="miter" color="#31538f" weight="1.0pt"/>
                      <v:fill/>
                    </v:shape>
                  </w:pict>
                </mc:Fallback>
              </mc:AlternateContent>
            </w:r>
          </w:p>
          <w:tbl>
            <w:tblPr>
              <w:tblStyle w:val="style154"/>
              <w:tblW w:w="6203" w:type="dxa"/>
              <w:tblInd w:w="622" w:type="dxa"/>
              <w:tblLayout w:type="fixed"/>
              <w:tblLook w:val="04A0" w:firstRow="1" w:lastRow="0" w:firstColumn="1" w:lastColumn="0" w:noHBand="0" w:noVBand="1"/>
            </w:tblPr>
            <w:tblGrid>
              <w:gridCol w:w="2567"/>
              <w:gridCol w:w="3636"/>
            </w:tblGrid>
            <w:tr>
              <w:trPr>
                <w:trHeight w:val="19" w:hRule="atLeast"/>
              </w:trPr>
              <w:tc>
                <w:tcPr>
                  <w:tcW w:w="2567" w:type="dxa"/>
                  <w:tcBorders/>
                </w:tcPr>
                <w:p>
                  <w:pPr>
                    <w:pStyle w:val="style0"/>
                    <w:rPr>
                      <w:b/>
                      <w:i/>
                    </w:rPr>
                  </w:pPr>
                  <w:r>
                    <w:rPr>
                      <w:b/>
                      <w:i/>
                    </w:rPr>
                    <w:t>Consultant</w:t>
                  </w:r>
                </w:p>
                <w:p>
                  <w:pPr>
                    <w:pStyle w:val="style0"/>
                    <w:rPr>
                      <w:b/>
                      <w:i/>
                    </w:rPr>
                  </w:pPr>
                  <w:r>
                    <w:rPr>
                      <w:b/>
                      <w:i/>
                    </w:rPr>
                    <w:t>Tenure: Jan-19-Till Now</w:t>
                  </w:r>
                </w:p>
              </w:tc>
              <w:tc>
                <w:tcPr>
                  <w:tcW w:w="3636" w:type="dxa"/>
                  <w:tcBorders/>
                </w:tcPr>
                <w:p>
                  <w:pPr>
                    <w:pStyle w:val="style0"/>
                    <w:jc w:val="right"/>
                    <w:rPr/>
                  </w:pPr>
                  <w:r>
                    <w:t>Company: IQVIA</w:t>
                  </w:r>
                </w:p>
                <w:p>
                  <w:pPr>
                    <w:pStyle w:val="style0"/>
                    <w:jc w:val="right"/>
                    <w:rPr/>
                  </w:pPr>
                </w:p>
              </w:tc>
            </w:tr>
            <w:tr>
              <w:tblPrEx/>
              <w:trPr>
                <w:trHeight w:val="19" w:hRule="atLeast"/>
              </w:trPr>
              <w:tc>
                <w:tcPr>
                  <w:tcW w:w="6203" w:type="dxa"/>
                  <w:gridSpan w:val="2"/>
                  <w:tcBorders/>
                </w:tcPr>
                <w:p>
                  <w:pPr>
                    <w:pStyle w:val="style179"/>
                    <w:numPr>
                      <w:ilvl w:val="0"/>
                      <w:numId w:val="2"/>
                    </w:numPr>
                    <w:rPr/>
                  </w:pPr>
                  <w:r>
                    <w:t>Managing the analysis o</w:t>
                  </w:r>
                  <w:r>
                    <w:t>f</w:t>
                  </w:r>
                  <w:r>
                    <w:t xml:space="preserve"> </w:t>
                  </w:r>
                  <w:r>
                    <w:t>large-scale</w:t>
                  </w:r>
                  <w:r>
                    <w:t xml:space="preserve"> IT projects and implementing specified solutions</w:t>
                  </w:r>
                  <w:r>
                    <w:t>.</w:t>
                  </w:r>
                </w:p>
                <w:p>
                  <w:pPr>
                    <w:pStyle w:val="style179"/>
                    <w:numPr>
                      <w:ilvl w:val="0"/>
                      <w:numId w:val="2"/>
                    </w:numPr>
                    <w:rPr/>
                  </w:pPr>
                  <w:r>
                    <w:t xml:space="preserve">Helping clients in integrating </w:t>
                  </w:r>
                  <w:r>
                    <w:rPr>
                      <w:b/>
                    </w:rPr>
                    <w:t>S</w:t>
                  </w:r>
                  <w:r>
                    <w:rPr>
                      <w:b/>
                    </w:rPr>
                    <w:t>alesforce</w:t>
                  </w:r>
                  <w:r>
                    <w:t xml:space="preserve"> and Other reporting tools like QV. (Pharma Client: </w:t>
                  </w:r>
                  <w:r>
                    <w:t>Curatio</w:t>
                  </w:r>
                  <w:r>
                    <w:t>)</w:t>
                  </w:r>
                </w:p>
                <w:p>
                  <w:pPr>
                    <w:pStyle w:val="style179"/>
                    <w:numPr>
                      <w:ilvl w:val="0"/>
                      <w:numId w:val="2"/>
                    </w:numPr>
                    <w:rPr/>
                  </w:pPr>
                  <w:r>
                    <w:t>Capturing and analyzing the In-Market Sales and channel inventory</w:t>
                  </w:r>
                  <w:r>
                    <w:t>.</w:t>
                  </w:r>
                </w:p>
                <w:p>
                  <w:pPr>
                    <w:pStyle w:val="style179"/>
                    <w:numPr>
                      <w:ilvl w:val="0"/>
                      <w:numId w:val="2"/>
                    </w:numPr>
                    <w:rPr/>
                  </w:pPr>
                  <w:r>
                    <w:t xml:space="preserve">Creating </w:t>
                  </w:r>
                  <w:r>
                    <w:t>Functional specification documents</w:t>
                  </w:r>
                  <w:r>
                    <w:t xml:space="preserve"> and </w:t>
                  </w:r>
                  <w:r>
                    <w:t>flowcharts</w:t>
                  </w:r>
                  <w:r>
                    <w:t xml:space="preserve"> in MS Visio</w:t>
                  </w:r>
                  <w:r>
                    <w:t>.</w:t>
                  </w:r>
                </w:p>
                <w:p>
                  <w:pPr>
                    <w:pStyle w:val="style179"/>
                    <w:numPr>
                      <w:ilvl w:val="0"/>
                      <w:numId w:val="2"/>
                    </w:numPr>
                    <w:rPr/>
                  </w:pPr>
                  <w:r>
                    <w:t xml:space="preserve">Analyzing the existing systems and creating </w:t>
                  </w:r>
                  <w:r>
                    <w:rPr>
                      <w:b/>
                    </w:rPr>
                    <w:t xml:space="preserve">documents such as </w:t>
                  </w:r>
                  <w:r>
                    <w:rPr>
                      <w:b/>
                    </w:rPr>
                    <w:t>B</w:t>
                  </w:r>
                  <w:r>
                    <w:rPr>
                      <w:b/>
                    </w:rPr>
                    <w:t xml:space="preserve">RS and </w:t>
                  </w:r>
                  <w:r>
                    <w:rPr>
                      <w:b/>
                    </w:rPr>
                    <w:t>S</w:t>
                  </w:r>
                  <w:r>
                    <w:rPr>
                      <w:b/>
                    </w:rPr>
                    <w:t>RS</w:t>
                  </w:r>
                  <w:r>
                    <w:rPr>
                      <w:b/>
                    </w:rPr>
                    <w:t>.</w:t>
                  </w:r>
                </w:p>
                <w:p>
                  <w:pPr>
                    <w:pStyle w:val="style179"/>
                    <w:numPr>
                      <w:ilvl w:val="0"/>
                      <w:numId w:val="2"/>
                    </w:numPr>
                    <w:rPr/>
                  </w:pPr>
                  <w:r>
                    <w:t xml:space="preserve">Creating and working </w:t>
                  </w:r>
                  <w:r>
                    <w:t>for</w:t>
                  </w:r>
                  <w:r>
                    <w:t xml:space="preserve"> business growth plans</w:t>
                  </w:r>
                </w:p>
                <w:p>
                  <w:pPr>
                    <w:pStyle w:val="style179"/>
                    <w:numPr>
                      <w:ilvl w:val="0"/>
                      <w:numId w:val="2"/>
                    </w:numPr>
                    <w:rPr/>
                  </w:pPr>
                  <w:r>
                    <w:t>Liaising with development team and providing relevant data and guidance for business improvements</w:t>
                  </w:r>
                </w:p>
                <w:p>
                  <w:pPr>
                    <w:pStyle w:val="style179"/>
                    <w:numPr>
                      <w:ilvl w:val="0"/>
                      <w:numId w:val="2"/>
                    </w:numPr>
                    <w:rPr/>
                  </w:pPr>
                  <w:r>
                    <w:t>Designing and troubleshooting an adaptable workflow system</w:t>
                  </w:r>
                </w:p>
                <w:p>
                  <w:pPr>
                    <w:pStyle w:val="style179"/>
                    <w:numPr>
                      <w:ilvl w:val="0"/>
                      <w:numId w:val="2"/>
                    </w:numPr>
                    <w:rPr/>
                  </w:pPr>
                  <w:r>
                    <w:t>Facilitating change and configuration management.</w:t>
                  </w:r>
                </w:p>
                <w:p>
                  <w:pPr>
                    <w:pStyle w:val="style179"/>
                    <w:numPr>
                      <w:ilvl w:val="0"/>
                      <w:numId w:val="2"/>
                    </w:numPr>
                    <w:rPr/>
                  </w:pPr>
                  <w:r>
                    <w:t>Validating the functionality of the end product according to the requirement specifications.</w:t>
                  </w:r>
                </w:p>
                <w:p>
                  <w:pPr>
                    <w:pStyle w:val="style179"/>
                    <w:numPr>
                      <w:ilvl w:val="0"/>
                      <w:numId w:val="2"/>
                    </w:numPr>
                    <w:rPr/>
                  </w:pPr>
                  <w:r>
                    <w:t>Preparing technical user manuals and Change Request documents.</w:t>
                  </w:r>
                </w:p>
              </w:tc>
            </w:tr>
            <w:tr>
              <w:tblPrEx/>
              <w:trPr>
                <w:trHeight w:val="19" w:hRule="atLeast"/>
              </w:trPr>
              <w:tc>
                <w:tcPr>
                  <w:tcW w:w="2567" w:type="dxa"/>
                  <w:tcBorders/>
                </w:tcPr>
                <w:p>
                  <w:pPr>
                    <w:pStyle w:val="style0"/>
                    <w:rPr>
                      <w:b/>
                      <w:i/>
                    </w:rPr>
                  </w:pPr>
                  <w:r>
                    <w:rPr>
                      <w:b/>
                      <w:i/>
                    </w:rPr>
                    <w:t>Business Analyst</w:t>
                  </w:r>
                </w:p>
                <w:p>
                  <w:pPr>
                    <w:pStyle w:val="style0"/>
                    <w:rPr>
                      <w:b/>
                    </w:rPr>
                  </w:pPr>
                  <w:r>
                    <w:rPr>
                      <w:b/>
                    </w:rPr>
                    <w:t>Tenure:</w:t>
                  </w:r>
                  <w:r>
                    <w:rPr>
                      <w:b/>
                    </w:rPr>
                    <w:t xml:space="preserve"> </w:t>
                  </w:r>
                  <w:r>
                    <w:t>Sep-17-</w:t>
                  </w:r>
                  <w:r>
                    <w:t>Jan-19</w:t>
                  </w:r>
                </w:p>
              </w:tc>
              <w:tc>
                <w:tcPr>
                  <w:tcW w:w="3636" w:type="dxa"/>
                  <w:tcBorders/>
                </w:tcPr>
                <w:p>
                  <w:pPr>
                    <w:pStyle w:val="style0"/>
                    <w:jc w:val="right"/>
                    <w:rPr>
                      <w:b/>
                      <w:i/>
                    </w:rPr>
                  </w:pPr>
                  <w:r>
                    <w:t xml:space="preserve">Company: </w:t>
                  </w:r>
                  <w:r>
                    <w:rPr>
                      <w:b/>
                      <w:i/>
                    </w:rPr>
                    <w:t>Becton Dickinson</w:t>
                  </w:r>
                </w:p>
                <w:p>
                  <w:pPr>
                    <w:pStyle w:val="style0"/>
                    <w:jc w:val="right"/>
                    <w:rPr>
                      <w:b/>
                    </w:rPr>
                  </w:pPr>
                  <w:r>
                    <w:rPr>
                      <w:b/>
                    </w:rPr>
                    <w:t>Project:</w:t>
                  </w:r>
                  <w:r>
                    <w:rPr>
                      <w:b/>
                    </w:rPr>
                    <w:t xml:space="preserve"> </w:t>
                  </w:r>
                  <w:r>
                    <w:t>In-Market Sale</w:t>
                  </w:r>
                  <w:r>
                    <w:rPr>
                      <w:b/>
                    </w:rPr>
                    <w:t xml:space="preserve"> </w:t>
                  </w:r>
                </w:p>
              </w:tc>
            </w:tr>
            <w:tr>
              <w:tblPrEx/>
              <w:trPr>
                <w:trHeight w:val="19" w:hRule="atLeast"/>
              </w:trPr>
              <w:tc>
                <w:tcPr>
                  <w:tcW w:w="6203" w:type="dxa"/>
                  <w:gridSpan w:val="2"/>
                  <w:tcBorders/>
                </w:tcPr>
                <w:p>
                  <w:pPr>
                    <w:pStyle w:val="style0"/>
                    <w:rPr>
                      <w:b/>
                      <w:i/>
                    </w:rPr>
                  </w:pPr>
                  <w:r>
                    <w:rPr>
                      <w:b/>
                      <w:i/>
                    </w:rPr>
                    <w:t>Responsibilities:</w:t>
                  </w:r>
                </w:p>
                <w:p>
                  <w:pPr>
                    <w:pStyle w:val="style179"/>
                    <w:numPr>
                      <w:ilvl w:val="0"/>
                      <w:numId w:val="2"/>
                    </w:numPr>
                    <w:rPr/>
                  </w:pPr>
                  <w:r>
                    <w:t>Responsible for the analysis of existing business practice and providing budgetary and technical solutions for growth and improvement.</w:t>
                  </w:r>
                </w:p>
                <w:p>
                  <w:pPr>
                    <w:pStyle w:val="style179"/>
                    <w:numPr>
                      <w:ilvl w:val="0"/>
                      <w:numId w:val="2"/>
                    </w:numPr>
                    <w:rPr/>
                  </w:pPr>
                  <w:r>
                    <w:t xml:space="preserve">Analyzing the existing systems and creating </w:t>
                  </w:r>
                  <w:r>
                    <w:rPr>
                      <w:b/>
                    </w:rPr>
                    <w:t xml:space="preserve">documents such as </w:t>
                  </w:r>
                  <w:r>
                    <w:rPr>
                      <w:b/>
                    </w:rPr>
                    <w:t>B</w:t>
                  </w:r>
                  <w:r>
                    <w:rPr>
                      <w:b/>
                    </w:rPr>
                    <w:t xml:space="preserve">RS and </w:t>
                  </w:r>
                  <w:r>
                    <w:rPr>
                      <w:b/>
                    </w:rPr>
                    <w:t>S</w:t>
                  </w:r>
                  <w:r>
                    <w:rPr>
                      <w:b/>
                    </w:rPr>
                    <w:t>RS</w:t>
                  </w:r>
                  <w:r>
                    <w:rPr>
                      <w:b/>
                    </w:rPr>
                    <w:t>.</w:t>
                  </w:r>
                </w:p>
                <w:p>
                  <w:pPr>
                    <w:pStyle w:val="style179"/>
                    <w:numPr>
                      <w:ilvl w:val="0"/>
                      <w:numId w:val="2"/>
                    </w:numPr>
                    <w:rPr/>
                  </w:pPr>
                  <w:r>
                    <w:t xml:space="preserve">Creating </w:t>
                  </w:r>
                  <w:r>
                    <w:rPr>
                      <w:b/>
                    </w:rPr>
                    <w:t>Functional specification documents</w:t>
                  </w:r>
                  <w:r>
                    <w:t xml:space="preserve"> and </w:t>
                  </w:r>
                  <w:r>
                    <w:t>flowcharts</w:t>
                  </w:r>
                  <w:r>
                    <w:t xml:space="preserve"> in MS Visio</w:t>
                  </w:r>
                  <w:r>
                    <w:t>.</w:t>
                  </w:r>
                </w:p>
                <w:p>
                  <w:pPr>
                    <w:pStyle w:val="style179"/>
                    <w:numPr>
                      <w:ilvl w:val="0"/>
                      <w:numId w:val="2"/>
                    </w:numPr>
                    <w:rPr/>
                  </w:pPr>
                  <w:r>
                    <w:t>Analyzing and decomposing complex requirements</w:t>
                  </w:r>
                  <w:r>
                    <w:t xml:space="preserve"> and provided solution using </w:t>
                  </w:r>
                  <w:r>
                    <w:rPr>
                      <w:b/>
                      <w:u w:val="single"/>
                    </w:rPr>
                    <w:t>Salesforce</w:t>
                  </w:r>
                  <w:r>
                    <w:t>. For Example: Opportunity Tracking</w:t>
                  </w:r>
                  <w:r>
                    <w:t xml:space="preserve"> and </w:t>
                  </w:r>
                  <w:r>
                    <w:t>Call Planning</w:t>
                  </w:r>
                  <w:r>
                    <w:t xml:space="preserve"> which were earlier done on Excel.</w:t>
                  </w:r>
                </w:p>
                <w:p>
                  <w:pPr>
                    <w:pStyle w:val="style179"/>
                    <w:numPr>
                      <w:ilvl w:val="0"/>
                      <w:numId w:val="2"/>
                    </w:numPr>
                    <w:rPr/>
                  </w:pPr>
                  <w:r>
                    <w:t>Creating and Maintaining the Special Rate Agreement process on SFDC to automate Claims Process.</w:t>
                  </w:r>
                </w:p>
                <w:p>
                  <w:pPr>
                    <w:pStyle w:val="style179"/>
                    <w:numPr>
                      <w:ilvl w:val="0"/>
                      <w:numId w:val="2"/>
                    </w:numPr>
                    <w:rPr/>
                  </w:pPr>
                  <w:r>
                    <w:t xml:space="preserve">Creating reports in Salesforce for the Leadership team. </w:t>
                  </w:r>
                </w:p>
                <w:p>
                  <w:pPr>
                    <w:pStyle w:val="style179"/>
                    <w:numPr>
                      <w:ilvl w:val="0"/>
                      <w:numId w:val="2"/>
                    </w:numPr>
                    <w:rPr/>
                  </w:pPr>
                  <w:r>
                    <w:t xml:space="preserve">Creating and working </w:t>
                  </w:r>
                  <w:r>
                    <w:t>for</w:t>
                  </w:r>
                  <w:r>
                    <w:t xml:space="preserve"> business growth plans</w:t>
                  </w:r>
                </w:p>
                <w:p>
                  <w:pPr>
                    <w:pStyle w:val="style179"/>
                    <w:numPr>
                      <w:ilvl w:val="0"/>
                      <w:numId w:val="2"/>
                    </w:numPr>
                    <w:rPr/>
                  </w:pPr>
                  <w:r>
                    <w:t>Liaising with development team and providing relevant data and guidance for business improvements</w:t>
                  </w:r>
                </w:p>
                <w:p>
                  <w:pPr>
                    <w:pStyle w:val="style179"/>
                    <w:numPr>
                      <w:ilvl w:val="0"/>
                      <w:numId w:val="2"/>
                    </w:numPr>
                    <w:rPr/>
                  </w:pPr>
                  <w:r>
                    <w:t>Designing and troubleshooting an adaptable workflow system</w:t>
                  </w:r>
                </w:p>
                <w:p>
                  <w:pPr>
                    <w:pStyle w:val="style179"/>
                    <w:numPr>
                      <w:ilvl w:val="0"/>
                      <w:numId w:val="2"/>
                    </w:numPr>
                    <w:rPr/>
                  </w:pPr>
                  <w:r>
                    <w:rPr>
                      <w:b/>
                    </w:rPr>
                    <w:t>Testing</w:t>
                  </w:r>
                  <w:r>
                    <w:t xml:space="preserve"> the Developed solution and conducting UAT</w:t>
                  </w:r>
                  <w:r>
                    <w:t xml:space="preserve"> on Salesforce</w:t>
                  </w:r>
                  <w:r>
                    <w:t>.</w:t>
                  </w:r>
                </w:p>
                <w:p>
                  <w:pPr>
                    <w:pStyle w:val="style179"/>
                    <w:numPr>
                      <w:ilvl w:val="0"/>
                      <w:numId w:val="2"/>
                    </w:numPr>
                    <w:rPr/>
                  </w:pPr>
                  <w:r>
                    <w:t>Facilitating change and configuration management.</w:t>
                  </w:r>
                </w:p>
                <w:p>
                  <w:pPr>
                    <w:pStyle w:val="style179"/>
                    <w:numPr>
                      <w:ilvl w:val="0"/>
                      <w:numId w:val="2"/>
                    </w:numPr>
                    <w:rPr/>
                  </w:pPr>
                  <w:r>
                    <w:t>Validating the functionality of the end product according to the requirement specifications.</w:t>
                  </w:r>
                </w:p>
                <w:p>
                  <w:pPr>
                    <w:pStyle w:val="style179"/>
                    <w:numPr>
                      <w:ilvl w:val="0"/>
                      <w:numId w:val="2"/>
                    </w:numPr>
                    <w:rPr/>
                  </w:pPr>
                  <w:r>
                    <w:t>Preparing technical user manuals and Change Request documents.</w:t>
                  </w:r>
                </w:p>
              </w:tc>
            </w:tr>
            <w:tr>
              <w:tblPrEx/>
              <w:trPr>
                <w:trHeight w:val="19" w:hRule="atLeast"/>
              </w:trPr>
              <w:tc>
                <w:tcPr>
                  <w:tcW w:w="2567" w:type="dxa"/>
                  <w:tcBorders/>
                </w:tcPr>
                <w:p>
                  <w:pPr>
                    <w:pStyle w:val="style0"/>
                    <w:rPr>
                      <w:b/>
                      <w:i/>
                    </w:rPr>
                  </w:pPr>
                  <w:r>
                    <w:rPr>
                      <w:b/>
                      <w:i/>
                    </w:rPr>
                    <w:t>Business Analyst</w:t>
                  </w:r>
                </w:p>
                <w:p>
                  <w:pPr>
                    <w:pStyle w:val="style0"/>
                    <w:rPr/>
                  </w:pPr>
                  <w:r>
                    <w:rPr>
                      <w:b/>
                    </w:rPr>
                    <w:t>Tenure</w:t>
                  </w:r>
                  <w:r>
                    <w:t xml:space="preserve">: </w:t>
                  </w:r>
                  <w:r>
                    <w:t>Jan 15-</w:t>
                  </w:r>
                  <w:r>
                    <w:t>Sep-17</w:t>
                  </w:r>
                </w:p>
              </w:tc>
              <w:tc>
                <w:tcPr>
                  <w:tcW w:w="3636" w:type="dxa"/>
                  <w:tcBorders/>
                </w:tcPr>
                <w:p>
                  <w:pPr>
                    <w:pStyle w:val="style0"/>
                    <w:jc w:val="right"/>
                    <w:rPr>
                      <w:i/>
                    </w:rPr>
                  </w:pPr>
                  <w:r>
                    <w:t>Company:</w:t>
                  </w:r>
                  <w:r>
                    <w:rPr>
                      <w:i/>
                    </w:rPr>
                    <w:t xml:space="preserve"> </w:t>
                  </w:r>
                  <w:r>
                    <w:rPr>
                      <w:b/>
                      <w:i/>
                    </w:rPr>
                    <w:t>Wipro</w:t>
                  </w:r>
                  <w:r>
                    <w:rPr>
                      <w:i/>
                    </w:rPr>
                    <w:t xml:space="preserve"> </w:t>
                  </w:r>
                </w:p>
                <w:p>
                  <w:pPr>
                    <w:pStyle w:val="style0"/>
                    <w:jc w:val="right"/>
                    <w:rPr/>
                  </w:pPr>
                  <w:r>
                    <w:rPr>
                      <w:b/>
                    </w:rPr>
                    <w:t>Project</w:t>
                  </w:r>
                  <w:r>
                    <w:t>: Indian Air Force</w:t>
                  </w:r>
                </w:p>
              </w:tc>
            </w:tr>
            <w:tr>
              <w:tblPrEx/>
              <w:trPr>
                <w:trHeight w:val="19" w:hRule="atLeast"/>
              </w:trPr>
              <w:tc>
                <w:tcPr>
                  <w:tcW w:w="6203" w:type="dxa"/>
                  <w:gridSpan w:val="2"/>
                  <w:tcBorders/>
                </w:tcPr>
                <w:p>
                  <w:pPr>
                    <w:pStyle w:val="style0"/>
                    <w:rPr/>
                  </w:pPr>
                  <w:r>
                    <w:rPr>
                      <w:b/>
                      <w:noProof/>
                    </w:rPr>
                    <mc:AlternateContent>
                      <mc:Choice Requires="wps">
                        <w:drawing>
                          <wp:anchor distT="0" distB="0" distL="0" distR="0" simplePos="false" relativeHeight="9" behindDoc="false" locked="false" layoutInCell="true" allowOverlap="true">
                            <wp:simplePos x="0" y="0"/>
                            <wp:positionH relativeFrom="column">
                              <wp:posOffset>-308466</wp:posOffset>
                            </wp:positionH>
                            <wp:positionV relativeFrom="paragraph">
                              <wp:posOffset>-3195421</wp:posOffset>
                            </wp:positionV>
                            <wp:extent cx="5122" cy="8040060"/>
                            <wp:effectExtent l="19050" t="0" r="33020" b="37465"/>
                            <wp:wrapNone/>
                            <wp:docPr id="1035" name="Straight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122" cy="8040060"/>
                                    </a:xfrm>
                                    <a:prstGeom prst="line"/>
                                    <a:ln cmpd="sng" cap="flat" w="28575">
                                      <a:solidFill>
                                        <a:srgbClr val="000000"/>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5" filled="f" stroked="t" from="-24.288662pt,-251.60796pt" to="-23.885277pt,381.46765pt" style="position:absolute;z-index:9;mso-position-horizontal-relative:text;mso-position-vertical-relative:text;mso-width-percent:0;mso-height-percent:0;mso-width-relative:margin;mso-height-relative:margin;mso-wrap-distance-left:0.0pt;mso-wrap-distance-right:0.0pt;visibility:visible;">
                            <v:stroke joinstyle="miter" weight="2.25pt"/>
                            <v:fill/>
                          </v:line>
                        </w:pict>
                      </mc:Fallback>
                    </mc:AlternateContent>
                  </w:r>
                  <w:r>
                    <w:rPr>
                      <w:b/>
                      <w:i/>
                    </w:rPr>
                    <w:t>Responsibilities</w:t>
                  </w:r>
                  <w:r>
                    <w:t xml:space="preserve">: </w:t>
                  </w:r>
                </w:p>
                <w:p>
                  <w:pPr>
                    <w:pStyle w:val="style179"/>
                    <w:numPr>
                      <w:ilvl w:val="0"/>
                      <w:numId w:val="2"/>
                    </w:numPr>
                    <w:rPr/>
                  </w:pPr>
                  <w:r>
                    <w:t xml:space="preserve">Analyzing the existing systems and creating </w:t>
                  </w:r>
                  <w:r>
                    <w:rPr>
                      <w:b/>
                    </w:rPr>
                    <w:t xml:space="preserve">documents </w:t>
                  </w:r>
                  <w:r>
                    <w:rPr>
                      <w:b/>
                    </w:rPr>
                    <w:t xml:space="preserve">such as </w:t>
                  </w:r>
                  <w:r>
                    <w:rPr>
                      <w:b/>
                    </w:rPr>
                    <w:t>B</w:t>
                  </w:r>
                  <w:r>
                    <w:rPr>
                      <w:b/>
                    </w:rPr>
                    <w:t xml:space="preserve">RS and </w:t>
                  </w:r>
                  <w:r>
                    <w:rPr>
                      <w:b/>
                    </w:rPr>
                    <w:t>S</w:t>
                  </w:r>
                  <w:r>
                    <w:rPr>
                      <w:b/>
                    </w:rPr>
                    <w:t>RS</w:t>
                  </w:r>
                  <w:r>
                    <w:rPr>
                      <w:b/>
                    </w:rPr>
                    <w:t>.</w:t>
                  </w:r>
                </w:p>
                <w:p>
                  <w:pPr>
                    <w:pStyle w:val="style179"/>
                    <w:numPr>
                      <w:ilvl w:val="0"/>
                      <w:numId w:val="2"/>
                    </w:numPr>
                    <w:rPr/>
                  </w:pPr>
                  <w:r>
                    <w:t xml:space="preserve">Creating </w:t>
                  </w:r>
                  <w:r>
                    <w:rPr>
                      <w:b/>
                    </w:rPr>
                    <w:t>Functional specification documents</w:t>
                  </w:r>
                  <w:r>
                    <w:t xml:space="preserve"> and </w:t>
                  </w:r>
                  <w:r>
                    <w:rPr>
                      <w:b/>
                    </w:rPr>
                    <w:t>flowcharts</w:t>
                  </w:r>
                  <w:r>
                    <w:t xml:space="preserve"> in MS Visio</w:t>
                  </w:r>
                  <w:r>
                    <w:t>.</w:t>
                  </w:r>
                  <w:bookmarkStart w:id="0" w:name="_GoBack"/>
                  <w:bookmarkEnd w:id="0"/>
                </w:p>
                <w:p>
                  <w:pPr>
                    <w:pStyle w:val="style179"/>
                    <w:numPr>
                      <w:ilvl w:val="0"/>
                      <w:numId w:val="2"/>
                    </w:numPr>
                    <w:rPr/>
                  </w:pPr>
                  <w:r>
                    <w:t>Analyzing and decomposing complex requirements</w:t>
                  </w:r>
                  <w:r>
                    <w:t>.</w:t>
                  </w:r>
                </w:p>
                <w:p>
                  <w:pPr>
                    <w:pStyle w:val="style179"/>
                    <w:numPr>
                      <w:ilvl w:val="0"/>
                      <w:numId w:val="2"/>
                    </w:numPr>
                    <w:rPr/>
                  </w:pPr>
                  <w:r>
                    <w:t>Perfo</w:t>
                  </w:r>
                  <w:r>
                    <w:t xml:space="preserve">rming </w:t>
                  </w:r>
                  <w:r>
                    <w:rPr>
                      <w:b/>
                    </w:rPr>
                    <w:t>gap analysis</w:t>
                  </w:r>
                  <w:r>
                    <w:t xml:space="preserve"> and recommending</w:t>
                  </w:r>
                  <w:r>
                    <w:t xml:space="preserve"> solutions</w:t>
                  </w:r>
                  <w:r>
                    <w:t>.</w:t>
                  </w:r>
                </w:p>
                <w:p>
                  <w:pPr>
                    <w:pStyle w:val="style179"/>
                    <w:numPr>
                      <w:ilvl w:val="0"/>
                      <w:numId w:val="2"/>
                    </w:numPr>
                    <w:rPr/>
                  </w:pPr>
                  <w:r>
                    <w:t xml:space="preserve">Fulfilling the role of a </w:t>
                  </w:r>
                  <w:r>
                    <w:rPr>
                      <w:b/>
                    </w:rPr>
                    <w:t>subject matter expert</w:t>
                  </w:r>
                  <w:r>
                    <w:t xml:space="preserve"> in requirement elicitation</w:t>
                  </w:r>
                  <w:r>
                    <w:t>.</w:t>
                  </w:r>
                </w:p>
                <w:p>
                  <w:pPr>
                    <w:pStyle w:val="style179"/>
                    <w:numPr>
                      <w:ilvl w:val="0"/>
                      <w:numId w:val="2"/>
                    </w:numPr>
                    <w:ind w:right="-299"/>
                    <w:rPr/>
                  </w:pPr>
                  <w:r>
                    <w:t xml:space="preserve">Preparing </w:t>
                  </w:r>
                  <w:r>
                    <w:rPr>
                      <w:b/>
                    </w:rPr>
                    <w:t xml:space="preserve">Dashboards in </w:t>
                  </w:r>
                  <w:r>
                    <w:rPr>
                      <w:b/>
                    </w:rPr>
                    <w:t>maximo</w:t>
                  </w:r>
                  <w:r>
                    <w:rPr>
                      <w:b/>
                    </w:rPr>
                    <w:t xml:space="preserve"> </w:t>
                  </w:r>
                  <w:r>
                    <w:t>and</w:t>
                  </w:r>
                  <w:r>
                    <w:rPr>
                      <w:b/>
                    </w:rPr>
                    <w:t xml:space="preserve"> reports in </w:t>
                  </w:r>
                  <w:r>
                    <w:rPr>
                      <w:b/>
                    </w:rPr>
                    <w:t>Cognos</w:t>
                  </w:r>
                  <w:r>
                    <w:rPr>
                      <w:b/>
                    </w:rPr>
                    <w:t xml:space="preserve"> tool.</w:t>
                  </w:r>
                </w:p>
                <w:p>
                  <w:pPr>
                    <w:pStyle w:val="style179"/>
                    <w:numPr>
                      <w:ilvl w:val="0"/>
                      <w:numId w:val="2"/>
                    </w:numPr>
                    <w:ind w:right="-299"/>
                    <w:rPr/>
                  </w:pPr>
                  <w:r>
                    <w:t>Supervising the development of the product as per the specifications</w:t>
                  </w:r>
                  <w:r>
                    <w:t>.</w:t>
                  </w:r>
                </w:p>
                <w:p>
                  <w:pPr>
                    <w:pStyle w:val="style179"/>
                    <w:numPr>
                      <w:ilvl w:val="0"/>
                      <w:numId w:val="2"/>
                    </w:numPr>
                    <w:rPr/>
                  </w:pPr>
                  <w:r>
                    <w:rPr>
                      <w:b/>
                    </w:rPr>
                    <w:t>Testing</w:t>
                  </w:r>
                  <w:r>
                    <w:t xml:space="preserve"> the Develo</w:t>
                  </w:r>
                  <w:r>
                    <w:t>ped solution and conducting UAT.</w:t>
                  </w:r>
                </w:p>
                <w:p>
                  <w:pPr>
                    <w:pStyle w:val="style179"/>
                    <w:numPr>
                      <w:ilvl w:val="0"/>
                      <w:numId w:val="2"/>
                    </w:numPr>
                    <w:rPr/>
                  </w:pPr>
                  <w:r>
                    <w:t>Facilitating change and configuration management</w:t>
                  </w:r>
                  <w:r>
                    <w:t>.</w:t>
                  </w:r>
                </w:p>
                <w:p>
                  <w:pPr>
                    <w:pStyle w:val="style179"/>
                    <w:numPr>
                      <w:ilvl w:val="0"/>
                      <w:numId w:val="2"/>
                    </w:numPr>
                    <w:rPr/>
                  </w:pPr>
                  <w:r>
                    <w:t>Validating the functionality of the end product according to the requirement specifications</w:t>
                  </w:r>
                  <w:r>
                    <w:t>.</w:t>
                  </w:r>
                </w:p>
                <w:p>
                  <w:pPr>
                    <w:pStyle w:val="style179"/>
                    <w:numPr>
                      <w:ilvl w:val="0"/>
                      <w:numId w:val="2"/>
                    </w:numPr>
                    <w:rPr/>
                  </w:pPr>
                  <w:r>
                    <w:t>Pr</w:t>
                  </w:r>
                  <w:r>
                    <w:t xml:space="preserve">eparing technical user manuals and </w:t>
                  </w:r>
                  <w:r>
                    <w:t>Change Request documents</w:t>
                  </w:r>
                  <w:r>
                    <w:t>.</w:t>
                  </w:r>
                </w:p>
              </w:tc>
            </w:tr>
            <w:tr>
              <w:tblPrEx/>
              <w:trPr>
                <w:trHeight w:val="19" w:hRule="atLeast"/>
              </w:trPr>
              <w:tc>
                <w:tcPr>
                  <w:tcW w:w="6203" w:type="dxa"/>
                  <w:gridSpan w:val="2"/>
                  <w:tcBorders/>
                </w:tcPr>
                <w:p>
                  <w:pPr>
                    <w:pStyle w:val="style0"/>
                    <w:rPr>
                      <w:b/>
                      <w:i/>
                      <w:sz w:val="6"/>
                    </w:rPr>
                  </w:pPr>
                  <w:r>
                    <w:rPr>
                      <w:b/>
                      <w:noProof/>
                    </w:rPr>
                    <mc:AlternateContent>
                      <mc:Choice Requires="wps">
                        <w:drawing>
                          <wp:anchor distT="0" distB="0" distL="0" distR="0" simplePos="false" relativeHeight="14" behindDoc="false" locked="false" layoutInCell="true" allowOverlap="true">
                            <wp:simplePos x="0" y="0"/>
                            <wp:positionH relativeFrom="column">
                              <wp:posOffset>-401320</wp:posOffset>
                            </wp:positionH>
                            <wp:positionV relativeFrom="paragraph">
                              <wp:posOffset>9525</wp:posOffset>
                            </wp:positionV>
                            <wp:extent cx="190500" cy="152400"/>
                            <wp:effectExtent l="0" t="0" r="19050" b="19050"/>
                            <wp:wrapNone/>
                            <wp:docPr id="1036" name="Flowchart: Connector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500" cy="152400"/>
                                    </a:xfrm>
                                    <a:prstGeom prst="flowChartConnector"/>
                                    <a:solidFill>
                                      <a:srgbClr val="000000"/>
                                    </a:solidFill>
                                    <a:ln cmpd="sng" cap="flat" w="12700">
                                      <a:solidFill>
                                        <a:srgbClr val="31538f"/>
                                      </a:solidFill>
                                      <a:prstDash val="solid"/>
                                      <a:miter/>
                                      <a:headEnd/>
                                      <a:tailEnd/>
                                    </a:ln>
                                  </wps:spPr>
                                  <wps:bodyPr>
                                    <a:prstTxWarp prst="textNoShape"/>
                                  </wps:bodyPr>
                                </wps:wsp>
                              </a:graphicData>
                            </a:graphic>
                          </wp:anchor>
                        </w:drawing>
                      </mc:Choice>
                      <mc:Fallback>
                        <w:pict>
                          <v:shape id="1036" type="#_x0000_t120" fillcolor="black" style="position:absolute;margin-left:-31.6pt;margin-top:0.75pt;width:15.0pt;height:12.0pt;z-index:14;mso-position-horizontal-relative:text;mso-position-vertical-relative:text;mso-width-relative:page;mso-height-relative:page;mso-wrap-distance-left:0.0pt;mso-wrap-distance-right:0.0pt;visibility:visible;">
                            <v:stroke joinstyle="miter" color="#31538f" weight="1.0pt"/>
                            <v:fill/>
                          </v:shape>
                        </w:pict>
                      </mc:Fallback>
                    </mc:AlternateContent>
                  </w:r>
                </w:p>
              </w:tc>
            </w:tr>
            <w:tr>
              <w:tblPrEx/>
              <w:trPr>
                <w:trHeight w:val="19" w:hRule="atLeast"/>
              </w:trPr>
              <w:tc>
                <w:tcPr>
                  <w:tcW w:w="2567" w:type="dxa"/>
                  <w:tcBorders/>
                </w:tcPr>
                <w:p>
                  <w:pPr>
                    <w:pStyle w:val="style0"/>
                    <w:rPr>
                      <w:b/>
                    </w:rPr>
                  </w:pPr>
                  <w:r>
                    <w:rPr>
                      <w:b/>
                    </w:rPr>
                    <w:t>Tech Writer</w:t>
                  </w:r>
                </w:p>
                <w:p>
                  <w:pPr>
                    <w:pStyle w:val="style0"/>
                    <w:rPr/>
                  </w:pPr>
                  <w:r>
                    <w:t>Sep13-Jan15</w:t>
                  </w:r>
                </w:p>
              </w:tc>
              <w:tc>
                <w:tcPr>
                  <w:tcW w:w="3636" w:type="dxa"/>
                  <w:tcBorders/>
                </w:tcPr>
                <w:p>
                  <w:pPr>
                    <w:pStyle w:val="style0"/>
                    <w:jc w:val="right"/>
                    <w:rPr>
                      <w:b/>
                      <w:i/>
                    </w:rPr>
                  </w:pPr>
                  <w:r>
                    <w:t>Company:</w:t>
                  </w:r>
                  <w:r>
                    <w:t xml:space="preserve"> </w:t>
                  </w:r>
                  <w:r>
                    <w:rPr>
                      <w:b/>
                      <w:i/>
                    </w:rPr>
                    <w:t>Genpact</w:t>
                  </w:r>
                </w:p>
                <w:p>
                  <w:pPr>
                    <w:pStyle w:val="style0"/>
                    <w:jc w:val="right"/>
                    <w:rPr/>
                  </w:pPr>
                  <w:r>
                    <w:rPr>
                      <w:b/>
                    </w:rPr>
                    <w:t>Projects:</w:t>
                  </w:r>
                  <w:r>
                    <w:rPr>
                      <w:b/>
                    </w:rPr>
                    <w:t xml:space="preserve"> </w:t>
                  </w:r>
                  <w:r>
                    <w:t>GE</w:t>
                  </w:r>
                  <w:r>
                    <w:t>, Doral bank, McKesson</w:t>
                  </w:r>
                </w:p>
              </w:tc>
            </w:tr>
            <w:tr>
              <w:tblPrEx/>
              <w:trPr>
                <w:trHeight w:val="19" w:hRule="atLeast"/>
              </w:trPr>
              <w:tc>
                <w:tcPr>
                  <w:tcW w:w="6203" w:type="dxa"/>
                  <w:gridSpan w:val="2"/>
                  <w:tcBorders/>
                </w:tcPr>
                <w:p>
                  <w:pPr>
                    <w:pStyle w:val="style0"/>
                    <w:rPr>
                      <w:b/>
                      <w:i/>
                    </w:rPr>
                  </w:pPr>
                  <w:r>
                    <w:rPr>
                      <w:b/>
                      <w:i/>
                    </w:rPr>
                    <w:t xml:space="preserve">Responsibility </w:t>
                  </w:r>
                </w:p>
                <w:p>
                  <w:pPr>
                    <w:pStyle w:val="style179"/>
                    <w:numPr>
                      <w:ilvl w:val="0"/>
                      <w:numId w:val="2"/>
                    </w:numPr>
                    <w:rPr/>
                  </w:pPr>
                  <w:r>
                    <w:t xml:space="preserve">Writing </w:t>
                  </w:r>
                  <w:r>
                    <w:rPr>
                      <w:b/>
                    </w:rPr>
                    <w:t>SRS (Solution Requirement Solution) and BRS (Business requirement Solution) documents</w:t>
                  </w:r>
                  <w:r>
                    <w:t>.</w:t>
                  </w:r>
                </w:p>
                <w:p>
                  <w:pPr>
                    <w:pStyle w:val="style179"/>
                    <w:numPr>
                      <w:ilvl w:val="0"/>
                      <w:numId w:val="2"/>
                    </w:numPr>
                    <w:rPr/>
                  </w:pPr>
                  <w:r>
                    <w:rPr>
                      <w:rFonts w:ascii="Calibri" w:cs="Verdana" w:eastAsia="Times New Roman" w:hAnsi="Calibri"/>
                      <w:lang w:bidi="th-TH"/>
                    </w:rPr>
                    <w:t xml:space="preserve">Preparing </w:t>
                  </w:r>
                  <w:r>
                    <w:rPr>
                      <w:rFonts w:ascii="Calibri" w:cs="Verdana" w:eastAsia="Times New Roman" w:hAnsi="Calibri"/>
                      <w:lang w:bidi="th-TH"/>
                    </w:rPr>
                    <w:t>functional specification document</w:t>
                  </w:r>
                  <w:r>
                    <w:rPr>
                      <w:rFonts w:ascii="Calibri" w:cs="Verdana" w:eastAsia="Times New Roman" w:hAnsi="Calibri"/>
                      <w:lang w:bidi="th-TH"/>
                    </w:rPr>
                    <w:t xml:space="preserve"> for </w:t>
                  </w:r>
                  <w:r>
                    <w:rPr>
                      <w:rFonts w:ascii="Calibri" w:cs="Verdana" w:eastAsia="Times New Roman" w:hAnsi="Calibri"/>
                      <w:lang w:bidi="th-TH"/>
                    </w:rPr>
                    <w:t xml:space="preserve">various </w:t>
                  </w:r>
                  <w:r>
                    <w:rPr>
                      <w:rFonts w:ascii="Calibri" w:cs="Verdana" w:eastAsia="Times New Roman" w:hAnsi="Calibri"/>
                      <w:lang w:bidi="th-TH"/>
                    </w:rPr>
                    <w:t>SAP application.</w:t>
                  </w:r>
                </w:p>
                <w:p>
                  <w:pPr>
                    <w:pStyle w:val="style179"/>
                    <w:numPr>
                      <w:ilvl w:val="0"/>
                      <w:numId w:val="2"/>
                    </w:numPr>
                    <w:rPr/>
                  </w:pPr>
                  <w:r>
                    <w:t xml:space="preserve">Working on the </w:t>
                  </w:r>
                  <w:r>
                    <w:rPr>
                      <w:b/>
                    </w:rPr>
                    <w:t>Analysis phase</w:t>
                  </w:r>
                  <w:r>
                    <w:t xml:space="preserve"> of the project to create timelines and project schedule</w:t>
                  </w:r>
                  <w:r>
                    <w:t>.</w:t>
                  </w:r>
                </w:p>
                <w:p>
                  <w:pPr>
                    <w:pStyle w:val="style179"/>
                    <w:numPr>
                      <w:ilvl w:val="0"/>
                      <w:numId w:val="2"/>
                    </w:numPr>
                    <w:rPr/>
                  </w:pPr>
                  <w:r>
                    <w:rPr>
                      <w:b/>
                    </w:rPr>
                    <w:t>Consulting/communicating</w:t>
                  </w:r>
                  <w:r>
                    <w:t xml:space="preserve"> with SME.</w:t>
                  </w:r>
                </w:p>
                <w:p>
                  <w:pPr>
                    <w:pStyle w:val="style179"/>
                    <w:numPr>
                      <w:ilvl w:val="0"/>
                      <w:numId w:val="2"/>
                    </w:numPr>
                    <w:rPr/>
                  </w:pPr>
                  <w:r>
                    <w:rPr>
                      <w:b/>
                    </w:rPr>
                    <w:t>Testing</w:t>
                  </w:r>
                  <w:r>
                    <w:t xml:space="preserve"> the Developed solution</w:t>
                  </w:r>
                  <w:r>
                    <w:t>.</w:t>
                  </w:r>
                </w:p>
                <w:p>
                  <w:pPr>
                    <w:pStyle w:val="style179"/>
                    <w:numPr>
                      <w:ilvl w:val="0"/>
                      <w:numId w:val="2"/>
                    </w:numPr>
                    <w:rPr/>
                  </w:pPr>
                  <w:r>
                    <w:t xml:space="preserve">Creating </w:t>
                  </w:r>
                  <w:r>
                    <w:t xml:space="preserve">dashboard and </w:t>
                  </w:r>
                  <w:r>
                    <w:t>reports</w:t>
                  </w:r>
                  <w:r>
                    <w:t>.</w:t>
                  </w:r>
                </w:p>
                <w:p>
                  <w:pPr>
                    <w:pStyle w:val="style179"/>
                    <w:numPr>
                      <w:ilvl w:val="0"/>
                      <w:numId w:val="2"/>
                    </w:numPr>
                    <w:rPr/>
                  </w:pPr>
                  <w:r>
                    <w:t xml:space="preserve">Writing </w:t>
                  </w:r>
                  <w:r>
                    <w:rPr>
                      <w:b/>
                    </w:rPr>
                    <w:t>software manuals and SOP’s</w:t>
                  </w:r>
                </w:p>
              </w:tc>
            </w:tr>
            <w:tr>
              <w:tblPrEx/>
              <w:trPr>
                <w:trHeight w:val="19" w:hRule="atLeast"/>
              </w:trPr>
              <w:tc>
                <w:tcPr>
                  <w:tcW w:w="6203" w:type="dxa"/>
                  <w:gridSpan w:val="2"/>
                  <w:tcBorders/>
                </w:tcPr>
                <w:p>
                  <w:pPr>
                    <w:pStyle w:val="style0"/>
                    <w:rPr>
                      <w:b/>
                      <w:i/>
                      <w:sz w:val="6"/>
                    </w:rPr>
                  </w:pPr>
                </w:p>
              </w:tc>
            </w:tr>
            <w:tr>
              <w:tblPrEx/>
              <w:trPr>
                <w:trHeight w:val="19" w:hRule="atLeast"/>
              </w:trPr>
              <w:tc>
                <w:tcPr>
                  <w:tcW w:w="2567" w:type="dxa"/>
                  <w:tcBorders/>
                </w:tcPr>
                <w:p>
                  <w:pPr>
                    <w:pStyle w:val="style0"/>
                    <w:rPr>
                      <w:b/>
                    </w:rPr>
                  </w:pPr>
                  <w:r>
                    <w:rPr>
                      <w:b/>
                    </w:rPr>
                    <w:t>Tech Writer</w:t>
                  </w:r>
                </w:p>
                <w:p>
                  <w:pPr>
                    <w:pStyle w:val="style0"/>
                    <w:rPr/>
                  </w:pPr>
                  <w:r>
                    <w:t>Apr12-Oct-13</w:t>
                  </w:r>
                </w:p>
              </w:tc>
              <w:tc>
                <w:tcPr>
                  <w:tcW w:w="3636" w:type="dxa"/>
                  <w:tcBorders/>
                </w:tcPr>
                <w:p>
                  <w:pPr>
                    <w:pStyle w:val="style0"/>
                    <w:jc w:val="right"/>
                    <w:rPr>
                      <w:b/>
                      <w:i/>
                    </w:rPr>
                  </w:pPr>
                  <w:r>
                    <w:t>Company:</w:t>
                  </w:r>
                  <w:r>
                    <w:rPr>
                      <w:b/>
                    </w:rPr>
                    <w:t xml:space="preserve"> </w:t>
                  </w:r>
                  <w:r>
                    <w:rPr>
                      <w:b/>
                      <w:i/>
                    </w:rPr>
                    <w:t>NIIT</w:t>
                  </w:r>
                </w:p>
                <w:p>
                  <w:pPr>
                    <w:pStyle w:val="style0"/>
                    <w:jc w:val="right"/>
                    <w:rPr/>
                  </w:pPr>
                  <w:r>
                    <w:rPr>
                      <w:b/>
                    </w:rPr>
                    <w:t>Project</w:t>
                  </w:r>
                  <w:r>
                    <w:rPr>
                      <w:b/>
                    </w:rPr>
                    <w:t>s</w:t>
                  </w:r>
                  <w:r>
                    <w:t xml:space="preserve">: SAP and </w:t>
                  </w:r>
                  <w:r>
                    <w:t>GDD</w:t>
                  </w:r>
                </w:p>
              </w:tc>
            </w:tr>
            <w:tr>
              <w:tblPrEx/>
              <w:trPr>
                <w:trHeight w:val="19" w:hRule="atLeast"/>
              </w:trPr>
              <w:tc>
                <w:tcPr>
                  <w:tcW w:w="6203" w:type="dxa"/>
                  <w:gridSpan w:val="2"/>
                  <w:tcBorders/>
                </w:tcPr>
                <w:p>
                  <w:pPr>
                    <w:pStyle w:val="style0"/>
                    <w:rPr>
                      <w:b/>
                      <w:i/>
                    </w:rPr>
                  </w:pPr>
                  <w:r>
                    <w:rPr>
                      <w:b/>
                      <w:i/>
                    </w:rPr>
                    <w:t xml:space="preserve">Responsibility </w:t>
                  </w:r>
                </w:p>
                <w:p>
                  <w:pPr>
                    <w:pStyle w:val="style179"/>
                    <w:numPr>
                      <w:ilvl w:val="0"/>
                      <w:numId w:val="2"/>
                    </w:numPr>
                    <w:rPr/>
                  </w:pPr>
                  <w:r>
                    <w:t xml:space="preserve">Writing </w:t>
                  </w:r>
                  <w:r>
                    <w:rPr>
                      <w:b/>
                    </w:rPr>
                    <w:t>SRS (Solution Requirement Solution)</w:t>
                  </w:r>
                  <w:r>
                    <w:rPr>
                      <w:b/>
                    </w:rPr>
                    <w:t xml:space="preserve"> document</w:t>
                  </w:r>
                  <w:r>
                    <w:t>.</w:t>
                  </w:r>
                </w:p>
                <w:p>
                  <w:pPr>
                    <w:pStyle w:val="style179"/>
                    <w:numPr>
                      <w:ilvl w:val="0"/>
                      <w:numId w:val="2"/>
                    </w:numPr>
                    <w:rPr/>
                  </w:pPr>
                  <w:r>
                    <w:t xml:space="preserve">Working on the </w:t>
                  </w:r>
                  <w:r>
                    <w:rPr>
                      <w:b/>
                    </w:rPr>
                    <w:t xml:space="preserve">requirement gathering </w:t>
                  </w:r>
                  <w:r>
                    <w:rPr>
                      <w:b/>
                    </w:rPr>
                    <w:t>phase</w:t>
                  </w:r>
                  <w:r>
                    <w:t xml:space="preserve"> of the project.</w:t>
                  </w:r>
                </w:p>
                <w:p>
                  <w:pPr>
                    <w:pStyle w:val="style179"/>
                    <w:numPr>
                      <w:ilvl w:val="0"/>
                      <w:numId w:val="2"/>
                    </w:numPr>
                    <w:rPr/>
                  </w:pPr>
                  <w:r>
                    <w:t>Reporting/co-coordinating with project managers.</w:t>
                  </w:r>
                </w:p>
                <w:p>
                  <w:pPr>
                    <w:pStyle w:val="style179"/>
                    <w:numPr>
                      <w:ilvl w:val="0"/>
                      <w:numId w:val="2"/>
                    </w:numPr>
                    <w:rPr/>
                  </w:pPr>
                  <w:r>
                    <w:rPr>
                      <w:b/>
                    </w:rPr>
                    <w:t>Consulting/communicating</w:t>
                  </w:r>
                  <w:r>
                    <w:t xml:space="preserve"> with SME client/in-house.</w:t>
                  </w:r>
                </w:p>
                <w:p>
                  <w:pPr>
                    <w:pStyle w:val="style179"/>
                    <w:numPr>
                      <w:ilvl w:val="0"/>
                      <w:numId w:val="2"/>
                    </w:numPr>
                    <w:rPr/>
                  </w:pPr>
                  <w:r>
                    <w:rPr>
                      <w:b/>
                    </w:rPr>
                    <w:t>Testing</w:t>
                  </w:r>
                  <w:r>
                    <w:t xml:space="preserve"> the Developed solution</w:t>
                  </w:r>
                </w:p>
                <w:p>
                  <w:pPr>
                    <w:pStyle w:val="style179"/>
                    <w:numPr>
                      <w:ilvl w:val="0"/>
                      <w:numId w:val="2"/>
                    </w:numPr>
                    <w:rPr/>
                  </w:pPr>
                  <w:r>
                    <w:rPr>
                      <w:rFonts w:ascii="Calibri" w:cs="Verdana" w:eastAsia="Times New Roman" w:hAnsi="Calibri"/>
                      <w:lang w:bidi="th-TH"/>
                    </w:rPr>
                    <w:t>Uploading, deploying, and managing different outputs on cloud.</w:t>
                  </w:r>
                </w:p>
                <w:p>
                  <w:pPr>
                    <w:pStyle w:val="style179"/>
                    <w:numPr>
                      <w:ilvl w:val="0"/>
                      <w:numId w:val="2"/>
                    </w:numPr>
                    <w:rPr/>
                  </w:pPr>
                  <w:r>
                    <w:t xml:space="preserve">Writing </w:t>
                  </w:r>
                  <w:r>
                    <w:t xml:space="preserve">Standard </w:t>
                  </w:r>
                  <w:r>
                    <w:t>Operating</w:t>
                  </w:r>
                  <w:r>
                    <w:t xml:space="preserve"> Procedural documents</w:t>
                  </w:r>
                </w:p>
              </w:tc>
            </w:tr>
          </w:tbl>
          <w:p>
            <w:pPr>
              <w:pStyle w:val="style0"/>
              <w:spacing w:before="2" w:after="2"/>
              <w:rPr>
                <w:b/>
                <w:sz w:val="36"/>
              </w:rPr>
            </w:pPr>
            <w:r>
              <w:rPr>
                <w:b/>
                <w:noProof/>
              </w:rPr>
              <mc:AlternateContent>
                <mc:Choice Requires="wps">
                  <w:drawing>
                    <wp:anchor distT="0" distB="0" distL="0" distR="0" simplePos="false" relativeHeight="16" behindDoc="false" locked="false" layoutInCell="true" allowOverlap="true">
                      <wp:simplePos x="0" y="0"/>
                      <wp:positionH relativeFrom="column">
                        <wp:posOffset>77038</wp:posOffset>
                      </wp:positionH>
                      <wp:positionV relativeFrom="paragraph">
                        <wp:posOffset>-1896745</wp:posOffset>
                      </wp:positionV>
                      <wp:extent cx="190500" cy="152400"/>
                      <wp:effectExtent l="0" t="0" r="19050" b="19050"/>
                      <wp:wrapNone/>
                      <wp:docPr id="1037" name="Flowchart: Connector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500" cy="152400"/>
                              </a:xfrm>
                              <a:prstGeom prst="flowChartConnector"/>
                              <a:solidFill>
                                <a:srgbClr val="000000"/>
                              </a:solidFill>
                              <a:ln cmpd="sng" cap="flat" w="12700">
                                <a:solidFill>
                                  <a:srgbClr val="31538f"/>
                                </a:solidFill>
                                <a:prstDash val="solid"/>
                                <a:miter/>
                                <a:headEnd/>
                                <a:tailEnd/>
                              </a:ln>
                            </wps:spPr>
                            <wps:bodyPr>
                              <a:prstTxWarp prst="textNoShape"/>
                            </wps:bodyPr>
                          </wps:wsp>
                        </a:graphicData>
                      </a:graphic>
                    </wp:anchor>
                  </w:drawing>
                </mc:Choice>
                <mc:Fallback>
                  <w:pict>
                    <v:shape id="1037" type="#_x0000_t120" fillcolor="black" style="position:absolute;margin-left:6.07pt;margin-top:-149.35pt;width:15.0pt;height:12.0pt;z-index:16;mso-position-horizontal-relative:text;mso-position-vertical-relative:text;mso-width-relative:page;mso-height-relative:page;mso-wrap-distance-left:0.0pt;mso-wrap-distance-right:0.0pt;visibility:visible;">
                      <v:stroke joinstyle="miter" color="#31538f" weight="1.0pt"/>
                      <v:fill/>
                    </v:shape>
                  </w:pict>
                </mc:Fallback>
              </mc:AlternateContent>
            </w:r>
            <w:r>
              <w:rPr>
                <w:b/>
                <w:noProof/>
              </w:rPr>
              <mc:AlternateContent>
                <mc:Choice Requires="wps">
                  <w:drawing>
                    <wp:anchor distT="0" distB="0" distL="0" distR="0" simplePos="false" relativeHeight="15" behindDoc="false" locked="false" layoutInCell="true" allowOverlap="true">
                      <wp:simplePos x="0" y="0"/>
                      <wp:positionH relativeFrom="column">
                        <wp:posOffset>168532</wp:posOffset>
                      </wp:positionH>
                      <wp:positionV relativeFrom="paragraph">
                        <wp:posOffset>-2465705</wp:posOffset>
                      </wp:positionV>
                      <wp:extent cx="9728" cy="642025"/>
                      <wp:effectExtent l="19050" t="19050" r="28575" b="24765"/>
                      <wp:wrapNone/>
                      <wp:docPr id="1038" name="Straight Connector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728" cy="642025"/>
                              </a:xfrm>
                              <a:prstGeom prst="line"/>
                              <a:ln cmpd="sng" cap="flat" w="28575">
                                <a:solidFill>
                                  <a:srgbClr val="000000"/>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8" filled="f" stroked="t" from="13.270237pt,-194.15pt" to="14.0362215pt,-143.59677pt" style="position:absolute;z-index:15;mso-position-horizontal-relative:text;mso-position-vertical-relative:text;mso-width-percent:0;mso-height-percent:0;mso-width-relative:margin;mso-height-relative:margin;mso-wrap-distance-left:0.0pt;mso-wrap-distance-right:0.0pt;visibility:visible;">
                      <v:stroke joinstyle="miter" weight="2.25pt"/>
                      <v:fill/>
                    </v:line>
                  </w:pict>
                </mc:Fallback>
              </mc:AlternateContent>
            </w:r>
            <w:r>
              <w:rPr>
                <w:b/>
                <w:noProof/>
              </w:rPr>
              <mc:AlternateContent>
                <mc:Choice Requires="wps">
                  <w:drawing>
                    <wp:anchor distT="0" distB="0" distL="0" distR="0" simplePos="false" relativeHeight="12" behindDoc="false" locked="false" layoutInCell="true" allowOverlap="true">
                      <wp:simplePos x="0" y="0"/>
                      <wp:positionH relativeFrom="column">
                        <wp:posOffset>57150</wp:posOffset>
                      </wp:positionH>
                      <wp:positionV relativeFrom="paragraph">
                        <wp:posOffset>-4219575</wp:posOffset>
                      </wp:positionV>
                      <wp:extent cx="190500" cy="152400"/>
                      <wp:effectExtent l="0" t="0" r="19050" b="19050"/>
                      <wp:wrapNone/>
                      <wp:docPr id="1039" name="Flowchart: Connector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500" cy="152400"/>
                              </a:xfrm>
                              <a:prstGeom prst="flowChartConnector"/>
                              <a:solidFill>
                                <a:srgbClr val="000000"/>
                              </a:solidFill>
                              <a:ln cmpd="sng" cap="flat" w="12700">
                                <a:solidFill>
                                  <a:srgbClr val="31538f"/>
                                </a:solidFill>
                                <a:prstDash val="solid"/>
                                <a:miter/>
                                <a:headEnd/>
                                <a:tailEnd/>
                              </a:ln>
                            </wps:spPr>
                            <wps:bodyPr>
                              <a:prstTxWarp prst="textNoShape"/>
                            </wps:bodyPr>
                          </wps:wsp>
                        </a:graphicData>
                      </a:graphic>
                    </wp:anchor>
                  </w:drawing>
                </mc:Choice>
                <mc:Fallback>
                  <w:pict>
                    <v:shape id="1039" type="#_x0000_t120" fillcolor="black" style="position:absolute;margin-left:4.5pt;margin-top:-332.25pt;width:15.0pt;height:12.0pt;z-index:12;mso-position-horizontal-relative:text;mso-position-vertical-relative:text;mso-width-relative:page;mso-height-relative:page;mso-wrap-distance-left:0.0pt;mso-wrap-distance-right:0.0pt;visibility:visible;">
                      <v:stroke joinstyle="miter" color="#31538f" weight="1.0pt"/>
                      <v:fill/>
                    </v:shape>
                  </w:pict>
                </mc:Fallback>
              </mc:AlternateContent>
            </w:r>
            <w:r>
              <w:rPr>
                <w:b/>
                <w:noProof/>
                <w:sz w:val="36"/>
              </w:rPr>
              <mc:AlternateContent>
                <mc:Choice Requires="wps">
                  <w:drawing>
                    <wp:anchor distT="0" distB="0" distL="0" distR="0" simplePos="false" relativeHeight="10" behindDoc="false" locked="false" layoutInCell="true" allowOverlap="true">
                      <wp:simplePos x="0" y="0"/>
                      <wp:positionH relativeFrom="column">
                        <wp:posOffset>1283971</wp:posOffset>
                      </wp:positionH>
                      <wp:positionV relativeFrom="paragraph">
                        <wp:posOffset>161290</wp:posOffset>
                      </wp:positionV>
                      <wp:extent cx="2781300" cy="0"/>
                      <wp:effectExtent l="0" t="19050" r="19050" b="19050"/>
                      <wp:wrapNone/>
                      <wp:docPr id="1040"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81300" cy="0"/>
                              </a:xfrm>
                              <a:prstGeom prst="line"/>
                              <a:ln cmpd="sng" cap="flat" w="38100">
                                <a:solidFill>
                                  <a:srgbClr val="000000"/>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40" filled="f" stroked="t" from="101.10008pt,12.7pt" to="320.1001pt,12.7pt" style="position:absolute;z-index:10;mso-position-horizontal-relative:text;mso-position-vertical-relative:text;mso-width-percent:0;mso-height-percent:0;mso-width-relative:margin;mso-height-relative:margin;mso-wrap-distance-left:0.0pt;mso-wrap-distance-right:0.0pt;visibility:visible;">
                      <v:stroke joinstyle="miter" weight="3.0pt"/>
                      <v:fill/>
                    </v:line>
                  </w:pict>
                </mc:Fallback>
              </mc:AlternateContent>
            </w:r>
            <w:r>
              <w:rPr>
                <w:b/>
                <w:sz w:val="36"/>
              </w:rPr>
              <w:t>INTERNSHIP</w:t>
            </w:r>
          </w:p>
          <w:tbl>
            <w:tblPr>
              <w:tblStyle w:val="style154"/>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08"/>
              <w:gridCol w:w="4194"/>
            </w:tblGrid>
            <w:tr>
              <w:trPr>
                <w:trHeight w:val="272" w:hRule="atLeast"/>
              </w:trPr>
              <w:tc>
                <w:tcPr>
                  <w:tcW w:w="2008" w:type="dxa"/>
                  <w:tcBorders/>
                </w:tcPr>
                <w:p>
                  <w:pPr>
                    <w:pStyle w:val="style0"/>
                    <w:rPr>
                      <w:b/>
                    </w:rPr>
                  </w:pPr>
                  <w:r>
                    <w:rPr>
                      <w:b/>
                    </w:rPr>
                    <w:t>Organization</w:t>
                  </w:r>
                </w:p>
              </w:tc>
              <w:tc>
                <w:tcPr>
                  <w:tcW w:w="4194" w:type="dxa"/>
                  <w:tcBorders/>
                </w:tcPr>
                <w:p>
                  <w:pPr>
                    <w:pStyle w:val="style0"/>
                    <w:rPr>
                      <w:b/>
                    </w:rPr>
                  </w:pPr>
                  <w:r>
                    <w:rPr>
                      <w:b/>
                    </w:rPr>
                    <w:t xml:space="preserve">Rico </w:t>
                  </w:r>
                  <w:r>
                    <w:rPr>
                      <w:b/>
                    </w:rPr>
                    <w:t>Auto Industries Ltd., Gurgaon</w:t>
                  </w:r>
                </w:p>
              </w:tc>
            </w:tr>
            <w:tr>
              <w:tblPrEx/>
              <w:trPr>
                <w:trHeight w:val="257" w:hRule="atLeast"/>
              </w:trPr>
              <w:tc>
                <w:tcPr>
                  <w:tcW w:w="2008" w:type="dxa"/>
                  <w:tcBorders/>
                </w:tcPr>
                <w:p>
                  <w:pPr>
                    <w:pStyle w:val="style0"/>
                    <w:rPr>
                      <w:b/>
                    </w:rPr>
                  </w:pPr>
                  <w:r>
                    <w:rPr>
                      <w:b/>
                    </w:rPr>
                    <w:t>Duration</w:t>
                  </w:r>
                </w:p>
              </w:tc>
              <w:tc>
                <w:tcPr>
                  <w:tcW w:w="4194" w:type="dxa"/>
                  <w:tcBorders/>
                </w:tcPr>
                <w:p>
                  <w:pPr>
                    <w:pStyle w:val="style0"/>
                    <w:rPr>
                      <w:b/>
                    </w:rPr>
                  </w:pPr>
                  <w:r>
                    <w:rPr>
                      <w:b/>
                    </w:rPr>
                    <w:t>6 Weeks</w:t>
                  </w:r>
                </w:p>
              </w:tc>
            </w:tr>
            <w:tr>
              <w:tblPrEx/>
              <w:trPr>
                <w:trHeight w:val="272" w:hRule="atLeast"/>
              </w:trPr>
              <w:tc>
                <w:tcPr>
                  <w:tcW w:w="2008" w:type="dxa"/>
                  <w:tcBorders/>
                </w:tcPr>
                <w:p>
                  <w:pPr>
                    <w:pStyle w:val="style0"/>
                    <w:rPr>
                      <w:b/>
                    </w:rPr>
                  </w:pPr>
                  <w:r>
                    <w:rPr>
                      <w:b/>
                    </w:rPr>
                    <w:t>Topic</w:t>
                  </w:r>
                </w:p>
              </w:tc>
              <w:tc>
                <w:tcPr>
                  <w:tcW w:w="4194" w:type="dxa"/>
                  <w:tcBorders/>
                </w:tcPr>
                <w:p>
                  <w:pPr>
                    <w:pStyle w:val="style0"/>
                    <w:rPr>
                      <w:b/>
                    </w:rPr>
                  </w:pPr>
                  <w:r>
                    <w:rPr>
                      <w:b/>
                    </w:rPr>
                    <w:t xml:space="preserve">SAP </w:t>
                  </w:r>
                </w:p>
              </w:tc>
            </w:tr>
            <w:tr>
              <w:tblPrEx/>
              <w:trPr>
                <w:trHeight w:val="350" w:hRule="atLeast"/>
              </w:trPr>
              <w:tc>
                <w:tcPr>
                  <w:tcW w:w="2008" w:type="dxa"/>
                  <w:tcBorders/>
                </w:tcPr>
                <w:p>
                  <w:pPr>
                    <w:pStyle w:val="style0"/>
                    <w:rPr>
                      <w:b/>
                    </w:rPr>
                  </w:pPr>
                  <w:r>
                    <w:rPr>
                      <w:b/>
                    </w:rPr>
                    <w:t>Attainments</w:t>
                  </w:r>
                </w:p>
              </w:tc>
              <w:tc>
                <w:tcPr>
                  <w:tcW w:w="4194" w:type="dxa"/>
                  <w:tcBorders/>
                </w:tcPr>
                <w:p>
                  <w:pPr>
                    <w:pStyle w:val="style0"/>
                    <w:rPr>
                      <w:b/>
                    </w:rPr>
                  </w:pPr>
                  <w:r>
                    <w:t>The internship focused on the functional knowledge such as method to create Bill of Material, handling rate &amp; norm routing and controlling storage location.</w:t>
                  </w:r>
                </w:p>
              </w:tc>
            </w:tr>
          </w:tbl>
          <w:p>
            <w:pPr>
              <w:pStyle w:val="style0"/>
              <w:rPr>
                <w:b/>
              </w:rPr>
            </w:pPr>
            <w:r>
              <w:rPr>
                <w:b/>
                <w:sz w:val="36"/>
              </w:rPr>
              <w:t xml:space="preserve"> </w:t>
            </w:r>
            <w:r>
              <w:rPr>
                <w:b/>
              </w:rPr>
              <w:t xml:space="preserve"> </w:t>
            </w:r>
          </w:p>
        </w:tc>
      </w:tr>
    </w:tbl>
    <w:p>
      <w:pPr>
        <w:pStyle w:val="style0"/>
        <w:rPr/>
      </w:pPr>
    </w:p>
    <w:sectPr>
      <w:pgSz w:w="12240" w:h="15840" w:orient="portrait"/>
      <w:pgMar w:top="1440" w:right="36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AFF" w:usb1="C0007843" w:usb2="00000009" w:usb3="00000000" w:csb0="000001FF" w:csb1="00000000"/>
  </w:font>
  <w:font w:name="Verdana">
    <w:altName w:val="Verdana"/>
    <w:panose1 w:val="020b0604030005040204"/>
    <w:charset w:val="00"/>
    <w:family w:val="swiss"/>
    <w:pitch w:val="variable"/>
    <w:sig w:usb0="A10006FF" w:usb1="4000205B" w:usb2="00000010"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56074A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B724669A"/>
    <w:lvl w:ilvl="0" w:tplc="76C833F6">
      <w:start w:val="6"/>
      <w:numFmt w:val="bullet"/>
      <w:lvlText w:val=""/>
      <w:lvlJc w:val="left"/>
      <w:pPr>
        <w:ind w:left="525" w:hanging="360"/>
      </w:pPr>
      <w:rPr>
        <w:rFonts w:ascii="Wingdings" w:cs="Arial" w:eastAsia="Calibri" w:hAnsi="Wingdings" w:hint="default"/>
      </w:rPr>
    </w:lvl>
    <w:lvl w:ilvl="1" w:tplc="04090003" w:tentative="1">
      <w:start w:val="1"/>
      <w:numFmt w:val="bullet"/>
      <w:lvlText w:val="o"/>
      <w:lvlJc w:val="left"/>
      <w:pPr>
        <w:ind w:left="1245" w:hanging="360"/>
      </w:pPr>
      <w:rPr>
        <w:rFonts w:ascii="Courier New" w:cs="Courier New" w:hAnsi="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cs="Courier New" w:hAnsi="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cs="Courier New" w:hAnsi="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
    <w:nsid w:val="00000002"/>
    <w:multiLevelType w:val="multilevel"/>
    <w:tmpl w:val="09E86DC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FE6C3BD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hybridMultilevel"/>
    <w:tmpl w:val="A7169B0C"/>
    <w:lvl w:ilvl="0" w:tplc="50E02F58">
      <w:start w:val="1"/>
      <w:numFmt w:val="bullet"/>
      <w:lvlText w:val=""/>
      <w:lvlJc w:val="left"/>
      <w:pPr>
        <w:ind w:left="360" w:hanging="360"/>
      </w:pPr>
      <w:rPr>
        <w:rFonts w:ascii="Wingdings" w:cs="宋体" w:eastAsia="Calibri"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05"/>
    <w:multiLevelType w:val="multilevel"/>
    <w:tmpl w:val="E8C69DD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C7A6E49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563c1"/>
      <w:u w:val="single"/>
    </w:rPr>
  </w:style>
  <w:style w:type="character" w:customStyle="1" w:styleId="style4097">
    <w:name w:val="Mention"/>
    <w:basedOn w:val="style65"/>
    <w:next w:val="style4097"/>
    <w:uiPriority w:val="99"/>
    <w:rPr>
      <w:color w:val="2b579a"/>
      <w:shd w:val="clear" w:color="auto" w:fill="e6e6e6"/>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077F0-1A22-4256-AF8C-F0E025B0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639</Words>
  <Pages>3</Pages>
  <Characters>4294</Characters>
  <Application>WPS Office</Application>
  <DocSecurity>0</DocSecurity>
  <Paragraphs>188</Paragraphs>
  <ScaleCrop>false</ScaleCrop>
  <LinksUpToDate>false</LinksUpToDate>
  <CharactersWithSpaces>4828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2019-08-20T08:21:41Z</dcterms:created>
  <dc:creator>Aditya Asija</dc:creator>
  <lastModifiedBy>Redmi Note 5 Pro</lastModifiedBy>
  <lastPrinted>2017-06-04T11:14:00Z</lastPrinted>
  <dcterms:modified xsi:type="dcterms:W3CDTF">2019-08-20T08:21:41Z</dcterms:modified>
  <revision>2</revision>
</coreProperties>
</file>

<file path=docProps/custom.xml><?xml version="1.0" encoding="utf-8"?>
<Properties xmlns="http://schemas.openxmlformats.org/officeDocument/2006/custom-properties" xmlns:vt="http://schemas.openxmlformats.org/officeDocument/2006/docPropsVTypes"/>
</file>