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500385" w14:textId="736E93BE" w:rsidR="00670944" w:rsidRPr="00F02A3D" w:rsidRDefault="000E6BE0" w:rsidP="001162E6">
      <w:pPr>
        <w:spacing w:line="240" w:lineRule="auto"/>
        <w:rPr>
          <w:rFonts w:ascii="Cambria" w:hAnsi="Cambria"/>
          <w:b/>
          <w:bCs/>
          <w:color w:val="FFFFFF" w:themeColor="background1"/>
          <w:sz w:val="40"/>
          <w:szCs w:val="44"/>
        </w:rPr>
      </w:pPr>
      <w:r>
        <w:rPr>
          <w:rFonts w:ascii="Cambria" w:hAnsi="Cambria"/>
          <w:b/>
          <w:bCs/>
          <w:noProof/>
          <w:color w:val="FFFFFF" w:themeColor="background1"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34F1A714" wp14:editId="7426E265">
                <wp:simplePos x="0" y="0"/>
                <wp:positionH relativeFrom="column">
                  <wp:posOffset>-447040</wp:posOffset>
                </wp:positionH>
                <wp:positionV relativeFrom="paragraph">
                  <wp:posOffset>-254635</wp:posOffset>
                </wp:positionV>
                <wp:extent cx="7593330" cy="1457960"/>
                <wp:effectExtent l="0" t="0" r="1270" b="254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3330" cy="1457960"/>
                          <a:chOff x="-1" y="0"/>
                          <a:chExt cx="7643375" cy="145750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1" y="0"/>
                            <a:ext cx="7643375" cy="1198950"/>
                          </a:xfrm>
                          <a:prstGeom prst="rect">
                            <a:avLst/>
                          </a:prstGeom>
                          <a:solidFill>
                            <a:srgbClr val="36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200150"/>
                            <a:ext cx="7642800" cy="257357"/>
                          </a:xfrm>
                          <a:prstGeom prst="rect">
                            <a:avLst/>
                          </a:prstGeom>
                          <a:solidFill>
                            <a:srgbClr val="2934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95DF0" id="Group 8" o:spid="_x0000_s1026" style="position:absolute;margin-left:-35.2pt;margin-top:-20.05pt;width:597.9pt;height:114.8pt;z-index:-251655168;mso-width-relative:margin;mso-height-relative:margin" coordorigin="" coordsize="76433,14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">
                <v:rect id="Rectangle 1" o:spid="_x0000_s1027" style="position:absolute;width:76433;height:119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" fillcolor="#364357" stroked="f" strokeweight="1pt">
                  <v:textbox inset="2.5mm"/>
                </v:rect>
                <v:rect id="Rectangle 3" o:spid="_x0000_s1028" style="position:absolute;top:12001;width:76428;height:2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" fillcolor="#29343e" stroked="f" strokeweight="1pt">
                  <v:textbox inset="2.5mm"/>
                </v:rect>
                <w10:anchorlock/>
              </v:group>
            </w:pict>
          </mc:Fallback>
        </mc:AlternateContent>
      </w:r>
      <w:r w:rsidR="006D04C6">
        <w:rPr>
          <w:rFonts w:ascii="Cambria" w:hAnsi="Cambria"/>
          <w:b/>
          <w:bCs/>
          <w:color w:val="FFFFFF" w:themeColor="background1"/>
          <w:sz w:val="40"/>
          <w:szCs w:val="44"/>
        </w:rPr>
        <w:t>Mareena Barria</w:t>
      </w:r>
      <w:r w:rsidR="000C653B">
        <w:rPr>
          <w:rFonts w:ascii="Cambria" w:hAnsi="Cambria"/>
          <w:b/>
          <w:bCs/>
          <w:color w:val="FFFFFF" w:themeColor="background1"/>
          <w:sz w:val="40"/>
          <w:szCs w:val="44"/>
        </w:rPr>
        <w:t xml:space="preserve"> </w:t>
      </w:r>
    </w:p>
    <w:p w14:paraId="160E30D6" w14:textId="65B91F79" w:rsidR="00670944" w:rsidRPr="00F02A3D" w:rsidRDefault="0013332B" w:rsidP="00670944">
      <w:pPr>
        <w:rPr>
          <w:rFonts w:ascii="Cambria" w:hAnsi="Cambria"/>
          <w:b/>
          <w:bCs/>
          <w:color w:val="FFFFFF" w:themeColor="background1"/>
          <w:sz w:val="40"/>
          <w:szCs w:val="44"/>
        </w:rPr>
      </w:pPr>
      <w:r>
        <w:rPr>
          <w:rFonts w:ascii="Cambria" w:hAnsi="Cambria" w:cstheme="minorHAnsi"/>
          <w:b/>
          <w:bCs/>
          <w:color w:val="2F9CE2"/>
          <w:sz w:val="32"/>
          <w:szCs w:val="24"/>
        </w:rPr>
        <w:t>P</w:t>
      </w:r>
      <w:r w:rsidR="000C653B">
        <w:rPr>
          <w:rFonts w:ascii="Cambria" w:hAnsi="Cambria" w:cstheme="minorHAnsi"/>
          <w:b/>
          <w:bCs/>
          <w:color w:val="2F9CE2"/>
          <w:sz w:val="32"/>
          <w:szCs w:val="24"/>
        </w:rPr>
        <w:t>roject Manager</w:t>
      </w:r>
    </w:p>
    <w:p w14:paraId="1FF5EADF" w14:textId="13F93A7D" w:rsidR="006D04C6" w:rsidRPr="005A77EB" w:rsidRDefault="006D04C6" w:rsidP="009926B1">
      <w:pPr>
        <w:pStyle w:val="ValueProposition"/>
        <w:spacing w:line="240" w:lineRule="auto"/>
      </w:pPr>
      <w:r w:rsidRPr="005A77EB">
        <w:t xml:space="preserve">UK / US </w:t>
      </w:r>
      <w:r w:rsidR="005A77EB">
        <w:t>Citizen</w:t>
      </w:r>
      <w:r w:rsidRPr="005A77EB">
        <w:t xml:space="preserve"> - Plans Enterprise Projects, Including People, Processes and Technology</w:t>
      </w:r>
      <w:r w:rsidR="005A77EB">
        <w:t xml:space="preserve"> to Drive Resiliency, Security</w:t>
      </w:r>
    </w:p>
    <w:p w14:paraId="2D640F3A" w14:textId="249F6629" w:rsidR="00670944" w:rsidRPr="005A77EB" w:rsidRDefault="006D04C6" w:rsidP="009926B1">
      <w:pPr>
        <w:pStyle w:val="ValueProposition"/>
        <w:spacing w:after="120" w:line="240" w:lineRule="auto"/>
      </w:pPr>
      <w:r w:rsidRPr="005A77EB">
        <w:t xml:space="preserve"> and Transformation</w:t>
      </w:r>
      <w:r w:rsidRPr="005A77EB">
        <w:rPr>
          <w:lang w:val="en-US"/>
        </w:rPr>
        <w:t xml:space="preserve"> in UK, APAC, Americas and MENA Regions</w:t>
      </w:r>
    </w:p>
    <w:p w14:paraId="3A613A48" w14:textId="68C11F7E" w:rsidR="00670944" w:rsidRPr="00023B16" w:rsidRDefault="00670944" w:rsidP="000C653B">
      <w:pPr>
        <w:pStyle w:val="ContactDetails"/>
        <w:ind w:right="-369"/>
      </w:pPr>
      <w:r w:rsidRPr="00023B16">
        <w:rPr>
          <w:rFonts w:ascii="Segoe UI Symbol" w:hAnsi="Segoe UI Symbol"/>
        </w:rPr>
        <w:t>☏</w:t>
      </w:r>
      <w:r w:rsidRPr="00023B16">
        <w:t xml:space="preserve"> </w:t>
      </w:r>
      <w:r w:rsidR="006D04C6" w:rsidRPr="006D04C6">
        <w:t>+</w:t>
      </w:r>
      <w:r w:rsidR="005A77EB">
        <w:t>1 917 292 2792</w:t>
      </w:r>
      <w:r w:rsidR="000C653B">
        <w:t xml:space="preserve">     </w:t>
      </w:r>
      <w:r w:rsidR="005A77EB">
        <w:t xml:space="preserve">   </w:t>
      </w:r>
      <w:r w:rsidR="000C653B">
        <w:t xml:space="preserve"> </w:t>
      </w:r>
      <w:r w:rsidR="005A77EB">
        <w:t xml:space="preserve"> </w:t>
      </w:r>
      <w:r w:rsidR="000C653B">
        <w:t xml:space="preserve"> </w:t>
      </w:r>
      <w:r w:rsidRPr="00023B16">
        <w:t>|</w:t>
      </w:r>
      <w:r w:rsidR="000C653B">
        <w:t xml:space="preserve">        </w:t>
      </w:r>
      <w:r w:rsidR="006D04C6" w:rsidRPr="006D04C6">
        <w:t>U</w:t>
      </w:r>
      <w:r w:rsidR="005A77EB">
        <w:t>S</w:t>
      </w:r>
      <w:r w:rsidR="000C653B">
        <w:t xml:space="preserve">     </w:t>
      </w:r>
      <w:r w:rsidR="005A77EB">
        <w:t xml:space="preserve">    </w:t>
      </w:r>
      <w:r w:rsidR="000C653B">
        <w:t xml:space="preserve">   </w:t>
      </w:r>
      <w:r w:rsidRPr="00023B16">
        <w:t>|</w:t>
      </w:r>
      <w:r w:rsidR="000C653B">
        <w:t xml:space="preserve">        </w:t>
      </w:r>
      <w:r w:rsidRPr="00023B16">
        <w:t>In:</w:t>
      </w:r>
      <w:r w:rsidR="00117BB1" w:rsidRPr="00023B16">
        <w:t xml:space="preserve"> </w:t>
      </w:r>
      <w:r w:rsidR="006D04C6">
        <w:t xml:space="preserve"> </w:t>
      </w:r>
      <w:hyperlink r:id="rId8" w:history="1">
        <w:r w:rsidR="006D04C6" w:rsidRPr="000C653B">
          <w:rPr>
            <w:rStyle w:val="Hyperlink"/>
            <w:rFonts w:cs="Segoe UI Symbol"/>
            <w:color w:val="FFFFFF" w:themeColor="background1"/>
            <w:u w:val="none"/>
          </w:rPr>
          <w:t>www.linkedin.com/in/mareena-barria</w:t>
        </w:r>
      </w:hyperlink>
      <w:r w:rsidR="000C653B">
        <w:t xml:space="preserve">     </w:t>
      </w:r>
      <w:r w:rsidR="005A77EB">
        <w:t xml:space="preserve">    </w:t>
      </w:r>
      <w:r w:rsidR="000C653B">
        <w:t xml:space="preserve">   </w:t>
      </w:r>
      <w:r w:rsidRPr="00023B16">
        <w:rPr>
          <w:rStyle w:val="Hyperlink"/>
          <w:rFonts w:cs="Segoe UI Symbol"/>
          <w:color w:val="FFFFFF" w:themeColor="background1"/>
          <w:u w:val="none"/>
        </w:rPr>
        <w:t>|</w:t>
      </w:r>
      <w:r w:rsidR="000C653B">
        <w:rPr>
          <w:rStyle w:val="Hyperlink"/>
          <w:rFonts w:cs="Segoe UI Symbol"/>
          <w:color w:val="FFFFFF" w:themeColor="background1"/>
          <w:u w:val="none"/>
        </w:rPr>
        <w:t xml:space="preserve">        </w:t>
      </w:r>
      <w:r w:rsidRPr="00023B16">
        <w:rPr>
          <w:rFonts w:ascii="Apple Color Emoji" w:hAnsi="Apple Color Emoji" w:cs="Apple Color Emoji"/>
        </w:rPr>
        <w:t>✉️</w:t>
      </w:r>
      <w:r w:rsidR="00AD70B7" w:rsidRPr="00023B16">
        <w:t xml:space="preserve"> </w:t>
      </w:r>
      <w:hyperlink r:id="rId9" w:tgtFrame="_blank" w:history="1">
        <w:r w:rsidR="006D04C6" w:rsidRPr="000C653B">
          <w:rPr>
            <w:rStyle w:val="Hyperlink"/>
            <w:rFonts w:cs="Segoe UI Symbol"/>
            <w:color w:val="FFFFFF" w:themeColor="background1"/>
            <w:u w:val="none"/>
          </w:rPr>
          <w:t>mareenab@gmail.com</w:t>
        </w:r>
      </w:hyperlink>
    </w:p>
    <w:p w14:paraId="460D2D08" w14:textId="17B754C1" w:rsidR="00DD16B8" w:rsidRPr="00F02A3D" w:rsidRDefault="00DD16B8" w:rsidP="007A5395">
      <w:pPr>
        <w:pStyle w:val="Heading1"/>
      </w:pPr>
      <w:r w:rsidRPr="005A77EB">
        <w:t>Profile / Summary</w:t>
      </w:r>
      <w:r w:rsidR="00E903DD" w:rsidRPr="005A77EB">
        <w:softHyphen/>
      </w:r>
    </w:p>
    <w:p w14:paraId="4A9EDA88" w14:textId="2D38E49E" w:rsidR="0013332B" w:rsidRPr="000C653B" w:rsidRDefault="006D04C6" w:rsidP="000C653B">
      <w:pPr>
        <w:pStyle w:val="ContactDetails"/>
        <w:rPr>
          <w:color w:val="000000" w:themeColor="text1"/>
          <w:sz w:val="21"/>
          <w:szCs w:val="21"/>
        </w:rPr>
      </w:pPr>
      <w:r w:rsidRPr="000C653B">
        <w:rPr>
          <w:color w:val="000000" w:themeColor="text1"/>
          <w:sz w:val="21"/>
          <w:szCs w:val="21"/>
        </w:rPr>
        <w:t xml:space="preserve">An internationally experienced </w:t>
      </w:r>
      <w:r w:rsidRPr="000C653B">
        <w:rPr>
          <w:b/>
          <w:bCs/>
          <w:color w:val="000000" w:themeColor="text1"/>
          <w:sz w:val="21"/>
          <w:szCs w:val="21"/>
        </w:rPr>
        <w:t>Project Manager</w:t>
      </w:r>
      <w:r w:rsidRPr="000C653B">
        <w:rPr>
          <w:color w:val="000000" w:themeColor="text1"/>
          <w:sz w:val="21"/>
          <w:szCs w:val="21"/>
        </w:rPr>
        <w:t xml:space="preserve">, with a proven track record of leading cross functional teams, delivering </w:t>
      </w:r>
      <w:r w:rsidRPr="000C653B">
        <w:rPr>
          <w:color w:val="000000" w:themeColor="text1"/>
          <w:sz w:val="21"/>
          <w:szCs w:val="21"/>
          <w:lang w:val="en-US"/>
        </w:rPr>
        <w:t xml:space="preserve">process </w:t>
      </w:r>
      <w:r w:rsidR="003037B4" w:rsidRPr="000C653B">
        <w:rPr>
          <w:color w:val="000000" w:themeColor="text1"/>
          <w:sz w:val="21"/>
          <w:szCs w:val="21"/>
          <w:lang w:val="en-US"/>
        </w:rPr>
        <w:t>optimization</w:t>
      </w:r>
      <w:r w:rsidRPr="000C653B">
        <w:rPr>
          <w:color w:val="000000" w:themeColor="text1"/>
          <w:sz w:val="21"/>
          <w:szCs w:val="21"/>
          <w:lang w:val="en-US"/>
        </w:rPr>
        <w:t xml:space="preserve"> and business transformation for Fortune 500 companies in </w:t>
      </w:r>
      <w:r w:rsidRPr="000C653B">
        <w:rPr>
          <w:color w:val="000000" w:themeColor="text1"/>
          <w:sz w:val="21"/>
          <w:szCs w:val="21"/>
        </w:rPr>
        <w:t>Finance, Technology and Utilities sectors with focus on aligning business goals with SMART solutions to drive revenue. Key strengths include: engaging with C-Suite to understand and transform company needs into robust and scalable solutions, enabling business change; modelling as-is and to-be processes, implementing target operating models (TOMs) and overseeing operational / business audits to establish risk, security and productivity; and creating knowledge base repositories, including policies and procedures to ensure business transformation programmes align with corporate vision.</w:t>
      </w:r>
    </w:p>
    <w:p w14:paraId="32FBC275" w14:textId="3310FCD0" w:rsidR="00B019F9" w:rsidRPr="005A77EB" w:rsidRDefault="00B019F9" w:rsidP="007A5395">
      <w:pPr>
        <w:pStyle w:val="SectionHeadingsNew"/>
      </w:pPr>
      <w:r w:rsidRPr="005A77EB">
        <w:t>Key Skills</w:t>
      </w:r>
      <w:r w:rsidR="003E1830" w:rsidRPr="005A77EB">
        <w:t xml:space="preserve"> / Competencies</w:t>
      </w:r>
    </w:p>
    <w:p w14:paraId="0BA5A9D3" w14:textId="77777777" w:rsidR="00BE3654" w:rsidRPr="005A77EB" w:rsidRDefault="00BE3654" w:rsidP="00A87EB4">
      <w:pPr>
        <w:pStyle w:val="ListParagraph"/>
        <w:sectPr w:rsidR="00BE3654" w:rsidRPr="005A77EB" w:rsidSect="002B1220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308" w:right="680" w:bottom="816" w:left="680" w:header="0" w:footer="0" w:gutter="0"/>
          <w:cols w:space="708"/>
          <w:titlePg/>
          <w:docGrid w:linePitch="360"/>
        </w:sectPr>
      </w:pPr>
    </w:p>
    <w:p w14:paraId="64FE3928" w14:textId="77777777" w:rsidR="006D04C6" w:rsidRPr="006D04C6" w:rsidRDefault="006D04C6" w:rsidP="006D04C6">
      <w:pPr>
        <w:pStyle w:val="ListParagraph"/>
      </w:pPr>
      <w:bookmarkStart w:id="1" w:name="_Hlk511648544"/>
      <w:r w:rsidRPr="006D04C6">
        <w:t>Project Management</w:t>
      </w:r>
    </w:p>
    <w:p w14:paraId="07E39132" w14:textId="77777777" w:rsidR="006D04C6" w:rsidRPr="006D04C6" w:rsidRDefault="006D04C6" w:rsidP="006D04C6">
      <w:pPr>
        <w:pStyle w:val="ListParagraph"/>
      </w:pPr>
      <w:r w:rsidRPr="006D04C6">
        <w:t>Enterprise IT Solutions</w:t>
      </w:r>
    </w:p>
    <w:p w14:paraId="4045E097" w14:textId="77777777" w:rsidR="006D04C6" w:rsidRPr="006D04C6" w:rsidRDefault="006D04C6" w:rsidP="006D04C6">
      <w:pPr>
        <w:pStyle w:val="ListParagraph"/>
      </w:pPr>
      <w:r w:rsidRPr="006D04C6">
        <w:t>Change Management</w:t>
      </w:r>
    </w:p>
    <w:p w14:paraId="53C5C7E3" w14:textId="77777777" w:rsidR="006D04C6" w:rsidRPr="005522F0" w:rsidRDefault="006D04C6" w:rsidP="006D04C6">
      <w:pPr>
        <w:pStyle w:val="ListParagraph"/>
      </w:pPr>
      <w:r w:rsidRPr="005522F0">
        <w:t>Risk Management / RAID</w:t>
      </w:r>
    </w:p>
    <w:p w14:paraId="659230CB" w14:textId="416F3979" w:rsidR="006D04C6" w:rsidRPr="005522F0" w:rsidRDefault="00780AB3" w:rsidP="006D04C6">
      <w:pPr>
        <w:pStyle w:val="ListParagraph"/>
      </w:pPr>
      <w:r w:rsidRPr="005522F0">
        <w:t>Stakeholder Management</w:t>
      </w:r>
    </w:p>
    <w:p w14:paraId="3466DA14" w14:textId="0AAAE742" w:rsidR="006D04C6" w:rsidRPr="005522F0" w:rsidRDefault="00780AB3" w:rsidP="006D04C6">
      <w:pPr>
        <w:pStyle w:val="ListParagraph"/>
      </w:pPr>
      <w:r w:rsidRPr="005522F0">
        <w:t>Strategic Planning</w:t>
      </w:r>
    </w:p>
    <w:p w14:paraId="68C8EE2E" w14:textId="0C56F9C9" w:rsidR="006D04C6" w:rsidRPr="005522F0" w:rsidRDefault="00F61CBD" w:rsidP="006D04C6">
      <w:pPr>
        <w:pStyle w:val="ListParagraph"/>
      </w:pPr>
      <w:r>
        <w:t xml:space="preserve">Implementation </w:t>
      </w:r>
    </w:p>
    <w:p w14:paraId="7F664E66" w14:textId="1A714C16" w:rsidR="006D04C6" w:rsidRPr="005522F0" w:rsidRDefault="00780AB3" w:rsidP="006D04C6">
      <w:pPr>
        <w:pStyle w:val="ListParagraph"/>
      </w:pPr>
      <w:r w:rsidRPr="005522F0">
        <w:t>Relationship Management</w:t>
      </w:r>
    </w:p>
    <w:p w14:paraId="12DA8A48" w14:textId="0BFB140A" w:rsidR="006D04C6" w:rsidRPr="005522F0" w:rsidRDefault="00780AB3" w:rsidP="006D04C6">
      <w:pPr>
        <w:pStyle w:val="ListParagraph"/>
      </w:pPr>
      <w:r w:rsidRPr="005522F0">
        <w:t>Forecasting</w:t>
      </w:r>
    </w:p>
    <w:p w14:paraId="64F79CEF" w14:textId="0BF5CE01" w:rsidR="006D04C6" w:rsidRPr="005522F0" w:rsidRDefault="00780AB3" w:rsidP="006D04C6">
      <w:pPr>
        <w:pStyle w:val="ListParagraph"/>
      </w:pPr>
      <w:r w:rsidRPr="005522F0">
        <w:t>Continual Process Improvement</w:t>
      </w:r>
    </w:p>
    <w:p w14:paraId="0A4C602F" w14:textId="069DF237" w:rsidR="006D04C6" w:rsidRPr="005522F0" w:rsidRDefault="005522F0" w:rsidP="006D04C6">
      <w:pPr>
        <w:pStyle w:val="ListParagraph"/>
      </w:pPr>
      <w:r w:rsidRPr="005522F0">
        <w:t>Disruptive Technologies</w:t>
      </w:r>
    </w:p>
    <w:p w14:paraId="2F129902" w14:textId="77777777" w:rsidR="006D04C6" w:rsidRPr="005522F0" w:rsidRDefault="006D04C6" w:rsidP="006D04C6">
      <w:pPr>
        <w:pStyle w:val="ListParagraph"/>
      </w:pPr>
      <w:r w:rsidRPr="005522F0">
        <w:t>Information Technology</w:t>
      </w:r>
    </w:p>
    <w:p w14:paraId="7784A276" w14:textId="77777777" w:rsidR="006D04C6" w:rsidRPr="005522F0" w:rsidRDefault="006D04C6" w:rsidP="006D04C6">
      <w:pPr>
        <w:pStyle w:val="ListParagraph"/>
      </w:pPr>
      <w:r w:rsidRPr="005522F0">
        <w:t>Software Development Lifecycle</w:t>
      </w:r>
    </w:p>
    <w:p w14:paraId="036776A9" w14:textId="77777777" w:rsidR="005522F0" w:rsidRPr="005522F0" w:rsidRDefault="005522F0" w:rsidP="005522F0">
      <w:pPr>
        <w:pStyle w:val="ListParagraph"/>
        <w:rPr>
          <w:lang w:val="en-US"/>
        </w:rPr>
      </w:pPr>
      <w:r w:rsidRPr="005522F0">
        <w:rPr>
          <w:shd w:val="clear" w:color="auto" w:fill="FFFFFF"/>
        </w:rPr>
        <w:t>SMART Innovations &amp; Technology</w:t>
      </w:r>
    </w:p>
    <w:p w14:paraId="23904D6D" w14:textId="489250F7" w:rsidR="006D04C6" w:rsidRPr="005522F0" w:rsidRDefault="006D04C6" w:rsidP="006D04C6">
      <w:pPr>
        <w:pStyle w:val="ListParagraph"/>
      </w:pPr>
      <w:r w:rsidRPr="005522F0">
        <w:t>Agile &amp; Waterfall Methodologies</w:t>
      </w:r>
    </w:p>
    <w:p w14:paraId="71F71960" w14:textId="77777777" w:rsidR="006D04C6" w:rsidRPr="005522F0" w:rsidRDefault="006D04C6" w:rsidP="006D04C6">
      <w:pPr>
        <w:pStyle w:val="ListParagraph"/>
      </w:pPr>
      <w:r w:rsidRPr="005522F0">
        <w:t>Six Sigma Black Belt</w:t>
      </w:r>
    </w:p>
    <w:p w14:paraId="2F955C5B" w14:textId="2C2AA6A9" w:rsidR="006D04C6" w:rsidRPr="005522F0" w:rsidRDefault="005522F0" w:rsidP="006D04C6">
      <w:pPr>
        <w:pStyle w:val="ListParagraph"/>
      </w:pPr>
      <w:r w:rsidRPr="005522F0">
        <w:t>Corporate Synergy</w:t>
      </w:r>
    </w:p>
    <w:p w14:paraId="1004D8DE" w14:textId="77777777" w:rsidR="006D04C6" w:rsidRPr="005522F0" w:rsidRDefault="006D04C6" w:rsidP="006D04C6">
      <w:pPr>
        <w:pStyle w:val="ListParagraph"/>
      </w:pPr>
      <w:r w:rsidRPr="005522F0">
        <w:t>Project Management Office (PMO)</w:t>
      </w:r>
    </w:p>
    <w:p w14:paraId="25006CE7" w14:textId="77777777" w:rsidR="006D04C6" w:rsidRPr="005522F0" w:rsidRDefault="006D04C6" w:rsidP="006D04C6">
      <w:pPr>
        <w:pStyle w:val="ListParagraph"/>
      </w:pPr>
      <w:r w:rsidRPr="005522F0">
        <w:t>Operational Audits</w:t>
      </w:r>
    </w:p>
    <w:p w14:paraId="1C5EB2DC" w14:textId="77777777" w:rsidR="006D04C6" w:rsidRPr="005522F0" w:rsidRDefault="006D04C6" w:rsidP="006D04C6">
      <w:pPr>
        <w:pStyle w:val="ListParagraph"/>
      </w:pPr>
      <w:r w:rsidRPr="005522F0">
        <w:t>Resiliency and Vulnerability</w:t>
      </w:r>
    </w:p>
    <w:p w14:paraId="78006CB2" w14:textId="3AFD9AB6" w:rsidR="006D04C6" w:rsidRPr="005522F0" w:rsidRDefault="00F61CBD" w:rsidP="006D04C6">
      <w:pPr>
        <w:pStyle w:val="ListParagraph"/>
      </w:pPr>
      <w:r>
        <w:t>Migration / On-boarding</w:t>
      </w:r>
    </w:p>
    <w:p w14:paraId="4356F382" w14:textId="77777777" w:rsidR="006D04C6" w:rsidRPr="005522F0" w:rsidRDefault="006D04C6" w:rsidP="006D04C6">
      <w:pPr>
        <w:pStyle w:val="ListParagraph"/>
      </w:pPr>
      <w:r w:rsidRPr="005522F0">
        <w:t>Target Operating Model (TOM)</w:t>
      </w:r>
    </w:p>
    <w:p w14:paraId="79C88C07" w14:textId="180E34A6" w:rsidR="006D04C6" w:rsidRPr="005522F0" w:rsidRDefault="00F61CBD" w:rsidP="006D04C6">
      <w:pPr>
        <w:pStyle w:val="ListParagraph"/>
      </w:pPr>
      <w:r>
        <w:t>Requirements / Analysis</w:t>
      </w:r>
    </w:p>
    <w:p w14:paraId="1DB0E587" w14:textId="5DB55F17" w:rsidR="006D04C6" w:rsidRPr="005522F0" w:rsidRDefault="005522F0" w:rsidP="006D04C6">
      <w:pPr>
        <w:pStyle w:val="ListParagraph"/>
      </w:pPr>
      <w:r w:rsidRPr="005522F0">
        <w:t>KPIs</w:t>
      </w:r>
    </w:p>
    <w:p w14:paraId="17C9A330" w14:textId="613A17FF" w:rsidR="00BE3654" w:rsidRPr="00F02A3D" w:rsidRDefault="00BE3654" w:rsidP="007A5395">
      <w:pPr>
        <w:pStyle w:val="Heading1"/>
        <w:rPr>
          <w:rStyle w:val="Strong"/>
          <w:rFonts w:cstheme="minorHAnsi"/>
          <w:b/>
          <w:bCs w:val="0"/>
        </w:rPr>
        <w:sectPr w:rsidR="00BE3654" w:rsidRPr="00F02A3D" w:rsidSect="00C30A50">
          <w:type w:val="continuous"/>
          <w:pgSz w:w="11906" w:h="16838"/>
          <w:pgMar w:top="680" w:right="680" w:bottom="816" w:left="680" w:header="0" w:footer="0" w:gutter="0"/>
          <w:cols w:num="3" w:space="77"/>
          <w:docGrid w:linePitch="360"/>
        </w:sectPr>
      </w:pPr>
    </w:p>
    <w:p w14:paraId="5A8E55BB" w14:textId="268FA460" w:rsidR="002B1220" w:rsidRPr="00AD70B7" w:rsidRDefault="00AD70B7" w:rsidP="007A5395">
      <w:pPr>
        <w:pStyle w:val="SectionHeadingsNew"/>
        <w:rPr>
          <w:sz w:val="22"/>
          <w:szCs w:val="24"/>
        </w:rPr>
      </w:pPr>
      <w:r>
        <w:rPr>
          <w:rStyle w:val="Strong"/>
          <w:rFonts w:cs="Calibri"/>
          <w:b/>
          <w:bCs w:val="0"/>
        </w:rPr>
        <w:t xml:space="preserve">Education / </w:t>
      </w:r>
      <w:r w:rsidR="00BB140E" w:rsidRPr="00F02A3D">
        <w:rPr>
          <w:rStyle w:val="Strong"/>
          <w:rFonts w:cs="Calibri"/>
          <w:b/>
          <w:bCs w:val="0"/>
        </w:rPr>
        <w:t>Qualifications</w:t>
      </w:r>
      <w:bookmarkEnd w:id="1"/>
    </w:p>
    <w:p w14:paraId="392CA90D" w14:textId="77777777" w:rsidR="006D04C6" w:rsidRPr="006D04C6" w:rsidRDefault="006D04C6" w:rsidP="006D04C6">
      <w:pPr>
        <w:pStyle w:val="ListParagraph"/>
        <w:rPr>
          <w:rFonts w:eastAsia="Century Gothic"/>
        </w:rPr>
      </w:pPr>
      <w:r w:rsidRPr="006D04C6">
        <w:rPr>
          <w:rFonts w:eastAsia="Century Gothic"/>
        </w:rPr>
        <w:t>1985 to 1988: University of Mumbai: Bachelor of Commerce in Finance and Computer Science</w:t>
      </w:r>
    </w:p>
    <w:p w14:paraId="294CC88C" w14:textId="77777777" w:rsidR="006D04C6" w:rsidRPr="00CD01D6" w:rsidRDefault="006D04C6" w:rsidP="007A5395">
      <w:pPr>
        <w:pStyle w:val="Heading1"/>
      </w:pPr>
      <w:r w:rsidRPr="005A77EB">
        <w:rPr>
          <w:rStyle w:val="Strong"/>
          <w:rFonts w:cstheme="minorHAnsi"/>
          <w:b/>
          <w:bCs w:val="0"/>
        </w:rPr>
        <w:t>Career Highlights</w:t>
      </w:r>
    </w:p>
    <w:p w14:paraId="01B665B3" w14:textId="77777777" w:rsidR="006D04C6" w:rsidRPr="00CD01D6" w:rsidRDefault="006D04C6" w:rsidP="006D04C6">
      <w:pPr>
        <w:pStyle w:val="ListParagraph"/>
        <w:numPr>
          <w:ilvl w:val="0"/>
          <w:numId w:val="19"/>
        </w:numPr>
        <w:spacing w:after="120"/>
        <w:ind w:left="357" w:right="-86" w:hanging="357"/>
        <w:rPr>
          <w:b/>
          <w:bCs/>
        </w:rPr>
      </w:pPr>
      <w:r w:rsidRPr="00CD01D6">
        <w:t xml:space="preserve">CLS Group had to securely migrate banks onto the new £70 million STAR FX platform. Engaged as Migration Project Manager to manage teams in NY / London and lead delivery of member gateway migration of 22 member banks onto new platform within 13 months, </w:t>
      </w:r>
      <w:r w:rsidRPr="00CD01D6">
        <w:rPr>
          <w:b/>
          <w:bCs/>
        </w:rPr>
        <w:t>enabling multi-currency trades &amp; meeting systemic security parameters.</w:t>
      </w:r>
    </w:p>
    <w:p w14:paraId="4D683867" w14:textId="77777777" w:rsidR="006D04C6" w:rsidRPr="00CD01D6" w:rsidRDefault="006D04C6" w:rsidP="006D04C6">
      <w:pPr>
        <w:pStyle w:val="ListParagraph"/>
        <w:numPr>
          <w:ilvl w:val="0"/>
          <w:numId w:val="19"/>
        </w:numPr>
        <w:spacing w:after="120"/>
        <w:ind w:left="357" w:right="-86" w:hanging="357"/>
        <w:rPr>
          <w:b/>
          <w:bCs/>
          <w:strike/>
        </w:rPr>
      </w:pPr>
      <w:r w:rsidRPr="00CD01D6">
        <w:t>Sempra Energy planned to implement new $1 billion SMARTMeter project across America. As Senior Business Systems Advisor, managed teams to replace, redesign and implement 4</w:t>
      </w:r>
      <w:r>
        <w:t>K</w:t>
      </w:r>
      <w:r w:rsidRPr="00CD01D6">
        <w:t xml:space="preserve"> data collection units and 6M meters, </w:t>
      </w:r>
      <w:r w:rsidRPr="00CD01D6">
        <w:rPr>
          <w:b/>
          <w:bCs/>
        </w:rPr>
        <w:t>resulting in energy conservation of 1% and set standardisation for companywide resiliency and security.</w:t>
      </w:r>
    </w:p>
    <w:p w14:paraId="32489FFD" w14:textId="77777777" w:rsidR="006D04C6" w:rsidRPr="00CD01D6" w:rsidRDefault="006D04C6" w:rsidP="006D04C6">
      <w:pPr>
        <w:pStyle w:val="ListParagraph"/>
        <w:numPr>
          <w:ilvl w:val="0"/>
          <w:numId w:val="19"/>
        </w:numPr>
        <w:ind w:left="360" w:right="-369"/>
        <w:rPr>
          <w:strike/>
        </w:rPr>
      </w:pPr>
      <w:r w:rsidRPr="00CD01D6">
        <w:t xml:space="preserve">IBM was tasked to evaluate </w:t>
      </w:r>
      <w:r>
        <w:t xml:space="preserve">NYC’s Government </w:t>
      </w:r>
      <w:r w:rsidRPr="00CD01D6">
        <w:t>infrastructure and security readiness of a</w:t>
      </w:r>
      <w:r>
        <w:t xml:space="preserve"> </w:t>
      </w:r>
      <w:r w:rsidRPr="00CD01D6">
        <w:t xml:space="preserve">Financial Management System (FMS). Engaged as Project Liaison to measure NYCs capacity to handle FMS software across all 5 boroughs / 300 locations and </w:t>
      </w:r>
      <w:r w:rsidRPr="00CD01D6">
        <w:rPr>
          <w:b/>
          <w:bCs/>
        </w:rPr>
        <w:t>successfully trained 30 NYC staff on how to run reports for security and integrity of shared data.</w:t>
      </w:r>
    </w:p>
    <w:p w14:paraId="272E6BDA" w14:textId="77777777" w:rsidR="006D04C6" w:rsidRPr="007A5395" w:rsidRDefault="006D04C6" w:rsidP="007A5395">
      <w:pPr>
        <w:pStyle w:val="SectionHeadingsNew"/>
      </w:pPr>
      <w:r w:rsidRPr="007A5395">
        <w:rPr>
          <w:rStyle w:val="Strong"/>
          <w:rFonts w:cstheme="minorHAnsi"/>
          <w:b/>
          <w:bCs w:val="0"/>
        </w:rPr>
        <w:t>Career History / Work Experience</w:t>
      </w:r>
    </w:p>
    <w:p w14:paraId="3AEC53DA" w14:textId="77777777" w:rsidR="006D04C6" w:rsidRPr="002E70E9" w:rsidRDefault="006D04C6" w:rsidP="002E70E9">
      <w:pPr>
        <w:pStyle w:val="JobTitle"/>
      </w:pPr>
      <w:r w:rsidRPr="002E70E9">
        <w:t>Mar 2017 to Present: Saemien International, London &amp; Dubai: Project Manager (Consultant)</w:t>
      </w:r>
    </w:p>
    <w:p w14:paraId="17599AE1" w14:textId="77777777" w:rsidR="006D04C6" w:rsidRPr="002E70E9" w:rsidRDefault="006D04C6" w:rsidP="002E70E9">
      <w:pPr>
        <w:pStyle w:val="Subtitle"/>
      </w:pPr>
      <w:r w:rsidRPr="002E70E9">
        <w:t xml:space="preserve">Saemien International is a boutique consulting firm, delivering project management services for corporations and SMEs. </w:t>
      </w:r>
    </w:p>
    <w:p w14:paraId="6397648E" w14:textId="1EED0162" w:rsidR="006D04C6" w:rsidRPr="002E70E9" w:rsidRDefault="006D04C6" w:rsidP="002E70E9">
      <w:pPr>
        <w:spacing w:after="120"/>
        <w:rPr>
          <w:rFonts w:ascii="Cambria" w:hAnsi="Cambria"/>
        </w:rPr>
      </w:pPr>
      <w:r w:rsidRPr="002E70E9">
        <w:rPr>
          <w:rFonts w:ascii="Cambria" w:hAnsi="Cambria"/>
        </w:rPr>
        <w:t>Engaged in multiple parallel time-sensitive projects to support a variety of clients, specialising in enterprise-wide project management coupled with strategic planning, operational redesign with in-depth understanding of business process improvement, implementation and integration.</w:t>
      </w:r>
      <w:r w:rsidR="004F219A" w:rsidRPr="002E70E9">
        <w:rPr>
          <w:rFonts w:ascii="Cambria" w:hAnsi="Cambria"/>
        </w:rPr>
        <w:t xml:space="preserve"> </w:t>
      </w:r>
      <w:r w:rsidR="004F219A" w:rsidRPr="002E70E9">
        <w:rPr>
          <w:rFonts w:ascii="Cambria" w:hAnsi="Cambria"/>
          <w:i/>
          <w:iCs/>
        </w:rPr>
        <w:t>Key projects include:</w:t>
      </w:r>
    </w:p>
    <w:p w14:paraId="1D7BE158" w14:textId="77777777" w:rsidR="006D04C6" w:rsidRPr="00CD01D6" w:rsidRDefault="006D04C6" w:rsidP="006D04C6">
      <w:pPr>
        <w:pStyle w:val="ListParagraph"/>
        <w:numPr>
          <w:ilvl w:val="0"/>
          <w:numId w:val="19"/>
        </w:numPr>
        <w:spacing w:after="120"/>
        <w:ind w:left="357" w:hanging="357"/>
      </w:pPr>
      <w:r w:rsidRPr="00CD01D6">
        <w:rPr>
          <w:b/>
          <w:bCs/>
        </w:rPr>
        <w:t xml:space="preserve">Al Dahra (Global Agribusiness, Dubai): </w:t>
      </w:r>
      <w:r w:rsidRPr="00CD01D6">
        <w:t>Worked onsite to re-engineer a SDLC for their existing sales, sourcing and logistics processes into a central platform to achieve efficient, accurate and visible data for C-suite to make better informed decisions to improve global profitability, leading to 5% company growth over 6 months.</w:t>
      </w:r>
    </w:p>
    <w:p w14:paraId="495AFBC3" w14:textId="77777777" w:rsidR="006D04C6" w:rsidRPr="00CD01D6" w:rsidRDefault="006D04C6" w:rsidP="006D04C6">
      <w:pPr>
        <w:pStyle w:val="ListParagraph"/>
        <w:numPr>
          <w:ilvl w:val="0"/>
          <w:numId w:val="19"/>
        </w:numPr>
        <w:spacing w:after="120"/>
        <w:ind w:left="357" w:hanging="357"/>
      </w:pPr>
      <w:r w:rsidRPr="00CD01D6">
        <w:rPr>
          <w:b/>
          <w:bCs/>
        </w:rPr>
        <w:t xml:space="preserve">JCA PR (Brand Strategy Firm, London): </w:t>
      </w:r>
      <w:r w:rsidRPr="00CD01D6">
        <w:t>Worked remotely to develop social media brand presence strategies, including partnerships with leading influencers increasing clientele presence 12% and produced client contingency business plans as part of disaster crisis management, helping 45% of travel clientele avert crisis.</w:t>
      </w:r>
    </w:p>
    <w:p w14:paraId="40DC61C1" w14:textId="77777777" w:rsidR="006D04C6" w:rsidRPr="00CD01D6" w:rsidRDefault="006D04C6" w:rsidP="002E70E9">
      <w:pPr>
        <w:pStyle w:val="JobTitle"/>
      </w:pPr>
      <w:r w:rsidRPr="00CD01D6">
        <w:lastRenderedPageBreak/>
        <w:t xml:space="preserve">Mar 2015 to Dec 2016: CLS Group, New York &amp; London: Migration &amp; Onboarding Consultant </w:t>
      </w:r>
    </w:p>
    <w:p w14:paraId="619EFE61" w14:textId="77777777" w:rsidR="006D04C6" w:rsidRPr="00CD01D6" w:rsidRDefault="006D04C6" w:rsidP="002E70E9">
      <w:pPr>
        <w:pStyle w:val="Subtitle"/>
      </w:pPr>
      <w:r w:rsidRPr="00CD01D6">
        <w:t xml:space="preserve">CLS is a specialist US financial </w:t>
      </w:r>
      <w:r>
        <w:t>institution</w:t>
      </w:r>
      <w:r w:rsidRPr="00CD01D6">
        <w:t xml:space="preserve"> that provides settlement services to its members in the foreign exchange market.</w:t>
      </w:r>
    </w:p>
    <w:p w14:paraId="2BC8F2DB" w14:textId="3038E554" w:rsidR="002E70E9" w:rsidRDefault="006D04C6" w:rsidP="002E70E9">
      <w:pPr>
        <w:spacing w:after="120"/>
        <w:ind w:right="-86"/>
        <w:rPr>
          <w:rFonts w:ascii="Cambria" w:hAnsi="Cambria"/>
          <w:i/>
          <w:iCs/>
        </w:rPr>
      </w:pPr>
      <w:r w:rsidRPr="002E70E9">
        <w:rPr>
          <w:rFonts w:ascii="Cambria" w:hAnsi="Cambria"/>
        </w:rPr>
        <w:t xml:space="preserve">Reported to Executive VP, overseeing a cross functional team of 25 personnel, including Enterprise Architects, BAs, Operations and Technology, delivering the member gateway migration of </w:t>
      </w:r>
      <w:r w:rsidR="002E70E9">
        <w:rPr>
          <w:rFonts w:ascii="Cambria" w:hAnsi="Cambria"/>
        </w:rPr>
        <w:t xml:space="preserve">70 </w:t>
      </w:r>
      <w:r w:rsidRPr="002E70E9">
        <w:rPr>
          <w:rFonts w:ascii="Cambria" w:hAnsi="Cambria"/>
        </w:rPr>
        <w:t>member banks onto a £70</w:t>
      </w:r>
      <w:r w:rsidR="002E70E9">
        <w:rPr>
          <w:rFonts w:ascii="Cambria" w:hAnsi="Cambria"/>
        </w:rPr>
        <w:t>M</w:t>
      </w:r>
      <w:r w:rsidRPr="002E70E9">
        <w:rPr>
          <w:rFonts w:ascii="Cambria" w:hAnsi="Cambria"/>
        </w:rPr>
        <w:t xml:space="preserve"> </w:t>
      </w:r>
      <w:r w:rsidR="002E70E9" w:rsidRPr="002E70E9">
        <w:rPr>
          <w:rFonts w:ascii="Cambria" w:hAnsi="Cambria"/>
        </w:rPr>
        <w:t xml:space="preserve">FX settlement </w:t>
      </w:r>
      <w:r w:rsidRPr="002E70E9">
        <w:rPr>
          <w:rFonts w:ascii="Cambria" w:hAnsi="Cambria"/>
        </w:rPr>
        <w:t>platform, enabling large multi-currency trades / settlements with sustainable security measures in place.</w:t>
      </w:r>
    </w:p>
    <w:p w14:paraId="1220C720" w14:textId="11C299F1" w:rsidR="006D04C6" w:rsidRPr="00A2082F" w:rsidRDefault="006D04C6" w:rsidP="006D04C6">
      <w:pPr>
        <w:pStyle w:val="ListParagraph"/>
        <w:numPr>
          <w:ilvl w:val="0"/>
          <w:numId w:val="19"/>
        </w:numPr>
        <w:ind w:left="360"/>
      </w:pPr>
      <w:r w:rsidRPr="00A2082F">
        <w:t>Successfully on-boarded and migrated 22 member banks to new platform within established timeline with nearly zero impact on day- to-day operations and systemic security while managing teams in both New York and London.</w:t>
      </w:r>
    </w:p>
    <w:p w14:paraId="71829264" w14:textId="4FD51C63" w:rsidR="006D04C6" w:rsidRPr="00A2082F" w:rsidRDefault="006D04C6" w:rsidP="006D04C6">
      <w:pPr>
        <w:pStyle w:val="ListParagraph"/>
        <w:numPr>
          <w:ilvl w:val="0"/>
          <w:numId w:val="19"/>
        </w:numPr>
        <w:ind w:left="360"/>
      </w:pPr>
      <w:r w:rsidRPr="00A2082F">
        <w:t xml:space="preserve">Reduced </w:t>
      </w:r>
      <w:r w:rsidR="004F219A" w:rsidRPr="00A2082F">
        <w:t xml:space="preserve">members </w:t>
      </w:r>
      <w:r w:rsidRPr="00A2082F">
        <w:t xml:space="preserve">electronic order penalties </w:t>
      </w:r>
      <w:r w:rsidR="004F219A" w:rsidRPr="00A2082F">
        <w:t xml:space="preserve">by </w:t>
      </w:r>
      <w:r w:rsidRPr="00A2082F">
        <w:t>€3</w:t>
      </w:r>
      <w:r w:rsidR="004F219A" w:rsidRPr="00A2082F">
        <w:t>M</w:t>
      </w:r>
      <w:r w:rsidRPr="00A2082F">
        <w:t xml:space="preserve"> via timely and secure deliverance of data to vendor (SWIFT).</w:t>
      </w:r>
    </w:p>
    <w:p w14:paraId="1C0A53BC" w14:textId="4CF9A4D9" w:rsidR="008E26C7" w:rsidRPr="00A2082F" w:rsidRDefault="006D04C6" w:rsidP="008E26C7">
      <w:pPr>
        <w:pStyle w:val="ListParagraph"/>
        <w:numPr>
          <w:ilvl w:val="0"/>
          <w:numId w:val="19"/>
        </w:numPr>
        <w:ind w:left="360"/>
      </w:pPr>
      <w:r w:rsidRPr="00A2082F">
        <w:t xml:space="preserve">Implementation of project led to member-side cost savings of ~£20million per year. </w:t>
      </w:r>
    </w:p>
    <w:p w14:paraId="0B92C8BB" w14:textId="77777777" w:rsidR="006D04C6" w:rsidRPr="00C65F8D" w:rsidRDefault="006D04C6" w:rsidP="002E70E9">
      <w:pPr>
        <w:pStyle w:val="JobTitle"/>
      </w:pPr>
      <w:r w:rsidRPr="00C65F8D">
        <w:t>Jan 2014 to Dec 2014: DRolls Associates, New York: Strategy Consultant / Business Advisor</w:t>
      </w:r>
    </w:p>
    <w:p w14:paraId="192B62FC" w14:textId="77777777" w:rsidR="006D04C6" w:rsidRPr="00C65F8D" w:rsidRDefault="006D04C6" w:rsidP="002E70E9">
      <w:pPr>
        <w:pStyle w:val="Subtitle"/>
      </w:pPr>
      <w:r w:rsidRPr="00C65F8D">
        <w:t>DRolls Associates helps companies maximize their growth by filling up their pipeline with qualified sales meetings.</w:t>
      </w:r>
    </w:p>
    <w:p w14:paraId="58C70272" w14:textId="6833EC93" w:rsidR="00137FA6" w:rsidRPr="00137FA6" w:rsidRDefault="006D04C6" w:rsidP="00137FA6">
      <w:pPr>
        <w:spacing w:after="120"/>
        <w:ind w:right="-227"/>
        <w:rPr>
          <w:rFonts w:ascii="Cambria" w:hAnsi="Cambria"/>
        </w:rPr>
      </w:pPr>
      <w:r w:rsidRPr="008E26C7">
        <w:rPr>
          <w:rFonts w:ascii="Cambria" w:hAnsi="Cambria"/>
        </w:rPr>
        <w:t xml:space="preserve">Reported to Partner / General Manager and worked autonomously, designing and implementing an automated ROI reporting system in Salesforce using secure, reliable and encrypted data to track profitability of 50 accounts and 10 staff </w:t>
      </w:r>
      <w:r w:rsidRPr="00137FA6">
        <w:rPr>
          <w:rFonts w:ascii="Cambria" w:hAnsi="Cambria"/>
        </w:rPr>
        <w:t>across multiple years &amp; lifecycle</w:t>
      </w:r>
      <w:r w:rsidR="00137FA6" w:rsidRPr="00137FA6">
        <w:rPr>
          <w:rFonts w:ascii="Cambria" w:hAnsi="Cambria"/>
        </w:rPr>
        <w:t>, recommending offshoring of support staff to reduce human resource costs by 17% pa.</w:t>
      </w:r>
    </w:p>
    <w:p w14:paraId="32EDBEE9" w14:textId="414DE994" w:rsidR="006D04C6" w:rsidRPr="00137FA6" w:rsidRDefault="006D04C6" w:rsidP="008E26C7">
      <w:pPr>
        <w:pStyle w:val="ListParagraph"/>
        <w:numPr>
          <w:ilvl w:val="0"/>
          <w:numId w:val="19"/>
        </w:numPr>
        <w:ind w:left="360"/>
      </w:pPr>
      <w:r w:rsidRPr="00137FA6">
        <w:t>Researched and populated multi-layered lead generation database on salesforce based on client qualifications and target markets, resulting in 10,000 qualified leads</w:t>
      </w:r>
      <w:r w:rsidR="008E26C7" w:rsidRPr="00137FA6">
        <w:t xml:space="preserve"> and d</w:t>
      </w:r>
      <w:r w:rsidRPr="00137FA6">
        <w:t>elivered 47% increase in meetings for clients</w:t>
      </w:r>
      <w:r w:rsidR="008E26C7" w:rsidRPr="00137FA6">
        <w:t>.</w:t>
      </w:r>
    </w:p>
    <w:p w14:paraId="54CFBC3F" w14:textId="77777777" w:rsidR="006D04C6" w:rsidRPr="00137FA6" w:rsidRDefault="006D04C6" w:rsidP="002E70E9">
      <w:pPr>
        <w:pStyle w:val="JobTitle"/>
      </w:pPr>
      <w:r w:rsidRPr="00137FA6">
        <w:t>Jul 2010 to Sep 2013: Sempra Energy, Los Angeles: Sr. Business Systems Advisor / Analyst</w:t>
      </w:r>
    </w:p>
    <w:p w14:paraId="40759EBE" w14:textId="77777777" w:rsidR="006D04C6" w:rsidRPr="00137FA6" w:rsidRDefault="006D04C6" w:rsidP="002E70E9">
      <w:pPr>
        <w:pStyle w:val="Subtitle"/>
      </w:pPr>
      <w:r w:rsidRPr="00137FA6">
        <w:t>Sempra Energy</w:t>
      </w:r>
      <w:r w:rsidRPr="00137FA6">
        <w:rPr>
          <w:rFonts w:ascii="Segoe UI" w:hAnsi="Segoe UI" w:cs="Segoe UI"/>
          <w:shd w:val="clear" w:color="auto" w:fill="FFFFFF"/>
        </w:rPr>
        <w:t xml:space="preserve"> is </w:t>
      </w:r>
      <w:r w:rsidRPr="00137FA6">
        <w:t>North America’s premier energy infrastructure company, delivering energy to 35 million consumers.</w:t>
      </w:r>
    </w:p>
    <w:p w14:paraId="105AFA50" w14:textId="7C9C3ECE" w:rsidR="00A2082F" w:rsidRPr="00A2082F" w:rsidRDefault="006D04C6" w:rsidP="00A2082F">
      <w:pPr>
        <w:spacing w:after="120"/>
        <w:ind w:right="-86"/>
        <w:rPr>
          <w:rFonts w:ascii="Cambria" w:hAnsi="Cambria"/>
        </w:rPr>
      </w:pPr>
      <w:r w:rsidRPr="00137FA6">
        <w:rPr>
          <w:rFonts w:ascii="Cambria" w:hAnsi="Cambria"/>
        </w:rPr>
        <w:t>Hired as Project Liaison and transitioned to Sr</w:t>
      </w:r>
      <w:r w:rsidR="008E26C7" w:rsidRPr="00137FA6">
        <w:rPr>
          <w:rFonts w:ascii="Cambria" w:hAnsi="Cambria"/>
        </w:rPr>
        <w:t>.</w:t>
      </w:r>
      <w:r w:rsidRPr="00137FA6">
        <w:rPr>
          <w:rFonts w:ascii="Cambria" w:hAnsi="Cambria"/>
        </w:rPr>
        <w:t xml:space="preserve"> Business Advisor, reporting to </w:t>
      </w:r>
      <w:r w:rsidR="00A2082F" w:rsidRPr="00137FA6">
        <w:rPr>
          <w:rFonts w:ascii="Cambria" w:hAnsi="Cambria"/>
        </w:rPr>
        <w:t xml:space="preserve">the </w:t>
      </w:r>
      <w:r w:rsidRPr="00137FA6">
        <w:rPr>
          <w:rFonts w:ascii="Cambria" w:hAnsi="Cambria"/>
        </w:rPr>
        <w:t xml:space="preserve">Director </w:t>
      </w:r>
      <w:r w:rsidR="00A2082F" w:rsidRPr="00137FA6">
        <w:rPr>
          <w:rFonts w:ascii="Cambria" w:hAnsi="Cambria"/>
        </w:rPr>
        <w:t xml:space="preserve">and </w:t>
      </w:r>
      <w:r w:rsidRPr="00137FA6">
        <w:rPr>
          <w:rFonts w:ascii="Cambria" w:hAnsi="Cambria"/>
        </w:rPr>
        <w:t>overs</w:t>
      </w:r>
      <w:r w:rsidR="00A2082F" w:rsidRPr="00137FA6">
        <w:rPr>
          <w:rFonts w:ascii="Cambria" w:hAnsi="Cambria"/>
        </w:rPr>
        <w:t>eeing</w:t>
      </w:r>
      <w:r w:rsidRPr="00137FA6">
        <w:rPr>
          <w:rFonts w:ascii="Cambria" w:hAnsi="Cambria"/>
        </w:rPr>
        <w:t xml:space="preserve"> </w:t>
      </w:r>
      <w:r w:rsidR="00A2082F" w:rsidRPr="00137FA6">
        <w:rPr>
          <w:rFonts w:ascii="Cambria" w:hAnsi="Cambria"/>
        </w:rPr>
        <w:t xml:space="preserve">a </w:t>
      </w:r>
      <w:r w:rsidRPr="00137FA6">
        <w:rPr>
          <w:rFonts w:ascii="Cambria" w:hAnsi="Cambria"/>
        </w:rPr>
        <w:t xml:space="preserve">team of 30, </w:t>
      </w:r>
      <w:r w:rsidR="00A2082F" w:rsidRPr="00137FA6">
        <w:rPr>
          <w:rFonts w:ascii="Cambria" w:hAnsi="Cambria"/>
        </w:rPr>
        <w:t>for a $1B project, s</w:t>
      </w:r>
      <w:r w:rsidR="00A2082F" w:rsidRPr="00A2082F">
        <w:rPr>
          <w:rFonts w:ascii="Cambria" w:hAnsi="Cambria"/>
        </w:rPr>
        <w:t>ecur</w:t>
      </w:r>
      <w:r w:rsidR="00A2082F" w:rsidRPr="00137FA6">
        <w:rPr>
          <w:rFonts w:ascii="Cambria" w:hAnsi="Cambria"/>
        </w:rPr>
        <w:t>ing</w:t>
      </w:r>
      <w:r w:rsidR="00A2082F" w:rsidRPr="00A2082F">
        <w:rPr>
          <w:rFonts w:ascii="Cambria" w:hAnsi="Cambria"/>
        </w:rPr>
        <w:t xml:space="preserve"> and maintai</w:t>
      </w:r>
      <w:r w:rsidR="00A2082F" w:rsidRPr="00137FA6">
        <w:rPr>
          <w:rFonts w:ascii="Cambria" w:hAnsi="Cambria"/>
        </w:rPr>
        <w:t>ning</w:t>
      </w:r>
      <w:r w:rsidR="00A2082F" w:rsidRPr="00A2082F">
        <w:rPr>
          <w:rFonts w:ascii="Cambria" w:hAnsi="Cambria"/>
        </w:rPr>
        <w:t xml:space="preserve"> interfaces that handled over 20k transactions a day for 6M wireless gas meters spread across 350 cities in </w:t>
      </w:r>
      <w:r w:rsidR="00A2082F" w:rsidRPr="00137FA6">
        <w:rPr>
          <w:rFonts w:ascii="Cambria" w:hAnsi="Cambria"/>
        </w:rPr>
        <w:t xml:space="preserve">S. </w:t>
      </w:r>
      <w:r w:rsidR="00A2082F" w:rsidRPr="00A2082F">
        <w:rPr>
          <w:rFonts w:ascii="Cambria" w:hAnsi="Cambria"/>
        </w:rPr>
        <w:t>California</w:t>
      </w:r>
      <w:r w:rsidR="00A2082F" w:rsidRPr="00137FA6">
        <w:rPr>
          <w:rFonts w:ascii="Cambria" w:hAnsi="Cambria"/>
        </w:rPr>
        <w:t xml:space="preserve">, realising </w:t>
      </w:r>
      <w:r w:rsidR="00A2082F" w:rsidRPr="00A2082F">
        <w:rPr>
          <w:rFonts w:ascii="Cambria" w:hAnsi="Cambria"/>
        </w:rPr>
        <w:t xml:space="preserve">yield operating </w:t>
      </w:r>
      <w:r w:rsidR="00A2082F" w:rsidRPr="00137FA6">
        <w:rPr>
          <w:rFonts w:ascii="Cambria" w:hAnsi="Cambria"/>
        </w:rPr>
        <w:t>/</w:t>
      </w:r>
      <w:r w:rsidR="00A2082F" w:rsidRPr="00A2082F">
        <w:rPr>
          <w:rFonts w:ascii="Cambria" w:hAnsi="Cambria"/>
        </w:rPr>
        <w:t xml:space="preserve"> environmental</w:t>
      </w:r>
      <w:r w:rsidR="00A2082F" w:rsidRPr="00137FA6">
        <w:rPr>
          <w:rFonts w:ascii="Cambria" w:hAnsi="Cambria"/>
        </w:rPr>
        <w:t xml:space="preserve"> b</w:t>
      </w:r>
      <w:r w:rsidR="00A2082F" w:rsidRPr="00A2082F">
        <w:rPr>
          <w:rFonts w:ascii="Cambria" w:hAnsi="Cambria"/>
        </w:rPr>
        <w:t xml:space="preserve">enefits of </w:t>
      </w:r>
      <w:r w:rsidR="00A2082F" w:rsidRPr="00137FA6">
        <w:rPr>
          <w:rFonts w:ascii="Cambria" w:hAnsi="Cambria"/>
        </w:rPr>
        <w:t>&gt;</w:t>
      </w:r>
      <w:r w:rsidR="00A2082F" w:rsidRPr="00A2082F">
        <w:rPr>
          <w:rFonts w:ascii="Cambria" w:hAnsi="Cambria"/>
        </w:rPr>
        <w:t>$3B</w:t>
      </w:r>
      <w:r w:rsidR="00A2082F" w:rsidRPr="00137FA6">
        <w:rPr>
          <w:rFonts w:ascii="Cambria" w:hAnsi="Cambria"/>
        </w:rPr>
        <w:t xml:space="preserve"> for consumers.</w:t>
      </w:r>
    </w:p>
    <w:p w14:paraId="4A6E02EE" w14:textId="77777777" w:rsidR="006D04C6" w:rsidRPr="00137FA6" w:rsidRDefault="006D04C6" w:rsidP="006D04C6">
      <w:pPr>
        <w:pStyle w:val="ListParagraph"/>
        <w:numPr>
          <w:ilvl w:val="0"/>
          <w:numId w:val="19"/>
        </w:numPr>
        <w:ind w:left="360"/>
      </w:pPr>
      <w:r w:rsidRPr="00137FA6">
        <w:t>Improved protection of data integrity as well as security of data and ease of accessible data being in one central repository instead of multiple databases.</w:t>
      </w:r>
    </w:p>
    <w:p w14:paraId="5415EE0F" w14:textId="232C0D65" w:rsidR="006D04C6" w:rsidRPr="00137FA6" w:rsidRDefault="006D04C6" w:rsidP="006D04C6">
      <w:pPr>
        <w:pStyle w:val="ListParagraph"/>
        <w:numPr>
          <w:ilvl w:val="0"/>
          <w:numId w:val="19"/>
        </w:numPr>
        <w:ind w:left="360"/>
      </w:pPr>
      <w:r w:rsidRPr="00137FA6">
        <w:t>Reduced billing costs by $237</w:t>
      </w:r>
      <w:r w:rsidR="008E26C7" w:rsidRPr="00137FA6">
        <w:t xml:space="preserve">M </w:t>
      </w:r>
      <w:r w:rsidRPr="00137FA6">
        <w:t>and cut cost of reporting 25% by creating automated standardised dashboard</w:t>
      </w:r>
      <w:r w:rsidR="008E26C7" w:rsidRPr="00137FA6">
        <w:t>.</w:t>
      </w:r>
    </w:p>
    <w:p w14:paraId="76F84760" w14:textId="6C0AAFFC" w:rsidR="006D04C6" w:rsidRPr="00137FA6" w:rsidRDefault="006D04C6" w:rsidP="002E70E9">
      <w:pPr>
        <w:pStyle w:val="JobTitle"/>
      </w:pPr>
      <w:r w:rsidRPr="00137FA6">
        <w:t>Jan 2009 to Dec 2009 (Technology): IsecLabs, New York: Senior Strategic Consultant</w:t>
      </w:r>
    </w:p>
    <w:p w14:paraId="710E3DA5" w14:textId="01110F6C" w:rsidR="008E26C7" w:rsidRPr="00137FA6" w:rsidRDefault="008E26C7" w:rsidP="008E26C7">
      <w:pPr>
        <w:pStyle w:val="Subtitle"/>
      </w:pPr>
      <w:r w:rsidRPr="00137FA6">
        <w:t>IsecLabs was a boutique consultancy offering business process, technology and system integration for FinTech and SAP sectors.</w:t>
      </w:r>
    </w:p>
    <w:p w14:paraId="07645652" w14:textId="25E1C207" w:rsidR="00AB7EC1" w:rsidRPr="00137FA6" w:rsidRDefault="00AB7EC1" w:rsidP="00E04FD7">
      <w:pPr>
        <w:spacing w:after="120"/>
        <w:rPr>
          <w:rFonts w:ascii="Cambria" w:hAnsi="Cambria"/>
        </w:rPr>
      </w:pPr>
      <w:r w:rsidRPr="00137FA6">
        <w:rPr>
          <w:rFonts w:ascii="Cambria" w:hAnsi="Cambria"/>
        </w:rPr>
        <w:t>Reported to the Director and s</w:t>
      </w:r>
      <w:r w:rsidR="009926B1" w:rsidRPr="00137FA6">
        <w:rPr>
          <w:rFonts w:ascii="Cambria" w:hAnsi="Cambria"/>
        </w:rPr>
        <w:t xml:space="preserve">erved as advisor to financial services clients </w:t>
      </w:r>
      <w:r w:rsidR="00E04FD7" w:rsidRPr="00137FA6">
        <w:rPr>
          <w:rFonts w:ascii="Cambria" w:hAnsi="Cambria"/>
        </w:rPr>
        <w:t>with focus on</w:t>
      </w:r>
      <w:r w:rsidR="009926B1" w:rsidRPr="00137FA6">
        <w:rPr>
          <w:rFonts w:ascii="Cambria" w:hAnsi="Cambria"/>
        </w:rPr>
        <w:t xml:space="preserve"> complex systems integrations</w:t>
      </w:r>
      <w:r w:rsidRPr="00137FA6">
        <w:rPr>
          <w:rFonts w:ascii="Cambria" w:hAnsi="Cambria"/>
        </w:rPr>
        <w:t xml:space="preserve"> and </w:t>
      </w:r>
      <w:r w:rsidR="009926B1" w:rsidRPr="00137FA6">
        <w:rPr>
          <w:rFonts w:ascii="Cambria" w:hAnsi="Cambria"/>
        </w:rPr>
        <w:t>IT security</w:t>
      </w:r>
      <w:r w:rsidR="00E04FD7" w:rsidRPr="00137FA6">
        <w:rPr>
          <w:rFonts w:ascii="Cambria" w:hAnsi="Cambria"/>
        </w:rPr>
        <w:t xml:space="preserve">, including </w:t>
      </w:r>
      <w:r w:rsidRPr="00137FA6">
        <w:rPr>
          <w:rFonts w:ascii="Cambria" w:hAnsi="Cambria"/>
        </w:rPr>
        <w:t>project planning and execution, business process re-engineering (BPR)</w:t>
      </w:r>
      <w:r w:rsidR="00E04FD7" w:rsidRPr="00137FA6">
        <w:rPr>
          <w:rFonts w:ascii="Cambria" w:hAnsi="Cambria"/>
        </w:rPr>
        <w:t xml:space="preserve"> and </w:t>
      </w:r>
      <w:r w:rsidRPr="00137FA6">
        <w:rPr>
          <w:rFonts w:ascii="Cambria" w:hAnsi="Cambria"/>
        </w:rPr>
        <w:t>solution</w:t>
      </w:r>
      <w:r w:rsidR="00E04FD7" w:rsidRPr="00137FA6">
        <w:rPr>
          <w:rFonts w:ascii="Cambria" w:hAnsi="Cambria"/>
        </w:rPr>
        <w:t xml:space="preserve"> development</w:t>
      </w:r>
      <w:r w:rsidRPr="00137FA6">
        <w:rPr>
          <w:rFonts w:ascii="Cambria" w:hAnsi="Cambria"/>
        </w:rPr>
        <w:t xml:space="preserve"> </w:t>
      </w:r>
      <w:r w:rsidR="00E04FD7" w:rsidRPr="00137FA6">
        <w:rPr>
          <w:rFonts w:ascii="Cambria" w:hAnsi="Cambria"/>
        </w:rPr>
        <w:t>for</w:t>
      </w:r>
      <w:r w:rsidRPr="00137FA6">
        <w:rPr>
          <w:rFonts w:ascii="Cambria" w:hAnsi="Cambria"/>
        </w:rPr>
        <w:t xml:space="preserve"> complex business requirements</w:t>
      </w:r>
      <w:r w:rsidR="00E04FD7" w:rsidRPr="00137FA6">
        <w:rPr>
          <w:rFonts w:ascii="Cambria" w:hAnsi="Cambria"/>
        </w:rPr>
        <w:t xml:space="preserve"> across the USA</w:t>
      </w:r>
      <w:r w:rsidR="00137FA6" w:rsidRPr="00137FA6">
        <w:rPr>
          <w:rFonts w:ascii="Cambria" w:hAnsi="Cambria"/>
        </w:rPr>
        <w:t>, ensuring smooth transition of legacy systems.</w:t>
      </w:r>
    </w:p>
    <w:p w14:paraId="6B9198CC" w14:textId="158B3661" w:rsidR="00AB7EC1" w:rsidRPr="00137FA6" w:rsidRDefault="009926B1" w:rsidP="00AB7EC1">
      <w:pPr>
        <w:pStyle w:val="ListParagraph"/>
      </w:pPr>
      <w:r w:rsidRPr="00137FA6">
        <w:t xml:space="preserve">Cut vendor expense </w:t>
      </w:r>
      <w:r w:rsidR="00AB7EC1" w:rsidRPr="00137FA6">
        <w:t xml:space="preserve">by </w:t>
      </w:r>
      <w:r w:rsidRPr="00137FA6">
        <w:t>~30% across portfolio of clients</w:t>
      </w:r>
      <w:r w:rsidR="00AB7EC1" w:rsidRPr="00137FA6">
        <w:t xml:space="preserve"> by </w:t>
      </w:r>
      <w:r w:rsidR="00E04FD7" w:rsidRPr="00137FA6">
        <w:t xml:space="preserve">performing gap analysis and </w:t>
      </w:r>
      <w:r w:rsidR="00AB7EC1" w:rsidRPr="00137FA6">
        <w:t>improving processes</w:t>
      </w:r>
      <w:r w:rsidR="00E04FD7" w:rsidRPr="00137FA6">
        <w:t xml:space="preserve">. </w:t>
      </w:r>
    </w:p>
    <w:p w14:paraId="5BF2DE60" w14:textId="77777777" w:rsidR="00E04FD7" w:rsidRDefault="006D04C6" w:rsidP="002E70E9">
      <w:pPr>
        <w:pStyle w:val="JobTitle"/>
      </w:pPr>
      <w:r w:rsidRPr="00CD01D6">
        <w:t>Jul 2007 to Sep 2008</w:t>
      </w:r>
      <w:r>
        <w:t xml:space="preserve"> (Hedge Fund)</w:t>
      </w:r>
      <w:r w:rsidRPr="00CD01D6">
        <w:t>: Gravitas Technology Services, New York: Op</w:t>
      </w:r>
      <w:r w:rsidR="007A5395">
        <w:t>s</w:t>
      </w:r>
      <w:r w:rsidRPr="00CD01D6">
        <w:t xml:space="preserve"> Analyst</w:t>
      </w:r>
    </w:p>
    <w:p w14:paraId="3462B7C1" w14:textId="3887B0B1" w:rsidR="006D04C6" w:rsidRDefault="00E04FD7" w:rsidP="00E04FD7">
      <w:pPr>
        <w:pStyle w:val="Subtitle"/>
      </w:pPr>
      <w:r w:rsidRPr="00E04FD7">
        <w:t>Gravitas is a</w:t>
      </w:r>
      <w:r>
        <w:t xml:space="preserve"> </w:t>
      </w:r>
      <w:r w:rsidRPr="00E04FD7">
        <w:t xml:space="preserve">leading technology services platform </w:t>
      </w:r>
      <w:r>
        <w:t>a</w:t>
      </w:r>
      <w:r w:rsidRPr="00E04FD7">
        <w:t>ddressing the</w:t>
      </w:r>
      <w:r>
        <w:t xml:space="preserve"> a</w:t>
      </w:r>
      <w:r w:rsidRPr="00E04FD7">
        <w:t xml:space="preserve">sset </w:t>
      </w:r>
      <w:r>
        <w:t>m</w:t>
      </w:r>
      <w:r w:rsidRPr="00E04FD7">
        <w:t>anagement</w:t>
      </w:r>
      <w:r>
        <w:t xml:space="preserve"> and hedge fund</w:t>
      </w:r>
      <w:r w:rsidRPr="00E04FD7">
        <w:t xml:space="preserve"> </w:t>
      </w:r>
      <w:r>
        <w:t>sectors.</w:t>
      </w:r>
    </w:p>
    <w:p w14:paraId="57E99FA8" w14:textId="6FAEAAF6" w:rsidR="00E04FD7" w:rsidRPr="00E04FD7" w:rsidRDefault="00E04FD7" w:rsidP="00E04FD7">
      <w:pPr>
        <w:spacing w:after="120"/>
        <w:rPr>
          <w:rFonts w:ascii="Cambria" w:hAnsi="Cambria"/>
        </w:rPr>
      </w:pPr>
      <w:r w:rsidRPr="00E04FD7">
        <w:rPr>
          <w:rFonts w:ascii="Cambria" w:hAnsi="Cambria"/>
        </w:rPr>
        <w:t>Reported to Senior Management and the CEO, o</w:t>
      </w:r>
      <w:r w:rsidR="009926B1" w:rsidRPr="00E04FD7">
        <w:rPr>
          <w:rFonts w:ascii="Cambria" w:hAnsi="Cambria"/>
        </w:rPr>
        <w:t>ver</w:t>
      </w:r>
      <w:r w:rsidRPr="00E04FD7">
        <w:rPr>
          <w:rFonts w:ascii="Cambria" w:hAnsi="Cambria"/>
        </w:rPr>
        <w:t>seeing</w:t>
      </w:r>
      <w:r w:rsidR="009926B1" w:rsidRPr="00E04FD7">
        <w:rPr>
          <w:rFonts w:ascii="Cambria" w:hAnsi="Cambria"/>
        </w:rPr>
        <w:t xml:space="preserve"> business continuity, fund accounting, and investor relations </w:t>
      </w:r>
      <w:r w:rsidRPr="00E04FD7">
        <w:rPr>
          <w:rFonts w:ascii="Cambria" w:hAnsi="Cambria"/>
        </w:rPr>
        <w:t xml:space="preserve">teams </w:t>
      </w:r>
      <w:r w:rsidR="009926B1" w:rsidRPr="00E04FD7">
        <w:rPr>
          <w:rFonts w:ascii="Cambria" w:hAnsi="Cambria"/>
        </w:rPr>
        <w:t>for hedge fund clients with $690B in AUM for technology consulting firm with 275+ employees.</w:t>
      </w:r>
    </w:p>
    <w:p w14:paraId="6826FC5F" w14:textId="143D8F0F" w:rsidR="009926B1" w:rsidRPr="009926B1" w:rsidRDefault="009926B1" w:rsidP="009926B1">
      <w:pPr>
        <w:pStyle w:val="ListParagraph"/>
      </w:pPr>
      <w:r w:rsidRPr="009926B1">
        <w:t>Achieved 99% accuracy for reconciliation of $10B Asia Funds by mapping all data to ensure trades loaded correctly.</w:t>
      </w:r>
    </w:p>
    <w:p w14:paraId="3AACA785" w14:textId="5591EDF6" w:rsidR="009926B1" w:rsidRPr="009926B1" w:rsidRDefault="009926B1" w:rsidP="009926B1">
      <w:pPr>
        <w:pStyle w:val="ListParagraph"/>
      </w:pPr>
      <w:r w:rsidRPr="009926B1">
        <w:t>Reduced system crashes 20% by identifying that 80% of data being updated in real time was not crucial to day-to-day activities and could be reconciled automatically after hours.</w:t>
      </w:r>
    </w:p>
    <w:p w14:paraId="0CA37F72" w14:textId="15A73D93" w:rsidR="009926B1" w:rsidRPr="009926B1" w:rsidRDefault="009926B1" w:rsidP="009926B1">
      <w:pPr>
        <w:pStyle w:val="ListParagraph"/>
      </w:pPr>
      <w:r w:rsidRPr="009926B1">
        <w:t>Implemented IT business continuity roadmap for hedge fund clients with up to $2B in AUM.</w:t>
      </w:r>
    </w:p>
    <w:p w14:paraId="5E7A8EC5" w14:textId="1493F20E" w:rsidR="006D04C6" w:rsidRDefault="006D04C6" w:rsidP="002E70E9">
      <w:pPr>
        <w:pStyle w:val="JobTitle"/>
      </w:pPr>
      <w:r w:rsidRPr="00CD01D6">
        <w:t>Oct 2006 to Apr 2007</w:t>
      </w:r>
      <w:r>
        <w:t xml:space="preserve"> (FinTech)</w:t>
      </w:r>
      <w:r w:rsidRPr="00CD01D6">
        <w:t>: Credit Suisse, London: Lead Business Analyst</w:t>
      </w:r>
    </w:p>
    <w:p w14:paraId="0AB9CDCB" w14:textId="0D19A135" w:rsidR="00E04FD7" w:rsidRDefault="00E04FD7" w:rsidP="00E04FD7">
      <w:pPr>
        <w:pStyle w:val="Subtitle"/>
      </w:pPr>
      <w:r w:rsidRPr="00E04FD7">
        <w:t>Credit Suisse Group AG is a global wealth manager, investment bank and financial services firm founded and based in Switzerland.</w:t>
      </w:r>
    </w:p>
    <w:p w14:paraId="54EEAA63" w14:textId="414CC0A7" w:rsidR="00137FA6" w:rsidRDefault="00E04FD7" w:rsidP="00B86A1E">
      <w:pPr>
        <w:spacing w:after="120"/>
        <w:rPr>
          <w:rFonts w:ascii="Cambria" w:hAnsi="Cambria"/>
        </w:rPr>
      </w:pPr>
      <w:r w:rsidRPr="00B86A1E">
        <w:rPr>
          <w:rFonts w:ascii="Cambria" w:hAnsi="Cambria"/>
        </w:rPr>
        <w:t xml:space="preserve">Reported to the </w:t>
      </w:r>
      <w:r w:rsidR="00574710">
        <w:rPr>
          <w:rFonts w:ascii="Cambria" w:hAnsi="Cambria"/>
        </w:rPr>
        <w:t>Director</w:t>
      </w:r>
      <w:r w:rsidR="00B86A1E" w:rsidRPr="00B86A1E">
        <w:rPr>
          <w:rFonts w:ascii="Cambria" w:hAnsi="Cambria"/>
        </w:rPr>
        <w:t xml:space="preserve"> and p</w:t>
      </w:r>
      <w:r w:rsidR="009926B1" w:rsidRPr="00B86A1E">
        <w:rPr>
          <w:rFonts w:ascii="Cambria" w:hAnsi="Cambria"/>
        </w:rPr>
        <w:t xml:space="preserve">layed key role in Basel II Regulatory Transformation </w:t>
      </w:r>
      <w:r w:rsidR="00574710">
        <w:rPr>
          <w:rFonts w:ascii="Cambria" w:hAnsi="Cambria"/>
        </w:rPr>
        <w:t>P</w:t>
      </w:r>
      <w:r w:rsidR="009926B1" w:rsidRPr="00B86A1E">
        <w:rPr>
          <w:rFonts w:ascii="Cambria" w:hAnsi="Cambria"/>
        </w:rPr>
        <w:t xml:space="preserve">roject, </w:t>
      </w:r>
      <w:r w:rsidR="00137FA6">
        <w:rPr>
          <w:rFonts w:ascii="Cambria" w:hAnsi="Cambria"/>
        </w:rPr>
        <w:t>leading BASEL II data q</w:t>
      </w:r>
      <w:r w:rsidR="00137FA6" w:rsidRPr="00137FA6">
        <w:rPr>
          <w:rFonts w:ascii="Cambria" w:hAnsi="Cambria"/>
        </w:rPr>
        <w:t>uality</w:t>
      </w:r>
      <w:r w:rsidR="00137FA6">
        <w:rPr>
          <w:rFonts w:ascii="Cambria" w:hAnsi="Cambria"/>
        </w:rPr>
        <w:t>, reconciliation and</w:t>
      </w:r>
      <w:r w:rsidR="00137FA6" w:rsidRPr="00137FA6">
        <w:rPr>
          <w:rFonts w:ascii="Cambria" w:hAnsi="Cambria"/>
        </w:rPr>
        <w:t xml:space="preserve"> </w:t>
      </w:r>
      <w:r w:rsidR="00137FA6">
        <w:rPr>
          <w:rFonts w:ascii="Cambria" w:hAnsi="Cambria"/>
        </w:rPr>
        <w:t>r</w:t>
      </w:r>
      <w:r w:rsidR="00137FA6" w:rsidRPr="00137FA6">
        <w:rPr>
          <w:rFonts w:ascii="Cambria" w:hAnsi="Cambria"/>
        </w:rPr>
        <w:t xml:space="preserve">egulatory </w:t>
      </w:r>
      <w:r w:rsidR="00137FA6">
        <w:rPr>
          <w:rFonts w:ascii="Cambria" w:hAnsi="Cambria"/>
        </w:rPr>
        <w:t>r</w:t>
      </w:r>
      <w:r w:rsidR="00137FA6" w:rsidRPr="00137FA6">
        <w:rPr>
          <w:rFonts w:ascii="Cambria" w:hAnsi="Cambria"/>
        </w:rPr>
        <w:t>eporting initiative, distributing findings company-wide and to Basel Committee to ensure compliance with regulatory requirements</w:t>
      </w:r>
      <w:r w:rsidR="00137FA6">
        <w:rPr>
          <w:rFonts w:ascii="Cambria" w:hAnsi="Cambria"/>
        </w:rPr>
        <w:t xml:space="preserve"> for OTC products.</w:t>
      </w:r>
    </w:p>
    <w:p w14:paraId="34022E99" w14:textId="4E9E65E9" w:rsidR="009926B1" w:rsidRPr="00137FA6" w:rsidRDefault="009926B1" w:rsidP="009926B1">
      <w:pPr>
        <w:pStyle w:val="ListParagraph"/>
      </w:pPr>
      <w:r w:rsidRPr="00137FA6">
        <w:t>Automated audits and reconciliations, slashing trading defects and operational risks 86%.</w:t>
      </w:r>
    </w:p>
    <w:p w14:paraId="06BA934B" w14:textId="6BFB0277" w:rsidR="009926B1" w:rsidRPr="00137FA6" w:rsidRDefault="009926B1" w:rsidP="009926B1">
      <w:pPr>
        <w:pStyle w:val="ListParagraph"/>
      </w:pPr>
      <w:r w:rsidRPr="00137FA6">
        <w:t>Seamlessly transitioned work streams to lower cost countries, cutting employee costs 25%.</w:t>
      </w:r>
    </w:p>
    <w:p w14:paraId="561D9620" w14:textId="09759D6F" w:rsidR="006D04C6" w:rsidRDefault="006D04C6" w:rsidP="002E70E9">
      <w:pPr>
        <w:pStyle w:val="JobTitle"/>
      </w:pPr>
      <w:r w:rsidRPr="00CD01D6">
        <w:lastRenderedPageBreak/>
        <w:t>Jan 2006 to Mar 2006</w:t>
      </w:r>
      <w:r>
        <w:t xml:space="preserve"> (FinTech)</w:t>
      </w:r>
      <w:r w:rsidRPr="00CD01D6">
        <w:t>: State Street, London: Process Consultant</w:t>
      </w:r>
    </w:p>
    <w:p w14:paraId="41520010" w14:textId="399AF3A3" w:rsidR="00574710" w:rsidRPr="00574710" w:rsidRDefault="00574710" w:rsidP="00574710">
      <w:pPr>
        <w:pStyle w:val="Subtitle"/>
      </w:pPr>
      <w:r w:rsidRPr="00574710">
        <w:t>State Street provides investment management, administration</w:t>
      </w:r>
      <w:r>
        <w:t>,</w:t>
      </w:r>
      <w:r w:rsidRPr="00574710">
        <w:t xml:space="preserve"> research</w:t>
      </w:r>
      <w:r>
        <w:t xml:space="preserve">, </w:t>
      </w:r>
      <w:r w:rsidRPr="00574710">
        <w:t>trading</w:t>
      </w:r>
      <w:r>
        <w:t xml:space="preserve"> </w:t>
      </w:r>
      <w:r w:rsidRPr="00574710">
        <w:t>and financial data analytics for investors.</w:t>
      </w:r>
    </w:p>
    <w:p w14:paraId="3DF6AC04" w14:textId="24FAC403" w:rsidR="00555F3C" w:rsidRDefault="00574710" w:rsidP="00555F3C">
      <w:pPr>
        <w:spacing w:after="120"/>
        <w:ind w:right="-86"/>
        <w:rPr>
          <w:rFonts w:ascii="Cambria" w:hAnsi="Cambria"/>
        </w:rPr>
      </w:pPr>
      <w:r w:rsidRPr="00555F3C">
        <w:rPr>
          <w:rFonts w:ascii="Cambria" w:hAnsi="Cambria"/>
        </w:rPr>
        <w:t xml:space="preserve">Reported to the </w:t>
      </w:r>
      <w:r w:rsidR="00555F3C" w:rsidRPr="00555F3C">
        <w:rPr>
          <w:rFonts w:ascii="Cambria" w:hAnsi="Cambria"/>
        </w:rPr>
        <w:t>S</w:t>
      </w:r>
      <w:r w:rsidR="00555F3C">
        <w:rPr>
          <w:rFonts w:ascii="Cambria" w:hAnsi="Cambria"/>
        </w:rPr>
        <w:t>r.</w:t>
      </w:r>
      <w:r w:rsidR="00555F3C" w:rsidRPr="00555F3C">
        <w:rPr>
          <w:rFonts w:ascii="Cambria" w:hAnsi="Cambria"/>
        </w:rPr>
        <w:t xml:space="preserve"> Data Manager and l</w:t>
      </w:r>
      <w:r w:rsidR="009926B1" w:rsidRPr="00555F3C">
        <w:rPr>
          <w:rFonts w:ascii="Cambria" w:hAnsi="Cambria"/>
        </w:rPr>
        <w:t xml:space="preserve">ed data validation </w:t>
      </w:r>
      <w:r w:rsidR="00555F3C">
        <w:rPr>
          <w:rFonts w:ascii="Cambria" w:hAnsi="Cambria"/>
        </w:rPr>
        <w:t>and</w:t>
      </w:r>
      <w:r w:rsidR="009926B1" w:rsidRPr="00555F3C">
        <w:rPr>
          <w:rFonts w:ascii="Cambria" w:hAnsi="Cambria"/>
        </w:rPr>
        <w:t xml:space="preserve"> requirements definition for 30+ processes during onboarding of new client (ABN AMRO)</w:t>
      </w:r>
      <w:r w:rsidR="00555F3C">
        <w:rPr>
          <w:rFonts w:ascii="Cambria" w:hAnsi="Cambria"/>
        </w:rPr>
        <w:t xml:space="preserve">, </w:t>
      </w:r>
      <w:r w:rsidR="009926B1" w:rsidRPr="00555F3C">
        <w:rPr>
          <w:rFonts w:ascii="Cambria" w:hAnsi="Cambria"/>
        </w:rPr>
        <w:t>outsourcing back-office operations to State Street</w:t>
      </w:r>
      <w:r w:rsidR="00555F3C" w:rsidRPr="00555F3C">
        <w:rPr>
          <w:rFonts w:ascii="Cambria" w:hAnsi="Cambria"/>
        </w:rPr>
        <w:t>, c</w:t>
      </w:r>
      <w:r w:rsidR="009926B1" w:rsidRPr="00555F3C">
        <w:rPr>
          <w:rFonts w:ascii="Cambria" w:hAnsi="Cambria"/>
        </w:rPr>
        <w:t>ollaborat</w:t>
      </w:r>
      <w:r w:rsidR="00555F3C" w:rsidRPr="00555F3C">
        <w:rPr>
          <w:rFonts w:ascii="Cambria" w:hAnsi="Cambria"/>
        </w:rPr>
        <w:t xml:space="preserve">ing </w:t>
      </w:r>
      <w:r w:rsidR="009926B1" w:rsidRPr="00555F3C">
        <w:rPr>
          <w:rFonts w:ascii="Cambria" w:hAnsi="Cambria"/>
        </w:rPr>
        <w:t>with ABN AMRO’s development and investment operations teams</w:t>
      </w:r>
      <w:r w:rsidR="00555F3C">
        <w:rPr>
          <w:rFonts w:ascii="Cambria" w:hAnsi="Cambria"/>
        </w:rPr>
        <w:t xml:space="preserve"> to </w:t>
      </w:r>
      <w:r w:rsidR="009926B1" w:rsidRPr="00555F3C">
        <w:rPr>
          <w:rFonts w:ascii="Cambria" w:hAnsi="Cambria"/>
        </w:rPr>
        <w:t>develop automated cross-reference reconciliation macro</w:t>
      </w:r>
      <w:r w:rsidR="00555F3C">
        <w:rPr>
          <w:rFonts w:ascii="Cambria" w:hAnsi="Cambria"/>
        </w:rPr>
        <w:t>.</w:t>
      </w:r>
    </w:p>
    <w:p w14:paraId="4D80B7AE" w14:textId="0093642A" w:rsidR="00555F3C" w:rsidRPr="00555F3C" w:rsidRDefault="00555F3C" w:rsidP="00555F3C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Performed </w:t>
      </w:r>
      <w:r w:rsidRPr="00555F3C">
        <w:t xml:space="preserve">data migration from legacy systems to new central repository which acted as the backbone for ABN Amro’s crucial </w:t>
      </w:r>
      <w:r>
        <w:t>e</w:t>
      </w:r>
      <w:r w:rsidRPr="00555F3C">
        <w:t>nterprise module.</w:t>
      </w:r>
    </w:p>
    <w:p w14:paraId="14B26769" w14:textId="433E70F8" w:rsidR="009926B1" w:rsidRDefault="009926B1" w:rsidP="009926B1">
      <w:pPr>
        <w:pStyle w:val="ListParagraph"/>
      </w:pPr>
      <w:r w:rsidRPr="009926B1">
        <w:t>Increased data accuracy to 99%, reduced migration time 15%, and averted $800K in financial penalties which would have been resulted from business delays caused by manual migration of portfolios.</w:t>
      </w:r>
    </w:p>
    <w:p w14:paraId="4F926D3C" w14:textId="2483C361" w:rsidR="00555F3C" w:rsidRPr="009926B1" w:rsidRDefault="00555F3C" w:rsidP="00555F3C">
      <w:pPr>
        <w:pStyle w:val="ListParagraph"/>
      </w:pPr>
      <w:r>
        <w:t>D</w:t>
      </w:r>
      <w:r w:rsidRPr="00555F3C">
        <w:t>evelop</w:t>
      </w:r>
      <w:r>
        <w:t>ed</w:t>
      </w:r>
      <w:r w:rsidRPr="00555F3C">
        <w:t xml:space="preserve"> automated cross-reference reconciliation macro</w:t>
      </w:r>
      <w:r>
        <w:t xml:space="preserve"> across </w:t>
      </w:r>
      <w:r w:rsidRPr="00555F3C">
        <w:t>numerous manual processes across 40 portfolios.</w:t>
      </w:r>
    </w:p>
    <w:p w14:paraId="5AD1996A" w14:textId="77777777" w:rsidR="006D04C6" w:rsidRPr="00CD01D6" w:rsidRDefault="006D04C6" w:rsidP="007A5395">
      <w:pPr>
        <w:pStyle w:val="Heading1"/>
      </w:pPr>
      <w:r w:rsidRPr="00CD01D6">
        <w:rPr>
          <w:rStyle w:val="Strong"/>
          <w:rFonts w:cstheme="minorHAnsi"/>
          <w:b/>
          <w:bCs w:val="0"/>
        </w:rPr>
        <w:t>Relevant Earlier Career</w:t>
      </w:r>
    </w:p>
    <w:p w14:paraId="7ACAB54C" w14:textId="792CE4C5" w:rsidR="004F219A" w:rsidRDefault="004F219A" w:rsidP="004F219A">
      <w:pPr>
        <w:pStyle w:val="ListParagraph"/>
      </w:pPr>
      <w:r>
        <w:t>FinTech: ABN AMRO</w:t>
      </w:r>
      <w:r w:rsidRPr="00CD01D6">
        <w:t>, Amsterdam: Project Liaison</w:t>
      </w:r>
    </w:p>
    <w:p w14:paraId="35F770E5" w14:textId="3B62D544" w:rsidR="006D04C6" w:rsidRPr="007A5395" w:rsidRDefault="006D04C6" w:rsidP="007A5395">
      <w:pPr>
        <w:pStyle w:val="ListParagraph"/>
      </w:pPr>
      <w:r w:rsidRPr="007A5395">
        <w:t xml:space="preserve">Law Firm: Proskauer Rose, New York: Lead Process Analyst </w:t>
      </w:r>
      <w:r w:rsidR="00E363E1" w:rsidRPr="007A5395">
        <w:t>(Business Process)</w:t>
      </w:r>
    </w:p>
    <w:p w14:paraId="70B2BE8E" w14:textId="32FEA680" w:rsidR="006D04C6" w:rsidRPr="007A5395" w:rsidRDefault="006D04C6" w:rsidP="007A5395">
      <w:pPr>
        <w:pStyle w:val="ListParagraph"/>
      </w:pPr>
      <w:r w:rsidRPr="007A5395">
        <w:t xml:space="preserve">Beverages: Diageo, Stamford, CT, US:  Project Manager </w:t>
      </w:r>
      <w:r w:rsidR="00E363E1" w:rsidRPr="007A5395">
        <w:t>(B2C Website)</w:t>
      </w:r>
    </w:p>
    <w:p w14:paraId="144544BA" w14:textId="44932EFD" w:rsidR="006D04C6" w:rsidRPr="007A5395" w:rsidRDefault="006D04C6" w:rsidP="007A5395">
      <w:pPr>
        <w:pStyle w:val="ListParagraph"/>
      </w:pPr>
      <w:r w:rsidRPr="007A5395">
        <w:t xml:space="preserve">FinTech: Lehman Brothers, New York: Project Manager </w:t>
      </w:r>
      <w:r w:rsidR="00E363E1" w:rsidRPr="007A5395">
        <w:t>(</w:t>
      </w:r>
      <w:r w:rsidR="000728C0" w:rsidRPr="007A5395">
        <w:t>Equities &amp; Equity Research Re-location</w:t>
      </w:r>
      <w:r w:rsidR="00E363E1" w:rsidRPr="007A5395">
        <w:t>)</w:t>
      </w:r>
    </w:p>
    <w:p w14:paraId="406A3FDA" w14:textId="12DF28A8" w:rsidR="006D04C6" w:rsidRPr="007A5395" w:rsidRDefault="006D04C6" w:rsidP="007A5395">
      <w:pPr>
        <w:pStyle w:val="ListParagraph"/>
      </w:pPr>
      <w:r w:rsidRPr="007A5395">
        <w:t xml:space="preserve">FinTech: </w:t>
      </w:r>
      <w:r w:rsidR="00EE558D" w:rsidRPr="007A5395">
        <w:t>Alliance Bernstein</w:t>
      </w:r>
      <w:r w:rsidRPr="007A5395">
        <w:t>, New York: Project Liaison – Part of PMO</w:t>
      </w:r>
      <w:r w:rsidR="00EE558D" w:rsidRPr="007A5395">
        <w:t xml:space="preserve"> (Y2K Project)</w:t>
      </w:r>
    </w:p>
    <w:p w14:paraId="528D1CD0" w14:textId="4ED68309" w:rsidR="00EE558D" w:rsidRPr="007A5395" w:rsidRDefault="00EE558D" w:rsidP="007A5395">
      <w:pPr>
        <w:pStyle w:val="ListParagraph"/>
      </w:pPr>
      <w:r w:rsidRPr="007A5395">
        <w:t>Technology: IBM City of New York: Project Liaison (</w:t>
      </w:r>
      <w:r w:rsidRPr="00EE558D">
        <w:t>Financial Management System</w:t>
      </w:r>
      <w:r w:rsidRPr="007A5395">
        <w:t>)</w:t>
      </w:r>
    </w:p>
    <w:p w14:paraId="0EF98097" w14:textId="780AB24A" w:rsidR="00EE558D" w:rsidRPr="007A5395" w:rsidRDefault="00EE558D" w:rsidP="007A5395">
      <w:pPr>
        <w:pStyle w:val="ListParagraph"/>
      </w:pPr>
      <w:r w:rsidRPr="007A5395">
        <w:t>Fin</w:t>
      </w:r>
      <w:r w:rsidR="004F219A">
        <w:t>Tech</w:t>
      </w:r>
      <w:r w:rsidRPr="007A5395">
        <w:t>: American Express, New York: Analyst (</w:t>
      </w:r>
      <w:r w:rsidR="00E363E1" w:rsidRPr="007A5395">
        <w:t>Competitive Analysis)</w:t>
      </w:r>
    </w:p>
    <w:p w14:paraId="2B4B0CDD" w14:textId="0957B025" w:rsidR="00EE558D" w:rsidRPr="007A5395" w:rsidRDefault="00EE558D" w:rsidP="007A5395">
      <w:pPr>
        <w:pStyle w:val="ListParagraph"/>
      </w:pPr>
      <w:r w:rsidRPr="007A5395">
        <w:t>Telecommunications: Northern Telecom, New York: Pricing Analyst (</w:t>
      </w:r>
      <w:r w:rsidR="000728C0" w:rsidRPr="007A5395">
        <w:t>Competitive Analysis</w:t>
      </w:r>
      <w:r w:rsidRPr="007A5395">
        <w:t>)</w:t>
      </w:r>
    </w:p>
    <w:p w14:paraId="5B21A9B1" w14:textId="1E98D3EF" w:rsidR="00EE558D" w:rsidRPr="007A5395" w:rsidRDefault="00EE558D" w:rsidP="007A5395">
      <w:pPr>
        <w:pStyle w:val="ListParagraph"/>
      </w:pPr>
      <w:r w:rsidRPr="007A5395">
        <w:t>Technology: IBM Asia Pacific, Hong Kong: Pricing Analyst (Competitive Analysis)</w:t>
      </w:r>
    </w:p>
    <w:p w14:paraId="43467BCB" w14:textId="77777777" w:rsidR="006D04C6" w:rsidRPr="00CD01D6" w:rsidRDefault="006D04C6" w:rsidP="007A5395">
      <w:pPr>
        <w:pStyle w:val="Heading1"/>
        <w:rPr>
          <w:rStyle w:val="Strong"/>
          <w:b/>
          <w:bCs w:val="0"/>
        </w:rPr>
      </w:pPr>
      <w:r w:rsidRPr="00CD01D6">
        <w:rPr>
          <w:rStyle w:val="Strong"/>
          <w:b/>
          <w:bCs w:val="0"/>
        </w:rPr>
        <w:t>Training / Certification</w:t>
      </w:r>
    </w:p>
    <w:p w14:paraId="0207EB5F" w14:textId="77777777" w:rsidR="006D04C6" w:rsidRPr="00CD01D6" w:rsidRDefault="006D04C6" w:rsidP="006D04C6">
      <w:pPr>
        <w:pStyle w:val="ListParagraph"/>
        <w:numPr>
          <w:ilvl w:val="0"/>
          <w:numId w:val="0"/>
        </w:numPr>
        <w:ind w:left="360"/>
        <w:sectPr w:rsidR="006D04C6" w:rsidRPr="00CD01D6" w:rsidSect="009926B1">
          <w:type w:val="continuous"/>
          <w:pgSz w:w="11906" w:h="16838"/>
          <w:pgMar w:top="680" w:right="680" w:bottom="617" w:left="680" w:header="0" w:footer="0" w:gutter="0"/>
          <w:cols w:space="708"/>
          <w:docGrid w:linePitch="360"/>
        </w:sectPr>
      </w:pPr>
    </w:p>
    <w:p w14:paraId="04DD6013" w14:textId="77777777" w:rsidR="006D04C6" w:rsidRPr="00CD01D6" w:rsidRDefault="006D04C6" w:rsidP="006D04C6">
      <w:pPr>
        <w:pStyle w:val="ListParagraph"/>
        <w:numPr>
          <w:ilvl w:val="0"/>
          <w:numId w:val="19"/>
        </w:numPr>
        <w:ind w:left="360"/>
      </w:pPr>
      <w:r w:rsidRPr="00CD01D6">
        <w:t>Six Sigma Green / Black Belt</w:t>
      </w:r>
    </w:p>
    <w:p w14:paraId="3BBB7419" w14:textId="77777777" w:rsidR="006D04C6" w:rsidRPr="00CD01D6" w:rsidRDefault="006D04C6" w:rsidP="006D04C6">
      <w:pPr>
        <w:pStyle w:val="ListParagraph"/>
        <w:numPr>
          <w:ilvl w:val="0"/>
          <w:numId w:val="19"/>
        </w:numPr>
        <w:ind w:left="360"/>
      </w:pPr>
      <w:r w:rsidRPr="00CD01D6">
        <w:t>Agile Scrum Master</w:t>
      </w:r>
    </w:p>
    <w:p w14:paraId="2161C096" w14:textId="77777777" w:rsidR="006D04C6" w:rsidRPr="00CD01D6" w:rsidRDefault="006D04C6" w:rsidP="006D04C6">
      <w:pPr>
        <w:pStyle w:val="ListParagraph"/>
        <w:numPr>
          <w:ilvl w:val="0"/>
          <w:numId w:val="19"/>
        </w:numPr>
        <w:ind w:left="360"/>
      </w:pPr>
      <w:r w:rsidRPr="00CD01D6">
        <w:t>ITIL Certified</w:t>
      </w:r>
    </w:p>
    <w:p w14:paraId="3E25F90F" w14:textId="77777777" w:rsidR="006D04C6" w:rsidRDefault="006D04C6" w:rsidP="006D04C6">
      <w:pPr>
        <w:pStyle w:val="ListParagraph"/>
        <w:numPr>
          <w:ilvl w:val="0"/>
          <w:numId w:val="19"/>
        </w:numPr>
        <w:ind w:left="360"/>
      </w:pPr>
      <w:r w:rsidRPr="00CD01D6">
        <w:t xml:space="preserve">PMI PMP Course (5th Edition) </w:t>
      </w:r>
    </w:p>
    <w:p w14:paraId="51D081A0" w14:textId="77777777" w:rsidR="006D04C6" w:rsidRDefault="006D04C6" w:rsidP="006D04C6">
      <w:pPr>
        <w:pStyle w:val="ListParagraph"/>
        <w:numPr>
          <w:ilvl w:val="0"/>
          <w:numId w:val="19"/>
        </w:numPr>
        <w:ind w:left="360"/>
      </w:pPr>
      <w:r>
        <w:t>GDPR / CDPO</w:t>
      </w:r>
    </w:p>
    <w:p w14:paraId="4709B469" w14:textId="77777777" w:rsidR="006D04C6" w:rsidRPr="000E594B" w:rsidRDefault="006D04C6" w:rsidP="006D04C6">
      <w:pPr>
        <w:pStyle w:val="ListParagraph"/>
        <w:numPr>
          <w:ilvl w:val="0"/>
          <w:numId w:val="19"/>
        </w:numPr>
        <w:ind w:left="360"/>
        <w:rPr>
          <w:rStyle w:val="Strong"/>
          <w:rFonts w:cs="Calibri"/>
          <w:b w:val="0"/>
          <w:bCs w:val="0"/>
        </w:rPr>
        <w:sectPr w:rsidR="006D04C6" w:rsidRPr="000E594B" w:rsidSect="004C431C">
          <w:type w:val="continuous"/>
          <w:pgSz w:w="11906" w:h="16838"/>
          <w:pgMar w:top="680" w:right="680" w:bottom="816" w:left="680" w:header="0" w:footer="0" w:gutter="0"/>
          <w:cols w:num="2" w:space="56"/>
          <w:docGrid w:linePitch="360"/>
        </w:sectPr>
      </w:pPr>
      <w:r>
        <w:t>ISO 27001</w:t>
      </w:r>
    </w:p>
    <w:p w14:paraId="5A5AFF74" w14:textId="77777777" w:rsidR="006D04C6" w:rsidRPr="00CD01D6" w:rsidRDefault="006D04C6" w:rsidP="007A5395">
      <w:pPr>
        <w:pStyle w:val="Heading1"/>
        <w:rPr>
          <w:rStyle w:val="Strong"/>
          <w:b/>
          <w:bCs w:val="0"/>
        </w:rPr>
      </w:pPr>
      <w:r w:rsidRPr="00CD01D6">
        <w:rPr>
          <w:rStyle w:val="Strong"/>
          <w:b/>
          <w:bCs w:val="0"/>
        </w:rPr>
        <w:t>Memberships &amp; Affiliations</w:t>
      </w:r>
    </w:p>
    <w:p w14:paraId="52EA11C0" w14:textId="70247295" w:rsidR="000C653B" w:rsidRPr="00CD01D6" w:rsidRDefault="006D04C6" w:rsidP="000C653B">
      <w:pPr>
        <w:pStyle w:val="ListParagraph"/>
        <w:numPr>
          <w:ilvl w:val="0"/>
          <w:numId w:val="19"/>
        </w:numPr>
        <w:ind w:left="360" w:right="-86"/>
        <w:sectPr w:rsidR="000C653B" w:rsidRPr="00CD01D6" w:rsidSect="00B06368">
          <w:type w:val="continuous"/>
          <w:pgSz w:w="11906" w:h="16838"/>
          <w:pgMar w:top="680" w:right="680" w:bottom="816" w:left="680" w:header="0" w:footer="0" w:gutter="0"/>
          <w:cols w:space="708"/>
          <w:docGrid w:linePitch="360"/>
        </w:sectPr>
      </w:pPr>
      <w:r w:rsidRPr="00CD01D6">
        <w:t xml:space="preserve">Alumni </w:t>
      </w:r>
      <w:r w:rsidR="000C653B">
        <w:t>M</w:t>
      </w:r>
      <w:r w:rsidRPr="00CD01D6">
        <w:t>ember of AIESEC</w:t>
      </w:r>
      <w:r w:rsidR="000C653B">
        <w:t xml:space="preserve"> </w:t>
      </w:r>
      <w:r w:rsidRPr="00CD01D6">
        <w:t>(Association Internationale des Étudiants en Sciences Économiques et Commerciale)</w:t>
      </w:r>
    </w:p>
    <w:p w14:paraId="78B7DC78" w14:textId="77777777" w:rsidR="006D04C6" w:rsidRPr="00CD01D6" w:rsidRDefault="006D04C6" w:rsidP="007A5395">
      <w:pPr>
        <w:pStyle w:val="Heading1"/>
      </w:pPr>
      <w:r w:rsidRPr="00CD01D6">
        <w:rPr>
          <w:rStyle w:val="Strong"/>
          <w:b/>
          <w:bCs w:val="0"/>
        </w:rPr>
        <w:t xml:space="preserve">IT Skills &amp; Technology </w:t>
      </w:r>
    </w:p>
    <w:p w14:paraId="3FE76660" w14:textId="32802787" w:rsidR="00117BB1" w:rsidRPr="005A77EB" w:rsidRDefault="006D04C6" w:rsidP="005A77EB">
      <w:pPr>
        <w:pStyle w:val="ListParagraph"/>
        <w:numPr>
          <w:ilvl w:val="0"/>
          <w:numId w:val="19"/>
        </w:numPr>
        <w:ind w:left="360"/>
      </w:pPr>
      <w:r w:rsidRPr="00CD01D6">
        <w:t>Acrobat | Bloomberg | Business Objects | Clarity | Cognos | Enterprise Architect | HP</w:t>
      </w:r>
      <w:r>
        <w:t xml:space="preserve"> </w:t>
      </w:r>
      <w:r w:rsidRPr="00CD01D6">
        <w:t>Q</w:t>
      </w:r>
      <w:r>
        <w:t xml:space="preserve">uality </w:t>
      </w:r>
      <w:r w:rsidRPr="00CD01D6">
        <w:t>C</w:t>
      </w:r>
      <w:r>
        <w:t xml:space="preserve">entre </w:t>
      </w:r>
      <w:r w:rsidRPr="00CD01D6">
        <w:t>| Hyperion | IBM Rational ClearCase | Lotus Notes | Mercury Quality Center | MS Office | Project | Visio | OLAP | PeopleSoft Financials Reuters | Sales</w:t>
      </w:r>
      <w:r w:rsidR="000C653B">
        <w:t>Fo</w:t>
      </w:r>
      <w:r w:rsidRPr="00CD01D6">
        <w:t>rce | SAP | SDLC | SharePoint | SMART</w:t>
      </w:r>
      <w:r w:rsidR="000C653B">
        <w:t xml:space="preserve"> </w:t>
      </w:r>
      <w:r w:rsidRPr="00CD01D6">
        <w:t>Meter</w:t>
      </w:r>
      <w:r w:rsidR="000C653B">
        <w:t xml:space="preserve"> </w:t>
      </w:r>
      <w:r w:rsidRPr="00CD01D6">
        <w:t>Applications | SPARX | SQL | SupportWorks |SWIFT Browse GUI| SWIFT Market In</w:t>
      </w:r>
      <w:r>
        <w:t>f</w:t>
      </w:r>
      <w:r w:rsidRPr="00CD01D6">
        <w:t>rastructure Channel | VPM | Wilshire</w:t>
      </w:r>
    </w:p>
    <w:sectPr w:rsidR="00117BB1" w:rsidRPr="005A77EB" w:rsidSect="00B06368">
      <w:type w:val="continuous"/>
      <w:pgSz w:w="11906" w:h="16838"/>
      <w:pgMar w:top="680" w:right="680" w:bottom="816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E391" w14:textId="77777777" w:rsidR="00E74438" w:rsidRDefault="00E74438" w:rsidP="00C34026">
      <w:r>
        <w:separator/>
      </w:r>
    </w:p>
    <w:p w14:paraId="12200F7D" w14:textId="77777777" w:rsidR="00E74438" w:rsidRDefault="00E74438" w:rsidP="00C34026"/>
    <w:p w14:paraId="72FEF1C5" w14:textId="77777777" w:rsidR="00E74438" w:rsidRDefault="00E74438" w:rsidP="00C34026"/>
    <w:p w14:paraId="398DF7B8" w14:textId="77777777" w:rsidR="00E74438" w:rsidRDefault="00E74438"/>
    <w:p w14:paraId="16653014" w14:textId="77777777" w:rsidR="00E74438" w:rsidRDefault="00E74438"/>
  </w:endnote>
  <w:endnote w:type="continuationSeparator" w:id="0">
    <w:p w14:paraId="5EEC3C07" w14:textId="77777777" w:rsidR="00E74438" w:rsidRDefault="00E74438" w:rsidP="00C34026">
      <w:r>
        <w:continuationSeparator/>
      </w:r>
    </w:p>
    <w:p w14:paraId="27C7D0BB" w14:textId="77777777" w:rsidR="00E74438" w:rsidRDefault="00E74438" w:rsidP="00C34026"/>
    <w:p w14:paraId="379F56E6" w14:textId="77777777" w:rsidR="00E74438" w:rsidRDefault="00E74438" w:rsidP="00C34026"/>
    <w:p w14:paraId="76D57B89" w14:textId="77777777" w:rsidR="00E74438" w:rsidRDefault="00E74438"/>
    <w:p w14:paraId="76F129A2" w14:textId="77777777" w:rsidR="00E74438" w:rsidRDefault="00E74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(Headings CS)">
    <w:altName w:val="Times New Roman"/>
    <w:panose1 w:val="020206030504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91864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E8DF30" w14:textId="79F77CEC" w:rsidR="00601DBC" w:rsidRDefault="00601DBC" w:rsidP="00955F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661A9E" w14:textId="77F42139" w:rsidR="005746EC" w:rsidRDefault="005746EC" w:rsidP="00601DBC">
    <w:pPr>
      <w:pStyle w:val="Footer"/>
      <w:ind w:right="360"/>
      <w:rPr>
        <w:rStyle w:val="PageNumber"/>
      </w:rPr>
    </w:pPr>
  </w:p>
  <w:sdt>
    <w:sdtPr>
      <w:rPr>
        <w:rStyle w:val="PageNumber"/>
      </w:rPr>
      <w:id w:val="1386374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400D3" w14:textId="28F04CAB" w:rsidR="002971C0" w:rsidRDefault="002971C0" w:rsidP="00C3402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26381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F6C28D" w14:textId="274101F1" w:rsidR="002971C0" w:rsidRDefault="002971C0" w:rsidP="00C3402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83D7B3" w14:textId="77777777" w:rsidR="002971C0" w:rsidRDefault="002971C0" w:rsidP="00C34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2DD9" w14:textId="57E9ECE1" w:rsidR="00601DBC" w:rsidRPr="00601DBC" w:rsidRDefault="00983AE9" w:rsidP="00BC282B">
    <w:pPr>
      <w:pStyle w:val="Footer"/>
      <w:framePr w:wrap="none" w:vAnchor="text" w:hAnchor="page" w:x="10495" w:y="-186"/>
      <w:rPr>
        <w:rStyle w:val="PageNumber"/>
        <w:rFonts w:ascii="Cambria" w:hAnsi="Cambria"/>
        <w:color w:val="FFFFFF" w:themeColor="background1"/>
        <w:sz w:val="16"/>
        <w:szCs w:val="16"/>
      </w:rPr>
    </w:pPr>
    <w:r>
      <w:rPr>
        <w:rStyle w:val="PageNumber"/>
        <w:rFonts w:ascii="Cambria" w:hAnsi="Cambria"/>
        <w:color w:val="FFFFFF" w:themeColor="background1"/>
        <w:sz w:val="16"/>
        <w:szCs w:val="16"/>
      </w:rPr>
      <w:t xml:space="preserve">Page </w:t>
    </w:r>
    <w:sdt>
      <w:sdtPr>
        <w:rPr>
          <w:rStyle w:val="PageNumber"/>
          <w:rFonts w:ascii="Cambria" w:hAnsi="Cambria"/>
          <w:color w:val="FFFFFF" w:themeColor="background1"/>
          <w:sz w:val="16"/>
          <w:szCs w:val="16"/>
        </w:rPr>
        <w:id w:val="16218873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601DBC" w:rsidRPr="00601DBC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fldChar w:fldCharType="begin"/>
        </w:r>
        <w:r w:rsidR="00601DBC" w:rsidRPr="00601DBC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instrText xml:space="preserve"> PAGE </w:instrText>
        </w:r>
        <w:r w:rsidR="00601DBC" w:rsidRPr="00601DBC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fldChar w:fldCharType="separate"/>
        </w:r>
        <w:r w:rsidR="00601DBC" w:rsidRPr="00601DBC">
          <w:rPr>
            <w:rStyle w:val="PageNumber"/>
            <w:rFonts w:ascii="Cambria" w:hAnsi="Cambria"/>
            <w:noProof/>
            <w:color w:val="FFFFFF" w:themeColor="background1"/>
            <w:sz w:val="16"/>
            <w:szCs w:val="16"/>
          </w:rPr>
          <w:t>2</w:t>
        </w:r>
        <w:r w:rsidR="00601DBC" w:rsidRPr="00601DBC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fldChar w:fldCharType="end"/>
        </w:r>
        <w:r w:rsidR="00601DBC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t xml:space="preserve"> of 3</w:t>
        </w:r>
      </w:sdtContent>
    </w:sdt>
  </w:p>
  <w:p w14:paraId="1361926C" w14:textId="7BF92F0B" w:rsidR="00F532CA" w:rsidRDefault="00F532CA" w:rsidP="00601DBC">
    <w:pPr>
      <w:pStyle w:val="Footer"/>
      <w:tabs>
        <w:tab w:val="clear" w:pos="4513"/>
        <w:tab w:val="clear" w:pos="9026"/>
        <w:tab w:val="left" w:pos="1158"/>
      </w:tabs>
      <w:ind w:right="360"/>
    </w:pPr>
    <w:r w:rsidRPr="00670944">
      <w:rPr>
        <w:rFonts w:ascii="Cambria" w:hAnsi="Cambria"/>
        <w:b/>
        <w:bCs/>
        <w:noProof/>
        <w:color w:val="FFFFFF" w:themeColor="background1"/>
        <w:sz w:val="40"/>
        <w:szCs w:val="4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8EB59B" wp14:editId="5488F899">
              <wp:simplePos x="0" y="0"/>
              <wp:positionH relativeFrom="column">
                <wp:posOffset>-448945</wp:posOffset>
              </wp:positionH>
              <wp:positionV relativeFrom="page">
                <wp:posOffset>10330048</wp:posOffset>
              </wp:positionV>
              <wp:extent cx="7642860" cy="356067"/>
              <wp:effectExtent l="0" t="0" r="254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2860" cy="356067"/>
                      </a:xfrm>
                      <a:prstGeom prst="rect">
                        <a:avLst/>
                      </a:prstGeom>
                      <a:solidFill>
                        <a:srgbClr val="2934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E352F66" id="Rectangle 6" o:spid="_x0000_s1026" style="position:absolute;margin-left:-35.35pt;margin-top:813.4pt;width:601.8pt;height:28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" fillcolor="#29343e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CACC" w14:textId="718246E4" w:rsidR="00317AEE" w:rsidRPr="00983AE9" w:rsidRDefault="00983AE9" w:rsidP="00BC282B">
    <w:pPr>
      <w:pStyle w:val="Footer"/>
      <w:framePr w:wrap="none" w:vAnchor="text" w:hAnchor="page" w:x="10522" w:y="-199"/>
      <w:rPr>
        <w:rStyle w:val="PageNumber"/>
        <w:rFonts w:ascii="Cambria" w:hAnsi="Cambria"/>
        <w:color w:val="FFFFFF" w:themeColor="background1"/>
        <w:sz w:val="16"/>
        <w:szCs w:val="16"/>
      </w:rPr>
    </w:pPr>
    <w:r w:rsidRPr="00983AE9">
      <w:rPr>
        <w:rStyle w:val="PageNumber"/>
        <w:rFonts w:ascii="Cambria" w:hAnsi="Cambria"/>
        <w:color w:val="FFFFFF" w:themeColor="background1"/>
        <w:sz w:val="16"/>
        <w:szCs w:val="16"/>
      </w:rPr>
      <w:t xml:space="preserve">Page </w:t>
    </w:r>
    <w:sdt>
      <w:sdtPr>
        <w:rPr>
          <w:rStyle w:val="PageNumber"/>
          <w:rFonts w:ascii="Cambria" w:hAnsi="Cambria"/>
          <w:color w:val="FFFFFF" w:themeColor="background1"/>
          <w:sz w:val="16"/>
          <w:szCs w:val="16"/>
        </w:rPr>
        <w:id w:val="105280881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317AEE" w:rsidRPr="00983AE9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fldChar w:fldCharType="begin"/>
        </w:r>
        <w:r w:rsidR="00317AEE" w:rsidRPr="00983AE9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instrText xml:space="preserve"> PAGE </w:instrText>
        </w:r>
        <w:r w:rsidR="00317AEE" w:rsidRPr="00983AE9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fldChar w:fldCharType="separate"/>
        </w:r>
        <w:r w:rsidR="00317AEE" w:rsidRPr="00983AE9">
          <w:rPr>
            <w:rStyle w:val="PageNumber"/>
            <w:rFonts w:ascii="Cambria" w:hAnsi="Cambria"/>
            <w:noProof/>
            <w:color w:val="FFFFFF" w:themeColor="background1"/>
            <w:sz w:val="16"/>
            <w:szCs w:val="16"/>
          </w:rPr>
          <w:t>1</w:t>
        </w:r>
        <w:r w:rsidR="00317AEE" w:rsidRPr="00983AE9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fldChar w:fldCharType="end"/>
        </w:r>
        <w:r w:rsidR="00317AEE" w:rsidRPr="00983AE9">
          <w:rPr>
            <w:rStyle w:val="PageNumber"/>
            <w:rFonts w:ascii="Cambria" w:hAnsi="Cambria"/>
            <w:color w:val="FFFFFF" w:themeColor="background1"/>
            <w:sz w:val="16"/>
            <w:szCs w:val="16"/>
          </w:rPr>
          <w:t xml:space="preserve"> of 3</w:t>
        </w:r>
      </w:sdtContent>
    </w:sdt>
  </w:p>
  <w:p w14:paraId="5E3A3C9D" w14:textId="7B344BD1" w:rsidR="009D5035" w:rsidRDefault="009D5035" w:rsidP="00317AEE">
    <w:pPr>
      <w:pStyle w:val="Footer"/>
      <w:ind w:right="360"/>
    </w:pPr>
    <w:r w:rsidRPr="00670944">
      <w:rPr>
        <w:rFonts w:ascii="Cambria" w:hAnsi="Cambria"/>
        <w:b/>
        <w:bCs/>
        <w:noProof/>
        <w:color w:val="FFFFFF" w:themeColor="background1"/>
        <w:sz w:val="40"/>
        <w:szCs w:val="4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4D89A3" wp14:editId="7618C526">
              <wp:simplePos x="0" y="0"/>
              <wp:positionH relativeFrom="column">
                <wp:posOffset>-470619</wp:posOffset>
              </wp:positionH>
              <wp:positionV relativeFrom="paragraph">
                <wp:posOffset>-174673</wp:posOffset>
              </wp:positionV>
              <wp:extent cx="7642860" cy="355636"/>
              <wp:effectExtent l="0" t="0" r="254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2860" cy="355636"/>
                      </a:xfrm>
                      <a:prstGeom prst="rect">
                        <a:avLst/>
                      </a:prstGeom>
                      <a:solidFill>
                        <a:srgbClr val="2934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62D7440" id="Rectangle 4" o:spid="_x0000_s1026" style="position:absolute;margin-left:-37.05pt;margin-top:-13.75pt;width:601.8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" fillcolor="#29343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1B58" w14:textId="77777777" w:rsidR="00E74438" w:rsidRDefault="00E74438" w:rsidP="00C34026">
      <w:r>
        <w:separator/>
      </w:r>
    </w:p>
    <w:p w14:paraId="5984E8B1" w14:textId="77777777" w:rsidR="00E74438" w:rsidRDefault="00E74438" w:rsidP="00C34026"/>
    <w:p w14:paraId="5ADFB374" w14:textId="77777777" w:rsidR="00E74438" w:rsidRDefault="00E74438" w:rsidP="00C34026"/>
    <w:p w14:paraId="52F44B39" w14:textId="77777777" w:rsidR="00E74438" w:rsidRDefault="00E74438"/>
    <w:p w14:paraId="00F69AA2" w14:textId="77777777" w:rsidR="00E74438" w:rsidRDefault="00E74438"/>
  </w:footnote>
  <w:footnote w:type="continuationSeparator" w:id="0">
    <w:p w14:paraId="2CF218CF" w14:textId="77777777" w:rsidR="00E74438" w:rsidRDefault="00E74438" w:rsidP="00C34026">
      <w:r>
        <w:continuationSeparator/>
      </w:r>
    </w:p>
    <w:p w14:paraId="5EAE90B5" w14:textId="77777777" w:rsidR="00E74438" w:rsidRDefault="00E74438" w:rsidP="00C34026"/>
    <w:p w14:paraId="69F2473B" w14:textId="77777777" w:rsidR="00E74438" w:rsidRDefault="00E74438" w:rsidP="00C34026"/>
    <w:p w14:paraId="0EA391EE" w14:textId="77777777" w:rsidR="00E74438" w:rsidRDefault="00E74438"/>
    <w:p w14:paraId="342215BA" w14:textId="77777777" w:rsidR="00E74438" w:rsidRDefault="00E74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D8F1F" w14:textId="048813DC" w:rsidR="00F532CA" w:rsidRPr="00F532CA" w:rsidRDefault="00F532CA" w:rsidP="00BC282B">
    <w:pPr>
      <w:pStyle w:val="Header"/>
      <w:spacing w:before="250"/>
      <w:rPr>
        <w:rFonts w:ascii="Cambria" w:hAnsi="Cambria"/>
        <w:color w:val="FFFFFF" w:themeColor="background1"/>
        <w:sz w:val="16"/>
        <w:szCs w:val="16"/>
      </w:rPr>
    </w:pPr>
    <w:r w:rsidRPr="00F532CA">
      <w:rPr>
        <w:rFonts w:ascii="Cambria" w:hAnsi="Cambria"/>
        <w:b/>
        <w:bCs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233382" wp14:editId="15DA5B06">
              <wp:simplePos x="0" y="0"/>
              <wp:positionH relativeFrom="column">
                <wp:posOffset>-449053</wp:posOffset>
              </wp:positionH>
              <wp:positionV relativeFrom="paragraph">
                <wp:posOffset>4313</wp:posOffset>
              </wp:positionV>
              <wp:extent cx="7642860" cy="357996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2860" cy="357996"/>
                      </a:xfrm>
                      <a:prstGeom prst="rect">
                        <a:avLst/>
                      </a:prstGeom>
                      <a:solidFill>
                        <a:srgbClr val="2934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502ACEE" id="Rectangle 7" o:spid="_x0000_s1026" style="position:absolute;margin-left:-35.35pt;margin-top:.35pt;width:601.8pt;height:28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" fillcolor="#29343e" stroked="f" strokeweight="1pt"/>
          </w:pict>
        </mc:Fallback>
      </mc:AlternateContent>
    </w:r>
    <w:r w:rsidR="000C653B">
      <w:rPr>
        <w:rFonts w:ascii="Cambria" w:hAnsi="Cambria"/>
        <w:color w:val="FFFFFF" w:themeColor="background1"/>
        <w:sz w:val="16"/>
        <w:szCs w:val="16"/>
      </w:rPr>
      <w:t>Mareena Barria – Project Manage</w:t>
    </w:r>
    <w:r w:rsidR="005A77EB">
      <w:rPr>
        <w:rFonts w:ascii="Cambria" w:hAnsi="Cambria"/>
        <w:color w:val="FFFFFF" w:themeColor="background1"/>
        <w:sz w:val="16"/>
        <w:szCs w:val="16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838"/>
    <w:multiLevelType w:val="hybridMultilevel"/>
    <w:tmpl w:val="FE7468F2"/>
    <w:lvl w:ilvl="0" w:tplc="E49E45B8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E6763"/>
    <w:multiLevelType w:val="hybridMultilevel"/>
    <w:tmpl w:val="14623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06663"/>
    <w:multiLevelType w:val="hybridMultilevel"/>
    <w:tmpl w:val="7F381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036DA"/>
    <w:multiLevelType w:val="hybridMultilevel"/>
    <w:tmpl w:val="1AB8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54148"/>
    <w:multiLevelType w:val="hybridMultilevel"/>
    <w:tmpl w:val="472CE0A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80072"/>
    <w:multiLevelType w:val="hybridMultilevel"/>
    <w:tmpl w:val="9944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A1CAC"/>
    <w:multiLevelType w:val="hybridMultilevel"/>
    <w:tmpl w:val="5D54D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0503B"/>
    <w:multiLevelType w:val="hybridMultilevel"/>
    <w:tmpl w:val="52C01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E2C7A"/>
    <w:multiLevelType w:val="hybridMultilevel"/>
    <w:tmpl w:val="8ED60A38"/>
    <w:lvl w:ilvl="0" w:tplc="470E5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E7363"/>
    <w:multiLevelType w:val="hybridMultilevel"/>
    <w:tmpl w:val="ED5ED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E67AC"/>
    <w:multiLevelType w:val="hybridMultilevel"/>
    <w:tmpl w:val="B9E06234"/>
    <w:lvl w:ilvl="0" w:tplc="81700A3A">
      <w:start w:val="19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22EA3"/>
    <w:multiLevelType w:val="hybridMultilevel"/>
    <w:tmpl w:val="A57C1C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36727"/>
    <w:multiLevelType w:val="hybridMultilevel"/>
    <w:tmpl w:val="FC724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B4A8E"/>
    <w:multiLevelType w:val="hybridMultilevel"/>
    <w:tmpl w:val="DCFC375E"/>
    <w:lvl w:ilvl="0" w:tplc="7E6C6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2209CF"/>
    <w:multiLevelType w:val="hybridMultilevel"/>
    <w:tmpl w:val="F5102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8079DF"/>
    <w:multiLevelType w:val="hybridMultilevel"/>
    <w:tmpl w:val="8A88F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60578"/>
    <w:multiLevelType w:val="hybridMultilevel"/>
    <w:tmpl w:val="61BCF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04913"/>
    <w:multiLevelType w:val="hybridMultilevel"/>
    <w:tmpl w:val="39CCA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C11377"/>
    <w:multiLevelType w:val="hybridMultilevel"/>
    <w:tmpl w:val="F198D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13FCD"/>
    <w:multiLevelType w:val="hybridMultilevel"/>
    <w:tmpl w:val="E18421C6"/>
    <w:lvl w:ilvl="0" w:tplc="2604F4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3"/>
  </w:num>
  <w:num w:numId="11">
    <w:abstractNumId w:val="19"/>
  </w:num>
  <w:num w:numId="12">
    <w:abstractNumId w:val="13"/>
  </w:num>
  <w:num w:numId="13">
    <w:abstractNumId w:val="16"/>
  </w:num>
  <w:num w:numId="14">
    <w:abstractNumId w:val="7"/>
  </w:num>
  <w:num w:numId="15">
    <w:abstractNumId w:val="18"/>
  </w:num>
  <w:num w:numId="16">
    <w:abstractNumId w:val="5"/>
  </w:num>
  <w:num w:numId="17">
    <w:abstractNumId w:val="17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D0"/>
    <w:rsid w:val="00004238"/>
    <w:rsid w:val="000045B6"/>
    <w:rsid w:val="000053EB"/>
    <w:rsid w:val="000113ED"/>
    <w:rsid w:val="0001159C"/>
    <w:rsid w:val="00014016"/>
    <w:rsid w:val="00023B16"/>
    <w:rsid w:val="00024F5F"/>
    <w:rsid w:val="00025DCB"/>
    <w:rsid w:val="00030B6D"/>
    <w:rsid w:val="00031F1C"/>
    <w:rsid w:val="000432DA"/>
    <w:rsid w:val="00044FDE"/>
    <w:rsid w:val="00046077"/>
    <w:rsid w:val="00047D32"/>
    <w:rsid w:val="00050D29"/>
    <w:rsid w:val="00057657"/>
    <w:rsid w:val="00060B6F"/>
    <w:rsid w:val="00062959"/>
    <w:rsid w:val="000636AB"/>
    <w:rsid w:val="0006431D"/>
    <w:rsid w:val="000660C4"/>
    <w:rsid w:val="00067F74"/>
    <w:rsid w:val="00071D10"/>
    <w:rsid w:val="000728C0"/>
    <w:rsid w:val="00081220"/>
    <w:rsid w:val="00083726"/>
    <w:rsid w:val="00083A7F"/>
    <w:rsid w:val="00086F65"/>
    <w:rsid w:val="00091EC2"/>
    <w:rsid w:val="00092839"/>
    <w:rsid w:val="000969A4"/>
    <w:rsid w:val="000A4CDE"/>
    <w:rsid w:val="000B0C5D"/>
    <w:rsid w:val="000B5697"/>
    <w:rsid w:val="000C0B16"/>
    <w:rsid w:val="000C198F"/>
    <w:rsid w:val="000C51A0"/>
    <w:rsid w:val="000C61B8"/>
    <w:rsid w:val="000C653B"/>
    <w:rsid w:val="000D1034"/>
    <w:rsid w:val="000D1334"/>
    <w:rsid w:val="000D17F0"/>
    <w:rsid w:val="000D3603"/>
    <w:rsid w:val="000D463B"/>
    <w:rsid w:val="000D52EA"/>
    <w:rsid w:val="000D6BDA"/>
    <w:rsid w:val="000E2DF0"/>
    <w:rsid w:val="000E51FA"/>
    <w:rsid w:val="000E54F5"/>
    <w:rsid w:val="000E65D4"/>
    <w:rsid w:val="000E66D6"/>
    <w:rsid w:val="000E6BE0"/>
    <w:rsid w:val="000E7EB6"/>
    <w:rsid w:val="000F41EE"/>
    <w:rsid w:val="00113CCB"/>
    <w:rsid w:val="001162E6"/>
    <w:rsid w:val="00117BB1"/>
    <w:rsid w:val="00126753"/>
    <w:rsid w:val="0013057D"/>
    <w:rsid w:val="00133239"/>
    <w:rsid w:val="0013332B"/>
    <w:rsid w:val="00133D05"/>
    <w:rsid w:val="00137FA6"/>
    <w:rsid w:val="0014753A"/>
    <w:rsid w:val="00152214"/>
    <w:rsid w:val="00154FB3"/>
    <w:rsid w:val="00157EBA"/>
    <w:rsid w:val="00164645"/>
    <w:rsid w:val="00164C7B"/>
    <w:rsid w:val="001807E9"/>
    <w:rsid w:val="00180BE7"/>
    <w:rsid w:val="00181DF6"/>
    <w:rsid w:val="00185AAA"/>
    <w:rsid w:val="0019140C"/>
    <w:rsid w:val="0019303D"/>
    <w:rsid w:val="00193C11"/>
    <w:rsid w:val="00196122"/>
    <w:rsid w:val="001A3CA1"/>
    <w:rsid w:val="001A4BA5"/>
    <w:rsid w:val="001A64D7"/>
    <w:rsid w:val="001B0044"/>
    <w:rsid w:val="001B0AB9"/>
    <w:rsid w:val="001C0FEF"/>
    <w:rsid w:val="001C5F01"/>
    <w:rsid w:val="001C7060"/>
    <w:rsid w:val="001D6349"/>
    <w:rsid w:val="001D716E"/>
    <w:rsid w:val="001D7F90"/>
    <w:rsid w:val="001E69B9"/>
    <w:rsid w:val="001F072D"/>
    <w:rsid w:val="001F43A9"/>
    <w:rsid w:val="002037B5"/>
    <w:rsid w:val="0020705C"/>
    <w:rsid w:val="00207944"/>
    <w:rsid w:val="00214086"/>
    <w:rsid w:val="00214120"/>
    <w:rsid w:val="002161CC"/>
    <w:rsid w:val="00216885"/>
    <w:rsid w:val="0022227B"/>
    <w:rsid w:val="00222CDD"/>
    <w:rsid w:val="00222F08"/>
    <w:rsid w:val="0023092E"/>
    <w:rsid w:val="00232811"/>
    <w:rsid w:val="00232F5F"/>
    <w:rsid w:val="00233D9C"/>
    <w:rsid w:val="0023451D"/>
    <w:rsid w:val="00236218"/>
    <w:rsid w:val="002364BC"/>
    <w:rsid w:val="00245126"/>
    <w:rsid w:val="002451C6"/>
    <w:rsid w:val="00252A2D"/>
    <w:rsid w:val="00255724"/>
    <w:rsid w:val="00255C3E"/>
    <w:rsid w:val="00255C8F"/>
    <w:rsid w:val="00256B48"/>
    <w:rsid w:val="00256EDD"/>
    <w:rsid w:val="00262927"/>
    <w:rsid w:val="00265549"/>
    <w:rsid w:val="00267383"/>
    <w:rsid w:val="00274E3E"/>
    <w:rsid w:val="00281E9C"/>
    <w:rsid w:val="00282760"/>
    <w:rsid w:val="00283B96"/>
    <w:rsid w:val="00283ED2"/>
    <w:rsid w:val="0028447F"/>
    <w:rsid w:val="002936BD"/>
    <w:rsid w:val="002971C0"/>
    <w:rsid w:val="002A03C0"/>
    <w:rsid w:val="002B1220"/>
    <w:rsid w:val="002B2629"/>
    <w:rsid w:val="002B3C21"/>
    <w:rsid w:val="002B51E8"/>
    <w:rsid w:val="002B7BB1"/>
    <w:rsid w:val="002C175C"/>
    <w:rsid w:val="002C1BF5"/>
    <w:rsid w:val="002D5D8D"/>
    <w:rsid w:val="002D766F"/>
    <w:rsid w:val="002D79DF"/>
    <w:rsid w:val="002E0392"/>
    <w:rsid w:val="002E2C60"/>
    <w:rsid w:val="002E2F61"/>
    <w:rsid w:val="002E70E9"/>
    <w:rsid w:val="002F360F"/>
    <w:rsid w:val="002F3689"/>
    <w:rsid w:val="00302ED3"/>
    <w:rsid w:val="00303679"/>
    <w:rsid w:val="003037B4"/>
    <w:rsid w:val="00310D3E"/>
    <w:rsid w:val="00310F1E"/>
    <w:rsid w:val="0031144B"/>
    <w:rsid w:val="00312694"/>
    <w:rsid w:val="00317AEE"/>
    <w:rsid w:val="00317DBD"/>
    <w:rsid w:val="00317F10"/>
    <w:rsid w:val="00323A44"/>
    <w:rsid w:val="00331B52"/>
    <w:rsid w:val="00331D83"/>
    <w:rsid w:val="0033428B"/>
    <w:rsid w:val="003400AF"/>
    <w:rsid w:val="0034738B"/>
    <w:rsid w:val="00352081"/>
    <w:rsid w:val="0035675A"/>
    <w:rsid w:val="00357E20"/>
    <w:rsid w:val="003618DD"/>
    <w:rsid w:val="00361F12"/>
    <w:rsid w:val="00362D0F"/>
    <w:rsid w:val="00365EC5"/>
    <w:rsid w:val="00370928"/>
    <w:rsid w:val="003744C0"/>
    <w:rsid w:val="0038127C"/>
    <w:rsid w:val="00385888"/>
    <w:rsid w:val="00385A41"/>
    <w:rsid w:val="00392ECE"/>
    <w:rsid w:val="00393BD1"/>
    <w:rsid w:val="00397621"/>
    <w:rsid w:val="00397DDD"/>
    <w:rsid w:val="003A00FF"/>
    <w:rsid w:val="003A07D0"/>
    <w:rsid w:val="003A1C48"/>
    <w:rsid w:val="003A3E08"/>
    <w:rsid w:val="003B1396"/>
    <w:rsid w:val="003C02F4"/>
    <w:rsid w:val="003C2840"/>
    <w:rsid w:val="003C59AA"/>
    <w:rsid w:val="003C667F"/>
    <w:rsid w:val="003D4FD1"/>
    <w:rsid w:val="003D72F5"/>
    <w:rsid w:val="003E1830"/>
    <w:rsid w:val="003E27E9"/>
    <w:rsid w:val="003E75C0"/>
    <w:rsid w:val="003F064D"/>
    <w:rsid w:val="003F1EAD"/>
    <w:rsid w:val="003F7A0D"/>
    <w:rsid w:val="00406323"/>
    <w:rsid w:val="004144EE"/>
    <w:rsid w:val="00417EB1"/>
    <w:rsid w:val="004208CB"/>
    <w:rsid w:val="00426BF9"/>
    <w:rsid w:val="00431CE2"/>
    <w:rsid w:val="00440A51"/>
    <w:rsid w:val="00443FC9"/>
    <w:rsid w:val="00445D01"/>
    <w:rsid w:val="00451FF6"/>
    <w:rsid w:val="00455FE0"/>
    <w:rsid w:val="0045645A"/>
    <w:rsid w:val="004628E9"/>
    <w:rsid w:val="00463C3A"/>
    <w:rsid w:val="00471070"/>
    <w:rsid w:val="00472238"/>
    <w:rsid w:val="004830CB"/>
    <w:rsid w:val="004856F3"/>
    <w:rsid w:val="004857D2"/>
    <w:rsid w:val="00493591"/>
    <w:rsid w:val="004945EF"/>
    <w:rsid w:val="004963FE"/>
    <w:rsid w:val="004A23FB"/>
    <w:rsid w:val="004A57A8"/>
    <w:rsid w:val="004B3D97"/>
    <w:rsid w:val="004C0350"/>
    <w:rsid w:val="004C2618"/>
    <w:rsid w:val="004C3011"/>
    <w:rsid w:val="004C431C"/>
    <w:rsid w:val="004C6906"/>
    <w:rsid w:val="004C6CF0"/>
    <w:rsid w:val="004D0E79"/>
    <w:rsid w:val="004D522B"/>
    <w:rsid w:val="004F219A"/>
    <w:rsid w:val="00505215"/>
    <w:rsid w:val="00505B48"/>
    <w:rsid w:val="00511DC0"/>
    <w:rsid w:val="0051229F"/>
    <w:rsid w:val="0051453E"/>
    <w:rsid w:val="00514589"/>
    <w:rsid w:val="0051544D"/>
    <w:rsid w:val="005203C9"/>
    <w:rsid w:val="00535B68"/>
    <w:rsid w:val="00540FCC"/>
    <w:rsid w:val="00541AA8"/>
    <w:rsid w:val="00543353"/>
    <w:rsid w:val="0054381D"/>
    <w:rsid w:val="00544BB0"/>
    <w:rsid w:val="00544E9F"/>
    <w:rsid w:val="0055177E"/>
    <w:rsid w:val="00551C0E"/>
    <w:rsid w:val="005522F0"/>
    <w:rsid w:val="0055438F"/>
    <w:rsid w:val="00555B22"/>
    <w:rsid w:val="00555F3C"/>
    <w:rsid w:val="00566B41"/>
    <w:rsid w:val="00571BA5"/>
    <w:rsid w:val="005746EC"/>
    <w:rsid w:val="00574710"/>
    <w:rsid w:val="00586EB2"/>
    <w:rsid w:val="0059086C"/>
    <w:rsid w:val="00591D92"/>
    <w:rsid w:val="005937ED"/>
    <w:rsid w:val="005A0164"/>
    <w:rsid w:val="005A3636"/>
    <w:rsid w:val="005A5BD2"/>
    <w:rsid w:val="005A77EB"/>
    <w:rsid w:val="005A7B70"/>
    <w:rsid w:val="005B4E0D"/>
    <w:rsid w:val="005C0E10"/>
    <w:rsid w:val="005C39B4"/>
    <w:rsid w:val="005E13FD"/>
    <w:rsid w:val="005E6F03"/>
    <w:rsid w:val="005F2FD9"/>
    <w:rsid w:val="00601624"/>
    <w:rsid w:val="00601DBC"/>
    <w:rsid w:val="00602FBB"/>
    <w:rsid w:val="006032A3"/>
    <w:rsid w:val="00604B67"/>
    <w:rsid w:val="00605A4F"/>
    <w:rsid w:val="006118EA"/>
    <w:rsid w:val="00613968"/>
    <w:rsid w:val="00616A11"/>
    <w:rsid w:val="0062144C"/>
    <w:rsid w:val="00626BCE"/>
    <w:rsid w:val="0063449B"/>
    <w:rsid w:val="006367C6"/>
    <w:rsid w:val="00651B6C"/>
    <w:rsid w:val="00652D71"/>
    <w:rsid w:val="00657501"/>
    <w:rsid w:val="0066217F"/>
    <w:rsid w:val="00663DC6"/>
    <w:rsid w:val="00666A24"/>
    <w:rsid w:val="00670944"/>
    <w:rsid w:val="00680EC6"/>
    <w:rsid w:val="00681D67"/>
    <w:rsid w:val="006830A6"/>
    <w:rsid w:val="00683802"/>
    <w:rsid w:val="0069074F"/>
    <w:rsid w:val="00691BAE"/>
    <w:rsid w:val="00696104"/>
    <w:rsid w:val="00696466"/>
    <w:rsid w:val="006A32FF"/>
    <w:rsid w:val="006A6801"/>
    <w:rsid w:val="006B51EE"/>
    <w:rsid w:val="006C18D9"/>
    <w:rsid w:val="006D015A"/>
    <w:rsid w:val="006D04C6"/>
    <w:rsid w:val="006E2181"/>
    <w:rsid w:val="006F07DA"/>
    <w:rsid w:val="006F0B49"/>
    <w:rsid w:val="006F5588"/>
    <w:rsid w:val="006F65D5"/>
    <w:rsid w:val="00701A54"/>
    <w:rsid w:val="00704442"/>
    <w:rsid w:val="0070630B"/>
    <w:rsid w:val="007109AC"/>
    <w:rsid w:val="00714654"/>
    <w:rsid w:val="0072202B"/>
    <w:rsid w:val="007232BD"/>
    <w:rsid w:val="007257EB"/>
    <w:rsid w:val="00727B68"/>
    <w:rsid w:val="00740A04"/>
    <w:rsid w:val="007414EF"/>
    <w:rsid w:val="00743416"/>
    <w:rsid w:val="00746A0B"/>
    <w:rsid w:val="00747C65"/>
    <w:rsid w:val="0076055F"/>
    <w:rsid w:val="00761051"/>
    <w:rsid w:val="0078016D"/>
    <w:rsid w:val="00780AB3"/>
    <w:rsid w:val="00781A0C"/>
    <w:rsid w:val="00781C89"/>
    <w:rsid w:val="00792B30"/>
    <w:rsid w:val="0079341D"/>
    <w:rsid w:val="007A5395"/>
    <w:rsid w:val="007A581A"/>
    <w:rsid w:val="007B0FD2"/>
    <w:rsid w:val="007B3FFF"/>
    <w:rsid w:val="007B79C8"/>
    <w:rsid w:val="007C16E1"/>
    <w:rsid w:val="007D4FD2"/>
    <w:rsid w:val="007D5B35"/>
    <w:rsid w:val="007E4096"/>
    <w:rsid w:val="007F14FD"/>
    <w:rsid w:val="007F1ABF"/>
    <w:rsid w:val="007F1E0F"/>
    <w:rsid w:val="007F4F7F"/>
    <w:rsid w:val="007F65D9"/>
    <w:rsid w:val="007F76E3"/>
    <w:rsid w:val="00800E7F"/>
    <w:rsid w:val="00801F66"/>
    <w:rsid w:val="008022C1"/>
    <w:rsid w:val="00802499"/>
    <w:rsid w:val="008028C8"/>
    <w:rsid w:val="0081161B"/>
    <w:rsid w:val="0081412D"/>
    <w:rsid w:val="00814C9A"/>
    <w:rsid w:val="008153FE"/>
    <w:rsid w:val="00815B07"/>
    <w:rsid w:val="0082041A"/>
    <w:rsid w:val="00820BA6"/>
    <w:rsid w:val="00821692"/>
    <w:rsid w:val="00823EF4"/>
    <w:rsid w:val="00827EB3"/>
    <w:rsid w:val="0083389F"/>
    <w:rsid w:val="00837FD0"/>
    <w:rsid w:val="00840290"/>
    <w:rsid w:val="0084322F"/>
    <w:rsid w:val="0084691D"/>
    <w:rsid w:val="00847219"/>
    <w:rsid w:val="008624E8"/>
    <w:rsid w:val="00862BD2"/>
    <w:rsid w:val="008648EE"/>
    <w:rsid w:val="00873039"/>
    <w:rsid w:val="0088373B"/>
    <w:rsid w:val="008A037D"/>
    <w:rsid w:val="008A3A1A"/>
    <w:rsid w:val="008B15B3"/>
    <w:rsid w:val="008B2D24"/>
    <w:rsid w:val="008C0AA4"/>
    <w:rsid w:val="008C1DFE"/>
    <w:rsid w:val="008C2A66"/>
    <w:rsid w:val="008C505C"/>
    <w:rsid w:val="008D0D00"/>
    <w:rsid w:val="008D3E19"/>
    <w:rsid w:val="008E26C7"/>
    <w:rsid w:val="008E6A13"/>
    <w:rsid w:val="008F2D72"/>
    <w:rsid w:val="008F46D8"/>
    <w:rsid w:val="008F65CD"/>
    <w:rsid w:val="008F7B4C"/>
    <w:rsid w:val="00907633"/>
    <w:rsid w:val="00910D25"/>
    <w:rsid w:val="00915109"/>
    <w:rsid w:val="00915A00"/>
    <w:rsid w:val="009241BA"/>
    <w:rsid w:val="00925916"/>
    <w:rsid w:val="009261F9"/>
    <w:rsid w:val="00937809"/>
    <w:rsid w:val="00940D02"/>
    <w:rsid w:val="009425E2"/>
    <w:rsid w:val="00944047"/>
    <w:rsid w:val="009450D8"/>
    <w:rsid w:val="00946E77"/>
    <w:rsid w:val="009509BE"/>
    <w:rsid w:val="00952DB0"/>
    <w:rsid w:val="00953CC6"/>
    <w:rsid w:val="00954FB1"/>
    <w:rsid w:val="009550B3"/>
    <w:rsid w:val="00957BFE"/>
    <w:rsid w:val="009611BA"/>
    <w:rsid w:val="00961AD2"/>
    <w:rsid w:val="00962213"/>
    <w:rsid w:val="009657E1"/>
    <w:rsid w:val="009665AF"/>
    <w:rsid w:val="00972312"/>
    <w:rsid w:val="0097526B"/>
    <w:rsid w:val="00980AD7"/>
    <w:rsid w:val="0098216E"/>
    <w:rsid w:val="00983AE9"/>
    <w:rsid w:val="00987405"/>
    <w:rsid w:val="00987F47"/>
    <w:rsid w:val="009926B1"/>
    <w:rsid w:val="009954C8"/>
    <w:rsid w:val="009A1DB3"/>
    <w:rsid w:val="009A3E0C"/>
    <w:rsid w:val="009A3E46"/>
    <w:rsid w:val="009A6338"/>
    <w:rsid w:val="009B4EB3"/>
    <w:rsid w:val="009C1476"/>
    <w:rsid w:val="009C1588"/>
    <w:rsid w:val="009C5D36"/>
    <w:rsid w:val="009C5DC0"/>
    <w:rsid w:val="009C6B9C"/>
    <w:rsid w:val="009D5035"/>
    <w:rsid w:val="009D7223"/>
    <w:rsid w:val="009E6D65"/>
    <w:rsid w:val="009F05D5"/>
    <w:rsid w:val="009F5853"/>
    <w:rsid w:val="00A021FA"/>
    <w:rsid w:val="00A05D6C"/>
    <w:rsid w:val="00A1254E"/>
    <w:rsid w:val="00A14B06"/>
    <w:rsid w:val="00A17CEC"/>
    <w:rsid w:val="00A2082F"/>
    <w:rsid w:val="00A21913"/>
    <w:rsid w:val="00A21D0A"/>
    <w:rsid w:val="00A239F6"/>
    <w:rsid w:val="00A27783"/>
    <w:rsid w:val="00A33EFF"/>
    <w:rsid w:val="00A434D1"/>
    <w:rsid w:val="00A53A2E"/>
    <w:rsid w:val="00A554B4"/>
    <w:rsid w:val="00A569EE"/>
    <w:rsid w:val="00A63ECD"/>
    <w:rsid w:val="00A66509"/>
    <w:rsid w:val="00A66FF7"/>
    <w:rsid w:val="00A678D0"/>
    <w:rsid w:val="00A7028D"/>
    <w:rsid w:val="00A7142F"/>
    <w:rsid w:val="00A72132"/>
    <w:rsid w:val="00A74837"/>
    <w:rsid w:val="00A809FA"/>
    <w:rsid w:val="00A85428"/>
    <w:rsid w:val="00A8705F"/>
    <w:rsid w:val="00A87EB4"/>
    <w:rsid w:val="00A92BD4"/>
    <w:rsid w:val="00AA5C2C"/>
    <w:rsid w:val="00AA66C5"/>
    <w:rsid w:val="00AA75B0"/>
    <w:rsid w:val="00AB7EC1"/>
    <w:rsid w:val="00AC115F"/>
    <w:rsid w:val="00AC33D0"/>
    <w:rsid w:val="00AC6B8D"/>
    <w:rsid w:val="00AD4E9C"/>
    <w:rsid w:val="00AD5995"/>
    <w:rsid w:val="00AD70B7"/>
    <w:rsid w:val="00AE207E"/>
    <w:rsid w:val="00AF1946"/>
    <w:rsid w:val="00AF4FF9"/>
    <w:rsid w:val="00AF7A3E"/>
    <w:rsid w:val="00B019F9"/>
    <w:rsid w:val="00B03F26"/>
    <w:rsid w:val="00B0445D"/>
    <w:rsid w:val="00B0604B"/>
    <w:rsid w:val="00B06368"/>
    <w:rsid w:val="00B1005F"/>
    <w:rsid w:val="00B13A58"/>
    <w:rsid w:val="00B15FA4"/>
    <w:rsid w:val="00B20E5F"/>
    <w:rsid w:val="00B22574"/>
    <w:rsid w:val="00B34441"/>
    <w:rsid w:val="00B419F9"/>
    <w:rsid w:val="00B45FDC"/>
    <w:rsid w:val="00B51FB8"/>
    <w:rsid w:val="00B52A13"/>
    <w:rsid w:val="00B52CDD"/>
    <w:rsid w:val="00B636E2"/>
    <w:rsid w:val="00B63A44"/>
    <w:rsid w:val="00B73A41"/>
    <w:rsid w:val="00B748A5"/>
    <w:rsid w:val="00B74AB7"/>
    <w:rsid w:val="00B74BEE"/>
    <w:rsid w:val="00B809E3"/>
    <w:rsid w:val="00B85699"/>
    <w:rsid w:val="00B86A1E"/>
    <w:rsid w:val="00B96225"/>
    <w:rsid w:val="00BA601F"/>
    <w:rsid w:val="00BA643D"/>
    <w:rsid w:val="00BB140E"/>
    <w:rsid w:val="00BB376A"/>
    <w:rsid w:val="00BB4153"/>
    <w:rsid w:val="00BB6ACF"/>
    <w:rsid w:val="00BC25D1"/>
    <w:rsid w:val="00BC279E"/>
    <w:rsid w:val="00BC282B"/>
    <w:rsid w:val="00BC2D78"/>
    <w:rsid w:val="00BC2E52"/>
    <w:rsid w:val="00BD062D"/>
    <w:rsid w:val="00BD2228"/>
    <w:rsid w:val="00BE20A9"/>
    <w:rsid w:val="00BE3654"/>
    <w:rsid w:val="00BF6045"/>
    <w:rsid w:val="00C026D9"/>
    <w:rsid w:val="00C0304C"/>
    <w:rsid w:val="00C05D89"/>
    <w:rsid w:val="00C07E10"/>
    <w:rsid w:val="00C127DA"/>
    <w:rsid w:val="00C20A40"/>
    <w:rsid w:val="00C24287"/>
    <w:rsid w:val="00C30A50"/>
    <w:rsid w:val="00C31966"/>
    <w:rsid w:val="00C33FD0"/>
    <w:rsid w:val="00C34026"/>
    <w:rsid w:val="00C3480D"/>
    <w:rsid w:val="00C3581A"/>
    <w:rsid w:val="00C36F82"/>
    <w:rsid w:val="00C44ED9"/>
    <w:rsid w:val="00C506F1"/>
    <w:rsid w:val="00C50B37"/>
    <w:rsid w:val="00C53201"/>
    <w:rsid w:val="00C63C22"/>
    <w:rsid w:val="00C7358F"/>
    <w:rsid w:val="00C74A49"/>
    <w:rsid w:val="00C8759B"/>
    <w:rsid w:val="00CA0607"/>
    <w:rsid w:val="00CA1696"/>
    <w:rsid w:val="00CA2653"/>
    <w:rsid w:val="00CA2671"/>
    <w:rsid w:val="00CA38B9"/>
    <w:rsid w:val="00CA46CF"/>
    <w:rsid w:val="00CA5C5A"/>
    <w:rsid w:val="00CA5D2B"/>
    <w:rsid w:val="00CA635B"/>
    <w:rsid w:val="00CA7D3F"/>
    <w:rsid w:val="00CC0C9C"/>
    <w:rsid w:val="00CC1301"/>
    <w:rsid w:val="00CD2565"/>
    <w:rsid w:val="00CD5444"/>
    <w:rsid w:val="00CE371D"/>
    <w:rsid w:val="00CE544A"/>
    <w:rsid w:val="00CE5756"/>
    <w:rsid w:val="00CE5B02"/>
    <w:rsid w:val="00CF0C51"/>
    <w:rsid w:val="00CF43CE"/>
    <w:rsid w:val="00CF6292"/>
    <w:rsid w:val="00CF7EDB"/>
    <w:rsid w:val="00D001CF"/>
    <w:rsid w:val="00D01F58"/>
    <w:rsid w:val="00D04C4F"/>
    <w:rsid w:val="00D07F00"/>
    <w:rsid w:val="00D16333"/>
    <w:rsid w:val="00D164ED"/>
    <w:rsid w:val="00D225D4"/>
    <w:rsid w:val="00D252D1"/>
    <w:rsid w:val="00D2625D"/>
    <w:rsid w:val="00D27450"/>
    <w:rsid w:val="00D33C32"/>
    <w:rsid w:val="00D34524"/>
    <w:rsid w:val="00D3586F"/>
    <w:rsid w:val="00D4324E"/>
    <w:rsid w:val="00D43E55"/>
    <w:rsid w:val="00D46C1B"/>
    <w:rsid w:val="00D56410"/>
    <w:rsid w:val="00D6313C"/>
    <w:rsid w:val="00D70467"/>
    <w:rsid w:val="00D76111"/>
    <w:rsid w:val="00D841DC"/>
    <w:rsid w:val="00D857AD"/>
    <w:rsid w:val="00D8769E"/>
    <w:rsid w:val="00D90EC7"/>
    <w:rsid w:val="00D93BD1"/>
    <w:rsid w:val="00D93F8D"/>
    <w:rsid w:val="00D96476"/>
    <w:rsid w:val="00DA11B2"/>
    <w:rsid w:val="00DA13EF"/>
    <w:rsid w:val="00DA48E9"/>
    <w:rsid w:val="00DA4E5B"/>
    <w:rsid w:val="00DA65F6"/>
    <w:rsid w:val="00DB1D6E"/>
    <w:rsid w:val="00DB3E82"/>
    <w:rsid w:val="00DC0F41"/>
    <w:rsid w:val="00DC10FC"/>
    <w:rsid w:val="00DC1498"/>
    <w:rsid w:val="00DC454B"/>
    <w:rsid w:val="00DD16B8"/>
    <w:rsid w:val="00DD1872"/>
    <w:rsid w:val="00DD45B2"/>
    <w:rsid w:val="00DD4A2D"/>
    <w:rsid w:val="00DE1DFF"/>
    <w:rsid w:val="00DE2391"/>
    <w:rsid w:val="00DE79EC"/>
    <w:rsid w:val="00DF09D5"/>
    <w:rsid w:val="00DF1169"/>
    <w:rsid w:val="00E0220B"/>
    <w:rsid w:val="00E02B36"/>
    <w:rsid w:val="00E03F35"/>
    <w:rsid w:val="00E04FD7"/>
    <w:rsid w:val="00E07865"/>
    <w:rsid w:val="00E101CF"/>
    <w:rsid w:val="00E10977"/>
    <w:rsid w:val="00E11CC8"/>
    <w:rsid w:val="00E2353C"/>
    <w:rsid w:val="00E25F60"/>
    <w:rsid w:val="00E363E1"/>
    <w:rsid w:val="00E41471"/>
    <w:rsid w:val="00E5274F"/>
    <w:rsid w:val="00E56AC8"/>
    <w:rsid w:val="00E57AA3"/>
    <w:rsid w:val="00E70BC8"/>
    <w:rsid w:val="00E73B66"/>
    <w:rsid w:val="00E74438"/>
    <w:rsid w:val="00E75566"/>
    <w:rsid w:val="00E81E8C"/>
    <w:rsid w:val="00E85FA2"/>
    <w:rsid w:val="00E87DDC"/>
    <w:rsid w:val="00E903DD"/>
    <w:rsid w:val="00E92F5F"/>
    <w:rsid w:val="00E961C9"/>
    <w:rsid w:val="00EA6DB6"/>
    <w:rsid w:val="00EA7529"/>
    <w:rsid w:val="00EB19DD"/>
    <w:rsid w:val="00EB418E"/>
    <w:rsid w:val="00EC26EC"/>
    <w:rsid w:val="00EC2DB8"/>
    <w:rsid w:val="00EC4CBB"/>
    <w:rsid w:val="00EC52B8"/>
    <w:rsid w:val="00ED3571"/>
    <w:rsid w:val="00ED595D"/>
    <w:rsid w:val="00ED59E3"/>
    <w:rsid w:val="00EE1EBD"/>
    <w:rsid w:val="00EE558D"/>
    <w:rsid w:val="00EE58DD"/>
    <w:rsid w:val="00EE6EAC"/>
    <w:rsid w:val="00EF6270"/>
    <w:rsid w:val="00EF7842"/>
    <w:rsid w:val="00F00BF4"/>
    <w:rsid w:val="00F02773"/>
    <w:rsid w:val="00F02A3D"/>
    <w:rsid w:val="00F114A3"/>
    <w:rsid w:val="00F138DA"/>
    <w:rsid w:val="00F1798F"/>
    <w:rsid w:val="00F17D88"/>
    <w:rsid w:val="00F17FFB"/>
    <w:rsid w:val="00F20668"/>
    <w:rsid w:val="00F31015"/>
    <w:rsid w:val="00F3225D"/>
    <w:rsid w:val="00F34C28"/>
    <w:rsid w:val="00F36794"/>
    <w:rsid w:val="00F43A3F"/>
    <w:rsid w:val="00F47A6F"/>
    <w:rsid w:val="00F532CA"/>
    <w:rsid w:val="00F5719D"/>
    <w:rsid w:val="00F61CBD"/>
    <w:rsid w:val="00F638DE"/>
    <w:rsid w:val="00F66FB0"/>
    <w:rsid w:val="00F6714D"/>
    <w:rsid w:val="00F67C23"/>
    <w:rsid w:val="00F67C4A"/>
    <w:rsid w:val="00F70678"/>
    <w:rsid w:val="00F73B79"/>
    <w:rsid w:val="00F761D4"/>
    <w:rsid w:val="00F76A5E"/>
    <w:rsid w:val="00F82D68"/>
    <w:rsid w:val="00F908D0"/>
    <w:rsid w:val="00F90DED"/>
    <w:rsid w:val="00F97338"/>
    <w:rsid w:val="00FA095E"/>
    <w:rsid w:val="00FA2428"/>
    <w:rsid w:val="00FA2F9A"/>
    <w:rsid w:val="00FA57EB"/>
    <w:rsid w:val="00FB5476"/>
    <w:rsid w:val="00FC2BA4"/>
    <w:rsid w:val="00FC59BA"/>
    <w:rsid w:val="00FC66C3"/>
    <w:rsid w:val="00FD342B"/>
    <w:rsid w:val="00FE0532"/>
    <w:rsid w:val="00FE0DBB"/>
    <w:rsid w:val="00FE5D74"/>
    <w:rsid w:val="00FE7460"/>
    <w:rsid w:val="00FF36F4"/>
    <w:rsid w:val="00FF499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C2F80"/>
  <w14:defaultImageDpi w14:val="0"/>
  <w15:docId w15:val="{0D0FD4B6-A128-BB4D-A256-7C96B0B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Text"/>
    <w:rsid w:val="00C34026"/>
    <w:pPr>
      <w:spacing w:line="276" w:lineRule="auto"/>
    </w:pPr>
    <w:rPr>
      <w:rFonts w:ascii="Calibri Light" w:hAnsi="Calibri Light" w:cs="Arial"/>
      <w:color w:val="000000" w:themeColor="text1"/>
      <w:spacing w:val="-2"/>
      <w:sz w:val="21"/>
      <w:szCs w:val="22"/>
      <w:lang w:eastAsia="en-US"/>
    </w:rPr>
  </w:style>
  <w:style w:type="paragraph" w:styleId="Heading1">
    <w:name w:val="heading 1"/>
    <w:aliases w:val="Section Headings"/>
    <w:basedOn w:val="SectionHeadingsNew"/>
    <w:next w:val="Normal"/>
    <w:link w:val="Heading1Char"/>
    <w:locked/>
    <w:rsid w:val="00BC282B"/>
  </w:style>
  <w:style w:type="paragraph" w:styleId="Heading2">
    <w:name w:val="heading 2"/>
    <w:aliases w:val="Job Headings"/>
    <w:basedOn w:val="Heading1"/>
    <w:next w:val="Normal"/>
    <w:link w:val="Heading2Char"/>
    <w:unhideWhenUsed/>
    <w:locked/>
    <w:rsid w:val="008C2A66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locked/>
    <w:rsid w:val="007146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rsid w:val="00837FD0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837FD0"/>
    <w:pPr>
      <w:ind w:left="360"/>
    </w:pPr>
    <w:rPr>
      <w:rFonts w:cs="Courier New"/>
      <w:bCs/>
      <w:szCs w:val="19"/>
      <w:lang w:val="en-US" w:eastAsia="zh-CN"/>
    </w:rPr>
  </w:style>
  <w:style w:type="paragraph" w:styleId="NoSpacing">
    <w:name w:val="No Spacing"/>
    <w:uiPriority w:val="99"/>
    <w:rsid w:val="00837FD0"/>
    <w:rPr>
      <w:rFonts w:cs="Arial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837FD0"/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link w:val="PlainText"/>
    <w:uiPriority w:val="99"/>
    <w:locked/>
    <w:rsid w:val="00837FD0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Location">
    <w:name w:val="Location"/>
    <w:basedOn w:val="PlainText"/>
    <w:next w:val="PlainText"/>
    <w:uiPriority w:val="99"/>
    <w:rsid w:val="00837FD0"/>
    <w:pPr>
      <w:ind w:left="360"/>
    </w:pPr>
    <w:rPr>
      <w:rFonts w:ascii="Calibri" w:hAnsi="Calibri"/>
      <w:sz w:val="22"/>
    </w:rPr>
  </w:style>
  <w:style w:type="paragraph" w:customStyle="1" w:styleId="OrganizationName">
    <w:name w:val="Organization Name"/>
    <w:basedOn w:val="Location"/>
    <w:uiPriority w:val="99"/>
    <w:rsid w:val="00837FD0"/>
    <w:pPr>
      <w:spacing w:before="120"/>
    </w:pPr>
  </w:style>
  <w:style w:type="paragraph" w:customStyle="1" w:styleId="BulletPoints">
    <w:name w:val="Bullet Points"/>
    <w:basedOn w:val="Normal"/>
    <w:uiPriority w:val="99"/>
    <w:rsid w:val="00837FD0"/>
    <w:pPr>
      <w:numPr>
        <w:numId w:val="1"/>
      </w:numPr>
      <w:spacing w:before="120"/>
    </w:pPr>
    <w:rPr>
      <w:szCs w:val="20"/>
      <w:lang w:val="en-US" w:eastAsia="zh-CN"/>
    </w:rPr>
  </w:style>
  <w:style w:type="paragraph" w:styleId="ListParagraph">
    <w:name w:val="List Paragraph"/>
    <w:aliases w:val="Bullet Text"/>
    <w:basedOn w:val="Normal"/>
    <w:uiPriority w:val="99"/>
    <w:qFormat/>
    <w:rsid w:val="00A87EB4"/>
    <w:pPr>
      <w:numPr>
        <w:numId w:val="4"/>
      </w:numPr>
    </w:pPr>
    <w:rPr>
      <w:rFonts w:ascii="Cambria" w:hAnsi="Cambria" w:cstheme="majorHAnsi"/>
      <w:szCs w:val="21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rsid w:val="0013057D"/>
    <w:pPr>
      <w:spacing w:after="200"/>
    </w:pPr>
    <w:rPr>
      <w:lang w:eastAsia="zh-CN"/>
    </w:rPr>
  </w:style>
  <w:style w:type="character" w:customStyle="1" w:styleId="DateChar">
    <w:name w:val="Date Char"/>
    <w:link w:val="Date"/>
    <w:uiPriority w:val="99"/>
    <w:semiHidden/>
    <w:locked/>
    <w:rsid w:val="001305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DA"/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F13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BC8"/>
    <w:pPr>
      <w:tabs>
        <w:tab w:val="center" w:pos="4513"/>
        <w:tab w:val="right" w:pos="9026"/>
      </w:tabs>
    </w:pPr>
    <w:rPr>
      <w:lang w:eastAsia="zh-CN"/>
    </w:rPr>
  </w:style>
  <w:style w:type="character" w:customStyle="1" w:styleId="HeaderChar">
    <w:name w:val="Header Char"/>
    <w:link w:val="Header"/>
    <w:uiPriority w:val="99"/>
    <w:locked/>
    <w:rsid w:val="00E70B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BC8"/>
    <w:pPr>
      <w:tabs>
        <w:tab w:val="center" w:pos="4513"/>
        <w:tab w:val="right" w:pos="9026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E70BC8"/>
    <w:rPr>
      <w:rFonts w:cs="Times New Roman"/>
    </w:rPr>
  </w:style>
  <w:style w:type="character" w:styleId="Hyperlink">
    <w:name w:val="Hyperlink"/>
    <w:uiPriority w:val="99"/>
    <w:rsid w:val="009509BE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FA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588"/>
    <w:rPr>
      <w:color w:val="605E5C"/>
      <w:shd w:val="clear" w:color="auto" w:fill="E1DFDD"/>
    </w:rPr>
  </w:style>
  <w:style w:type="paragraph" w:customStyle="1" w:styleId="Default">
    <w:name w:val="Default"/>
    <w:rsid w:val="00D704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aliases w:val="Section Headings Char"/>
    <w:basedOn w:val="DefaultParagraphFont"/>
    <w:link w:val="Heading1"/>
    <w:rsid w:val="00BC282B"/>
    <w:rPr>
      <w:rFonts w:ascii="Cambria" w:hAnsi="Cambria"/>
      <w:b/>
      <w:iCs/>
      <w:color w:val="2F9CE2"/>
      <w:spacing w:val="-2"/>
      <w:sz w:val="28"/>
      <w:szCs w:val="36"/>
      <w:lang w:eastAsia="en-US"/>
    </w:rPr>
  </w:style>
  <w:style w:type="character" w:customStyle="1" w:styleId="Heading2Char">
    <w:name w:val="Heading 2 Char"/>
    <w:aliases w:val="Job Headings Char"/>
    <w:basedOn w:val="DefaultParagraphFont"/>
    <w:link w:val="Heading2"/>
    <w:rsid w:val="008C2A66"/>
    <w:rPr>
      <w:rFonts w:cs="Arial"/>
      <w:b/>
      <w:color w:val="1A9AE8"/>
      <w:spacing w:val="-2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146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7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809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809"/>
    <w:rPr>
      <w:rFonts w:ascii="Times New Roman" w:hAnsi="Times New Roman" w:cs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3A44"/>
    <w:rPr>
      <w:color w:val="605E5C"/>
      <w:shd w:val="clear" w:color="auto" w:fill="E1DFDD"/>
    </w:rPr>
  </w:style>
  <w:style w:type="paragraph" w:customStyle="1" w:styleId="Subtitle1">
    <w:name w:val="Subtitle1"/>
    <w:autoRedefine/>
    <w:rsid w:val="0070630B"/>
    <w:pPr>
      <w:jc w:val="center"/>
    </w:pPr>
    <w:rPr>
      <w:rFonts w:ascii="Lucida Grande" w:eastAsia="ヒラギノ角ゴ Pro W3" w:hAnsi="Lucida Grande" w:cs="Times New Roman"/>
      <w:b/>
      <w:color w:val="000000"/>
      <w:sz w:val="36"/>
      <w:lang w:eastAsia="en-US"/>
    </w:rPr>
  </w:style>
  <w:style w:type="paragraph" w:styleId="Subtitle">
    <w:name w:val="Subtitle"/>
    <w:aliases w:val="Company Description"/>
    <w:basedOn w:val="Normal"/>
    <w:next w:val="Normal"/>
    <w:link w:val="SubtitleChar"/>
    <w:qFormat/>
    <w:locked/>
    <w:rsid w:val="002E70E9"/>
    <w:pPr>
      <w:spacing w:before="60" w:after="60" w:line="240" w:lineRule="auto"/>
    </w:pPr>
    <w:rPr>
      <w:rFonts w:ascii="Cambria" w:hAnsi="Cambria" w:cs="Calibri"/>
      <w:bCs/>
      <w:i/>
      <w:color w:val="808080"/>
      <w:sz w:val="20"/>
    </w:rPr>
  </w:style>
  <w:style w:type="character" w:customStyle="1" w:styleId="SubtitleChar">
    <w:name w:val="Subtitle Char"/>
    <w:aliases w:val="Company Description Char"/>
    <w:basedOn w:val="DefaultParagraphFont"/>
    <w:link w:val="Subtitle"/>
    <w:rsid w:val="002E70E9"/>
    <w:rPr>
      <w:rFonts w:ascii="Cambria" w:hAnsi="Cambria"/>
      <w:bCs/>
      <w:i/>
      <w:color w:val="808080"/>
      <w:spacing w:val="-2"/>
      <w:szCs w:val="22"/>
      <w:lang w:eastAsia="en-US"/>
    </w:rPr>
  </w:style>
  <w:style w:type="paragraph" w:styleId="Revision">
    <w:name w:val="Revision"/>
    <w:hidden/>
    <w:uiPriority w:val="99"/>
    <w:semiHidden/>
    <w:rsid w:val="009C5DC0"/>
    <w:rPr>
      <w:rFonts w:ascii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E6D65"/>
    <w:pPr>
      <w:spacing w:before="100" w:beforeAutospacing="1" w:after="100" w:afterAutospacing="1"/>
    </w:pPr>
  </w:style>
  <w:style w:type="paragraph" w:styleId="IntenseQuote">
    <w:name w:val="Intense Quote"/>
    <w:basedOn w:val="Normal"/>
    <w:next w:val="Normal"/>
    <w:link w:val="IntenseQuoteChar"/>
    <w:uiPriority w:val="30"/>
    <w:rsid w:val="00800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E7F"/>
    <w:rPr>
      <w:rFonts w:ascii="Cambria" w:hAnsi="Cambria" w:cs="Arial"/>
      <w:i/>
      <w:iCs/>
      <w:color w:val="4472C4" w:themeColor="accent1"/>
      <w:spacing w:val="-2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locked/>
    <w:rsid w:val="00800E7F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locked/>
    <w:rsid w:val="00800E7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0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NamePosition">
    <w:name w:val="Name &amp; Position"/>
    <w:basedOn w:val="Title"/>
    <w:rsid w:val="00663DC6"/>
    <w:pPr>
      <w:framePr w:w="11906" w:h="1206" w:hRule="exact" w:wrap="auto" w:vAnchor="page" w:hAnchor="page" w:y="14"/>
      <w:shd w:val="clear" w:color="auto" w:fill="2F5496" w:themeFill="accent1" w:themeFillShade="BF"/>
      <w:spacing w:line="276" w:lineRule="auto"/>
      <w:mirrorIndents/>
      <w:outlineLvl w:val="0"/>
    </w:pPr>
    <w:rPr>
      <w:rFonts w:ascii="Cambria" w:hAnsi="Cambria" w:cs="Times New Roman (Headings CS)"/>
      <w:b/>
      <w:color w:val="FFFFFF" w:themeColor="background1"/>
      <w:spacing w:val="0"/>
      <w:sz w:val="44"/>
    </w:rPr>
  </w:style>
  <w:style w:type="paragraph" w:customStyle="1" w:styleId="KeyAchievements">
    <w:name w:val="Key Achievements"/>
    <w:basedOn w:val="Normal"/>
    <w:qFormat/>
    <w:rsid w:val="0013332B"/>
    <w:pPr>
      <w:spacing w:before="60" w:after="20"/>
    </w:pPr>
    <w:rPr>
      <w:rFonts w:ascii="Cambria" w:hAnsi="Cambria"/>
      <w:b/>
      <w:sz w:val="22"/>
      <w:szCs w:val="24"/>
    </w:rPr>
  </w:style>
  <w:style w:type="paragraph" w:customStyle="1" w:styleId="Recommendation">
    <w:name w:val="Recommendation"/>
    <w:basedOn w:val="KeyAchievements"/>
    <w:qFormat/>
    <w:rsid w:val="00601DBC"/>
    <w:pPr>
      <w:spacing w:before="180"/>
    </w:pPr>
    <w:rPr>
      <w:iCs/>
    </w:rPr>
  </w:style>
  <w:style w:type="character" w:styleId="PageNumber">
    <w:name w:val="page number"/>
    <w:basedOn w:val="DefaultParagraphFont"/>
    <w:uiPriority w:val="99"/>
    <w:semiHidden/>
    <w:unhideWhenUsed/>
    <w:rsid w:val="002971C0"/>
  </w:style>
  <w:style w:type="paragraph" w:customStyle="1" w:styleId="Name">
    <w:name w:val="Name"/>
    <w:basedOn w:val="Normal"/>
    <w:qFormat/>
    <w:rsid w:val="00083A7F"/>
    <w:pPr>
      <w:framePr w:hSpace="180" w:wrap="around" w:vAnchor="page" w:hAnchor="page" w:x="1" w:y="15"/>
      <w:spacing w:before="200"/>
      <w:ind w:firstLine="709"/>
    </w:pPr>
    <w:rPr>
      <w:b/>
      <w:noProof/>
      <w:sz w:val="40"/>
    </w:rPr>
  </w:style>
  <w:style w:type="paragraph" w:customStyle="1" w:styleId="TopPosition">
    <w:name w:val="Top Position"/>
    <w:basedOn w:val="Normal"/>
    <w:rsid w:val="00083A7F"/>
    <w:pPr>
      <w:framePr w:hSpace="180" w:wrap="around" w:vAnchor="page" w:hAnchor="page" w:x="1" w:y="15"/>
      <w:spacing w:before="20" w:after="20"/>
      <w:ind w:firstLine="709"/>
    </w:pPr>
    <w:rPr>
      <w:b/>
      <w:color w:val="1A9AE8"/>
      <w:sz w:val="28"/>
    </w:rPr>
  </w:style>
  <w:style w:type="paragraph" w:customStyle="1" w:styleId="ValueProposition">
    <w:name w:val="Value Proposition"/>
    <w:basedOn w:val="Normal"/>
    <w:qFormat/>
    <w:rsid w:val="00601DBC"/>
    <w:rPr>
      <w:rFonts w:ascii="Cambria" w:hAnsi="Cambria"/>
      <w:i/>
      <w:color w:val="FFFFFF" w:themeColor="background1"/>
      <w:sz w:val="22"/>
      <w:szCs w:val="24"/>
    </w:rPr>
  </w:style>
  <w:style w:type="paragraph" w:customStyle="1" w:styleId="ContactDetails">
    <w:name w:val="Contact Details"/>
    <w:basedOn w:val="Normal"/>
    <w:qFormat/>
    <w:rsid w:val="0013332B"/>
    <w:pPr>
      <w:spacing w:before="40"/>
    </w:pPr>
    <w:rPr>
      <w:rFonts w:ascii="Cambria" w:hAnsi="Cambria" w:cs="Segoe UI Symbol"/>
      <w:color w:val="FFFFFF" w:themeColor="background1"/>
      <w:sz w:val="20"/>
      <w:szCs w:val="20"/>
    </w:rPr>
  </w:style>
  <w:style w:type="paragraph" w:customStyle="1" w:styleId="JobTitle">
    <w:name w:val="Job Title"/>
    <w:basedOn w:val="Normal"/>
    <w:qFormat/>
    <w:rsid w:val="002E70E9"/>
    <w:pPr>
      <w:spacing w:before="200" w:after="40" w:line="240" w:lineRule="auto"/>
    </w:pPr>
    <w:rPr>
      <w:rFonts w:ascii="Cambria" w:hAnsi="Cambria"/>
      <w:b/>
      <w:sz w:val="25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BB140E"/>
    <w:rPr>
      <w:color w:val="954F72" w:themeColor="followedHyperlink"/>
      <w:u w:val="single"/>
    </w:rPr>
  </w:style>
  <w:style w:type="paragraph" w:customStyle="1" w:styleId="SectionHeadingsNew">
    <w:name w:val="Section Headings New"/>
    <w:basedOn w:val="Normal"/>
    <w:rsid w:val="007A5395"/>
    <w:pPr>
      <w:pBdr>
        <w:bottom w:val="single" w:sz="4" w:space="1" w:color="000000" w:themeColor="text1"/>
      </w:pBdr>
      <w:spacing w:before="120" w:after="60" w:line="240" w:lineRule="auto"/>
      <w:outlineLvl w:val="0"/>
    </w:pPr>
    <w:rPr>
      <w:rFonts w:ascii="Cambria" w:hAnsi="Cambria" w:cstheme="minorHAnsi"/>
      <w:b/>
      <w:iCs/>
      <w:color w:val="2F9CE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areena-barr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eenab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E19E-EDB4-574B-A33C-427466D0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CV</vt:lpstr>
    </vt:vector>
  </TitlesOfParts>
  <Manager>Lee Woodrow</Manager>
  <Company>Bigger Fish</Company>
  <LinksUpToDate>false</LinksUpToDate>
  <CharactersWithSpaces>11219</CharactersWithSpaces>
  <SharedDoc>false</SharedDoc>
  <HyperlinkBase>www.bigger-fish.co.uk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CV</dc:title>
  <dc:subject>Advanced CV Writing</dc:subject>
  <dc:creator>Lee Woodrow</dc:creator>
  <cp:keywords>CV, Resume, Biggerfish, Leewoodrow, CVwriting</cp:keywords>
  <dc:description/>
  <cp:lastModifiedBy>Mareena Barria</cp:lastModifiedBy>
  <cp:revision>2</cp:revision>
  <cp:lastPrinted>2020-07-29T13:55:00Z</cp:lastPrinted>
  <dcterms:created xsi:type="dcterms:W3CDTF">2021-06-08T06:27:00Z</dcterms:created>
  <dcterms:modified xsi:type="dcterms:W3CDTF">2021-06-08T06:27:00Z</dcterms:modified>
  <cp:category/>
</cp:coreProperties>
</file>