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DC6" w:rsidRDefault="00C35DC6">
      <w:pPr>
        <w:spacing w:after="16" w:line="259" w:lineRule="auto"/>
        <w:ind w:left="0" w:firstLine="0"/>
        <w:rPr>
          <w:rFonts w:ascii="Arial" w:eastAsia="Arial" w:hAnsi="Arial" w:cs="Arial"/>
          <w:b/>
          <w:color w:val="00007F"/>
          <w:sz w:val="32"/>
        </w:rPr>
      </w:pPr>
    </w:p>
    <w:p w:rsidR="00211754" w:rsidRDefault="00211754">
      <w:pPr>
        <w:spacing w:after="16" w:line="259" w:lineRule="auto"/>
        <w:ind w:left="0" w:firstLine="0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C0227B">
        <w:rPr>
          <w:sz w:val="40"/>
          <w:szCs w:val="40"/>
        </w:rPr>
        <w:t xml:space="preserve">                      </w:t>
      </w:r>
      <w:r w:rsidR="004E411A" w:rsidRPr="004E411A">
        <w:rPr>
          <w:sz w:val="40"/>
          <w:szCs w:val="40"/>
        </w:rPr>
        <w:t xml:space="preserve"> PAVAN KUMAR </w:t>
      </w:r>
    </w:p>
    <w:p w:rsidR="00784469" w:rsidRPr="004E411A" w:rsidRDefault="00211754">
      <w:pPr>
        <w:spacing w:after="16" w:line="259" w:lineRule="auto"/>
        <w:ind w:left="0" w:firstLine="0"/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2750BC">
        <w:rPr>
          <w:sz w:val="40"/>
          <w:szCs w:val="40"/>
        </w:rPr>
        <w:t xml:space="preserve">         </w:t>
      </w:r>
      <w:r>
        <w:rPr>
          <w:sz w:val="40"/>
          <w:szCs w:val="40"/>
        </w:rPr>
        <w:t>(A</w:t>
      </w:r>
      <w:r w:rsidR="00C0227B">
        <w:rPr>
          <w:sz w:val="40"/>
          <w:szCs w:val="40"/>
        </w:rPr>
        <w:t>zure</w:t>
      </w:r>
      <w:r>
        <w:rPr>
          <w:sz w:val="40"/>
          <w:szCs w:val="40"/>
        </w:rPr>
        <w:t>/</w:t>
      </w:r>
      <w:proofErr w:type="spellStart"/>
      <w:r>
        <w:rPr>
          <w:sz w:val="40"/>
          <w:szCs w:val="40"/>
        </w:rPr>
        <w:t>Devops</w:t>
      </w:r>
      <w:proofErr w:type="spellEnd"/>
      <w:r>
        <w:rPr>
          <w:sz w:val="40"/>
          <w:szCs w:val="40"/>
        </w:rPr>
        <w:t>/Python/</w:t>
      </w:r>
      <w:proofErr w:type="spellStart"/>
      <w:r w:rsidR="00C0227B">
        <w:rPr>
          <w:sz w:val="40"/>
          <w:szCs w:val="40"/>
        </w:rPr>
        <w:t>Kubernetes</w:t>
      </w:r>
      <w:proofErr w:type="spellEnd"/>
      <w:r>
        <w:rPr>
          <w:sz w:val="40"/>
          <w:szCs w:val="40"/>
        </w:rPr>
        <w:t>)</w:t>
      </w:r>
    </w:p>
    <w:p w:rsidR="002750BC" w:rsidRDefault="00211754" w:rsidP="00C0227B">
      <w:pPr>
        <w:spacing w:after="98" w:line="259" w:lineRule="auto"/>
        <w:ind w:left="0" w:firstLine="0"/>
        <w:rPr>
          <w:rFonts w:ascii="Arial" w:eastAsia="Arial" w:hAnsi="Arial" w:cs="Arial"/>
          <w:b/>
          <w:color w:val="00007F"/>
          <w:sz w:val="24"/>
        </w:rPr>
      </w:pPr>
      <w:r>
        <w:rPr>
          <w:rFonts w:ascii="Arial" w:eastAsia="Arial" w:hAnsi="Arial" w:cs="Arial"/>
          <w:b/>
          <w:color w:val="00007F"/>
          <w:sz w:val="24"/>
        </w:rPr>
        <w:t xml:space="preserve">  </w:t>
      </w:r>
      <w:r w:rsidR="00C0227B">
        <w:rPr>
          <w:rFonts w:ascii="Arial" w:eastAsia="Arial" w:hAnsi="Arial" w:cs="Arial"/>
          <w:b/>
          <w:color w:val="00007F"/>
          <w:sz w:val="24"/>
        </w:rPr>
        <w:t xml:space="preserve">                                                                            </w:t>
      </w:r>
      <w:r w:rsidR="002750BC">
        <w:rPr>
          <w:rFonts w:ascii="Arial" w:eastAsia="Arial" w:hAnsi="Arial" w:cs="Arial"/>
          <w:b/>
          <w:color w:val="00007F"/>
          <w:sz w:val="24"/>
        </w:rPr>
        <w:t xml:space="preserve">   </w:t>
      </w:r>
    </w:p>
    <w:p w:rsidR="00784469" w:rsidRDefault="00A648B7" w:rsidP="00C0227B">
      <w:pPr>
        <w:spacing w:after="98" w:line="259" w:lineRule="auto"/>
        <w:ind w:left="0" w:firstLine="0"/>
      </w:pPr>
      <w:r>
        <w:rPr>
          <w:rFonts w:ascii="Arial" w:eastAsia="Arial" w:hAnsi="Arial" w:cs="Arial"/>
          <w:b/>
          <w:color w:val="00007F"/>
          <w:sz w:val="24"/>
        </w:rPr>
        <w:t>Email:</w:t>
      </w:r>
      <w:r w:rsidR="00C0227B">
        <w:rPr>
          <w:rFonts w:ascii="Arial" w:eastAsia="Arial" w:hAnsi="Arial" w:cs="Arial"/>
          <w:b/>
          <w:color w:val="00007F"/>
          <w:sz w:val="24"/>
        </w:rPr>
        <w:t xml:space="preserve">pvpkr121@gmail.com           </w:t>
      </w:r>
      <w:r w:rsidR="002750BC">
        <w:rPr>
          <w:rFonts w:ascii="Arial" w:eastAsia="Arial" w:hAnsi="Arial" w:cs="Arial"/>
          <w:b/>
          <w:color w:val="00007F"/>
          <w:sz w:val="24"/>
        </w:rPr>
        <w:t xml:space="preserve">      </w:t>
      </w:r>
      <w:r w:rsidR="00C0227B">
        <w:rPr>
          <w:rFonts w:ascii="Arial" w:eastAsia="Arial" w:hAnsi="Arial" w:cs="Arial"/>
          <w:b/>
          <w:color w:val="00007F"/>
          <w:sz w:val="24"/>
        </w:rPr>
        <w:t>Mobile</w:t>
      </w:r>
      <w:proofErr w:type="gramStart"/>
      <w:r w:rsidR="00C0227B">
        <w:rPr>
          <w:rFonts w:ascii="Arial" w:eastAsia="Arial" w:hAnsi="Arial" w:cs="Arial"/>
          <w:b/>
          <w:color w:val="00007F"/>
          <w:sz w:val="24"/>
        </w:rPr>
        <w:t>:</w:t>
      </w:r>
      <w:r w:rsidR="008C51FE">
        <w:rPr>
          <w:rFonts w:ascii="Arial" w:eastAsia="Arial" w:hAnsi="Arial" w:cs="Arial"/>
          <w:b/>
          <w:color w:val="00007F"/>
          <w:sz w:val="24"/>
        </w:rPr>
        <w:t>7899318870</w:t>
      </w:r>
      <w:proofErr w:type="gramEnd"/>
      <w:r w:rsidR="002750BC">
        <w:rPr>
          <w:rFonts w:ascii="Arial" w:eastAsia="Arial" w:hAnsi="Arial" w:cs="Arial"/>
          <w:b/>
          <w:color w:val="00007F"/>
          <w:sz w:val="24"/>
        </w:rPr>
        <w:t xml:space="preserve"> </w:t>
      </w:r>
      <w:r w:rsidR="008C51FE">
        <w:rPr>
          <w:noProof/>
          <w:sz w:val="22"/>
        </w:rPr>
      </w:r>
      <w:r w:rsidR="008C51FE">
        <w:rPr>
          <w:noProof/>
          <w:sz w:val="22"/>
        </w:rPr>
        <w:pict>
          <v:group id="Group 4197" o:spid="_x0000_s1028" style="width:470.95pt;height:.7pt;mso-position-horizontal-relative:char;mso-position-vertical-relative:line" coordsize="59810,91">
            <v:shape id="Shape 5487" o:spid="_x0000_s1026" style="position:absolute;width:59810;height:91;visibility:visible" coordsize="5981065,9144" o:spt="100" adj="0,,0" path="m,l5981065,r,9144l,9144,,e" fillcolor="black" stroked="f">
              <v:stroke joinstyle="miter"/>
              <v:formulas/>
              <v:path arrowok="t" o:connecttype="segments" textboxrect="0,0,5981065,9144"/>
            </v:shape>
            <w10:wrap type="none"/>
            <w10:anchorlock/>
          </v:group>
        </w:pict>
      </w:r>
    </w:p>
    <w:p w:rsidR="00784469" w:rsidRDefault="00784469">
      <w:pPr>
        <w:spacing w:after="62" w:line="259" w:lineRule="auto"/>
        <w:ind w:left="0" w:firstLine="0"/>
      </w:pPr>
    </w:p>
    <w:p w:rsidR="00784469" w:rsidRDefault="00A648B7">
      <w:pPr>
        <w:spacing w:after="60" w:line="259" w:lineRule="auto"/>
        <w:ind w:left="-5"/>
      </w:pPr>
      <w:r>
        <w:rPr>
          <w:b/>
          <w:color w:val="00007F"/>
          <w:sz w:val="24"/>
        </w:rPr>
        <w:t xml:space="preserve">Professional Summary: </w:t>
      </w:r>
    </w:p>
    <w:p w:rsidR="007D6BC9" w:rsidRDefault="00A648B7" w:rsidP="007D6BC9">
      <w:pPr>
        <w:spacing w:after="110"/>
      </w:pPr>
      <w:r>
        <w:t xml:space="preserve">                      </w:t>
      </w:r>
      <w:r w:rsidR="002750BC">
        <w:t>As</w:t>
      </w:r>
      <w:r w:rsidR="0007367F">
        <w:t xml:space="preserve"> an </w:t>
      </w:r>
      <w:r w:rsidR="002750BC">
        <w:t xml:space="preserve">  IT experience </w:t>
      </w:r>
      <w:r w:rsidR="0007367F">
        <w:t xml:space="preserve"> </w:t>
      </w:r>
      <w:r w:rsidR="002750BC">
        <w:t xml:space="preserve">5 </w:t>
      </w:r>
      <w:r w:rsidR="008C51FE">
        <w:t xml:space="preserve"> </w:t>
      </w:r>
      <w:r w:rsidR="002750BC">
        <w:t xml:space="preserve">years </w:t>
      </w:r>
      <w:r w:rsidR="008C51FE">
        <w:t xml:space="preserve"> </w:t>
      </w:r>
      <w:bookmarkStart w:id="0" w:name="_GoBack"/>
      <w:bookmarkEnd w:id="0"/>
      <w:r w:rsidR="002750BC">
        <w:t xml:space="preserve">of experience on </w:t>
      </w:r>
      <w:r>
        <w:t xml:space="preserve"> An </w:t>
      </w:r>
      <w:r w:rsidR="0036437B">
        <w:t>Azure</w:t>
      </w:r>
      <w:r w:rsidR="00F42BEA">
        <w:t xml:space="preserve">  </w:t>
      </w:r>
      <w:r w:rsidR="00C0227B">
        <w:t xml:space="preserve">cloud   </w:t>
      </w:r>
      <w:r w:rsidR="001D0BFA">
        <w:t>engineer performing a</w:t>
      </w:r>
      <w:r w:rsidR="00211754">
        <w:t xml:space="preserve"> </w:t>
      </w:r>
      <w:r w:rsidR="00B71C1B">
        <w:t>Consultant</w:t>
      </w:r>
      <w:r>
        <w:t xml:space="preserve"> role focused on</w:t>
      </w:r>
      <w:r w:rsidR="00C23C1B">
        <w:t xml:space="preserve"> Cloud infrastructure p</w:t>
      </w:r>
      <w:r w:rsidR="00161AFE">
        <w:t xml:space="preserve">rovisioning, Automation, </w:t>
      </w:r>
      <w:r w:rsidR="00C0227B">
        <w:t xml:space="preserve"> </w:t>
      </w:r>
      <w:r w:rsidR="00161AFE">
        <w:t>Dev</w:t>
      </w:r>
      <w:r w:rsidR="00C0227B">
        <w:t>o</w:t>
      </w:r>
      <w:r w:rsidR="00161AFE">
        <w:t>ps</w:t>
      </w:r>
      <w:r w:rsidR="00C0227B">
        <w:t xml:space="preserve"> </w:t>
      </w:r>
      <w:r w:rsidR="00161AFE">
        <w:t xml:space="preserve"> and</w:t>
      </w:r>
      <w:r w:rsidR="00C23C1B">
        <w:t xml:space="preserve"> </w:t>
      </w:r>
      <w:r w:rsidR="00C0227B">
        <w:t xml:space="preserve">docker  and Kubernetes </w:t>
      </w:r>
      <w:r w:rsidR="00C23C1B">
        <w:t xml:space="preserve">. </w:t>
      </w:r>
      <w:proofErr w:type="gramStart"/>
      <w:r w:rsidR="00C23C1B">
        <w:t>Experienced</w:t>
      </w:r>
      <w:r w:rsidR="00C0227B">
        <w:t xml:space="preserve"> </w:t>
      </w:r>
      <w:r w:rsidR="00C23C1B">
        <w:t xml:space="preserve"> in</w:t>
      </w:r>
      <w:proofErr w:type="gramEnd"/>
      <w:r w:rsidR="00C23C1B">
        <w:t xml:space="preserve"> </w:t>
      </w:r>
      <w:r w:rsidR="00C23C1B" w:rsidRPr="00C23C1B">
        <w:t xml:space="preserve">working with tools </w:t>
      </w:r>
      <w:r w:rsidR="00C0227B">
        <w:t xml:space="preserve">(Git,Maven,Jenkins,Bitbucket,Terraform,ARM Templates, Ansible, Shell scripting) </w:t>
      </w:r>
      <w:r w:rsidR="00C23C1B" w:rsidRPr="00C23C1B">
        <w:t>and technologies that support collaboration and cross-team cooperation with an emphasis on automation</w:t>
      </w:r>
      <w:r w:rsidR="00161AFE">
        <w:t>and have an ability to learn new concepts.</w:t>
      </w:r>
    </w:p>
    <w:p w:rsidR="00784469" w:rsidRPr="00947767" w:rsidRDefault="00C0227B" w:rsidP="00C0227B">
      <w:pPr>
        <w:numPr>
          <w:ilvl w:val="0"/>
          <w:numId w:val="1"/>
        </w:numPr>
        <w:spacing w:after="153"/>
        <w:ind w:hanging="360"/>
        <w:rPr>
          <w:b/>
          <w:sz w:val="22"/>
        </w:rPr>
      </w:pPr>
      <w:r w:rsidRPr="00947767">
        <w:rPr>
          <w:sz w:val="22"/>
        </w:rPr>
        <w:t>T</w:t>
      </w:r>
      <w:r w:rsidR="00A648B7" w:rsidRPr="00947767">
        <w:rPr>
          <w:sz w:val="22"/>
        </w:rPr>
        <w:t>echnically</w:t>
      </w:r>
      <w:r w:rsidRPr="00947767">
        <w:rPr>
          <w:sz w:val="22"/>
        </w:rPr>
        <w:t xml:space="preserve">   </w:t>
      </w:r>
      <w:proofErr w:type="gramStart"/>
      <w:r w:rsidRPr="00947767">
        <w:rPr>
          <w:sz w:val="22"/>
        </w:rPr>
        <w:t>s</w:t>
      </w:r>
      <w:r w:rsidR="00A648B7" w:rsidRPr="00947767">
        <w:rPr>
          <w:sz w:val="22"/>
        </w:rPr>
        <w:t xml:space="preserve">ophisticated </w:t>
      </w:r>
      <w:r w:rsidR="00476840" w:rsidRPr="00947767">
        <w:rPr>
          <w:sz w:val="22"/>
        </w:rPr>
        <w:t xml:space="preserve"> with</w:t>
      </w:r>
      <w:proofErr w:type="gramEnd"/>
      <w:r w:rsidR="00476840" w:rsidRPr="00947767">
        <w:rPr>
          <w:sz w:val="22"/>
        </w:rPr>
        <w:t xml:space="preserve"> 4</w:t>
      </w:r>
      <w:r w:rsidR="00A648B7" w:rsidRPr="00947767">
        <w:rPr>
          <w:sz w:val="22"/>
        </w:rPr>
        <w:t xml:space="preserve"> years of ex</w:t>
      </w:r>
      <w:r w:rsidR="001D0BFA" w:rsidRPr="00947767">
        <w:rPr>
          <w:sz w:val="22"/>
        </w:rPr>
        <w:t xml:space="preserve">perience in the areas of </w:t>
      </w:r>
      <w:r w:rsidRPr="00947767">
        <w:rPr>
          <w:sz w:val="22"/>
        </w:rPr>
        <w:t xml:space="preserve">  </w:t>
      </w:r>
      <w:r w:rsidR="00CC505D">
        <w:rPr>
          <w:sz w:val="22"/>
        </w:rPr>
        <w:t xml:space="preserve">azure </w:t>
      </w:r>
      <w:proofErr w:type="spellStart"/>
      <w:r w:rsidR="002750BC">
        <w:rPr>
          <w:sz w:val="22"/>
        </w:rPr>
        <w:t>cloud</w:t>
      </w:r>
      <w:r w:rsidR="008D4333" w:rsidRPr="00947767">
        <w:rPr>
          <w:b/>
          <w:sz w:val="22"/>
        </w:rPr>
        <w:t>,</w:t>
      </w:r>
      <w:r w:rsidR="002750BC">
        <w:rPr>
          <w:b/>
          <w:sz w:val="22"/>
        </w:rPr>
        <w:t>docker,</w:t>
      </w:r>
      <w:r w:rsidR="008D4333" w:rsidRPr="00947767">
        <w:rPr>
          <w:b/>
          <w:sz w:val="22"/>
        </w:rPr>
        <w:t>Kubernetes</w:t>
      </w:r>
      <w:proofErr w:type="spellEnd"/>
      <w:r w:rsidR="008D4333" w:rsidRPr="00947767">
        <w:rPr>
          <w:b/>
          <w:sz w:val="22"/>
        </w:rPr>
        <w:t xml:space="preserve"> and </w:t>
      </w:r>
      <w:r w:rsidR="001D0BFA" w:rsidRPr="00947767">
        <w:rPr>
          <w:b/>
          <w:sz w:val="22"/>
        </w:rPr>
        <w:t>Automation</w:t>
      </w:r>
      <w:r w:rsidR="00A648B7" w:rsidRPr="00947767">
        <w:rPr>
          <w:b/>
          <w:sz w:val="22"/>
        </w:rPr>
        <w:t xml:space="preserve">. </w:t>
      </w:r>
    </w:p>
    <w:p w:rsidR="004960B1" w:rsidRPr="00C23C1B" w:rsidRDefault="004960B1">
      <w:pPr>
        <w:numPr>
          <w:ilvl w:val="0"/>
          <w:numId w:val="1"/>
        </w:numPr>
        <w:spacing w:after="153"/>
        <w:ind w:hanging="360"/>
        <w:rPr>
          <w:b/>
        </w:rPr>
      </w:pPr>
      <w:r>
        <w:rPr>
          <w:rFonts w:ascii="Helvetica" w:hAnsi="Helvetica" w:cs="Helvetica"/>
          <w:sz w:val="21"/>
          <w:szCs w:val="21"/>
          <w:shd w:val="clear" w:color="auto" w:fill="FFFFFF"/>
        </w:rPr>
        <w:t>Automated configuration management and deployments using</w:t>
      </w:r>
      <w:proofErr w:type="gramStart"/>
      <w:r>
        <w:rPr>
          <w:rFonts w:ascii="Helvetica" w:hAnsi="Helvetica" w:cs="Helvetica"/>
          <w:sz w:val="21"/>
          <w:szCs w:val="21"/>
          <w:shd w:val="clear" w:color="auto" w:fill="FFFFFF"/>
        </w:rPr>
        <w:t> </w:t>
      </w:r>
      <w:r w:rsidR="00947767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Helvetica" w:hAnsi="Helvetica" w:cs="Helvetica"/>
          <w:sz w:val="21"/>
          <w:szCs w:val="21"/>
          <w:shd w:val="clear" w:color="auto" w:fill="FFFFFF"/>
        </w:rPr>
        <w:t>Ansible</w:t>
      </w:r>
      <w:proofErr w:type="spellEnd"/>
      <w:proofErr w:type="gramEnd"/>
      <w:r>
        <w:rPr>
          <w:rFonts w:ascii="Helvetica" w:hAnsi="Helvetica" w:cs="Helvetica"/>
          <w:sz w:val="21"/>
          <w:szCs w:val="21"/>
          <w:shd w:val="clear" w:color="auto" w:fill="FFFFFF"/>
        </w:rPr>
        <w:t> </w:t>
      </w:r>
      <w:r w:rsidR="00947767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 w:rsidR="002750BC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 xml:space="preserve">playbooks </w:t>
      </w:r>
      <w:r w:rsidR="00947767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and </w:t>
      </w:r>
      <w:r w:rsidR="002750BC">
        <w:rPr>
          <w:rFonts w:ascii="Helvetica" w:hAnsi="Helvetica" w:cs="Helvetic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Style w:val="Strong"/>
          <w:rFonts w:ascii="Helvetica" w:hAnsi="Helvetica" w:cs="Helvetica"/>
          <w:sz w:val="21"/>
          <w:szCs w:val="21"/>
          <w:shd w:val="clear" w:color="auto" w:fill="FFFFFF"/>
        </w:rPr>
        <w:t>Yaml</w:t>
      </w:r>
      <w:proofErr w:type="spellEnd"/>
      <w:r>
        <w:rPr>
          <w:rStyle w:val="Strong"/>
          <w:rFonts w:ascii="Helvetica" w:hAnsi="Helvetica" w:cs="Helvetica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for resource declaration. And creating roles and updating Playbooks to provision servers by using </w:t>
      </w:r>
      <w:r>
        <w:rPr>
          <w:rStyle w:val="Strong"/>
          <w:rFonts w:ascii="Helvetica" w:hAnsi="Helvetica" w:cs="Helvetica"/>
          <w:sz w:val="21"/>
          <w:szCs w:val="21"/>
          <w:shd w:val="clear" w:color="auto" w:fill="FFFFFF"/>
        </w:rPr>
        <w:t>Ansible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784469" w:rsidRPr="00947767" w:rsidRDefault="00A648B7">
      <w:pPr>
        <w:numPr>
          <w:ilvl w:val="0"/>
          <w:numId w:val="1"/>
        </w:numPr>
        <w:spacing w:after="86"/>
        <w:ind w:hanging="360"/>
        <w:rPr>
          <w:sz w:val="24"/>
          <w:szCs w:val="24"/>
        </w:rPr>
      </w:pPr>
      <w:r w:rsidRPr="00947767">
        <w:rPr>
          <w:sz w:val="24"/>
          <w:szCs w:val="24"/>
        </w:rPr>
        <w:t>Planning</w:t>
      </w:r>
      <w:r w:rsidR="00161AFE" w:rsidRPr="00947767">
        <w:rPr>
          <w:sz w:val="24"/>
          <w:szCs w:val="24"/>
        </w:rPr>
        <w:t>, designing and</w:t>
      </w:r>
      <w:r w:rsidR="0096395A" w:rsidRPr="00947767">
        <w:rPr>
          <w:sz w:val="24"/>
          <w:szCs w:val="24"/>
        </w:rPr>
        <w:t xml:space="preserve"> suggesting the best solution </w:t>
      </w:r>
      <w:r w:rsidR="00161AFE" w:rsidRPr="00947767">
        <w:rPr>
          <w:sz w:val="24"/>
          <w:szCs w:val="24"/>
        </w:rPr>
        <w:t xml:space="preserve">at an infrastructure </w:t>
      </w:r>
      <w:r w:rsidR="00B71C1B" w:rsidRPr="00947767">
        <w:rPr>
          <w:sz w:val="24"/>
          <w:szCs w:val="24"/>
        </w:rPr>
        <w:t xml:space="preserve">&amp; DevOps </w:t>
      </w:r>
      <w:r w:rsidR="00161AFE" w:rsidRPr="00947767">
        <w:rPr>
          <w:sz w:val="24"/>
          <w:szCs w:val="24"/>
        </w:rPr>
        <w:t>level to fulfill the</w:t>
      </w:r>
      <w:r w:rsidR="0096395A" w:rsidRPr="00947767">
        <w:rPr>
          <w:sz w:val="24"/>
          <w:szCs w:val="24"/>
        </w:rPr>
        <w:t xml:space="preserve"> project requirements</w:t>
      </w:r>
      <w:r w:rsidR="00161AFE" w:rsidRPr="00947767">
        <w:rPr>
          <w:sz w:val="24"/>
          <w:szCs w:val="24"/>
        </w:rPr>
        <w:t xml:space="preserve"> and reduce total cost of </w:t>
      </w:r>
      <w:r w:rsidRPr="00947767">
        <w:rPr>
          <w:sz w:val="24"/>
          <w:szCs w:val="24"/>
        </w:rPr>
        <w:t>O</w:t>
      </w:r>
      <w:r w:rsidR="00161AFE" w:rsidRPr="00947767">
        <w:rPr>
          <w:sz w:val="24"/>
          <w:szCs w:val="24"/>
        </w:rPr>
        <w:t>wnership</w:t>
      </w:r>
      <w:r w:rsidR="0096395A" w:rsidRPr="00947767">
        <w:rPr>
          <w:sz w:val="24"/>
          <w:szCs w:val="24"/>
        </w:rPr>
        <w:t xml:space="preserve">. </w:t>
      </w:r>
    </w:p>
    <w:p w:rsidR="00784469" w:rsidRDefault="00784469">
      <w:pPr>
        <w:spacing w:after="139" w:line="259" w:lineRule="auto"/>
        <w:ind w:left="720" w:firstLine="0"/>
      </w:pPr>
    </w:p>
    <w:p w:rsidR="00784469" w:rsidRDefault="00A648B7">
      <w:pPr>
        <w:spacing w:after="0" w:line="259" w:lineRule="auto"/>
        <w:ind w:left="-5"/>
        <w:rPr>
          <w:b/>
          <w:color w:val="00007F"/>
          <w:sz w:val="24"/>
        </w:rPr>
      </w:pPr>
      <w:r>
        <w:rPr>
          <w:b/>
          <w:color w:val="00007F"/>
          <w:sz w:val="24"/>
        </w:rPr>
        <w:t xml:space="preserve">Technical Skills: </w:t>
      </w:r>
    </w:p>
    <w:p w:rsidR="00A929D5" w:rsidRDefault="00A929D5">
      <w:pPr>
        <w:spacing w:after="0" w:line="259" w:lineRule="auto"/>
        <w:ind w:left="-5"/>
      </w:pPr>
    </w:p>
    <w:tbl>
      <w:tblPr>
        <w:tblStyle w:val="TableGrid"/>
        <w:tblW w:w="8882" w:type="dxa"/>
        <w:tblInd w:w="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52"/>
        <w:gridCol w:w="5830"/>
      </w:tblGrid>
      <w:tr w:rsidR="000B67CA" w:rsidTr="00FB7F56">
        <w:trPr>
          <w:trHeight w:val="350"/>
        </w:trPr>
        <w:tc>
          <w:tcPr>
            <w:tcW w:w="30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84469" w:rsidRDefault="00A648B7">
            <w:pPr>
              <w:spacing w:after="0" w:line="259" w:lineRule="auto"/>
              <w:ind w:left="0" w:firstLine="0"/>
            </w:pPr>
            <w:r>
              <w:t xml:space="preserve">Operating System </w:t>
            </w:r>
          </w:p>
        </w:tc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784469" w:rsidRDefault="00A648B7" w:rsidP="00947767">
            <w:pPr>
              <w:spacing w:after="0" w:line="259" w:lineRule="auto"/>
              <w:ind w:left="0" w:firstLine="0"/>
            </w:pPr>
            <w:r>
              <w:t xml:space="preserve">RHEL, Ubuntu,Windows  </w:t>
            </w:r>
          </w:p>
        </w:tc>
      </w:tr>
      <w:tr w:rsidR="000B67CA" w:rsidTr="007D706C">
        <w:trPr>
          <w:trHeight w:val="761"/>
        </w:trPr>
        <w:tc>
          <w:tcPr>
            <w:tcW w:w="30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437B" w:rsidRDefault="00A648B7">
            <w:pPr>
              <w:spacing w:after="0" w:line="259" w:lineRule="auto"/>
              <w:ind w:left="0" w:firstLine="0"/>
            </w:pPr>
            <w:r>
              <w:t>Azure</w:t>
            </w:r>
          </w:p>
        </w:tc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36437B" w:rsidRDefault="00A648B7" w:rsidP="00947767">
            <w:pPr>
              <w:spacing w:after="0" w:line="259" w:lineRule="auto"/>
              <w:ind w:left="0" w:firstLine="0"/>
            </w:pPr>
            <w:r>
              <w:t>R</w:t>
            </w:r>
            <w:r w:rsidR="00947767">
              <w:t>esource</w:t>
            </w:r>
            <w:r w:rsidR="000553FA">
              <w:t xml:space="preserve">  </w:t>
            </w:r>
            <w:r w:rsidR="00947767">
              <w:t>Groups</w:t>
            </w:r>
            <w:r>
              <w:t>, V</w:t>
            </w:r>
            <w:r w:rsidR="00947767">
              <w:t xml:space="preserve">irtual </w:t>
            </w:r>
            <w:proofErr w:type="spellStart"/>
            <w:r w:rsidR="00947767">
              <w:t>Networks,Subnets</w:t>
            </w:r>
            <w:proofErr w:type="spellEnd"/>
            <w:r>
              <w:t xml:space="preserve">, Storage accounts, VMSS, </w:t>
            </w:r>
            <w:r w:rsidR="00211EEF">
              <w:t xml:space="preserve">Azure DevOps, </w:t>
            </w:r>
            <w:r>
              <w:t>Azure Container Registry, Postgres, Azure K</w:t>
            </w:r>
            <w:r w:rsidR="00122C98">
              <w:t>ubernetes Services, App Gateway,</w:t>
            </w:r>
            <w:r w:rsidR="00947767">
              <w:t>App services,Azure AD,API Management,Logic App,Log Analytics ,Application Insights,Load Balancers,Point to site(VPN),site to site(VPN)</w:t>
            </w:r>
            <w:r w:rsidR="00A1120B">
              <w:t xml:space="preserve"> web apps,</w:t>
            </w:r>
            <w:r w:rsidR="00122C98">
              <w:t xml:space="preserve"> AZ-CLI </w:t>
            </w:r>
            <w:r w:rsidR="00B73AE2">
              <w:t>,Terraform</w:t>
            </w:r>
            <w:r>
              <w:t>.</w:t>
            </w:r>
          </w:p>
        </w:tc>
      </w:tr>
      <w:tr w:rsidR="000B67CA" w:rsidTr="00FB7F56">
        <w:trPr>
          <w:trHeight w:val="485"/>
        </w:trPr>
        <w:tc>
          <w:tcPr>
            <w:tcW w:w="30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7F56" w:rsidRDefault="00A648B7" w:rsidP="00FB7F56">
            <w:pPr>
              <w:spacing w:after="0" w:line="259" w:lineRule="auto"/>
              <w:ind w:left="0" w:firstLine="0"/>
            </w:pPr>
            <w:r>
              <w:t>DevOps Tools</w:t>
            </w:r>
          </w:p>
        </w:tc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7F56" w:rsidRDefault="00A648B7" w:rsidP="00A16871">
            <w:pPr>
              <w:spacing w:after="0" w:line="259" w:lineRule="auto"/>
              <w:ind w:left="0" w:firstLine="0"/>
            </w:pPr>
            <w:r>
              <w:t xml:space="preserve">Azure DevOps, </w:t>
            </w:r>
            <w:r w:rsidR="00111D81">
              <w:t>GIT</w:t>
            </w:r>
            <w:r>
              <w:t xml:space="preserve">, Azure kubernetes Service, </w:t>
            </w:r>
            <w:r w:rsidR="00B73AE2">
              <w:t>Ansibel</w:t>
            </w:r>
            <w:r>
              <w:t>, Jenkins</w:t>
            </w:r>
            <w:r w:rsidR="00853A16">
              <w:t>, Container registry</w:t>
            </w:r>
            <w:r w:rsidR="00111D81">
              <w:t>, SonarQube</w:t>
            </w:r>
            <w:proofErr w:type="gramStart"/>
            <w:r w:rsidR="00111D81">
              <w:t>,Docker</w:t>
            </w:r>
            <w:r w:rsidR="00B73AE2">
              <w:t>,Kubernetes</w:t>
            </w:r>
            <w:proofErr w:type="gramEnd"/>
            <w:r w:rsidR="00111D81">
              <w:t xml:space="preserve"> </w:t>
            </w:r>
            <w:r w:rsidR="00947767">
              <w:t>,Helm</w:t>
            </w:r>
            <w:r>
              <w:t>.</w:t>
            </w:r>
          </w:p>
        </w:tc>
      </w:tr>
      <w:tr w:rsidR="000B67CA" w:rsidTr="00FB7F56">
        <w:trPr>
          <w:trHeight w:val="580"/>
        </w:trPr>
        <w:tc>
          <w:tcPr>
            <w:tcW w:w="30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7F56" w:rsidRDefault="00A648B7" w:rsidP="00FB7F56">
            <w:pPr>
              <w:spacing w:after="0" w:line="259" w:lineRule="auto"/>
              <w:ind w:left="0" w:firstLine="0"/>
            </w:pPr>
            <w:r>
              <w:t xml:space="preserve">Configuration Management </w:t>
            </w:r>
          </w:p>
          <w:p w:rsidR="00FB7F56" w:rsidRDefault="00A648B7" w:rsidP="00FB7F56">
            <w:pPr>
              <w:spacing w:after="0" w:line="259" w:lineRule="auto"/>
              <w:ind w:left="0" w:firstLine="0"/>
            </w:pPr>
            <w:r>
              <w:t xml:space="preserve">Tools  </w:t>
            </w:r>
          </w:p>
        </w:tc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FB7F56" w:rsidRDefault="00B73AE2" w:rsidP="00947767">
            <w:pPr>
              <w:spacing w:after="0" w:line="259" w:lineRule="auto"/>
              <w:ind w:left="0" w:firstLine="0"/>
            </w:pPr>
            <w:r>
              <w:t>Ansible</w:t>
            </w:r>
          </w:p>
        </w:tc>
      </w:tr>
      <w:tr w:rsidR="000B67CA" w:rsidTr="00FB7F56">
        <w:trPr>
          <w:trHeight w:val="351"/>
        </w:trPr>
        <w:tc>
          <w:tcPr>
            <w:tcW w:w="30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7F56" w:rsidRDefault="00A648B7" w:rsidP="00FB7F56">
            <w:pPr>
              <w:spacing w:after="0" w:line="259" w:lineRule="auto"/>
              <w:ind w:left="0" w:firstLine="0"/>
            </w:pPr>
            <w:r>
              <w:t>Programming/Scripting</w:t>
            </w:r>
          </w:p>
        </w:tc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7F56" w:rsidRDefault="00A648B7" w:rsidP="00FB7F56">
            <w:pPr>
              <w:spacing w:after="0" w:line="259" w:lineRule="auto"/>
              <w:ind w:left="0" w:firstLine="0"/>
            </w:pPr>
            <w:r>
              <w:t>Shell scripting, YAML, JSON &amp; Python</w:t>
            </w:r>
            <w:r w:rsidR="00B73AE2">
              <w:t>,Powershell</w:t>
            </w:r>
          </w:p>
        </w:tc>
      </w:tr>
      <w:tr w:rsidR="000B67CA" w:rsidTr="00FB7F56">
        <w:trPr>
          <w:trHeight w:val="351"/>
        </w:trPr>
        <w:tc>
          <w:tcPr>
            <w:tcW w:w="30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7F56" w:rsidRDefault="00A648B7" w:rsidP="00FB7F56">
            <w:pPr>
              <w:spacing w:after="0" w:line="259" w:lineRule="auto"/>
              <w:ind w:left="0" w:firstLine="0"/>
            </w:pPr>
            <w:r>
              <w:t xml:space="preserve">Password Vault  </w:t>
            </w:r>
          </w:p>
        </w:tc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7F56" w:rsidRDefault="00A648B7" w:rsidP="00FB7F56">
            <w:pPr>
              <w:spacing w:after="0" w:line="259" w:lineRule="auto"/>
              <w:ind w:left="0" w:firstLine="0"/>
            </w:pPr>
            <w:r>
              <w:t xml:space="preserve"> Azure Key Vault</w:t>
            </w:r>
          </w:p>
        </w:tc>
      </w:tr>
      <w:tr w:rsidR="000B67CA" w:rsidTr="00FB7F56">
        <w:trPr>
          <w:trHeight w:val="350"/>
        </w:trPr>
        <w:tc>
          <w:tcPr>
            <w:tcW w:w="30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7F56" w:rsidRDefault="00A648B7" w:rsidP="00FB7F56">
            <w:pPr>
              <w:spacing w:after="0" w:line="259" w:lineRule="auto"/>
              <w:ind w:left="0" w:firstLine="0"/>
            </w:pPr>
            <w:r>
              <w:t>ITSM tool</w:t>
            </w:r>
          </w:p>
        </w:tc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7F56" w:rsidRDefault="00A648B7" w:rsidP="00FB7F56">
            <w:pPr>
              <w:spacing w:after="0" w:line="259" w:lineRule="auto"/>
              <w:ind w:left="0" w:firstLine="0"/>
            </w:pPr>
            <w:r>
              <w:t xml:space="preserve">Service Now </w:t>
            </w:r>
          </w:p>
        </w:tc>
      </w:tr>
      <w:tr w:rsidR="000B67CA" w:rsidTr="00FB7F56">
        <w:trPr>
          <w:trHeight w:val="350"/>
        </w:trPr>
        <w:tc>
          <w:tcPr>
            <w:tcW w:w="30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7F56" w:rsidRDefault="00A648B7" w:rsidP="00FB7F56">
            <w:pPr>
              <w:spacing w:after="0" w:line="259" w:lineRule="auto"/>
              <w:ind w:left="0" w:firstLine="0"/>
            </w:pPr>
            <w:r>
              <w:t xml:space="preserve">Log monitoring (SIEM) </w:t>
            </w:r>
          </w:p>
        </w:tc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7F56" w:rsidRDefault="00A648B7" w:rsidP="00A16871">
            <w:pPr>
              <w:spacing w:after="0" w:line="259" w:lineRule="auto"/>
              <w:ind w:left="0" w:firstLine="0"/>
            </w:pPr>
            <w:r>
              <w:t xml:space="preserve">Azure monitor, Azure Log Analytics, </w:t>
            </w:r>
            <w:r w:rsidR="00A16871">
              <w:t>Prometheus,ELK,Grafana</w:t>
            </w:r>
            <w:r>
              <w:t xml:space="preserve"> </w:t>
            </w:r>
          </w:p>
        </w:tc>
      </w:tr>
      <w:tr w:rsidR="000B67CA" w:rsidTr="00FB7F56">
        <w:trPr>
          <w:trHeight w:val="350"/>
        </w:trPr>
        <w:tc>
          <w:tcPr>
            <w:tcW w:w="30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7F56" w:rsidRDefault="00A648B7" w:rsidP="00FB7F56">
            <w:pPr>
              <w:spacing w:after="0" w:line="259" w:lineRule="auto"/>
              <w:ind w:left="0" w:firstLine="0"/>
            </w:pPr>
            <w:r>
              <w:lastRenderedPageBreak/>
              <w:t xml:space="preserve">Scanner Appliance  </w:t>
            </w:r>
          </w:p>
        </w:tc>
        <w:tc>
          <w:tcPr>
            <w:tcW w:w="58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FB7F56" w:rsidRDefault="00A648B7" w:rsidP="002750BC">
            <w:pPr>
              <w:spacing w:after="0" w:line="259" w:lineRule="auto"/>
              <w:ind w:left="0" w:firstLine="0"/>
            </w:pPr>
            <w:proofErr w:type="spellStart"/>
            <w:r>
              <w:t>AQUA,Qualys</w:t>
            </w:r>
            <w:proofErr w:type="spellEnd"/>
            <w:r>
              <w:t xml:space="preserve"> Guard </w:t>
            </w:r>
          </w:p>
        </w:tc>
      </w:tr>
    </w:tbl>
    <w:p w:rsidR="00784469" w:rsidRPr="00122C98" w:rsidRDefault="00A648B7" w:rsidP="0096395A">
      <w:pPr>
        <w:spacing w:after="102" w:line="259" w:lineRule="auto"/>
        <w:ind w:left="0" w:firstLine="0"/>
        <w:rPr>
          <w:b/>
          <w:color w:val="00007F"/>
        </w:rPr>
      </w:pPr>
      <w:r>
        <w:rPr>
          <w:b/>
          <w:color w:val="00007F"/>
          <w:sz w:val="24"/>
        </w:rPr>
        <w:t xml:space="preserve">Educational Details: </w:t>
      </w:r>
    </w:p>
    <w:tbl>
      <w:tblPr>
        <w:tblStyle w:val="TableGrid"/>
        <w:tblW w:w="8970" w:type="dxa"/>
        <w:tblInd w:w="5" w:type="dxa"/>
        <w:tblCellMar>
          <w:top w:w="86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150"/>
        <w:gridCol w:w="4804"/>
        <w:gridCol w:w="849"/>
        <w:gridCol w:w="1167"/>
      </w:tblGrid>
      <w:tr w:rsidR="000B67CA" w:rsidTr="0093115B">
        <w:trPr>
          <w:trHeight w:val="543"/>
        </w:trPr>
        <w:tc>
          <w:tcPr>
            <w:tcW w:w="215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784469" w:rsidRDefault="00A648B7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Course </w:t>
            </w:r>
          </w:p>
        </w:tc>
        <w:tc>
          <w:tcPr>
            <w:tcW w:w="480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784469" w:rsidRDefault="00A648B7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 xml:space="preserve">University/Board </w:t>
            </w:r>
          </w:p>
        </w:tc>
        <w:tc>
          <w:tcPr>
            <w:tcW w:w="84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784469" w:rsidRDefault="00A648B7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Year of passing </w:t>
            </w:r>
          </w:p>
        </w:tc>
        <w:tc>
          <w:tcPr>
            <w:tcW w:w="116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784469" w:rsidRDefault="00A648B7">
            <w:pPr>
              <w:spacing w:after="0" w:line="259" w:lineRule="auto"/>
              <w:ind w:left="31" w:firstLine="0"/>
            </w:pPr>
            <w:r>
              <w:rPr>
                <w:b/>
              </w:rPr>
              <w:t xml:space="preserve">Percentage </w:t>
            </w:r>
          </w:p>
        </w:tc>
      </w:tr>
      <w:tr w:rsidR="000B67CA" w:rsidTr="0093115B">
        <w:trPr>
          <w:trHeight w:val="609"/>
        </w:trPr>
        <w:tc>
          <w:tcPr>
            <w:tcW w:w="215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784469" w:rsidRDefault="004E411A" w:rsidP="004E411A">
            <w:pPr>
              <w:spacing w:after="0" w:line="259" w:lineRule="auto"/>
              <w:ind w:left="0" w:firstLine="0"/>
            </w:pPr>
            <w:proofErr w:type="spellStart"/>
            <w:r>
              <w:t>M</w:t>
            </w:r>
            <w:r w:rsidR="00A648B7">
              <w:t>.</w:t>
            </w:r>
            <w:r>
              <w:t>Tech</w:t>
            </w:r>
            <w:proofErr w:type="spellEnd"/>
            <w:r>
              <w:t>(Power Electronics)</w:t>
            </w:r>
            <w:r w:rsidR="00A648B7">
              <w:t xml:space="preserve"> </w:t>
            </w:r>
          </w:p>
        </w:tc>
        <w:tc>
          <w:tcPr>
            <w:tcW w:w="480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784469" w:rsidRDefault="004E411A" w:rsidP="00122C98">
            <w:pPr>
              <w:spacing w:after="0" w:line="259" w:lineRule="auto"/>
              <w:ind w:left="0" w:firstLine="0"/>
              <w:jc w:val="both"/>
            </w:pPr>
            <w:r>
              <w:t xml:space="preserve">JNTUH </w:t>
            </w:r>
            <w:r w:rsidR="00A648B7">
              <w:t xml:space="preserve"> </w:t>
            </w:r>
          </w:p>
        </w:tc>
        <w:tc>
          <w:tcPr>
            <w:tcW w:w="84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784469" w:rsidRDefault="004E411A" w:rsidP="004E411A">
            <w:pPr>
              <w:spacing w:after="0" w:line="259" w:lineRule="auto"/>
              <w:ind w:left="0" w:right="15" w:firstLine="0"/>
              <w:jc w:val="center"/>
            </w:pPr>
            <w:r>
              <w:t>2015</w:t>
            </w:r>
          </w:p>
        </w:tc>
        <w:tc>
          <w:tcPr>
            <w:tcW w:w="116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784469" w:rsidRDefault="00A648B7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 xml:space="preserve">66.35 </w:t>
            </w:r>
          </w:p>
        </w:tc>
      </w:tr>
      <w:tr w:rsidR="000B67CA" w:rsidTr="0093115B">
        <w:trPr>
          <w:trHeight w:val="661"/>
        </w:trPr>
        <w:tc>
          <w:tcPr>
            <w:tcW w:w="215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784469" w:rsidRDefault="004E411A">
            <w:pPr>
              <w:spacing w:after="0" w:line="259" w:lineRule="auto"/>
              <w:ind w:left="0" w:firstLine="0"/>
            </w:pPr>
            <w:proofErr w:type="spellStart"/>
            <w:r>
              <w:t>B.tech</w:t>
            </w:r>
            <w:proofErr w:type="spellEnd"/>
            <w:r>
              <w:t>(EEE)</w:t>
            </w:r>
          </w:p>
        </w:tc>
        <w:tc>
          <w:tcPr>
            <w:tcW w:w="480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784469" w:rsidRDefault="004E411A" w:rsidP="004E411A">
            <w:pPr>
              <w:spacing w:after="0" w:line="259" w:lineRule="auto"/>
              <w:ind w:left="0" w:right="678" w:firstLine="0"/>
            </w:pPr>
            <w:r>
              <w:t>AITS RAJAMPET,JNTUA</w:t>
            </w:r>
            <w:r w:rsidR="00A648B7">
              <w:t xml:space="preserve"> </w:t>
            </w:r>
          </w:p>
        </w:tc>
        <w:tc>
          <w:tcPr>
            <w:tcW w:w="84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784469" w:rsidRDefault="00A648B7" w:rsidP="004E411A">
            <w:pPr>
              <w:spacing w:after="0" w:line="259" w:lineRule="auto"/>
              <w:ind w:left="0" w:right="15" w:firstLine="0"/>
              <w:jc w:val="center"/>
            </w:pPr>
            <w:r>
              <w:t>20</w:t>
            </w:r>
            <w:r w:rsidR="004E411A">
              <w:t>06</w:t>
            </w:r>
            <w:r>
              <w:t xml:space="preserve"> </w:t>
            </w:r>
          </w:p>
        </w:tc>
        <w:tc>
          <w:tcPr>
            <w:tcW w:w="116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784469" w:rsidRDefault="00784469">
            <w:pPr>
              <w:spacing w:after="21" w:line="259" w:lineRule="auto"/>
              <w:ind w:left="29" w:firstLine="0"/>
              <w:jc w:val="center"/>
            </w:pPr>
          </w:p>
          <w:p w:rsidR="00784469" w:rsidRDefault="004E411A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</w:rPr>
              <w:t>64</w:t>
            </w:r>
            <w:r w:rsidR="00A648B7">
              <w:rPr>
                <w:b/>
              </w:rPr>
              <w:t xml:space="preserve"> </w:t>
            </w:r>
          </w:p>
        </w:tc>
      </w:tr>
      <w:tr w:rsidR="000B67CA" w:rsidTr="0093115B">
        <w:trPr>
          <w:trHeight w:val="659"/>
        </w:trPr>
        <w:tc>
          <w:tcPr>
            <w:tcW w:w="215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784469" w:rsidRDefault="004E411A">
            <w:pPr>
              <w:spacing w:after="0" w:line="259" w:lineRule="auto"/>
              <w:ind w:left="0" w:firstLine="0"/>
            </w:pPr>
            <w:r>
              <w:t>Intermediate</w:t>
            </w:r>
          </w:p>
        </w:tc>
        <w:tc>
          <w:tcPr>
            <w:tcW w:w="480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784469" w:rsidRDefault="004E411A">
            <w:pPr>
              <w:spacing w:after="0" w:line="259" w:lineRule="auto"/>
              <w:ind w:left="0" w:right="985" w:firstLine="0"/>
            </w:pPr>
            <w:r>
              <w:t>Board Of Intermediation Education</w:t>
            </w:r>
            <w:r w:rsidR="00A648B7">
              <w:t xml:space="preserve"> </w:t>
            </w:r>
          </w:p>
        </w:tc>
        <w:tc>
          <w:tcPr>
            <w:tcW w:w="849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784469" w:rsidRDefault="004E411A" w:rsidP="004E411A">
            <w:pPr>
              <w:spacing w:after="0" w:line="259" w:lineRule="auto"/>
              <w:ind w:left="0" w:right="15" w:firstLine="0"/>
              <w:jc w:val="center"/>
            </w:pPr>
            <w:r>
              <w:t>2000</w:t>
            </w:r>
            <w:r w:rsidR="00A648B7">
              <w:t xml:space="preserve">  </w:t>
            </w:r>
          </w:p>
        </w:tc>
        <w:tc>
          <w:tcPr>
            <w:tcW w:w="1167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784469" w:rsidRDefault="004E411A">
            <w:pPr>
              <w:spacing w:after="0" w:line="259" w:lineRule="auto"/>
              <w:ind w:left="0" w:right="16" w:firstLine="0"/>
              <w:jc w:val="center"/>
            </w:pPr>
            <w:r>
              <w:t>74</w:t>
            </w:r>
          </w:p>
        </w:tc>
      </w:tr>
    </w:tbl>
    <w:p w:rsidR="00784469" w:rsidRDefault="00784469">
      <w:pPr>
        <w:spacing w:after="141" w:line="259" w:lineRule="auto"/>
        <w:ind w:left="0" w:firstLine="0"/>
      </w:pPr>
    </w:p>
    <w:p w:rsidR="00784469" w:rsidRDefault="004E411A">
      <w:pPr>
        <w:spacing w:after="224" w:line="259" w:lineRule="auto"/>
        <w:ind w:left="-5"/>
        <w:rPr>
          <w:b/>
          <w:color w:val="00007F"/>
          <w:sz w:val="24"/>
        </w:rPr>
      </w:pPr>
      <w:r>
        <w:rPr>
          <w:b/>
          <w:color w:val="00007F"/>
          <w:sz w:val="24"/>
        </w:rPr>
        <w:t>E</w:t>
      </w:r>
      <w:r w:rsidR="00A648B7">
        <w:rPr>
          <w:b/>
          <w:color w:val="00007F"/>
          <w:sz w:val="24"/>
        </w:rPr>
        <w:t xml:space="preserve">xperience: </w:t>
      </w:r>
    </w:p>
    <w:p w:rsidR="00A1120B" w:rsidRDefault="002750BC">
      <w:pPr>
        <w:spacing w:after="224" w:line="259" w:lineRule="auto"/>
        <w:ind w:left="-5"/>
        <w:rPr>
          <w:b/>
          <w:sz w:val="22"/>
        </w:rPr>
      </w:pPr>
      <w:r>
        <w:rPr>
          <w:b/>
          <w:sz w:val="22"/>
        </w:rPr>
        <w:t>Oracle SSI</w:t>
      </w:r>
      <w:r w:rsidR="004E411A">
        <w:rPr>
          <w:b/>
          <w:sz w:val="22"/>
        </w:rPr>
        <w:t xml:space="preserve"> </w:t>
      </w:r>
      <w:proofErr w:type="spellStart"/>
      <w:r w:rsidR="004E411A">
        <w:rPr>
          <w:b/>
          <w:sz w:val="22"/>
        </w:rPr>
        <w:t>Pvt</w:t>
      </w:r>
      <w:proofErr w:type="spellEnd"/>
      <w:r w:rsidR="004E411A">
        <w:rPr>
          <w:b/>
          <w:sz w:val="22"/>
        </w:rPr>
        <w:t xml:space="preserve"> </w:t>
      </w:r>
      <w:proofErr w:type="gramStart"/>
      <w:r w:rsidR="004E411A">
        <w:rPr>
          <w:b/>
          <w:sz w:val="22"/>
        </w:rPr>
        <w:t>Ltd</w:t>
      </w:r>
      <w:r w:rsidR="00A648B7" w:rsidRPr="00A1120B">
        <w:rPr>
          <w:b/>
          <w:sz w:val="22"/>
        </w:rPr>
        <w:t xml:space="preserve">  |</w:t>
      </w:r>
      <w:proofErr w:type="gramEnd"/>
      <w:r w:rsidR="00A648B7" w:rsidRPr="00A1120B">
        <w:rPr>
          <w:b/>
          <w:sz w:val="22"/>
        </w:rPr>
        <w:t xml:space="preserve"> Consultant</w:t>
      </w:r>
    </w:p>
    <w:p w:rsidR="00A1120B" w:rsidRPr="00B71C1B" w:rsidRDefault="004E411A">
      <w:pPr>
        <w:spacing w:after="224" w:line="259" w:lineRule="auto"/>
        <w:ind w:left="-5"/>
        <w:rPr>
          <w:i/>
        </w:rPr>
      </w:pPr>
      <w:r>
        <w:rPr>
          <w:i/>
        </w:rPr>
        <w:t>April</w:t>
      </w:r>
      <w:r w:rsidR="00A648B7" w:rsidRPr="00B71C1B">
        <w:rPr>
          <w:i/>
        </w:rPr>
        <w:t xml:space="preserve"> 20</w:t>
      </w:r>
      <w:r>
        <w:rPr>
          <w:i/>
        </w:rPr>
        <w:t>1</w:t>
      </w:r>
      <w:r w:rsidR="002750BC">
        <w:rPr>
          <w:i/>
        </w:rPr>
        <w:t>9</w:t>
      </w:r>
      <w:r w:rsidR="00A648B7" w:rsidRPr="00B71C1B">
        <w:rPr>
          <w:i/>
        </w:rPr>
        <w:t xml:space="preserve"> –</w:t>
      </w:r>
      <w:r w:rsidR="002750BC">
        <w:rPr>
          <w:i/>
        </w:rPr>
        <w:t xml:space="preserve"> </w:t>
      </w:r>
      <w:r w:rsidR="0007367F">
        <w:rPr>
          <w:i/>
        </w:rPr>
        <w:t>Jan 20</w:t>
      </w:r>
      <w:r w:rsidR="002750BC">
        <w:rPr>
          <w:i/>
        </w:rPr>
        <w:t>21</w:t>
      </w:r>
    </w:p>
    <w:p w:rsidR="007F06BD" w:rsidRPr="00B71C1B" w:rsidRDefault="00A648B7" w:rsidP="007F06BD">
      <w:pPr>
        <w:spacing w:line="259" w:lineRule="auto"/>
        <w:ind w:left="-5"/>
        <w:rPr>
          <w:rFonts w:ascii="Times New Roman" w:eastAsia="Times New Roman" w:hAnsi="Times New Roman" w:cs="Times New Roman"/>
          <w:b/>
          <w:u w:val="single"/>
        </w:rPr>
      </w:pPr>
      <w:r w:rsidRPr="00B71C1B">
        <w:rPr>
          <w:rFonts w:ascii="Times New Roman" w:eastAsia="Times New Roman" w:hAnsi="Times New Roman" w:cs="Times New Roman"/>
          <w:b/>
          <w:u w:val="single"/>
        </w:rPr>
        <w:t xml:space="preserve">Roles &amp; Responsibilities: </w:t>
      </w:r>
    </w:p>
    <w:p w:rsidR="007F06BD" w:rsidRDefault="00A648B7" w:rsidP="00B71C1B">
      <w:pPr>
        <w:numPr>
          <w:ilvl w:val="0"/>
          <w:numId w:val="1"/>
        </w:numPr>
        <w:spacing w:after="158" w:line="363" w:lineRule="auto"/>
        <w:ind w:hanging="360"/>
      </w:pPr>
      <w:r w:rsidRPr="00B71C1B">
        <w:t xml:space="preserve">Experienced in </w:t>
      </w:r>
      <w:r w:rsidRPr="00B71C1B">
        <w:rPr>
          <w:b/>
        </w:rPr>
        <w:t>architecting and implementing</w:t>
      </w:r>
      <w:r w:rsidR="006C7DBF">
        <w:t xml:space="preserve"> the CI/CD process </w:t>
      </w:r>
      <w:proofErr w:type="spellStart"/>
      <w:r w:rsidR="006C7DBF">
        <w:t>using</w:t>
      </w:r>
      <w:r w:rsidRPr="00B71C1B">
        <w:rPr>
          <w:b/>
        </w:rPr>
        <w:t>Azure</w:t>
      </w:r>
      <w:proofErr w:type="spellEnd"/>
      <w:r w:rsidRPr="00B71C1B">
        <w:rPr>
          <w:b/>
        </w:rPr>
        <w:t xml:space="preserve"> </w:t>
      </w:r>
      <w:proofErr w:type="spellStart"/>
      <w:r w:rsidRPr="00B71C1B">
        <w:rPr>
          <w:b/>
        </w:rPr>
        <w:t>DevOps</w:t>
      </w:r>
      <w:proofErr w:type="spellEnd"/>
      <w:r w:rsidRPr="00B71C1B">
        <w:t>.</w:t>
      </w:r>
    </w:p>
    <w:p w:rsidR="006C7DBF" w:rsidRDefault="00A648B7" w:rsidP="006C7DBF">
      <w:pPr>
        <w:numPr>
          <w:ilvl w:val="0"/>
          <w:numId w:val="1"/>
        </w:numPr>
        <w:spacing w:after="158" w:line="363" w:lineRule="auto"/>
        <w:ind w:hanging="360"/>
      </w:pPr>
      <w:r>
        <w:t>Experienced in setting up end to end software development life cycle using Azure DevOps and various other DevOps tools.</w:t>
      </w:r>
    </w:p>
    <w:p w:rsidR="004960B1" w:rsidRDefault="004960B1" w:rsidP="006C7DBF">
      <w:pPr>
        <w:numPr>
          <w:ilvl w:val="0"/>
          <w:numId w:val="1"/>
        </w:numPr>
        <w:spacing w:after="158" w:line="363" w:lineRule="auto"/>
        <w:ind w:hanging="360"/>
      </w:pPr>
      <w:r>
        <w:rPr>
          <w:rFonts w:ascii="Helvetica" w:hAnsi="Helvetica" w:cs="Helvetica"/>
          <w:sz w:val="21"/>
          <w:szCs w:val="21"/>
          <w:shd w:val="clear" w:color="auto" w:fill="FFFFFF"/>
        </w:rPr>
        <w:t>Automated configuration management and deployments using </w:t>
      </w:r>
      <w:proofErr w:type="spellStart"/>
      <w:r>
        <w:rPr>
          <w:rStyle w:val="Strong"/>
          <w:rFonts w:ascii="Helvetica" w:hAnsi="Helvetica" w:cs="Helvetica"/>
          <w:sz w:val="21"/>
          <w:szCs w:val="21"/>
          <w:shd w:val="clear" w:color="auto" w:fill="FFFFFF"/>
        </w:rPr>
        <w:t>Ansible</w:t>
      </w:r>
      <w:proofErr w:type="spellEnd"/>
      <w:r>
        <w:rPr>
          <w:rFonts w:ascii="Helvetica" w:hAnsi="Helvetica" w:cs="Helvetica"/>
          <w:sz w:val="21"/>
          <w:szCs w:val="21"/>
          <w:shd w:val="clear" w:color="auto" w:fill="FFFFFF"/>
        </w:rPr>
        <w:t> playbooks and </w:t>
      </w:r>
      <w:proofErr w:type="spellStart"/>
      <w:r>
        <w:rPr>
          <w:rStyle w:val="Strong"/>
          <w:rFonts w:ascii="Helvetica" w:hAnsi="Helvetica" w:cs="Helvetica"/>
          <w:sz w:val="21"/>
          <w:szCs w:val="21"/>
          <w:shd w:val="clear" w:color="auto" w:fill="FFFFFF"/>
        </w:rPr>
        <w:t>Yaml</w:t>
      </w:r>
      <w:proofErr w:type="spellEnd"/>
      <w:r>
        <w:rPr>
          <w:rStyle w:val="Strong"/>
          <w:rFonts w:ascii="Helvetica" w:hAnsi="Helvetica" w:cs="Helvetica"/>
          <w:sz w:val="21"/>
          <w:szCs w:val="21"/>
          <w:shd w:val="clear" w:color="auto" w:fill="FFFFFF"/>
        </w:rPr>
        <w:t> 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for resource declaration. And creating roles and updating Playbooks to provision servers by using </w:t>
      </w:r>
      <w:r>
        <w:rPr>
          <w:rStyle w:val="Strong"/>
          <w:rFonts w:ascii="Helvetica" w:hAnsi="Helvetica" w:cs="Helvetica"/>
          <w:sz w:val="21"/>
          <w:szCs w:val="21"/>
          <w:shd w:val="clear" w:color="auto" w:fill="FFFFFF"/>
        </w:rPr>
        <w:t>Ansible</w:t>
      </w:r>
      <w:r>
        <w:rPr>
          <w:rFonts w:ascii="Helvetica" w:hAnsi="Helvetica" w:cs="Helvetica"/>
          <w:sz w:val="21"/>
          <w:szCs w:val="21"/>
          <w:shd w:val="clear" w:color="auto" w:fill="FFFFFF"/>
        </w:rPr>
        <w:t>.</w:t>
      </w:r>
    </w:p>
    <w:p w:rsidR="006C7DBF" w:rsidRDefault="00A648B7" w:rsidP="006C7DBF">
      <w:pPr>
        <w:numPr>
          <w:ilvl w:val="0"/>
          <w:numId w:val="1"/>
        </w:numPr>
        <w:spacing w:after="158" w:line="363" w:lineRule="auto"/>
        <w:ind w:hanging="360"/>
      </w:pPr>
      <w:r>
        <w:t xml:space="preserve">Experienced in integrating </w:t>
      </w:r>
      <w:r w:rsidRPr="00635EB8">
        <w:rPr>
          <w:b/>
        </w:rPr>
        <w:t xml:space="preserve">functional testing, artificial intelligence, notification </w:t>
      </w:r>
      <w:proofErr w:type="spellStart"/>
      <w:r w:rsidRPr="00635EB8">
        <w:rPr>
          <w:b/>
        </w:rPr>
        <w:t>channel</w:t>
      </w:r>
      <w:r w:rsidR="00635EB8">
        <w:t>with</w:t>
      </w:r>
      <w:proofErr w:type="spellEnd"/>
      <w:r w:rsidR="00635EB8">
        <w:t xml:space="preserve"> CI/CD process.</w:t>
      </w:r>
    </w:p>
    <w:p w:rsidR="00E257B0" w:rsidRDefault="00E257B0" w:rsidP="00E257B0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0" w:line="360" w:lineRule="auto"/>
        <w:ind w:right="-720" w:hanging="36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C</w:t>
      </w:r>
      <w:r w:rsidRPr="00E33E79">
        <w:rPr>
          <w:rFonts w:ascii="Book Antiqua" w:hAnsi="Book Antiqua"/>
          <w:sz w:val="22"/>
        </w:rPr>
        <w:t>onfiguring Docker en</w:t>
      </w:r>
      <w:r>
        <w:rPr>
          <w:rFonts w:ascii="Book Antiqua" w:hAnsi="Book Antiqua"/>
          <w:sz w:val="22"/>
        </w:rPr>
        <w:t>vironment, creating &amp; managing D</w:t>
      </w:r>
      <w:r w:rsidRPr="00E33E79">
        <w:rPr>
          <w:rFonts w:ascii="Book Antiqua" w:hAnsi="Book Antiqua"/>
          <w:sz w:val="22"/>
        </w:rPr>
        <w:t>ocker images</w:t>
      </w:r>
    </w:p>
    <w:p w:rsidR="00E257B0" w:rsidRDefault="00E257B0" w:rsidP="00E257B0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spacing w:after="0" w:line="360" w:lineRule="auto"/>
        <w:ind w:right="-720" w:hanging="360"/>
        <w:jc w:val="both"/>
        <w:rPr>
          <w:rFonts w:ascii="Book Antiqua" w:hAnsi="Book Antiqua"/>
          <w:sz w:val="22"/>
        </w:rPr>
      </w:pPr>
      <w:r>
        <w:rPr>
          <w:rFonts w:ascii="Book Antiqua" w:hAnsi="Book Antiqua"/>
          <w:sz w:val="22"/>
        </w:rPr>
        <w:t>Deploying Docker Images and creating Docker containers and attaching volumes</w:t>
      </w:r>
    </w:p>
    <w:p w:rsidR="00E257B0" w:rsidRDefault="00E257B0" w:rsidP="006C7DBF">
      <w:pPr>
        <w:numPr>
          <w:ilvl w:val="0"/>
          <w:numId w:val="1"/>
        </w:numPr>
        <w:spacing w:after="158" w:line="363" w:lineRule="auto"/>
        <w:ind w:hanging="360"/>
      </w:pPr>
      <w:proofErr w:type="spellStart"/>
      <w:r>
        <w:t>Docker</w:t>
      </w:r>
      <w:proofErr w:type="spellEnd"/>
      <w:r>
        <w:t xml:space="preserve"> Container applications </w:t>
      </w:r>
      <w:proofErr w:type="spellStart"/>
      <w:r>
        <w:t>Deployted</w:t>
      </w:r>
      <w:proofErr w:type="spellEnd"/>
      <w:r>
        <w:t xml:space="preserve"> to Azure </w:t>
      </w:r>
      <w:proofErr w:type="spellStart"/>
      <w:r>
        <w:t>Kubernetes</w:t>
      </w:r>
      <w:proofErr w:type="spellEnd"/>
    </w:p>
    <w:p w:rsidR="001006CC" w:rsidRDefault="00E257B0" w:rsidP="006C7DBF">
      <w:pPr>
        <w:numPr>
          <w:ilvl w:val="0"/>
          <w:numId w:val="1"/>
        </w:numPr>
        <w:spacing w:after="158" w:line="363" w:lineRule="auto"/>
        <w:ind w:hanging="360"/>
      </w:pPr>
      <w:r>
        <w:t xml:space="preserve">Azure </w:t>
      </w:r>
      <w:proofErr w:type="spellStart"/>
      <w:r>
        <w:t>Kubernetes</w:t>
      </w:r>
      <w:proofErr w:type="spellEnd"/>
      <w:r>
        <w:t xml:space="preserve"> services  </w:t>
      </w:r>
      <w:proofErr w:type="spellStart"/>
      <w:r>
        <w:t>Kubectl,Kube</w:t>
      </w:r>
      <w:proofErr w:type="spellEnd"/>
      <w:r>
        <w:t xml:space="preserve"> </w:t>
      </w:r>
      <w:proofErr w:type="spellStart"/>
      <w:r>
        <w:t>proxy,Pods,Nodes</w:t>
      </w:r>
      <w:proofErr w:type="spellEnd"/>
      <w:r>
        <w:t xml:space="preserve"> </w:t>
      </w:r>
    </w:p>
    <w:p w:rsidR="00635EB8" w:rsidRDefault="00A648B7" w:rsidP="00635EB8">
      <w:pPr>
        <w:numPr>
          <w:ilvl w:val="0"/>
          <w:numId w:val="1"/>
        </w:numPr>
        <w:spacing w:after="158" w:line="363" w:lineRule="auto"/>
        <w:ind w:hanging="360"/>
      </w:pPr>
      <w:r>
        <w:t xml:space="preserve">Experienced in setting up static code analysis with </w:t>
      </w:r>
      <w:proofErr w:type="spellStart"/>
      <w:r w:rsidRPr="00635EB8">
        <w:rPr>
          <w:b/>
        </w:rPr>
        <w:t>SonarQube</w:t>
      </w:r>
      <w:proofErr w:type="spellEnd"/>
      <w:r w:rsidR="00EA6C55">
        <w:rPr>
          <w:b/>
        </w:rPr>
        <w:t xml:space="preserve"> </w:t>
      </w:r>
      <w:r w:rsidR="00AD70BB">
        <w:t xml:space="preserve">and monitoring with </w:t>
      </w:r>
      <w:proofErr w:type="spellStart"/>
      <w:r w:rsidR="00AD70BB" w:rsidRPr="00AD70BB">
        <w:rPr>
          <w:b/>
        </w:rPr>
        <w:t>Datadog</w:t>
      </w:r>
      <w:proofErr w:type="spellEnd"/>
      <w:r w:rsidR="00EA6C55">
        <w:rPr>
          <w:b/>
        </w:rPr>
        <w:t xml:space="preserve"> </w:t>
      </w:r>
      <w:r>
        <w:t xml:space="preserve">in Azure </w:t>
      </w:r>
      <w:proofErr w:type="spellStart"/>
      <w:r>
        <w:t>DevOps</w:t>
      </w:r>
      <w:proofErr w:type="spellEnd"/>
      <w:r>
        <w:t>.</w:t>
      </w:r>
    </w:p>
    <w:p w:rsidR="00AD70BB" w:rsidRDefault="00A648B7" w:rsidP="00635EB8">
      <w:pPr>
        <w:numPr>
          <w:ilvl w:val="0"/>
          <w:numId w:val="1"/>
        </w:numPr>
        <w:spacing w:after="158" w:line="363" w:lineRule="auto"/>
        <w:ind w:hanging="360"/>
      </w:pPr>
      <w:r>
        <w:lastRenderedPageBreak/>
        <w:t>Having hands on in setting up pre and post deployment functions along with approval process/gates at different stages of deployment.</w:t>
      </w:r>
    </w:p>
    <w:p w:rsidR="00784469" w:rsidRDefault="004E411A">
      <w:pPr>
        <w:spacing w:after="215" w:line="259" w:lineRule="auto"/>
        <w:ind w:left="0" w:firstLine="0"/>
      </w:pPr>
      <w:proofErr w:type="spellStart"/>
      <w:r>
        <w:rPr>
          <w:b/>
          <w:sz w:val="22"/>
        </w:rPr>
        <w:t>Herbalife</w:t>
      </w:r>
      <w:proofErr w:type="spellEnd"/>
      <w:r>
        <w:rPr>
          <w:b/>
          <w:sz w:val="22"/>
        </w:rPr>
        <w:t xml:space="preserve"> India </w:t>
      </w:r>
      <w:proofErr w:type="spellStart"/>
      <w:r>
        <w:rPr>
          <w:b/>
          <w:sz w:val="22"/>
        </w:rPr>
        <w:t>Pvt</w:t>
      </w:r>
      <w:proofErr w:type="spellEnd"/>
      <w:r>
        <w:rPr>
          <w:b/>
          <w:sz w:val="22"/>
        </w:rPr>
        <w:t xml:space="preserve"> Ltd</w:t>
      </w:r>
      <w:r w:rsidR="000A06D1">
        <w:rPr>
          <w:b/>
          <w:sz w:val="22"/>
        </w:rPr>
        <w:t xml:space="preserve"> | </w:t>
      </w:r>
      <w:proofErr w:type="spellStart"/>
      <w:r w:rsidR="001D0BFA">
        <w:rPr>
          <w:b/>
          <w:sz w:val="22"/>
        </w:rPr>
        <w:t>Sr.</w:t>
      </w:r>
      <w:r w:rsidR="000A06D1">
        <w:rPr>
          <w:b/>
          <w:sz w:val="22"/>
        </w:rPr>
        <w:t>Infra</w:t>
      </w:r>
      <w:proofErr w:type="spellEnd"/>
      <w:r w:rsidR="000A06D1">
        <w:rPr>
          <w:b/>
          <w:sz w:val="22"/>
        </w:rPr>
        <w:t xml:space="preserve"> Developer </w:t>
      </w:r>
    </w:p>
    <w:p w:rsidR="00784469" w:rsidRPr="00B71C1B" w:rsidRDefault="00E66473">
      <w:pPr>
        <w:spacing w:after="217" w:line="259" w:lineRule="auto"/>
        <w:ind w:left="0" w:firstLine="0"/>
      </w:pPr>
      <w:proofErr w:type="gramStart"/>
      <w:r>
        <w:rPr>
          <w:i/>
        </w:rPr>
        <w:t xml:space="preserve">August </w:t>
      </w:r>
      <w:r w:rsidR="00A648B7" w:rsidRPr="00B71C1B">
        <w:rPr>
          <w:i/>
        </w:rPr>
        <w:t xml:space="preserve"> 201</w:t>
      </w:r>
      <w:r w:rsidR="000553FA">
        <w:rPr>
          <w:i/>
        </w:rPr>
        <w:t>6</w:t>
      </w:r>
      <w:proofErr w:type="gramEnd"/>
      <w:r w:rsidR="00A648B7" w:rsidRPr="00B71C1B">
        <w:rPr>
          <w:i/>
        </w:rPr>
        <w:t xml:space="preserve"> – </w:t>
      </w:r>
      <w:r w:rsidR="004E411A">
        <w:rPr>
          <w:i/>
        </w:rPr>
        <w:t>Mar 201</w:t>
      </w:r>
      <w:r w:rsidR="002750BC">
        <w:rPr>
          <w:i/>
        </w:rPr>
        <w:t>9</w:t>
      </w:r>
    </w:p>
    <w:p w:rsidR="00784469" w:rsidRPr="00B71C1B" w:rsidRDefault="00A648B7">
      <w:pPr>
        <w:spacing w:line="259" w:lineRule="auto"/>
        <w:ind w:left="-5"/>
        <w:rPr>
          <w:u w:val="single"/>
        </w:rPr>
      </w:pPr>
      <w:r w:rsidRPr="00B71C1B">
        <w:rPr>
          <w:rFonts w:ascii="Times New Roman" w:eastAsia="Times New Roman" w:hAnsi="Times New Roman" w:cs="Times New Roman"/>
          <w:b/>
          <w:u w:val="single"/>
        </w:rPr>
        <w:t xml:space="preserve">Roles &amp; Responsibilities: </w:t>
      </w:r>
    </w:p>
    <w:p w:rsidR="00784469" w:rsidRDefault="00A648B7">
      <w:pPr>
        <w:numPr>
          <w:ilvl w:val="0"/>
          <w:numId w:val="1"/>
        </w:numPr>
        <w:spacing w:after="158" w:line="363" w:lineRule="auto"/>
        <w:ind w:hanging="360"/>
      </w:pPr>
      <w:r>
        <w:t>P</w:t>
      </w:r>
      <w:r w:rsidR="00FA3B87">
        <w:t>lanning, designing and automating</w:t>
      </w:r>
      <w:r w:rsidR="00F216EB">
        <w:t xml:space="preserve"> the infrastructure on public cloud environments </w:t>
      </w:r>
      <w:proofErr w:type="gramStart"/>
      <w:r w:rsidR="00F216EB">
        <w:t xml:space="preserve">like  </w:t>
      </w:r>
      <w:r w:rsidR="00F216EB" w:rsidRPr="00416E10">
        <w:rPr>
          <w:b/>
        </w:rPr>
        <w:t>Azure</w:t>
      </w:r>
      <w:proofErr w:type="gramEnd"/>
      <w:r w:rsidR="00F216EB">
        <w:t xml:space="preserve"> for delivering highly scalable and secure application over cloud environment</w:t>
      </w:r>
      <w:r>
        <w:t xml:space="preserve">. </w:t>
      </w:r>
    </w:p>
    <w:p w:rsidR="00FA3B87" w:rsidRDefault="00A648B7">
      <w:pPr>
        <w:numPr>
          <w:ilvl w:val="0"/>
          <w:numId w:val="1"/>
        </w:numPr>
        <w:spacing w:after="158" w:line="363" w:lineRule="auto"/>
        <w:ind w:hanging="360"/>
      </w:pPr>
      <w:r>
        <w:t xml:space="preserve">Experienced in </w:t>
      </w:r>
      <w:proofErr w:type="spellStart"/>
      <w:r w:rsidRPr="00FA3B87">
        <w:rPr>
          <w:b/>
        </w:rPr>
        <w:t>SaaS</w:t>
      </w:r>
      <w:proofErr w:type="spellEnd"/>
      <w:r w:rsidRPr="00FA3B87">
        <w:rPr>
          <w:b/>
        </w:rPr>
        <w:t xml:space="preserve"> based multi-tenant application deployment</w:t>
      </w:r>
      <w:r>
        <w:t xml:space="preserve"> on AKS (</w:t>
      </w:r>
      <w:r w:rsidRPr="00FA3B87">
        <w:rPr>
          <w:b/>
        </w:rPr>
        <w:t>Azure Kubernetes Service</w:t>
      </w:r>
      <w:r>
        <w:t xml:space="preserve">) and Azure </w:t>
      </w:r>
      <w:proofErr w:type="spellStart"/>
      <w:r>
        <w:t>PaaS</w:t>
      </w:r>
      <w:proofErr w:type="spellEnd"/>
      <w:r>
        <w:t xml:space="preserve"> services.</w:t>
      </w:r>
    </w:p>
    <w:p w:rsidR="00416E10" w:rsidRDefault="00A648B7">
      <w:pPr>
        <w:numPr>
          <w:ilvl w:val="0"/>
          <w:numId w:val="1"/>
        </w:numPr>
        <w:spacing w:after="158" w:line="363" w:lineRule="auto"/>
        <w:ind w:hanging="360"/>
      </w:pPr>
      <w:r>
        <w:t>Experienced in automating the pr</w:t>
      </w:r>
      <w:r w:rsidR="006D2828">
        <w:t xml:space="preserve">ovisioning of entire Azure infrastructure required for </w:t>
      </w:r>
      <w:proofErr w:type="spellStart"/>
      <w:r w:rsidR="008D4333">
        <w:t>SaaS</w:t>
      </w:r>
      <w:proofErr w:type="spellEnd"/>
      <w:r w:rsidR="008D4333">
        <w:t xml:space="preserve"> based </w:t>
      </w:r>
      <w:r w:rsidR="006D2828">
        <w:t>application</w:t>
      </w:r>
      <w:r w:rsidR="008D4333">
        <w:t xml:space="preserve"> deployment</w:t>
      </w:r>
      <w:r>
        <w:t xml:space="preserve"> using</w:t>
      </w:r>
      <w:r w:rsidR="000553FA">
        <w:t xml:space="preserve"> </w:t>
      </w:r>
      <w:r w:rsidR="00AD70BB">
        <w:rPr>
          <w:b/>
        </w:rPr>
        <w:t>s</w:t>
      </w:r>
      <w:r w:rsidR="006D2828" w:rsidRPr="006D2828">
        <w:rPr>
          <w:b/>
        </w:rPr>
        <w:t>h</w:t>
      </w:r>
      <w:r>
        <w:rPr>
          <w:b/>
        </w:rPr>
        <w:t>ell scripting</w:t>
      </w:r>
      <w:r w:rsidR="000553FA">
        <w:rPr>
          <w:b/>
        </w:rPr>
        <w:t xml:space="preserve"> </w:t>
      </w:r>
      <w:r>
        <w:rPr>
          <w:b/>
        </w:rPr>
        <w:t>and</w:t>
      </w:r>
      <w:r w:rsidR="006D2828" w:rsidRPr="006D2828">
        <w:rPr>
          <w:b/>
        </w:rPr>
        <w:t xml:space="preserve"> Azure-CLI</w:t>
      </w:r>
      <w:r w:rsidR="006D2828">
        <w:t>.</w:t>
      </w:r>
    </w:p>
    <w:p w:rsidR="00E14D8F" w:rsidRDefault="00A648B7" w:rsidP="00E14D8F">
      <w:pPr>
        <w:numPr>
          <w:ilvl w:val="0"/>
          <w:numId w:val="1"/>
        </w:numPr>
        <w:spacing w:after="158" w:line="363" w:lineRule="auto"/>
        <w:ind w:hanging="360"/>
      </w:pPr>
      <w:r>
        <w:t xml:space="preserve">Having good exposure and hands on in </w:t>
      </w:r>
      <w:r w:rsidRPr="00E14D8F">
        <w:rPr>
          <w:b/>
        </w:rPr>
        <w:t>kubernetes cluster provisioning, ingress and administration</w:t>
      </w:r>
      <w:r>
        <w:rPr>
          <w:b/>
        </w:rPr>
        <w:t>.</w:t>
      </w:r>
    </w:p>
    <w:p w:rsidR="00FA3B87" w:rsidRDefault="00A648B7">
      <w:pPr>
        <w:numPr>
          <w:ilvl w:val="0"/>
          <w:numId w:val="1"/>
        </w:numPr>
        <w:spacing w:after="158" w:line="363" w:lineRule="auto"/>
        <w:ind w:hanging="360"/>
      </w:pPr>
      <w:r>
        <w:t xml:space="preserve">Having hands on configuring </w:t>
      </w:r>
      <w:r w:rsidR="00E14D8F" w:rsidRPr="00E14D8F">
        <w:rPr>
          <w:b/>
        </w:rPr>
        <w:t>Jenkins</w:t>
      </w:r>
      <w:r w:rsidR="00E14D8F" w:rsidRPr="00E14D8F">
        <w:t xml:space="preserve"> job configurations, </w:t>
      </w:r>
      <w:r w:rsidR="00E14D8F" w:rsidRPr="00E14D8F">
        <w:rPr>
          <w:b/>
        </w:rPr>
        <w:t>CICD pipelines</w:t>
      </w:r>
      <w:r w:rsidR="00E14D8F" w:rsidRPr="00E14D8F">
        <w:t xml:space="preserve"> and administration</w:t>
      </w:r>
      <w:r w:rsidR="00E14D8F">
        <w:t>.</w:t>
      </w:r>
    </w:p>
    <w:p w:rsidR="00E14D8F" w:rsidRDefault="00A648B7" w:rsidP="00E14D8F">
      <w:pPr>
        <w:numPr>
          <w:ilvl w:val="0"/>
          <w:numId w:val="1"/>
        </w:numPr>
        <w:spacing w:after="158" w:line="363" w:lineRule="auto"/>
        <w:ind w:hanging="360"/>
      </w:pPr>
      <w:r>
        <w:t xml:space="preserve">Having hands on in managing and migrating the </w:t>
      </w:r>
      <w:proofErr w:type="spellStart"/>
      <w:r>
        <w:t>docker</w:t>
      </w:r>
      <w:proofErr w:type="spellEnd"/>
      <w:r>
        <w:t xml:space="preserve"> images in </w:t>
      </w:r>
      <w:proofErr w:type="spellStart"/>
      <w:r w:rsidRPr="00FA3B87">
        <w:rPr>
          <w:b/>
        </w:rPr>
        <w:t>GitLab</w:t>
      </w:r>
      <w:proofErr w:type="spellEnd"/>
      <w:r>
        <w:t xml:space="preserve"> and </w:t>
      </w:r>
      <w:r w:rsidRPr="00FA3B87">
        <w:rPr>
          <w:b/>
        </w:rPr>
        <w:t>Azure Container Registry</w:t>
      </w:r>
      <w:r>
        <w:t xml:space="preserve"> from command line using docker commands. </w:t>
      </w:r>
    </w:p>
    <w:p w:rsidR="000B3E4D" w:rsidRDefault="00A648B7" w:rsidP="000B3E4D">
      <w:pPr>
        <w:numPr>
          <w:ilvl w:val="0"/>
          <w:numId w:val="1"/>
        </w:numPr>
        <w:spacing w:after="160" w:line="363" w:lineRule="auto"/>
        <w:ind w:hanging="360"/>
      </w:pPr>
      <w:r>
        <w:t xml:space="preserve">Troubleshooting and solving L1/L2 operating system &amp; </w:t>
      </w:r>
      <w:proofErr w:type="spellStart"/>
      <w:r>
        <w:t>Networklevel</w:t>
      </w:r>
      <w:proofErr w:type="spellEnd"/>
      <w:r>
        <w:t xml:space="preserve"> issues in production environment for both Linux and Windows platforms and maintaining SLA of the platform. </w:t>
      </w:r>
    </w:p>
    <w:p w:rsidR="00784469" w:rsidRDefault="00A648B7">
      <w:pPr>
        <w:numPr>
          <w:ilvl w:val="0"/>
          <w:numId w:val="1"/>
        </w:numPr>
        <w:ind w:hanging="360"/>
      </w:pPr>
      <w:r>
        <w:t xml:space="preserve">Implemented </w:t>
      </w:r>
      <w:proofErr w:type="gramStart"/>
      <w:r>
        <w:t xml:space="preserve">various </w:t>
      </w:r>
      <w:r w:rsidR="007D706C">
        <w:t xml:space="preserve"> Azure</w:t>
      </w:r>
      <w:proofErr w:type="gramEnd"/>
      <w:r w:rsidR="007D706C">
        <w:t xml:space="preserve"> </w:t>
      </w:r>
      <w:r>
        <w:t xml:space="preserve">services as part of process improvements in the team. </w:t>
      </w:r>
    </w:p>
    <w:p w:rsidR="000B39E9" w:rsidRDefault="000B39E9">
      <w:pPr>
        <w:numPr>
          <w:ilvl w:val="0"/>
          <w:numId w:val="1"/>
        </w:numPr>
        <w:ind w:hanging="360"/>
      </w:pPr>
    </w:p>
    <w:p w:rsidR="003C5B67" w:rsidRDefault="000B39E9">
      <w:pPr>
        <w:spacing w:after="92" w:line="259" w:lineRule="auto"/>
        <w:ind w:left="-5"/>
        <w:rPr>
          <w:b/>
          <w:color w:val="00007F"/>
          <w:sz w:val="24"/>
        </w:rPr>
      </w:pPr>
      <w:r>
        <w:rPr>
          <w:b/>
          <w:color w:val="00007F"/>
          <w:sz w:val="24"/>
        </w:rPr>
        <w:t>Work Experience:</w:t>
      </w:r>
    </w:p>
    <w:p w:rsidR="000B39E9" w:rsidRDefault="000B39E9">
      <w:pPr>
        <w:spacing w:after="92" w:line="259" w:lineRule="auto"/>
        <w:ind w:left="-5"/>
        <w:rPr>
          <w:b/>
          <w:color w:val="00007F"/>
          <w:sz w:val="24"/>
        </w:rPr>
      </w:pPr>
      <w:r>
        <w:rPr>
          <w:b/>
          <w:color w:val="00007F"/>
          <w:sz w:val="24"/>
        </w:rPr>
        <w:t xml:space="preserve">Stack Edge IT </w:t>
      </w:r>
      <w:proofErr w:type="gramStart"/>
      <w:r>
        <w:rPr>
          <w:b/>
          <w:color w:val="00007F"/>
          <w:sz w:val="24"/>
        </w:rPr>
        <w:t xml:space="preserve">Services </w:t>
      </w:r>
      <w:r w:rsidR="000553FA">
        <w:rPr>
          <w:b/>
          <w:color w:val="00007F"/>
          <w:sz w:val="24"/>
        </w:rPr>
        <w:t xml:space="preserve"> </w:t>
      </w:r>
      <w:r>
        <w:rPr>
          <w:b/>
          <w:color w:val="00007F"/>
          <w:sz w:val="24"/>
        </w:rPr>
        <w:t>since</w:t>
      </w:r>
      <w:proofErr w:type="gramEnd"/>
      <w:r>
        <w:rPr>
          <w:b/>
          <w:color w:val="00007F"/>
          <w:sz w:val="24"/>
        </w:rPr>
        <w:t xml:space="preserve">  </w:t>
      </w:r>
      <w:r w:rsidR="00E926A3">
        <w:rPr>
          <w:b/>
          <w:color w:val="00007F"/>
          <w:sz w:val="24"/>
        </w:rPr>
        <w:t xml:space="preserve"> </w:t>
      </w:r>
      <w:proofErr w:type="spellStart"/>
      <w:r>
        <w:rPr>
          <w:b/>
          <w:color w:val="00007F"/>
          <w:sz w:val="24"/>
        </w:rPr>
        <w:t>june</w:t>
      </w:r>
      <w:proofErr w:type="spellEnd"/>
      <w:r>
        <w:rPr>
          <w:b/>
          <w:color w:val="00007F"/>
          <w:sz w:val="24"/>
        </w:rPr>
        <w:t xml:space="preserve"> 201</w:t>
      </w:r>
      <w:r w:rsidR="002750BC">
        <w:rPr>
          <w:b/>
          <w:color w:val="00007F"/>
          <w:sz w:val="24"/>
        </w:rPr>
        <w:t>6</w:t>
      </w:r>
      <w:r>
        <w:rPr>
          <w:b/>
          <w:color w:val="00007F"/>
          <w:sz w:val="24"/>
        </w:rPr>
        <w:t xml:space="preserve"> </w:t>
      </w:r>
    </w:p>
    <w:p w:rsidR="00111D81" w:rsidRDefault="004E411A">
      <w:pPr>
        <w:spacing w:after="92" w:line="259" w:lineRule="auto"/>
        <w:ind w:left="-5"/>
        <w:rPr>
          <w:b/>
          <w:color w:val="00007F"/>
          <w:sz w:val="24"/>
        </w:rPr>
      </w:pPr>
      <w:r>
        <w:rPr>
          <w:b/>
          <w:color w:val="00007F"/>
          <w:sz w:val="24"/>
        </w:rPr>
        <w:t>JBIET</w:t>
      </w:r>
      <w:proofErr w:type="gramStart"/>
      <w:r>
        <w:rPr>
          <w:b/>
          <w:color w:val="00007F"/>
          <w:sz w:val="24"/>
        </w:rPr>
        <w:t>:I</w:t>
      </w:r>
      <w:proofErr w:type="gramEnd"/>
      <w:r>
        <w:rPr>
          <w:b/>
          <w:color w:val="00007F"/>
          <w:sz w:val="24"/>
        </w:rPr>
        <w:t xml:space="preserve"> have worked as </w:t>
      </w:r>
      <w:proofErr w:type="spellStart"/>
      <w:r>
        <w:rPr>
          <w:b/>
          <w:color w:val="00007F"/>
          <w:sz w:val="24"/>
        </w:rPr>
        <w:t>Asst.Professor</w:t>
      </w:r>
      <w:proofErr w:type="spellEnd"/>
      <w:r>
        <w:rPr>
          <w:b/>
          <w:color w:val="00007F"/>
          <w:sz w:val="24"/>
        </w:rPr>
        <w:t xml:space="preserve"> at JBIET  form 2007-201</w:t>
      </w:r>
      <w:r w:rsidR="000B39E9">
        <w:rPr>
          <w:b/>
          <w:color w:val="00007F"/>
          <w:sz w:val="24"/>
        </w:rPr>
        <w:t>3</w:t>
      </w:r>
    </w:p>
    <w:p w:rsidR="000B39E9" w:rsidRDefault="000B39E9">
      <w:pPr>
        <w:spacing w:after="92" w:line="259" w:lineRule="auto"/>
        <w:ind w:left="-5"/>
        <w:rPr>
          <w:b/>
          <w:color w:val="00007F"/>
          <w:sz w:val="24"/>
        </w:rPr>
      </w:pPr>
      <w:r>
        <w:rPr>
          <w:b/>
          <w:color w:val="00007F"/>
          <w:sz w:val="24"/>
        </w:rPr>
        <w:t>Education Details:</w:t>
      </w:r>
    </w:p>
    <w:p w:rsidR="000B39E9" w:rsidRDefault="000B39E9" w:rsidP="000B39E9">
      <w:pPr>
        <w:spacing w:after="92" w:line="259" w:lineRule="auto"/>
        <w:ind w:left="-5"/>
      </w:pPr>
      <w:r>
        <w:rPr>
          <w:b/>
          <w:color w:val="00007F"/>
          <w:sz w:val="24"/>
        </w:rPr>
        <w:t xml:space="preserve">               </w:t>
      </w:r>
      <w:proofErr w:type="spellStart"/>
      <w:proofErr w:type="gramStart"/>
      <w:r>
        <w:rPr>
          <w:b/>
          <w:color w:val="00007F"/>
          <w:sz w:val="24"/>
        </w:rPr>
        <w:t>M.Tech</w:t>
      </w:r>
      <w:proofErr w:type="spellEnd"/>
      <w:r>
        <w:t>(</w:t>
      </w:r>
      <w:proofErr w:type="gramEnd"/>
      <w:r>
        <w:t>Power Electronics)  JNTUH from 2013-2015</w:t>
      </w:r>
    </w:p>
    <w:p w:rsidR="00784469" w:rsidRDefault="000B39E9" w:rsidP="000B39E9">
      <w:pPr>
        <w:spacing w:after="92" w:line="259" w:lineRule="auto"/>
        <w:ind w:left="-5"/>
      </w:pPr>
      <w:r>
        <w:rPr>
          <w:b/>
          <w:color w:val="00007F"/>
          <w:sz w:val="24"/>
        </w:rPr>
        <w:t xml:space="preserve">               </w:t>
      </w:r>
      <w:proofErr w:type="spellStart"/>
      <w:r>
        <w:rPr>
          <w:b/>
          <w:color w:val="00007F"/>
          <w:sz w:val="24"/>
        </w:rPr>
        <w:t>B.Tech</w:t>
      </w:r>
      <w:proofErr w:type="spellEnd"/>
      <w:r>
        <w:rPr>
          <w:b/>
          <w:color w:val="00007F"/>
          <w:sz w:val="24"/>
        </w:rPr>
        <w:t xml:space="preserve"> Electrical &amp; Electronics Engineering JNTUA from 2002-2006 </w:t>
      </w:r>
      <w:r>
        <w:t xml:space="preserve"> </w:t>
      </w:r>
    </w:p>
    <w:p w:rsidR="00784469" w:rsidRDefault="00A648B7" w:rsidP="004A0745">
      <w:pPr>
        <w:tabs>
          <w:tab w:val="center" w:pos="1440"/>
        </w:tabs>
        <w:spacing w:after="0" w:line="259" w:lineRule="auto"/>
        <w:ind w:left="0" w:firstLine="0"/>
      </w:pPr>
      <w:r>
        <w:rPr>
          <w:b/>
          <w:color w:val="00007F"/>
          <w:sz w:val="24"/>
        </w:rPr>
        <w:t xml:space="preserve">DECLARATION </w:t>
      </w:r>
    </w:p>
    <w:p w:rsidR="0049032A" w:rsidRDefault="0049032A">
      <w:pPr>
        <w:spacing w:after="7"/>
        <w:ind w:left="715"/>
      </w:pPr>
    </w:p>
    <w:p w:rsidR="00784469" w:rsidRDefault="00A648B7">
      <w:pPr>
        <w:spacing w:after="7"/>
        <w:ind w:left="715"/>
      </w:pPr>
      <w:r>
        <w:t xml:space="preserve">I certify that all the information above is correct and references are available if they are needed hoping </w:t>
      </w:r>
    </w:p>
    <w:p w:rsidR="00784469" w:rsidRPr="00D1109D" w:rsidRDefault="00A648B7">
      <w:pPr>
        <w:spacing w:after="7"/>
        <w:rPr>
          <w:vertAlign w:val="superscript"/>
        </w:rPr>
      </w:pPr>
      <w:proofErr w:type="gramStart"/>
      <w:r>
        <w:t>that</w:t>
      </w:r>
      <w:proofErr w:type="gramEnd"/>
      <w:r>
        <w:t xml:space="preserve"> my experience will be useful to you. </w:t>
      </w:r>
    </w:p>
    <w:p w:rsidR="00784469" w:rsidRDefault="00784469">
      <w:pPr>
        <w:spacing w:after="0" w:line="259" w:lineRule="auto"/>
        <w:ind w:left="0" w:firstLine="0"/>
      </w:pPr>
    </w:p>
    <w:p w:rsidR="00784469" w:rsidRDefault="00A648B7">
      <w:pPr>
        <w:tabs>
          <w:tab w:val="center" w:pos="747"/>
          <w:tab w:val="center" w:pos="1440"/>
          <w:tab w:val="center" w:pos="2160"/>
        </w:tabs>
        <w:spacing w:after="7"/>
        <w:ind w:left="0" w:firstLine="0"/>
      </w:pPr>
      <w:r>
        <w:lastRenderedPageBreak/>
        <w:tab/>
      </w:r>
    </w:p>
    <w:p w:rsidR="00784469" w:rsidRDefault="00A648B7">
      <w:pPr>
        <w:tabs>
          <w:tab w:val="center" w:pos="747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16"/>
        </w:tabs>
        <w:ind w:left="0" w:firstLine="0"/>
      </w:pPr>
      <w:r>
        <w:t xml:space="preserve">Place </w:t>
      </w:r>
      <w:r>
        <w:tab/>
        <w:t xml:space="preserve">: </w:t>
      </w:r>
      <w:r w:rsidR="00DB2601">
        <w:t>Bangalore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C51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1pt;height:1pt;z-index:251658240;mso-position-horizontal-relative:text;mso-position-vertical-relative:text">
            <v:imagedata r:id="rId6"/>
          </v:shape>
        </w:pict>
      </w:r>
      <w:r w:rsidR="004E411A">
        <w:t xml:space="preserve">P PAVAN KUMAR </w:t>
      </w:r>
    </w:p>
    <w:sectPr w:rsidR="00784469" w:rsidSect="000B67CA">
      <w:pgSz w:w="12240" w:h="15840"/>
      <w:pgMar w:top="1488" w:right="1466" w:bottom="14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21FE"/>
    <w:multiLevelType w:val="hybridMultilevel"/>
    <w:tmpl w:val="87F08C4A"/>
    <w:lvl w:ilvl="0" w:tplc="A13AA4AA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8116B6DC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C9B01DCE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BD808F7E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7D8B36E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0B6890E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5516B6E8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7D4C6B6C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7A187824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50C26ECB"/>
    <w:multiLevelType w:val="hybridMultilevel"/>
    <w:tmpl w:val="81ECD408"/>
    <w:lvl w:ilvl="0" w:tplc="B06CD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BE8C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DAF6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B01F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645B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B6A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258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63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062C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43D3E"/>
    <w:multiLevelType w:val="hybridMultilevel"/>
    <w:tmpl w:val="89F62C06"/>
    <w:lvl w:ilvl="0" w:tplc="54CA226A">
      <w:start w:val="1"/>
      <w:numFmt w:val="bullet"/>
      <w:lvlText w:val="•"/>
      <w:lvlJc w:val="left"/>
      <w:pPr>
        <w:ind w:left="705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022123C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E56AA89E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CA4939E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9B546D7A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5A749708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84E005F0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37BA22A8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CBC2680A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>
    <w:nsid w:val="67D9305D"/>
    <w:multiLevelType w:val="hybridMultilevel"/>
    <w:tmpl w:val="23F002BE"/>
    <w:lvl w:ilvl="0" w:tplc="6932FCE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70511E">
      <w:start w:val="1"/>
      <w:numFmt w:val="bullet"/>
      <w:lvlText w:val="o"/>
      <w:lvlJc w:val="left"/>
      <w:pPr>
        <w:ind w:left="16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4896B2">
      <w:start w:val="1"/>
      <w:numFmt w:val="bullet"/>
      <w:lvlText w:val="▪"/>
      <w:lvlJc w:val="left"/>
      <w:pPr>
        <w:ind w:left="24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EAA160">
      <w:start w:val="1"/>
      <w:numFmt w:val="bullet"/>
      <w:lvlText w:val="•"/>
      <w:lvlJc w:val="left"/>
      <w:pPr>
        <w:ind w:left="31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740062">
      <w:start w:val="1"/>
      <w:numFmt w:val="bullet"/>
      <w:lvlText w:val="o"/>
      <w:lvlJc w:val="left"/>
      <w:pPr>
        <w:ind w:left="3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E405BE">
      <w:start w:val="1"/>
      <w:numFmt w:val="bullet"/>
      <w:lvlText w:val="▪"/>
      <w:lvlJc w:val="left"/>
      <w:pPr>
        <w:ind w:left="45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8E77B6">
      <w:start w:val="1"/>
      <w:numFmt w:val="bullet"/>
      <w:lvlText w:val="•"/>
      <w:lvlJc w:val="left"/>
      <w:pPr>
        <w:ind w:left="52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0A6B52">
      <w:start w:val="1"/>
      <w:numFmt w:val="bullet"/>
      <w:lvlText w:val="o"/>
      <w:lvlJc w:val="left"/>
      <w:pPr>
        <w:ind w:left="60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708C62">
      <w:start w:val="1"/>
      <w:numFmt w:val="bullet"/>
      <w:lvlText w:val="▪"/>
      <w:lvlJc w:val="left"/>
      <w:pPr>
        <w:ind w:left="67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84469"/>
    <w:rsid w:val="000553FA"/>
    <w:rsid w:val="0007367F"/>
    <w:rsid w:val="000802E2"/>
    <w:rsid w:val="00097CC2"/>
    <w:rsid w:val="000A06D1"/>
    <w:rsid w:val="000B39E9"/>
    <w:rsid w:val="000B3E4D"/>
    <w:rsid w:val="000B67CA"/>
    <w:rsid w:val="001006CC"/>
    <w:rsid w:val="00111D81"/>
    <w:rsid w:val="00122C98"/>
    <w:rsid w:val="0013570A"/>
    <w:rsid w:val="00161AFE"/>
    <w:rsid w:val="001D0BFA"/>
    <w:rsid w:val="001F1499"/>
    <w:rsid w:val="00211754"/>
    <w:rsid w:val="00211843"/>
    <w:rsid w:val="00211EEF"/>
    <w:rsid w:val="00271E5B"/>
    <w:rsid w:val="002750BC"/>
    <w:rsid w:val="002758AE"/>
    <w:rsid w:val="00297921"/>
    <w:rsid w:val="002F0D00"/>
    <w:rsid w:val="00321C42"/>
    <w:rsid w:val="00342125"/>
    <w:rsid w:val="0036437B"/>
    <w:rsid w:val="003C5B67"/>
    <w:rsid w:val="003F2ABA"/>
    <w:rsid w:val="00416E10"/>
    <w:rsid w:val="00431377"/>
    <w:rsid w:val="004313A8"/>
    <w:rsid w:val="00461912"/>
    <w:rsid w:val="00476840"/>
    <w:rsid w:val="00482C4E"/>
    <w:rsid w:val="00487491"/>
    <w:rsid w:val="0049032A"/>
    <w:rsid w:val="004960B1"/>
    <w:rsid w:val="004A0745"/>
    <w:rsid w:val="004B445F"/>
    <w:rsid w:val="004E411A"/>
    <w:rsid w:val="005433B8"/>
    <w:rsid w:val="00552FCD"/>
    <w:rsid w:val="00563F97"/>
    <w:rsid w:val="005E7B54"/>
    <w:rsid w:val="00635EB8"/>
    <w:rsid w:val="00641CAC"/>
    <w:rsid w:val="00677863"/>
    <w:rsid w:val="00693054"/>
    <w:rsid w:val="006A5DF8"/>
    <w:rsid w:val="006C7DBF"/>
    <w:rsid w:val="006D2828"/>
    <w:rsid w:val="006E3F6D"/>
    <w:rsid w:val="0072694C"/>
    <w:rsid w:val="00727BBE"/>
    <w:rsid w:val="00784469"/>
    <w:rsid w:val="007D6BC9"/>
    <w:rsid w:val="007D706C"/>
    <w:rsid w:val="007F06BD"/>
    <w:rsid w:val="00813CD4"/>
    <w:rsid w:val="00853A16"/>
    <w:rsid w:val="00891632"/>
    <w:rsid w:val="008C51FE"/>
    <w:rsid w:val="008D4333"/>
    <w:rsid w:val="008D5D6B"/>
    <w:rsid w:val="008D7F67"/>
    <w:rsid w:val="0093115B"/>
    <w:rsid w:val="00947767"/>
    <w:rsid w:val="009502F0"/>
    <w:rsid w:val="0096395A"/>
    <w:rsid w:val="0099339F"/>
    <w:rsid w:val="009C0928"/>
    <w:rsid w:val="009F300E"/>
    <w:rsid w:val="00A0190F"/>
    <w:rsid w:val="00A1120B"/>
    <w:rsid w:val="00A16871"/>
    <w:rsid w:val="00A536B6"/>
    <w:rsid w:val="00A648B7"/>
    <w:rsid w:val="00A929D5"/>
    <w:rsid w:val="00AD70BB"/>
    <w:rsid w:val="00B55AB7"/>
    <w:rsid w:val="00B71C1B"/>
    <w:rsid w:val="00B73AE2"/>
    <w:rsid w:val="00C0227B"/>
    <w:rsid w:val="00C1659D"/>
    <w:rsid w:val="00C23C1B"/>
    <w:rsid w:val="00C32F56"/>
    <w:rsid w:val="00C35DC6"/>
    <w:rsid w:val="00C9143C"/>
    <w:rsid w:val="00CC505D"/>
    <w:rsid w:val="00CD7806"/>
    <w:rsid w:val="00D1109D"/>
    <w:rsid w:val="00D73020"/>
    <w:rsid w:val="00D85F90"/>
    <w:rsid w:val="00DB2601"/>
    <w:rsid w:val="00E14D8F"/>
    <w:rsid w:val="00E23994"/>
    <w:rsid w:val="00E257B0"/>
    <w:rsid w:val="00E40006"/>
    <w:rsid w:val="00E418DF"/>
    <w:rsid w:val="00E66473"/>
    <w:rsid w:val="00E7180D"/>
    <w:rsid w:val="00E926A3"/>
    <w:rsid w:val="00E97B76"/>
    <w:rsid w:val="00EA5C14"/>
    <w:rsid w:val="00EA6C55"/>
    <w:rsid w:val="00EC3194"/>
    <w:rsid w:val="00F02F23"/>
    <w:rsid w:val="00F216EB"/>
    <w:rsid w:val="00F40FBC"/>
    <w:rsid w:val="00F42BEA"/>
    <w:rsid w:val="00FA3B87"/>
    <w:rsid w:val="00FB7F56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7CA"/>
    <w:pPr>
      <w:spacing w:after="247" w:line="250" w:lineRule="auto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B67C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C3194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4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D8F"/>
    <w:rPr>
      <w:rFonts w:ascii="Calibri" w:eastAsia="Calibri" w:hAnsi="Calibri" w:cs="Calibri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E14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D8F"/>
    <w:rPr>
      <w:rFonts w:ascii="Calibri" w:eastAsia="Calibri" w:hAnsi="Calibri" w:cs="Calibri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A112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8B7"/>
    <w:rPr>
      <w:rFonts w:ascii="Tahoma" w:eastAsia="Calibri" w:hAnsi="Tahoma" w:cs="Tahoma"/>
      <w:color w:val="000000"/>
      <w:sz w:val="16"/>
      <w:szCs w:val="16"/>
    </w:rPr>
  </w:style>
  <w:style w:type="character" w:styleId="Strong">
    <w:name w:val="Strong"/>
    <w:basedOn w:val="DefaultParagraphFont"/>
    <w:uiPriority w:val="22"/>
    <w:qFormat/>
    <w:rsid w:val="004960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rdxfootmark.naukri.com/v2/track/openCv?trackingInfo=06b197d30ba78699238ae9421160bbf3134f530e18705c4458440321091b5b58120912041549585a0e4356014b4450530401195c1333471b1b1115435a5b0f5342011503504e1c180c571833471b1b011845595b00535601514841481f0f2b561358191b15001043095e08541b140e445745455d5f08054c1b00100317130d5d5d551c120a120011474a411b1213471b1b1115415a580d5649120810115c6&amp;docType=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sohail</dc:creator>
  <cp:lastModifiedBy>DELL</cp:lastModifiedBy>
  <cp:revision>26</cp:revision>
  <dcterms:created xsi:type="dcterms:W3CDTF">2020-07-30T14:43:00Z</dcterms:created>
  <dcterms:modified xsi:type="dcterms:W3CDTF">2021-02-15T12:02:00Z</dcterms:modified>
</cp:coreProperties>
</file>