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B77" w:rsidRPr="009A7797" w:rsidRDefault="009A7797" w:rsidP="009A7797">
      <w:pPr>
        <w:pStyle w:val="N1"/>
        <w:tabs>
          <w:tab w:val="left" w:pos="3390"/>
          <w:tab w:val="center" w:pos="4320"/>
        </w:tabs>
        <w:spacing w:line="360" w:lineRule="auto"/>
        <w:jc w:val="left"/>
        <w:rPr>
          <w:rFonts w:ascii="Tahoma" w:hAnsi="Tahoma" w:cs="Tahoma"/>
          <w:b/>
          <w:bCs/>
          <w:noProof/>
          <w:color w:val="1F497D"/>
          <w:szCs w:val="20"/>
        </w:rPr>
      </w:pPr>
      <w:r>
        <w:rPr>
          <w:rFonts w:ascii="Tahoma" w:hAnsi="Tahoma" w:cs="Tahoma"/>
          <w:b/>
          <w:bCs/>
          <w:noProof/>
          <w:color w:val="1F497D"/>
          <w:szCs w:val="20"/>
        </w:rPr>
        <w:tab/>
      </w:r>
      <w:r w:rsidR="0001581F">
        <w:rPr>
          <w:rFonts w:ascii="Tahoma" w:hAnsi="Tahoma" w:cs="Tahoma"/>
          <w:b/>
          <w:bCs/>
          <w:noProof/>
          <w:color w:val="1F497D"/>
          <w:szCs w:val="20"/>
        </w:rPr>
        <w:t>Name</w:t>
      </w:r>
    </w:p>
    <w:p w:rsidR="00E76B77" w:rsidRPr="009A7797" w:rsidRDefault="00E76B77" w:rsidP="00E76B77">
      <w:pPr>
        <w:pStyle w:val="N1"/>
        <w:spacing w:line="360" w:lineRule="auto"/>
        <w:jc w:val="left"/>
        <w:rPr>
          <w:rFonts w:ascii="Tahoma" w:hAnsi="Tahoma" w:cs="Tahoma"/>
          <w:b/>
          <w:color w:val="660066"/>
          <w:szCs w:val="20"/>
        </w:rPr>
      </w:pPr>
      <w:r w:rsidRPr="009A7797">
        <w:rPr>
          <w:rFonts w:ascii="Tahoma" w:hAnsi="Tahoma" w:cs="Tahoma"/>
          <w:b/>
          <w:color w:val="660066"/>
          <w:szCs w:val="20"/>
        </w:rPr>
        <w:t>Summary</w:t>
      </w:r>
    </w:p>
    <w:p w:rsidR="0046510D" w:rsidRDefault="0046510D" w:rsidP="0046510D">
      <w:pPr>
        <w:pStyle w:val="Cog-body"/>
        <w:numPr>
          <w:ilvl w:val="0"/>
          <w:numId w:val="42"/>
        </w:numPr>
        <w:spacing w:line="240" w:lineRule="auto"/>
        <w:jc w:val="left"/>
        <w:rPr>
          <w:rFonts w:ascii="Verdana" w:hAnsi="Verdana"/>
          <w:snapToGrid w:val="0"/>
          <w:kern w:val="28"/>
          <w:sz w:val="18"/>
          <w:szCs w:val="18"/>
        </w:rPr>
      </w:pPr>
      <w:r w:rsidRPr="00EE64E8">
        <w:rPr>
          <w:rFonts w:ascii="Verdana" w:hAnsi="Verdana"/>
          <w:snapToGrid w:val="0"/>
          <w:kern w:val="28"/>
          <w:sz w:val="18"/>
          <w:szCs w:val="18"/>
        </w:rPr>
        <w:t xml:space="preserve">Having </w:t>
      </w:r>
      <w:r w:rsidR="00FA240B">
        <w:rPr>
          <w:rFonts w:ascii="Tahoma" w:hAnsi="Tahoma" w:cs="Tahoma"/>
          <w:b/>
          <w:snapToGrid w:val="0"/>
          <w:kern w:val="28"/>
        </w:rPr>
        <w:t>72</w:t>
      </w:r>
      <w:r w:rsidR="004F1C83" w:rsidRPr="00FA0DFF">
        <w:rPr>
          <w:rFonts w:ascii="Tahoma" w:hAnsi="Tahoma" w:cs="Tahoma"/>
          <w:b/>
          <w:snapToGrid w:val="0"/>
          <w:kern w:val="28"/>
        </w:rPr>
        <w:t xml:space="preserve"> months of experience</w:t>
      </w:r>
      <w:r w:rsidR="004F1C83" w:rsidRPr="00FA0DFF">
        <w:rPr>
          <w:rFonts w:ascii="Tahoma" w:hAnsi="Tahoma" w:cs="Tahoma"/>
          <w:snapToGrid w:val="0"/>
          <w:kern w:val="28"/>
        </w:rPr>
        <w:t xml:space="preserve"> </w:t>
      </w:r>
      <w:r w:rsidRPr="00EE64E8">
        <w:rPr>
          <w:rFonts w:ascii="Verdana" w:hAnsi="Verdana"/>
          <w:snapToGrid w:val="0"/>
          <w:kern w:val="28"/>
          <w:sz w:val="18"/>
          <w:szCs w:val="18"/>
        </w:rPr>
        <w:t>with Cognizant in Software Testing. Specialized in Manual testing, Integration and Interface testing</w:t>
      </w:r>
      <w:r>
        <w:rPr>
          <w:rFonts w:ascii="Verdana" w:hAnsi="Verdana"/>
          <w:snapToGrid w:val="0"/>
          <w:kern w:val="28"/>
          <w:sz w:val="18"/>
          <w:szCs w:val="18"/>
        </w:rPr>
        <w:t xml:space="preserve">, Business Process Testing and </w:t>
      </w:r>
    </w:p>
    <w:p w:rsidR="00781D4B" w:rsidRPr="00781D4B" w:rsidRDefault="00781D4B" w:rsidP="00781D4B">
      <w:pPr>
        <w:pStyle w:val="Cog-body"/>
        <w:numPr>
          <w:ilvl w:val="0"/>
          <w:numId w:val="42"/>
        </w:numPr>
        <w:spacing w:line="240" w:lineRule="auto"/>
        <w:jc w:val="left"/>
        <w:rPr>
          <w:rFonts w:ascii="Verdana" w:hAnsi="Verdana"/>
          <w:snapToGrid w:val="0"/>
          <w:kern w:val="28"/>
          <w:sz w:val="18"/>
          <w:szCs w:val="18"/>
        </w:rPr>
      </w:pPr>
      <w:r w:rsidRPr="00781D4B">
        <w:rPr>
          <w:rFonts w:ascii="Verdana" w:hAnsi="Verdana"/>
          <w:snapToGrid w:val="0"/>
          <w:kern w:val="28"/>
          <w:sz w:val="18"/>
          <w:szCs w:val="18"/>
        </w:rPr>
        <w:t xml:space="preserve">Areas of expertise include </w:t>
      </w:r>
      <w:r w:rsidRPr="00781D4B">
        <w:rPr>
          <w:rFonts w:ascii="Verdana" w:hAnsi="Verdana"/>
          <w:b/>
          <w:snapToGrid w:val="0"/>
          <w:kern w:val="28"/>
          <w:sz w:val="18"/>
          <w:szCs w:val="18"/>
        </w:rPr>
        <w:t>Manual testing, Soap UI testing ,database testing and batch job testing and web service testing</w:t>
      </w:r>
    </w:p>
    <w:p w:rsidR="00781D4B" w:rsidRPr="00EE64E8" w:rsidRDefault="00781D4B" w:rsidP="0046510D">
      <w:pPr>
        <w:pStyle w:val="Cog-body"/>
        <w:numPr>
          <w:ilvl w:val="0"/>
          <w:numId w:val="42"/>
        </w:numPr>
        <w:spacing w:line="240" w:lineRule="auto"/>
        <w:jc w:val="left"/>
        <w:rPr>
          <w:rFonts w:ascii="Verdana" w:hAnsi="Verdana"/>
          <w:snapToGrid w:val="0"/>
          <w:kern w:val="28"/>
          <w:sz w:val="18"/>
          <w:szCs w:val="18"/>
        </w:rPr>
      </w:pPr>
      <w:r w:rsidRPr="00223A50">
        <w:rPr>
          <w:rFonts w:ascii="Verdana" w:hAnsi="Verdana" w:cs="Verdana"/>
        </w:rPr>
        <w:t>SQL experience in addition to knowledge in XP agile methodology</w:t>
      </w:r>
    </w:p>
    <w:p w:rsidR="0046510D" w:rsidRPr="00EE64E8" w:rsidRDefault="0046510D" w:rsidP="0046510D">
      <w:pPr>
        <w:pStyle w:val="Cog-body"/>
        <w:numPr>
          <w:ilvl w:val="0"/>
          <w:numId w:val="42"/>
        </w:numPr>
        <w:spacing w:line="240" w:lineRule="auto"/>
        <w:jc w:val="left"/>
        <w:rPr>
          <w:rFonts w:ascii="Verdana" w:hAnsi="Verdana"/>
          <w:snapToGrid w:val="0"/>
          <w:kern w:val="28"/>
          <w:sz w:val="18"/>
          <w:szCs w:val="18"/>
        </w:rPr>
      </w:pPr>
      <w:r w:rsidRPr="00EE64E8">
        <w:rPr>
          <w:rFonts w:ascii="Verdana" w:hAnsi="Verdana"/>
          <w:snapToGrid w:val="0"/>
          <w:kern w:val="28"/>
          <w:sz w:val="18"/>
          <w:szCs w:val="18"/>
        </w:rPr>
        <w:t>Expertise in Insurance Domain</w:t>
      </w:r>
      <w:r w:rsidR="00ED7FD2">
        <w:rPr>
          <w:rFonts w:ascii="Verdana" w:hAnsi="Verdana"/>
          <w:snapToGrid w:val="0"/>
          <w:kern w:val="28"/>
          <w:sz w:val="18"/>
          <w:szCs w:val="18"/>
        </w:rPr>
        <w:t xml:space="preserve"> and Healthcare Domain</w:t>
      </w:r>
    </w:p>
    <w:p w:rsidR="0046510D" w:rsidRPr="00EE64E8" w:rsidRDefault="0046510D" w:rsidP="0046510D">
      <w:pPr>
        <w:pStyle w:val="Cog-body"/>
        <w:numPr>
          <w:ilvl w:val="0"/>
          <w:numId w:val="42"/>
        </w:numPr>
        <w:spacing w:line="240" w:lineRule="auto"/>
        <w:jc w:val="left"/>
        <w:rPr>
          <w:rFonts w:ascii="Verdana" w:hAnsi="Verdana"/>
          <w:snapToGrid w:val="0"/>
          <w:kern w:val="28"/>
          <w:sz w:val="18"/>
          <w:szCs w:val="18"/>
        </w:rPr>
      </w:pPr>
      <w:r w:rsidRPr="00EE64E8">
        <w:rPr>
          <w:rFonts w:ascii="Verdana" w:hAnsi="Verdana"/>
          <w:snapToGrid w:val="0"/>
          <w:kern w:val="28"/>
          <w:sz w:val="18"/>
          <w:szCs w:val="18"/>
        </w:rPr>
        <w:t>Have sound knowledge in all the phases of SDLC and STLC</w:t>
      </w:r>
    </w:p>
    <w:p w:rsidR="008E2C58" w:rsidRPr="008E2C58" w:rsidRDefault="0046510D" w:rsidP="008E2C58">
      <w:pPr>
        <w:pStyle w:val="ListParagraph"/>
        <w:numPr>
          <w:ilvl w:val="0"/>
          <w:numId w:val="42"/>
        </w:numPr>
        <w:spacing w:before="60" w:after="60"/>
        <w:rPr>
          <w:rFonts w:ascii="Verdana" w:hAnsi="Verdana"/>
          <w:snapToGrid w:val="0"/>
          <w:kern w:val="28"/>
          <w:sz w:val="18"/>
          <w:szCs w:val="18"/>
        </w:rPr>
      </w:pPr>
      <w:r w:rsidRPr="005B3563">
        <w:rPr>
          <w:rFonts w:ascii="Verdana" w:hAnsi="Verdana"/>
          <w:snapToGrid w:val="0"/>
          <w:kern w:val="28"/>
          <w:sz w:val="18"/>
          <w:szCs w:val="18"/>
        </w:rPr>
        <w:t>Strong knowledge in</w:t>
      </w:r>
      <w:r>
        <w:rPr>
          <w:rFonts w:ascii="Verdana" w:hAnsi="Verdana"/>
          <w:snapToGrid w:val="0"/>
          <w:kern w:val="28"/>
          <w:sz w:val="18"/>
          <w:szCs w:val="18"/>
        </w:rPr>
        <w:t xml:space="preserve"> System</w:t>
      </w:r>
      <w:r w:rsidRPr="005B3563">
        <w:rPr>
          <w:rFonts w:ascii="Verdana" w:hAnsi="Verdana"/>
          <w:snapToGrid w:val="0"/>
          <w:kern w:val="28"/>
          <w:sz w:val="18"/>
          <w:szCs w:val="18"/>
        </w:rPr>
        <w:t>, Integration, Regression and End to End testing on Web and Back end applications.</w:t>
      </w:r>
    </w:p>
    <w:p w:rsidR="0046510D" w:rsidRPr="005B3563" w:rsidRDefault="0046510D" w:rsidP="0046510D">
      <w:pPr>
        <w:pStyle w:val="ListParagraph"/>
        <w:numPr>
          <w:ilvl w:val="0"/>
          <w:numId w:val="42"/>
        </w:numPr>
        <w:spacing w:before="60" w:after="60"/>
        <w:rPr>
          <w:rFonts w:ascii="Verdana" w:hAnsi="Verdana"/>
          <w:snapToGrid w:val="0"/>
          <w:kern w:val="28"/>
          <w:sz w:val="18"/>
          <w:szCs w:val="18"/>
        </w:rPr>
      </w:pPr>
      <w:r w:rsidRPr="005B3563">
        <w:rPr>
          <w:rFonts w:ascii="Verdana" w:hAnsi="Verdana"/>
          <w:snapToGrid w:val="0"/>
          <w:kern w:val="28"/>
          <w:sz w:val="18"/>
          <w:szCs w:val="18"/>
        </w:rPr>
        <w:t>Understanding the functionality of the project by attending KT sessions, Review meetings and Client Walkthrough meetings.</w:t>
      </w:r>
    </w:p>
    <w:p w:rsidR="0046510D" w:rsidRPr="00EE64E8" w:rsidRDefault="0046510D" w:rsidP="0046510D">
      <w:pPr>
        <w:pStyle w:val="Cog-body"/>
        <w:numPr>
          <w:ilvl w:val="0"/>
          <w:numId w:val="42"/>
        </w:numPr>
        <w:spacing w:line="240" w:lineRule="auto"/>
        <w:jc w:val="left"/>
        <w:rPr>
          <w:rFonts w:ascii="Verdana" w:hAnsi="Verdana"/>
          <w:snapToGrid w:val="0"/>
          <w:kern w:val="28"/>
          <w:sz w:val="18"/>
          <w:szCs w:val="18"/>
        </w:rPr>
      </w:pPr>
      <w:r w:rsidRPr="00EE64E8">
        <w:rPr>
          <w:rFonts w:ascii="Verdana" w:hAnsi="Verdana"/>
          <w:snapToGrid w:val="0"/>
          <w:kern w:val="28"/>
          <w:sz w:val="18"/>
          <w:szCs w:val="18"/>
        </w:rPr>
        <w:t>Have good knowledge and experience in Defect tracking</w:t>
      </w:r>
    </w:p>
    <w:p w:rsidR="0046510D" w:rsidRPr="0046510D" w:rsidRDefault="0046510D" w:rsidP="0046510D">
      <w:pPr>
        <w:pStyle w:val="Cog-body"/>
        <w:spacing w:line="240" w:lineRule="auto"/>
        <w:jc w:val="left"/>
        <w:rPr>
          <w:rFonts w:ascii="Verdana" w:hAnsi="Verdana"/>
          <w:snapToGrid w:val="0"/>
          <w:kern w:val="28"/>
          <w:sz w:val="18"/>
          <w:szCs w:val="18"/>
        </w:rPr>
      </w:pPr>
      <w:bookmarkStart w:id="0" w:name="_GoBack"/>
      <w:bookmarkEnd w:id="0"/>
    </w:p>
    <w:p w:rsidR="004D75A2" w:rsidRPr="009A7797" w:rsidRDefault="004D75A2" w:rsidP="004D75A2">
      <w:pPr>
        <w:pStyle w:val="N1"/>
        <w:spacing w:line="360" w:lineRule="auto"/>
        <w:jc w:val="left"/>
        <w:rPr>
          <w:rFonts w:ascii="Tahoma" w:hAnsi="Tahoma" w:cs="Tahoma"/>
          <w:b/>
          <w:color w:val="660066"/>
          <w:szCs w:val="20"/>
        </w:rPr>
      </w:pPr>
      <w:r w:rsidRPr="009A7797">
        <w:rPr>
          <w:rFonts w:ascii="Tahoma" w:hAnsi="Tahoma" w:cs="Tahoma"/>
          <w:b/>
          <w:color w:val="660066"/>
          <w:szCs w:val="20"/>
        </w:rPr>
        <w:t>Experience Summary</w:t>
      </w: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12"/>
        <w:gridCol w:w="4248"/>
        <w:gridCol w:w="1620"/>
        <w:gridCol w:w="2340"/>
      </w:tblGrid>
      <w:tr w:rsidR="004D75A2" w:rsidRPr="009A7797" w:rsidTr="004D75A2">
        <w:trPr>
          <w:trHeight w:val="197"/>
        </w:trPr>
        <w:tc>
          <w:tcPr>
            <w:tcW w:w="612" w:type="dxa"/>
            <w:shd w:val="clear" w:color="auto" w:fill="CCFFCC"/>
            <w:vAlign w:val="center"/>
          </w:tcPr>
          <w:p w:rsidR="004D75A2" w:rsidRPr="009A7797" w:rsidRDefault="004D75A2" w:rsidP="00B451EA">
            <w:pPr>
              <w:spacing w:line="360" w:lineRule="auto"/>
              <w:jc w:val="center"/>
              <w:rPr>
                <w:rFonts w:ascii="Tahoma" w:hAnsi="Tahoma" w:cs="Tahoma"/>
                <w:b/>
                <w:iCs/>
                <w:sz w:val="20"/>
                <w:szCs w:val="20"/>
              </w:rPr>
            </w:pPr>
            <w:r w:rsidRPr="009A7797">
              <w:rPr>
                <w:rFonts w:ascii="Tahoma" w:hAnsi="Tahoma" w:cs="Tahoma"/>
                <w:b/>
                <w:iCs/>
                <w:sz w:val="20"/>
                <w:szCs w:val="20"/>
              </w:rPr>
              <w:t>No</w:t>
            </w:r>
          </w:p>
        </w:tc>
        <w:tc>
          <w:tcPr>
            <w:tcW w:w="4248" w:type="dxa"/>
            <w:shd w:val="clear" w:color="auto" w:fill="CCFFCC"/>
            <w:vAlign w:val="center"/>
          </w:tcPr>
          <w:p w:rsidR="004D75A2" w:rsidRPr="009A7797" w:rsidRDefault="004D75A2" w:rsidP="00B451EA">
            <w:pPr>
              <w:spacing w:line="360" w:lineRule="auto"/>
              <w:jc w:val="center"/>
              <w:rPr>
                <w:rFonts w:ascii="Tahoma" w:hAnsi="Tahoma" w:cs="Tahoma"/>
                <w:b/>
                <w:iCs/>
                <w:sz w:val="20"/>
                <w:szCs w:val="20"/>
              </w:rPr>
            </w:pPr>
            <w:r w:rsidRPr="009A7797">
              <w:rPr>
                <w:rFonts w:ascii="Tahoma" w:hAnsi="Tahoma" w:cs="Tahoma"/>
                <w:b/>
                <w:iCs/>
                <w:sz w:val="20"/>
                <w:szCs w:val="20"/>
              </w:rPr>
              <w:t>Name of Company</w:t>
            </w:r>
          </w:p>
        </w:tc>
        <w:tc>
          <w:tcPr>
            <w:tcW w:w="1620" w:type="dxa"/>
            <w:shd w:val="clear" w:color="auto" w:fill="CCFFCC"/>
            <w:vAlign w:val="center"/>
          </w:tcPr>
          <w:p w:rsidR="004D75A2" w:rsidRPr="009A7797" w:rsidRDefault="004D75A2" w:rsidP="00B451EA">
            <w:pPr>
              <w:spacing w:line="360" w:lineRule="auto"/>
              <w:jc w:val="center"/>
              <w:rPr>
                <w:rFonts w:ascii="Tahoma" w:hAnsi="Tahoma" w:cs="Tahoma"/>
                <w:b/>
                <w:iCs/>
                <w:sz w:val="20"/>
                <w:szCs w:val="20"/>
              </w:rPr>
            </w:pPr>
            <w:r w:rsidRPr="009A7797">
              <w:rPr>
                <w:rFonts w:ascii="Tahoma" w:hAnsi="Tahoma" w:cs="Tahoma"/>
                <w:b/>
                <w:iCs/>
                <w:sz w:val="20"/>
                <w:szCs w:val="20"/>
              </w:rPr>
              <w:t>Designation</w:t>
            </w:r>
          </w:p>
        </w:tc>
        <w:tc>
          <w:tcPr>
            <w:tcW w:w="2340" w:type="dxa"/>
            <w:shd w:val="clear" w:color="auto" w:fill="CCFFCC"/>
            <w:vAlign w:val="center"/>
          </w:tcPr>
          <w:p w:rsidR="004D75A2" w:rsidRPr="009A7797" w:rsidRDefault="004D75A2" w:rsidP="00B451EA">
            <w:pPr>
              <w:spacing w:line="360" w:lineRule="auto"/>
              <w:jc w:val="center"/>
              <w:rPr>
                <w:rFonts w:ascii="Tahoma" w:hAnsi="Tahoma" w:cs="Tahoma"/>
                <w:b/>
                <w:iCs/>
                <w:sz w:val="20"/>
                <w:szCs w:val="20"/>
              </w:rPr>
            </w:pPr>
            <w:r w:rsidRPr="009A7797">
              <w:rPr>
                <w:rFonts w:ascii="Tahoma" w:hAnsi="Tahoma" w:cs="Tahoma"/>
                <w:b/>
                <w:iCs/>
                <w:sz w:val="20"/>
                <w:szCs w:val="20"/>
              </w:rPr>
              <w:t>Duration</w:t>
            </w:r>
          </w:p>
        </w:tc>
      </w:tr>
      <w:tr w:rsidR="004D75A2" w:rsidRPr="009A7797" w:rsidTr="004D75A2">
        <w:trPr>
          <w:trHeight w:val="107"/>
        </w:trPr>
        <w:tc>
          <w:tcPr>
            <w:tcW w:w="612" w:type="dxa"/>
            <w:vAlign w:val="center"/>
          </w:tcPr>
          <w:p w:rsidR="004D75A2" w:rsidRPr="009A7797" w:rsidRDefault="004D75A2" w:rsidP="00681D85">
            <w:pPr>
              <w:spacing w:line="360" w:lineRule="auto"/>
              <w:jc w:val="center"/>
              <w:rPr>
                <w:rFonts w:ascii="Tahoma" w:hAnsi="Tahoma" w:cs="Tahoma"/>
                <w:iCs/>
                <w:sz w:val="20"/>
                <w:szCs w:val="20"/>
              </w:rPr>
            </w:pPr>
            <w:r w:rsidRPr="009A7797">
              <w:rPr>
                <w:rFonts w:ascii="Tahoma" w:hAnsi="Tahoma" w:cs="Tahoma"/>
                <w:iCs/>
                <w:sz w:val="20"/>
                <w:szCs w:val="20"/>
              </w:rPr>
              <w:t>1</w:t>
            </w:r>
          </w:p>
        </w:tc>
        <w:tc>
          <w:tcPr>
            <w:tcW w:w="4248" w:type="dxa"/>
            <w:vAlign w:val="center"/>
          </w:tcPr>
          <w:p w:rsidR="004D75A2" w:rsidRPr="009A7797" w:rsidRDefault="004D75A2" w:rsidP="00B451EA">
            <w:pPr>
              <w:spacing w:line="360" w:lineRule="auto"/>
              <w:rPr>
                <w:rFonts w:ascii="Tahoma" w:hAnsi="Tahoma" w:cs="Tahoma"/>
                <w:iCs/>
                <w:sz w:val="20"/>
                <w:szCs w:val="20"/>
              </w:rPr>
            </w:pPr>
            <w:r w:rsidRPr="009A7797">
              <w:rPr>
                <w:rFonts w:ascii="Tahoma" w:hAnsi="Tahoma" w:cs="Tahoma"/>
                <w:iCs/>
                <w:sz w:val="20"/>
                <w:szCs w:val="20"/>
              </w:rPr>
              <w:t>Cognizant Technology Solutions India Pvt Ltd</w:t>
            </w:r>
          </w:p>
        </w:tc>
        <w:tc>
          <w:tcPr>
            <w:tcW w:w="1620" w:type="dxa"/>
            <w:vAlign w:val="center"/>
          </w:tcPr>
          <w:p w:rsidR="004D75A2" w:rsidRPr="009A7797" w:rsidRDefault="00CB1672" w:rsidP="00B451EA">
            <w:pPr>
              <w:spacing w:line="360" w:lineRule="auto"/>
              <w:jc w:val="center"/>
              <w:rPr>
                <w:rFonts w:ascii="Tahoma" w:hAnsi="Tahoma" w:cs="Tahoma"/>
                <w:iCs/>
                <w:sz w:val="20"/>
                <w:szCs w:val="20"/>
              </w:rPr>
            </w:pPr>
            <w:r w:rsidRPr="00FA0DFF">
              <w:rPr>
                <w:rFonts w:ascii="Tahoma" w:hAnsi="Tahoma" w:cs="Tahoma"/>
                <w:iCs/>
                <w:sz w:val="20"/>
                <w:szCs w:val="20"/>
              </w:rPr>
              <w:t xml:space="preserve">Test </w:t>
            </w:r>
            <w:r>
              <w:rPr>
                <w:rFonts w:ascii="Tahoma" w:hAnsi="Tahoma" w:cs="Tahoma"/>
                <w:iCs/>
                <w:sz w:val="20"/>
                <w:szCs w:val="20"/>
              </w:rPr>
              <w:t>Analyst</w:t>
            </w:r>
          </w:p>
        </w:tc>
        <w:tc>
          <w:tcPr>
            <w:tcW w:w="2340" w:type="dxa"/>
            <w:vAlign w:val="center"/>
          </w:tcPr>
          <w:p w:rsidR="004D75A2" w:rsidRPr="009A7797" w:rsidRDefault="006D70C7" w:rsidP="004D75A2">
            <w:pPr>
              <w:spacing w:line="360" w:lineRule="auto"/>
              <w:rPr>
                <w:rFonts w:ascii="Tahoma" w:hAnsi="Tahoma" w:cs="Tahoma"/>
                <w:iCs/>
                <w:sz w:val="20"/>
                <w:szCs w:val="20"/>
              </w:rPr>
            </w:pPr>
            <w:r>
              <w:rPr>
                <w:rFonts w:ascii="Tahoma" w:hAnsi="Tahoma" w:cs="Tahoma"/>
                <w:iCs/>
                <w:sz w:val="20"/>
                <w:szCs w:val="20"/>
              </w:rPr>
              <w:t xml:space="preserve">6 </w:t>
            </w:r>
            <w:r w:rsidR="003B1D28">
              <w:rPr>
                <w:rFonts w:ascii="Tahoma" w:hAnsi="Tahoma" w:cs="Tahoma"/>
                <w:iCs/>
                <w:sz w:val="20"/>
                <w:szCs w:val="20"/>
              </w:rPr>
              <w:t>years</w:t>
            </w:r>
          </w:p>
        </w:tc>
      </w:tr>
    </w:tbl>
    <w:p w:rsidR="00E76B77" w:rsidRPr="009A7797" w:rsidRDefault="00E76B77" w:rsidP="00E76B77">
      <w:pPr>
        <w:pStyle w:val="N1"/>
        <w:spacing w:line="360" w:lineRule="auto"/>
        <w:jc w:val="left"/>
        <w:rPr>
          <w:rFonts w:ascii="Tahoma" w:hAnsi="Tahoma" w:cs="Tahoma"/>
          <w:b/>
          <w:color w:val="660066"/>
          <w:szCs w:val="20"/>
        </w:rPr>
      </w:pPr>
    </w:p>
    <w:p w:rsidR="00E76B77" w:rsidRPr="009A7797" w:rsidRDefault="007829F3" w:rsidP="00E76B77">
      <w:pPr>
        <w:pStyle w:val="N1"/>
        <w:spacing w:line="360" w:lineRule="auto"/>
        <w:jc w:val="left"/>
        <w:rPr>
          <w:rFonts w:ascii="Tahoma" w:hAnsi="Tahoma" w:cs="Tahoma"/>
          <w:b/>
          <w:color w:val="660066"/>
          <w:szCs w:val="20"/>
        </w:rPr>
      </w:pPr>
      <w:r w:rsidRPr="009A7797">
        <w:rPr>
          <w:rFonts w:ascii="Tahoma" w:hAnsi="Tahoma" w:cs="Tahoma"/>
          <w:b/>
          <w:color w:val="660066"/>
          <w:szCs w:val="20"/>
        </w:rPr>
        <w:t>Internal Certification</w:t>
      </w:r>
    </w:p>
    <w:tbl>
      <w:tblPr>
        <w:tblW w:w="899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24"/>
        <w:gridCol w:w="2679"/>
        <w:gridCol w:w="2936"/>
        <w:gridCol w:w="2753"/>
      </w:tblGrid>
      <w:tr w:rsidR="00E76B77" w:rsidRPr="009A7797" w:rsidTr="00060617">
        <w:trPr>
          <w:trHeight w:val="204"/>
        </w:trPr>
        <w:tc>
          <w:tcPr>
            <w:tcW w:w="624" w:type="dxa"/>
            <w:shd w:val="clear" w:color="auto" w:fill="CCFFCC"/>
          </w:tcPr>
          <w:p w:rsidR="00E76B77" w:rsidRPr="009A7797" w:rsidRDefault="00E76B77" w:rsidP="00B451EA">
            <w:pPr>
              <w:spacing w:line="360" w:lineRule="auto"/>
              <w:jc w:val="center"/>
              <w:rPr>
                <w:rFonts w:ascii="Tahoma" w:hAnsi="Tahoma" w:cs="Tahoma"/>
                <w:b/>
                <w:iCs/>
                <w:sz w:val="20"/>
                <w:szCs w:val="20"/>
              </w:rPr>
            </w:pPr>
            <w:r w:rsidRPr="009A7797">
              <w:rPr>
                <w:rFonts w:ascii="Tahoma" w:hAnsi="Tahoma" w:cs="Tahoma"/>
                <w:b/>
                <w:iCs/>
                <w:sz w:val="20"/>
                <w:szCs w:val="20"/>
              </w:rPr>
              <w:t>No</w:t>
            </w:r>
          </w:p>
        </w:tc>
        <w:tc>
          <w:tcPr>
            <w:tcW w:w="2679" w:type="dxa"/>
            <w:shd w:val="clear" w:color="auto" w:fill="CCFFCC"/>
          </w:tcPr>
          <w:p w:rsidR="00E76B77" w:rsidRPr="009A7797" w:rsidRDefault="00E76B77" w:rsidP="00B451EA">
            <w:pPr>
              <w:spacing w:line="360" w:lineRule="auto"/>
              <w:jc w:val="center"/>
              <w:rPr>
                <w:rFonts w:ascii="Tahoma" w:hAnsi="Tahoma" w:cs="Tahoma"/>
                <w:b/>
                <w:iCs/>
                <w:sz w:val="20"/>
                <w:szCs w:val="20"/>
              </w:rPr>
            </w:pPr>
            <w:r w:rsidRPr="009A7797">
              <w:rPr>
                <w:rFonts w:ascii="Tahoma" w:hAnsi="Tahoma" w:cs="Tahoma"/>
                <w:b/>
                <w:iCs/>
                <w:sz w:val="20"/>
                <w:szCs w:val="20"/>
              </w:rPr>
              <w:t>Name of Institution</w:t>
            </w:r>
          </w:p>
        </w:tc>
        <w:tc>
          <w:tcPr>
            <w:tcW w:w="2936" w:type="dxa"/>
            <w:shd w:val="clear" w:color="auto" w:fill="CCFFCC"/>
          </w:tcPr>
          <w:p w:rsidR="00E76B77" w:rsidRPr="009A7797" w:rsidRDefault="00E76B77" w:rsidP="00B451EA">
            <w:pPr>
              <w:spacing w:line="360" w:lineRule="auto"/>
              <w:jc w:val="center"/>
              <w:rPr>
                <w:rFonts w:ascii="Tahoma" w:hAnsi="Tahoma" w:cs="Tahoma"/>
                <w:b/>
                <w:iCs/>
                <w:sz w:val="20"/>
                <w:szCs w:val="20"/>
              </w:rPr>
            </w:pPr>
            <w:r w:rsidRPr="009A7797">
              <w:rPr>
                <w:rFonts w:ascii="Tahoma" w:hAnsi="Tahoma" w:cs="Tahoma"/>
                <w:b/>
                <w:iCs/>
                <w:sz w:val="20"/>
                <w:szCs w:val="20"/>
              </w:rPr>
              <w:t>Diploma or Certificate</w:t>
            </w:r>
          </w:p>
        </w:tc>
        <w:tc>
          <w:tcPr>
            <w:tcW w:w="2753" w:type="dxa"/>
            <w:shd w:val="clear" w:color="auto" w:fill="CCFFCC"/>
          </w:tcPr>
          <w:p w:rsidR="00E76B77" w:rsidRPr="009A7797" w:rsidRDefault="00E76B77" w:rsidP="00B451EA">
            <w:pPr>
              <w:spacing w:line="360" w:lineRule="auto"/>
              <w:jc w:val="center"/>
              <w:rPr>
                <w:rFonts w:ascii="Tahoma" w:hAnsi="Tahoma" w:cs="Tahoma"/>
                <w:b/>
                <w:iCs/>
                <w:sz w:val="20"/>
                <w:szCs w:val="20"/>
              </w:rPr>
            </w:pPr>
            <w:r w:rsidRPr="009A7797">
              <w:rPr>
                <w:rFonts w:ascii="Tahoma" w:hAnsi="Tahoma" w:cs="Tahoma"/>
                <w:b/>
                <w:iCs/>
                <w:sz w:val="20"/>
                <w:szCs w:val="20"/>
              </w:rPr>
              <w:t>Year of Completion</w:t>
            </w:r>
          </w:p>
        </w:tc>
      </w:tr>
      <w:tr w:rsidR="00E76B77" w:rsidRPr="009A7797" w:rsidTr="00060617">
        <w:trPr>
          <w:trHeight w:val="110"/>
        </w:trPr>
        <w:tc>
          <w:tcPr>
            <w:tcW w:w="624" w:type="dxa"/>
          </w:tcPr>
          <w:p w:rsidR="00E76B77" w:rsidRPr="009A7797" w:rsidRDefault="00E76B77" w:rsidP="00681D85">
            <w:pPr>
              <w:spacing w:line="360" w:lineRule="auto"/>
              <w:jc w:val="center"/>
              <w:rPr>
                <w:rFonts w:ascii="Tahoma" w:hAnsi="Tahoma" w:cs="Tahoma"/>
                <w:iCs/>
                <w:sz w:val="20"/>
                <w:szCs w:val="20"/>
              </w:rPr>
            </w:pPr>
            <w:r w:rsidRPr="009A7797">
              <w:rPr>
                <w:rFonts w:ascii="Tahoma" w:hAnsi="Tahoma" w:cs="Tahoma"/>
                <w:iCs/>
                <w:sz w:val="20"/>
                <w:szCs w:val="20"/>
              </w:rPr>
              <w:t>1</w:t>
            </w:r>
          </w:p>
        </w:tc>
        <w:tc>
          <w:tcPr>
            <w:tcW w:w="2679" w:type="dxa"/>
          </w:tcPr>
          <w:p w:rsidR="003F1D97" w:rsidRDefault="003F1D97" w:rsidP="003F1D97">
            <w:pPr>
              <w:rPr>
                <w:rFonts w:ascii="Tahoma" w:hAnsi="Tahoma" w:cs="Tahoma"/>
                <w:iCs/>
                <w:sz w:val="20"/>
                <w:szCs w:val="20"/>
              </w:rPr>
            </w:pPr>
            <w:r>
              <w:rPr>
                <w:rFonts w:ascii="Tahoma" w:hAnsi="Tahoma" w:cs="Tahoma"/>
                <w:iCs/>
                <w:sz w:val="20"/>
                <w:szCs w:val="20"/>
              </w:rPr>
              <w:t>Cognizant Technology</w:t>
            </w:r>
          </w:p>
          <w:p w:rsidR="00E76B77" w:rsidRPr="009A7797" w:rsidRDefault="00353AA2" w:rsidP="003F1D97">
            <w:pPr>
              <w:rPr>
                <w:rFonts w:ascii="Tahoma" w:hAnsi="Tahoma" w:cs="Tahoma"/>
                <w:iCs/>
                <w:sz w:val="20"/>
                <w:szCs w:val="20"/>
              </w:rPr>
            </w:pPr>
            <w:r w:rsidRPr="009A7797">
              <w:rPr>
                <w:rFonts w:ascii="Tahoma" w:hAnsi="Tahoma" w:cs="Tahoma"/>
                <w:iCs/>
                <w:sz w:val="20"/>
                <w:szCs w:val="20"/>
              </w:rPr>
              <w:t>Solutions</w:t>
            </w:r>
          </w:p>
        </w:tc>
        <w:tc>
          <w:tcPr>
            <w:tcW w:w="2936" w:type="dxa"/>
          </w:tcPr>
          <w:p w:rsidR="00E76B77" w:rsidRPr="009A7797" w:rsidRDefault="005153B1" w:rsidP="00ED08A2">
            <w:pPr>
              <w:spacing w:line="360" w:lineRule="auto"/>
              <w:rPr>
                <w:rFonts w:ascii="Tahoma" w:hAnsi="Tahoma" w:cs="Tahoma"/>
                <w:iCs/>
                <w:sz w:val="20"/>
                <w:szCs w:val="20"/>
              </w:rPr>
            </w:pPr>
            <w:r>
              <w:rPr>
                <w:rFonts w:ascii="Tahoma" w:hAnsi="Tahoma" w:cs="Tahoma"/>
                <w:iCs/>
                <w:sz w:val="20"/>
                <w:szCs w:val="20"/>
              </w:rPr>
              <w:t>General Insurance</w:t>
            </w:r>
          </w:p>
        </w:tc>
        <w:tc>
          <w:tcPr>
            <w:tcW w:w="2753" w:type="dxa"/>
          </w:tcPr>
          <w:p w:rsidR="00E76B77" w:rsidRPr="009A7797" w:rsidRDefault="00890009" w:rsidP="00E76B77">
            <w:pPr>
              <w:spacing w:line="360" w:lineRule="auto"/>
              <w:rPr>
                <w:rFonts w:ascii="Tahoma" w:hAnsi="Tahoma" w:cs="Tahoma"/>
                <w:iCs/>
                <w:sz w:val="20"/>
                <w:szCs w:val="20"/>
              </w:rPr>
            </w:pPr>
            <w:r>
              <w:rPr>
                <w:rFonts w:ascii="Tahoma" w:hAnsi="Tahoma" w:cs="Tahoma"/>
                <w:iCs/>
                <w:sz w:val="20"/>
                <w:szCs w:val="20"/>
              </w:rPr>
              <w:t>2016</w:t>
            </w:r>
          </w:p>
        </w:tc>
      </w:tr>
      <w:tr w:rsidR="00353AA2" w:rsidRPr="009A7797" w:rsidTr="00060617">
        <w:trPr>
          <w:trHeight w:val="110"/>
        </w:trPr>
        <w:tc>
          <w:tcPr>
            <w:tcW w:w="624" w:type="dxa"/>
          </w:tcPr>
          <w:p w:rsidR="00353AA2" w:rsidRPr="009A7797" w:rsidRDefault="00353AA2" w:rsidP="00353AA2">
            <w:pPr>
              <w:spacing w:line="360" w:lineRule="auto"/>
              <w:jc w:val="center"/>
              <w:rPr>
                <w:rFonts w:ascii="Tahoma" w:hAnsi="Tahoma" w:cs="Tahoma"/>
                <w:iCs/>
                <w:sz w:val="20"/>
                <w:szCs w:val="20"/>
              </w:rPr>
            </w:pPr>
            <w:r w:rsidRPr="009A7797">
              <w:rPr>
                <w:rFonts w:ascii="Tahoma" w:hAnsi="Tahoma" w:cs="Tahoma"/>
                <w:iCs/>
                <w:sz w:val="20"/>
                <w:szCs w:val="20"/>
              </w:rPr>
              <w:t>2</w:t>
            </w:r>
          </w:p>
        </w:tc>
        <w:tc>
          <w:tcPr>
            <w:tcW w:w="2679" w:type="dxa"/>
          </w:tcPr>
          <w:p w:rsidR="00353AA2" w:rsidRDefault="00353AA2" w:rsidP="00353AA2">
            <w:r w:rsidRPr="00B31EE4">
              <w:rPr>
                <w:rFonts w:ascii="Tahoma" w:hAnsi="Tahoma" w:cs="Tahoma"/>
                <w:iCs/>
                <w:sz w:val="20"/>
                <w:szCs w:val="20"/>
              </w:rPr>
              <w:t xml:space="preserve">Cognizant Technology Solutions </w:t>
            </w:r>
          </w:p>
        </w:tc>
        <w:tc>
          <w:tcPr>
            <w:tcW w:w="2936" w:type="dxa"/>
          </w:tcPr>
          <w:p w:rsidR="00353AA2" w:rsidRPr="009A7797" w:rsidRDefault="008730AC" w:rsidP="00353AA2">
            <w:pPr>
              <w:spacing w:line="360" w:lineRule="auto"/>
              <w:rPr>
                <w:rFonts w:ascii="Tahoma" w:hAnsi="Tahoma" w:cs="Tahoma"/>
                <w:iCs/>
                <w:sz w:val="20"/>
                <w:szCs w:val="20"/>
              </w:rPr>
            </w:pPr>
            <w:hyperlink r:id="rId7" w:history="1">
              <w:r w:rsidR="00353AA2" w:rsidRPr="00C7402E">
                <w:rPr>
                  <w:rFonts w:ascii="Tahoma" w:hAnsi="Tahoma" w:cs="Tahoma"/>
                  <w:iCs/>
                  <w:sz w:val="20"/>
                  <w:szCs w:val="20"/>
                </w:rPr>
                <w:t>HP ALM Skill assessment - Intermediate</w:t>
              </w:r>
            </w:hyperlink>
            <w:r w:rsidR="00353AA2" w:rsidRPr="00C7402E">
              <w:rPr>
                <w:rFonts w:ascii="Tahoma" w:hAnsi="Tahoma" w:cs="Tahoma"/>
                <w:iCs/>
                <w:sz w:val="20"/>
                <w:szCs w:val="20"/>
              </w:rPr>
              <w:t> </w:t>
            </w:r>
          </w:p>
        </w:tc>
        <w:tc>
          <w:tcPr>
            <w:tcW w:w="2753" w:type="dxa"/>
          </w:tcPr>
          <w:p w:rsidR="00353AA2" w:rsidRPr="009A7797" w:rsidRDefault="00353AA2" w:rsidP="00353AA2">
            <w:pPr>
              <w:spacing w:line="360" w:lineRule="auto"/>
              <w:rPr>
                <w:rFonts w:ascii="Tahoma" w:hAnsi="Tahoma" w:cs="Tahoma"/>
                <w:iCs/>
                <w:sz w:val="20"/>
                <w:szCs w:val="20"/>
              </w:rPr>
            </w:pPr>
            <w:r>
              <w:rPr>
                <w:rFonts w:ascii="Tahoma" w:hAnsi="Tahoma" w:cs="Tahoma"/>
                <w:iCs/>
                <w:sz w:val="20"/>
                <w:szCs w:val="20"/>
              </w:rPr>
              <w:t>2017</w:t>
            </w:r>
          </w:p>
        </w:tc>
      </w:tr>
      <w:tr w:rsidR="00353AA2" w:rsidRPr="009A7797" w:rsidTr="00060617">
        <w:trPr>
          <w:trHeight w:val="110"/>
        </w:trPr>
        <w:tc>
          <w:tcPr>
            <w:tcW w:w="624" w:type="dxa"/>
          </w:tcPr>
          <w:p w:rsidR="00353AA2" w:rsidRPr="009A7797" w:rsidRDefault="00353AA2" w:rsidP="00353AA2">
            <w:pPr>
              <w:spacing w:line="360" w:lineRule="auto"/>
              <w:jc w:val="center"/>
              <w:rPr>
                <w:rFonts w:ascii="Tahoma" w:hAnsi="Tahoma" w:cs="Tahoma"/>
                <w:iCs/>
                <w:sz w:val="20"/>
                <w:szCs w:val="20"/>
              </w:rPr>
            </w:pPr>
            <w:r>
              <w:rPr>
                <w:rFonts w:ascii="Tahoma" w:hAnsi="Tahoma" w:cs="Tahoma"/>
                <w:iCs/>
                <w:sz w:val="20"/>
                <w:szCs w:val="20"/>
              </w:rPr>
              <w:t>3</w:t>
            </w:r>
          </w:p>
        </w:tc>
        <w:tc>
          <w:tcPr>
            <w:tcW w:w="2679" w:type="dxa"/>
          </w:tcPr>
          <w:p w:rsidR="00353AA2" w:rsidRDefault="00353AA2" w:rsidP="00353AA2">
            <w:r w:rsidRPr="00B31EE4">
              <w:rPr>
                <w:rFonts w:ascii="Tahoma" w:hAnsi="Tahoma" w:cs="Tahoma"/>
                <w:iCs/>
                <w:sz w:val="20"/>
                <w:szCs w:val="20"/>
              </w:rPr>
              <w:t xml:space="preserve">Cognizant Technology Solutions </w:t>
            </w:r>
          </w:p>
        </w:tc>
        <w:tc>
          <w:tcPr>
            <w:tcW w:w="2936" w:type="dxa"/>
          </w:tcPr>
          <w:p w:rsidR="00353AA2" w:rsidRPr="009A7797" w:rsidRDefault="008730AC" w:rsidP="00353AA2">
            <w:pPr>
              <w:spacing w:line="360" w:lineRule="auto"/>
              <w:rPr>
                <w:rFonts w:ascii="Tahoma" w:hAnsi="Tahoma" w:cs="Tahoma"/>
                <w:iCs/>
                <w:sz w:val="20"/>
                <w:szCs w:val="20"/>
              </w:rPr>
            </w:pPr>
            <w:hyperlink r:id="rId8" w:history="1">
              <w:r w:rsidR="00353AA2" w:rsidRPr="00C7402E">
                <w:rPr>
                  <w:rFonts w:ascii="Tahoma" w:hAnsi="Tahoma" w:cs="Tahoma"/>
                  <w:iCs/>
                  <w:sz w:val="20"/>
                  <w:szCs w:val="20"/>
                </w:rPr>
                <w:t>HP ALM_Knowledge assessment - Intermediate</w:t>
              </w:r>
            </w:hyperlink>
            <w:r w:rsidR="00353AA2" w:rsidRPr="00C7402E">
              <w:rPr>
                <w:rFonts w:ascii="Tahoma" w:hAnsi="Tahoma" w:cs="Tahoma"/>
                <w:iCs/>
                <w:sz w:val="20"/>
                <w:szCs w:val="20"/>
              </w:rPr>
              <w:t>   </w:t>
            </w:r>
          </w:p>
        </w:tc>
        <w:tc>
          <w:tcPr>
            <w:tcW w:w="2753" w:type="dxa"/>
          </w:tcPr>
          <w:p w:rsidR="00353AA2" w:rsidRDefault="00353AA2" w:rsidP="00353AA2">
            <w:r w:rsidRPr="007744B0">
              <w:rPr>
                <w:rFonts w:ascii="Tahoma" w:hAnsi="Tahoma" w:cs="Tahoma"/>
                <w:iCs/>
                <w:sz w:val="20"/>
                <w:szCs w:val="20"/>
              </w:rPr>
              <w:t>2017</w:t>
            </w:r>
          </w:p>
        </w:tc>
      </w:tr>
      <w:tr w:rsidR="00353AA2" w:rsidRPr="009A7797" w:rsidTr="00C7402E">
        <w:trPr>
          <w:trHeight w:val="110"/>
        </w:trPr>
        <w:tc>
          <w:tcPr>
            <w:tcW w:w="624" w:type="dxa"/>
            <w:tcBorders>
              <w:top w:val="single" w:sz="4" w:space="0" w:color="C0C0C0"/>
              <w:left w:val="single" w:sz="4" w:space="0" w:color="C0C0C0"/>
              <w:bottom w:val="single" w:sz="4" w:space="0" w:color="C0C0C0"/>
              <w:right w:val="single" w:sz="4" w:space="0" w:color="C0C0C0"/>
            </w:tcBorders>
          </w:tcPr>
          <w:p w:rsidR="00353AA2" w:rsidRPr="009A7797" w:rsidRDefault="00353AA2" w:rsidP="00353AA2">
            <w:pPr>
              <w:spacing w:line="360" w:lineRule="auto"/>
              <w:jc w:val="center"/>
              <w:rPr>
                <w:rFonts w:ascii="Tahoma" w:hAnsi="Tahoma" w:cs="Tahoma"/>
                <w:iCs/>
                <w:sz w:val="20"/>
                <w:szCs w:val="20"/>
              </w:rPr>
            </w:pPr>
            <w:r>
              <w:rPr>
                <w:rFonts w:ascii="Tahoma" w:hAnsi="Tahoma" w:cs="Tahoma"/>
                <w:iCs/>
                <w:sz w:val="20"/>
                <w:szCs w:val="20"/>
              </w:rPr>
              <w:t>4</w:t>
            </w:r>
          </w:p>
        </w:tc>
        <w:tc>
          <w:tcPr>
            <w:tcW w:w="2679" w:type="dxa"/>
            <w:tcBorders>
              <w:top w:val="single" w:sz="4" w:space="0" w:color="C0C0C0"/>
              <w:left w:val="single" w:sz="4" w:space="0" w:color="C0C0C0"/>
              <w:bottom w:val="single" w:sz="4" w:space="0" w:color="C0C0C0"/>
              <w:right w:val="single" w:sz="4" w:space="0" w:color="C0C0C0"/>
            </w:tcBorders>
          </w:tcPr>
          <w:p w:rsidR="00353AA2" w:rsidRDefault="00353AA2" w:rsidP="00353AA2">
            <w:r w:rsidRPr="00B31EE4">
              <w:rPr>
                <w:rFonts w:ascii="Tahoma" w:hAnsi="Tahoma" w:cs="Tahoma"/>
                <w:iCs/>
                <w:sz w:val="20"/>
                <w:szCs w:val="20"/>
              </w:rPr>
              <w:t xml:space="preserve">Cognizant Technology Solutions </w:t>
            </w:r>
          </w:p>
        </w:tc>
        <w:tc>
          <w:tcPr>
            <w:tcW w:w="2936" w:type="dxa"/>
            <w:tcBorders>
              <w:top w:val="single" w:sz="4" w:space="0" w:color="C0C0C0"/>
              <w:left w:val="single" w:sz="4" w:space="0" w:color="C0C0C0"/>
              <w:bottom w:val="single" w:sz="4" w:space="0" w:color="C0C0C0"/>
              <w:right w:val="single" w:sz="4" w:space="0" w:color="C0C0C0"/>
            </w:tcBorders>
          </w:tcPr>
          <w:p w:rsidR="00353AA2" w:rsidRPr="009A7797" w:rsidRDefault="008730AC" w:rsidP="00353AA2">
            <w:pPr>
              <w:spacing w:line="360" w:lineRule="auto"/>
              <w:rPr>
                <w:rFonts w:ascii="Tahoma" w:hAnsi="Tahoma" w:cs="Tahoma"/>
                <w:iCs/>
                <w:sz w:val="20"/>
                <w:szCs w:val="20"/>
              </w:rPr>
            </w:pPr>
            <w:hyperlink r:id="rId9" w:history="1">
              <w:r w:rsidR="00353AA2" w:rsidRPr="00C7402E">
                <w:rPr>
                  <w:rFonts w:ascii="Tahoma" w:hAnsi="Tahoma" w:cs="Tahoma"/>
                  <w:iCs/>
                  <w:sz w:val="20"/>
                  <w:szCs w:val="20"/>
                </w:rPr>
                <w:t>Core Java Assessment for Functional Testers</w:t>
              </w:r>
            </w:hyperlink>
            <w:r w:rsidR="00353AA2">
              <w:rPr>
                <w:rFonts w:ascii="Arial" w:hAnsi="Arial" w:cs="Arial"/>
                <w:color w:val="333333"/>
                <w:sz w:val="21"/>
                <w:szCs w:val="21"/>
                <w:shd w:val="clear" w:color="auto" w:fill="FFFFFF"/>
              </w:rPr>
              <w:t>  </w:t>
            </w:r>
          </w:p>
        </w:tc>
        <w:tc>
          <w:tcPr>
            <w:tcW w:w="2753" w:type="dxa"/>
            <w:tcBorders>
              <w:top w:val="single" w:sz="4" w:space="0" w:color="C0C0C0"/>
              <w:left w:val="single" w:sz="4" w:space="0" w:color="C0C0C0"/>
              <w:bottom w:val="single" w:sz="4" w:space="0" w:color="C0C0C0"/>
              <w:right w:val="single" w:sz="4" w:space="0" w:color="C0C0C0"/>
            </w:tcBorders>
          </w:tcPr>
          <w:p w:rsidR="00353AA2" w:rsidRDefault="00353AA2" w:rsidP="00353AA2">
            <w:r w:rsidRPr="007744B0">
              <w:rPr>
                <w:rFonts w:ascii="Tahoma" w:hAnsi="Tahoma" w:cs="Tahoma"/>
                <w:iCs/>
                <w:sz w:val="20"/>
                <w:szCs w:val="20"/>
              </w:rPr>
              <w:t>2017</w:t>
            </w:r>
          </w:p>
        </w:tc>
      </w:tr>
      <w:tr w:rsidR="00353AA2" w:rsidRPr="009A7797" w:rsidTr="00C7402E">
        <w:trPr>
          <w:trHeight w:val="110"/>
        </w:trPr>
        <w:tc>
          <w:tcPr>
            <w:tcW w:w="624" w:type="dxa"/>
            <w:tcBorders>
              <w:top w:val="single" w:sz="4" w:space="0" w:color="C0C0C0"/>
              <w:left w:val="single" w:sz="4" w:space="0" w:color="C0C0C0"/>
              <w:bottom w:val="single" w:sz="4" w:space="0" w:color="C0C0C0"/>
              <w:right w:val="single" w:sz="4" w:space="0" w:color="C0C0C0"/>
            </w:tcBorders>
          </w:tcPr>
          <w:p w:rsidR="00353AA2" w:rsidRPr="009A7797" w:rsidRDefault="00353AA2" w:rsidP="00353AA2">
            <w:pPr>
              <w:spacing w:line="360" w:lineRule="auto"/>
              <w:jc w:val="center"/>
              <w:rPr>
                <w:rFonts w:ascii="Tahoma" w:hAnsi="Tahoma" w:cs="Tahoma"/>
                <w:iCs/>
                <w:sz w:val="20"/>
                <w:szCs w:val="20"/>
              </w:rPr>
            </w:pPr>
            <w:r>
              <w:rPr>
                <w:rFonts w:ascii="Tahoma" w:hAnsi="Tahoma" w:cs="Tahoma"/>
                <w:iCs/>
                <w:sz w:val="20"/>
                <w:szCs w:val="20"/>
              </w:rPr>
              <w:t>5</w:t>
            </w:r>
          </w:p>
        </w:tc>
        <w:tc>
          <w:tcPr>
            <w:tcW w:w="2679" w:type="dxa"/>
            <w:tcBorders>
              <w:top w:val="single" w:sz="4" w:space="0" w:color="C0C0C0"/>
              <w:left w:val="single" w:sz="4" w:space="0" w:color="C0C0C0"/>
              <w:bottom w:val="single" w:sz="4" w:space="0" w:color="C0C0C0"/>
              <w:right w:val="single" w:sz="4" w:space="0" w:color="C0C0C0"/>
            </w:tcBorders>
          </w:tcPr>
          <w:p w:rsidR="00353AA2" w:rsidRDefault="00353AA2" w:rsidP="00353AA2">
            <w:r w:rsidRPr="00B31EE4">
              <w:rPr>
                <w:rFonts w:ascii="Tahoma" w:hAnsi="Tahoma" w:cs="Tahoma"/>
                <w:iCs/>
                <w:sz w:val="20"/>
                <w:szCs w:val="20"/>
              </w:rPr>
              <w:t xml:space="preserve">Cognizant Technology Solutions </w:t>
            </w:r>
          </w:p>
        </w:tc>
        <w:tc>
          <w:tcPr>
            <w:tcW w:w="2936" w:type="dxa"/>
            <w:tcBorders>
              <w:top w:val="single" w:sz="4" w:space="0" w:color="C0C0C0"/>
              <w:left w:val="single" w:sz="4" w:space="0" w:color="C0C0C0"/>
              <w:bottom w:val="single" w:sz="4" w:space="0" w:color="C0C0C0"/>
              <w:right w:val="single" w:sz="4" w:space="0" w:color="C0C0C0"/>
            </w:tcBorders>
          </w:tcPr>
          <w:p w:rsidR="00353AA2" w:rsidRPr="009A7797" w:rsidRDefault="008730AC" w:rsidP="00353AA2">
            <w:pPr>
              <w:spacing w:line="360" w:lineRule="auto"/>
              <w:rPr>
                <w:rFonts w:ascii="Tahoma" w:hAnsi="Tahoma" w:cs="Tahoma"/>
                <w:iCs/>
                <w:sz w:val="20"/>
                <w:szCs w:val="20"/>
              </w:rPr>
            </w:pPr>
            <w:hyperlink r:id="rId10" w:history="1">
              <w:r w:rsidR="00353AA2" w:rsidRPr="00163C80">
                <w:rPr>
                  <w:rFonts w:ascii="Tahoma" w:hAnsi="Tahoma" w:cs="Tahoma"/>
                  <w:iCs/>
                  <w:sz w:val="20"/>
                  <w:szCs w:val="20"/>
                </w:rPr>
                <w:t>TA_Defect Management Knowledge Assessment</w:t>
              </w:r>
            </w:hyperlink>
            <w:r w:rsidR="00353AA2">
              <w:rPr>
                <w:rFonts w:ascii="Arial" w:hAnsi="Arial" w:cs="Arial"/>
                <w:color w:val="333333"/>
                <w:sz w:val="21"/>
                <w:szCs w:val="21"/>
                <w:shd w:val="clear" w:color="auto" w:fill="FFFFFF"/>
              </w:rPr>
              <w:t>   </w:t>
            </w:r>
          </w:p>
        </w:tc>
        <w:tc>
          <w:tcPr>
            <w:tcW w:w="2753" w:type="dxa"/>
            <w:tcBorders>
              <w:top w:val="single" w:sz="4" w:space="0" w:color="C0C0C0"/>
              <w:left w:val="single" w:sz="4" w:space="0" w:color="C0C0C0"/>
              <w:bottom w:val="single" w:sz="4" w:space="0" w:color="C0C0C0"/>
              <w:right w:val="single" w:sz="4" w:space="0" w:color="C0C0C0"/>
            </w:tcBorders>
          </w:tcPr>
          <w:p w:rsidR="00353AA2" w:rsidRDefault="00353AA2" w:rsidP="00353AA2">
            <w:r w:rsidRPr="007744B0">
              <w:rPr>
                <w:rFonts w:ascii="Tahoma" w:hAnsi="Tahoma" w:cs="Tahoma"/>
                <w:iCs/>
                <w:sz w:val="20"/>
                <w:szCs w:val="20"/>
              </w:rPr>
              <w:t>2017</w:t>
            </w:r>
          </w:p>
        </w:tc>
      </w:tr>
      <w:tr w:rsidR="00353AA2" w:rsidRPr="009A7797" w:rsidTr="00C7402E">
        <w:trPr>
          <w:trHeight w:val="110"/>
        </w:trPr>
        <w:tc>
          <w:tcPr>
            <w:tcW w:w="624" w:type="dxa"/>
            <w:tcBorders>
              <w:top w:val="single" w:sz="4" w:space="0" w:color="C0C0C0"/>
              <w:left w:val="single" w:sz="4" w:space="0" w:color="C0C0C0"/>
              <w:bottom w:val="single" w:sz="4" w:space="0" w:color="C0C0C0"/>
              <w:right w:val="single" w:sz="4" w:space="0" w:color="C0C0C0"/>
            </w:tcBorders>
          </w:tcPr>
          <w:p w:rsidR="00353AA2" w:rsidRPr="009A7797" w:rsidRDefault="00353AA2" w:rsidP="00353AA2">
            <w:pPr>
              <w:spacing w:line="360" w:lineRule="auto"/>
              <w:jc w:val="center"/>
              <w:rPr>
                <w:rFonts w:ascii="Tahoma" w:hAnsi="Tahoma" w:cs="Tahoma"/>
                <w:iCs/>
                <w:sz w:val="20"/>
                <w:szCs w:val="20"/>
              </w:rPr>
            </w:pPr>
            <w:r>
              <w:rPr>
                <w:rFonts w:ascii="Tahoma" w:hAnsi="Tahoma" w:cs="Tahoma"/>
                <w:iCs/>
                <w:sz w:val="20"/>
                <w:szCs w:val="20"/>
              </w:rPr>
              <w:t>6</w:t>
            </w:r>
          </w:p>
        </w:tc>
        <w:tc>
          <w:tcPr>
            <w:tcW w:w="2679" w:type="dxa"/>
            <w:tcBorders>
              <w:top w:val="single" w:sz="4" w:space="0" w:color="C0C0C0"/>
              <w:left w:val="single" w:sz="4" w:space="0" w:color="C0C0C0"/>
              <w:bottom w:val="single" w:sz="4" w:space="0" w:color="C0C0C0"/>
              <w:right w:val="single" w:sz="4" w:space="0" w:color="C0C0C0"/>
            </w:tcBorders>
          </w:tcPr>
          <w:p w:rsidR="00353AA2" w:rsidRDefault="00353AA2" w:rsidP="00353AA2">
            <w:r w:rsidRPr="00B31EE4">
              <w:rPr>
                <w:rFonts w:ascii="Tahoma" w:hAnsi="Tahoma" w:cs="Tahoma"/>
                <w:iCs/>
                <w:sz w:val="20"/>
                <w:szCs w:val="20"/>
              </w:rPr>
              <w:t xml:space="preserve">Cognizant Technology Solutions </w:t>
            </w:r>
          </w:p>
        </w:tc>
        <w:tc>
          <w:tcPr>
            <w:tcW w:w="2936" w:type="dxa"/>
            <w:tcBorders>
              <w:top w:val="single" w:sz="4" w:space="0" w:color="C0C0C0"/>
              <w:left w:val="single" w:sz="4" w:space="0" w:color="C0C0C0"/>
              <w:bottom w:val="single" w:sz="4" w:space="0" w:color="C0C0C0"/>
              <w:right w:val="single" w:sz="4" w:space="0" w:color="C0C0C0"/>
            </w:tcBorders>
          </w:tcPr>
          <w:p w:rsidR="00353AA2" w:rsidRPr="009A7797" w:rsidRDefault="00353AA2" w:rsidP="00353AA2">
            <w:pPr>
              <w:spacing w:line="360" w:lineRule="auto"/>
              <w:rPr>
                <w:rFonts w:ascii="Tahoma" w:hAnsi="Tahoma" w:cs="Tahoma"/>
                <w:iCs/>
                <w:sz w:val="20"/>
                <w:szCs w:val="20"/>
              </w:rPr>
            </w:pPr>
            <w:r w:rsidRPr="007972D6">
              <w:rPr>
                <w:rFonts w:ascii="Tahoma" w:hAnsi="Tahoma" w:cs="Tahoma"/>
                <w:iCs/>
                <w:sz w:val="20"/>
                <w:szCs w:val="20"/>
              </w:rPr>
              <w:t>Requirements Management</w:t>
            </w:r>
            <w:r>
              <w:rPr>
                <w:rFonts w:ascii="Tahoma" w:hAnsi="Tahoma" w:cs="Tahoma"/>
                <w:iCs/>
                <w:sz w:val="20"/>
                <w:szCs w:val="20"/>
              </w:rPr>
              <w:t xml:space="preserve">, </w:t>
            </w:r>
            <w:r w:rsidRPr="007972D6">
              <w:rPr>
                <w:rFonts w:ascii="Tahoma" w:hAnsi="Tahoma" w:cs="Tahoma"/>
                <w:iCs/>
                <w:sz w:val="20"/>
                <w:szCs w:val="20"/>
              </w:rPr>
              <w:t xml:space="preserve">Test Design &amp; Test </w:t>
            </w:r>
            <w:r>
              <w:rPr>
                <w:rFonts w:ascii="Tahoma" w:hAnsi="Tahoma" w:cs="Tahoma"/>
                <w:iCs/>
                <w:sz w:val="20"/>
                <w:szCs w:val="20"/>
              </w:rPr>
              <w:t>Execution Skill</w:t>
            </w:r>
            <w:r w:rsidRPr="007972D6">
              <w:rPr>
                <w:rFonts w:ascii="Tahoma" w:hAnsi="Tahoma" w:cs="Tahoma"/>
                <w:iCs/>
                <w:sz w:val="20"/>
                <w:szCs w:val="20"/>
              </w:rPr>
              <w:t xml:space="preserve"> Assessment</w:t>
            </w:r>
          </w:p>
        </w:tc>
        <w:tc>
          <w:tcPr>
            <w:tcW w:w="2753" w:type="dxa"/>
            <w:tcBorders>
              <w:top w:val="single" w:sz="4" w:space="0" w:color="C0C0C0"/>
              <w:left w:val="single" w:sz="4" w:space="0" w:color="C0C0C0"/>
              <w:bottom w:val="single" w:sz="4" w:space="0" w:color="C0C0C0"/>
              <w:right w:val="single" w:sz="4" w:space="0" w:color="C0C0C0"/>
            </w:tcBorders>
          </w:tcPr>
          <w:p w:rsidR="00353AA2" w:rsidRDefault="00353AA2" w:rsidP="00353AA2">
            <w:r w:rsidRPr="007744B0">
              <w:rPr>
                <w:rFonts w:ascii="Tahoma" w:hAnsi="Tahoma" w:cs="Tahoma"/>
                <w:iCs/>
                <w:sz w:val="20"/>
                <w:szCs w:val="20"/>
              </w:rPr>
              <w:t>2017</w:t>
            </w:r>
          </w:p>
        </w:tc>
      </w:tr>
    </w:tbl>
    <w:p w:rsidR="00017A9B" w:rsidRDefault="00017A9B" w:rsidP="004D75A2">
      <w:pPr>
        <w:pStyle w:val="N1"/>
        <w:spacing w:line="360" w:lineRule="auto"/>
        <w:jc w:val="left"/>
        <w:rPr>
          <w:rFonts w:ascii="Tahoma" w:hAnsi="Tahoma" w:cs="Tahoma"/>
          <w:b/>
          <w:color w:val="660066"/>
          <w:szCs w:val="20"/>
        </w:rPr>
      </w:pPr>
    </w:p>
    <w:p w:rsidR="004D75A2" w:rsidRPr="009A7797" w:rsidRDefault="004D75A2" w:rsidP="004D75A2">
      <w:pPr>
        <w:pStyle w:val="N1"/>
        <w:spacing w:line="360" w:lineRule="auto"/>
        <w:jc w:val="left"/>
        <w:rPr>
          <w:rFonts w:ascii="Tahoma" w:hAnsi="Tahoma" w:cs="Tahoma"/>
          <w:b/>
          <w:color w:val="660066"/>
          <w:szCs w:val="20"/>
        </w:rPr>
      </w:pPr>
      <w:r w:rsidRPr="009A7797">
        <w:rPr>
          <w:rFonts w:ascii="Tahoma" w:hAnsi="Tahoma" w:cs="Tahoma"/>
          <w:b/>
          <w:color w:val="660066"/>
          <w:szCs w:val="20"/>
        </w:rPr>
        <w:t>Technical Skills</w:t>
      </w:r>
    </w:p>
    <w:tbl>
      <w:tblPr>
        <w:tblW w:w="873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240"/>
        <w:gridCol w:w="5490"/>
      </w:tblGrid>
      <w:tr w:rsidR="003E583A" w:rsidRPr="009A7797" w:rsidTr="00F074D4">
        <w:trPr>
          <w:trHeight w:val="143"/>
        </w:trPr>
        <w:tc>
          <w:tcPr>
            <w:tcW w:w="3240" w:type="dxa"/>
            <w:shd w:val="clear" w:color="auto" w:fill="CCFFCC"/>
          </w:tcPr>
          <w:p w:rsidR="003E583A" w:rsidRPr="009A7797" w:rsidRDefault="003E583A" w:rsidP="00AE6235">
            <w:pPr>
              <w:spacing w:line="360" w:lineRule="auto"/>
              <w:rPr>
                <w:rFonts w:ascii="Tahoma" w:hAnsi="Tahoma" w:cs="Tahoma"/>
                <w:b/>
                <w:bCs/>
                <w:iCs/>
                <w:sz w:val="20"/>
                <w:szCs w:val="20"/>
              </w:rPr>
            </w:pPr>
            <w:r w:rsidRPr="009A7797">
              <w:rPr>
                <w:rFonts w:ascii="Tahoma" w:hAnsi="Tahoma" w:cs="Tahoma"/>
                <w:b/>
                <w:bCs/>
                <w:iCs/>
                <w:sz w:val="20"/>
                <w:szCs w:val="20"/>
              </w:rPr>
              <w:t>Operating System</w:t>
            </w:r>
            <w:r w:rsidRPr="009A7797">
              <w:rPr>
                <w:rFonts w:ascii="Tahoma" w:hAnsi="Tahoma" w:cs="Tahoma"/>
                <w:b/>
                <w:bCs/>
                <w:iCs/>
                <w:sz w:val="20"/>
                <w:szCs w:val="20"/>
              </w:rPr>
              <w:tab/>
            </w:r>
          </w:p>
        </w:tc>
        <w:tc>
          <w:tcPr>
            <w:tcW w:w="5490" w:type="dxa"/>
          </w:tcPr>
          <w:p w:rsidR="003E583A" w:rsidRPr="009A7797" w:rsidRDefault="003B1D28" w:rsidP="00D06716">
            <w:pPr>
              <w:spacing w:line="360" w:lineRule="auto"/>
              <w:rPr>
                <w:rFonts w:ascii="Tahoma" w:hAnsi="Tahoma" w:cs="Tahoma"/>
                <w:iCs/>
                <w:sz w:val="20"/>
                <w:szCs w:val="20"/>
              </w:rPr>
            </w:pPr>
            <w:r>
              <w:rPr>
                <w:rFonts w:ascii="Tahoma" w:hAnsi="Tahoma" w:cs="Tahoma"/>
                <w:iCs/>
                <w:sz w:val="20"/>
                <w:szCs w:val="20"/>
              </w:rPr>
              <w:t>Windows7</w:t>
            </w:r>
          </w:p>
        </w:tc>
      </w:tr>
      <w:tr w:rsidR="003E583A" w:rsidRPr="009A7797" w:rsidTr="00F074D4">
        <w:tc>
          <w:tcPr>
            <w:tcW w:w="3240" w:type="dxa"/>
            <w:shd w:val="clear" w:color="auto" w:fill="CCFFCC"/>
          </w:tcPr>
          <w:p w:rsidR="003E583A" w:rsidRPr="009A7797" w:rsidRDefault="009206C8" w:rsidP="009206C8">
            <w:pPr>
              <w:spacing w:line="360" w:lineRule="auto"/>
              <w:rPr>
                <w:rFonts w:ascii="Tahoma" w:hAnsi="Tahoma" w:cs="Tahoma"/>
                <w:b/>
                <w:bCs/>
                <w:iCs/>
                <w:sz w:val="20"/>
                <w:szCs w:val="20"/>
              </w:rPr>
            </w:pPr>
            <w:r w:rsidRPr="009A7797">
              <w:rPr>
                <w:rFonts w:ascii="Tahoma" w:hAnsi="Tahoma" w:cs="Tahoma"/>
                <w:b/>
                <w:bCs/>
                <w:iCs/>
                <w:sz w:val="20"/>
                <w:szCs w:val="20"/>
              </w:rPr>
              <w:t xml:space="preserve">Databases </w:t>
            </w:r>
            <w:r w:rsidR="00414068" w:rsidRPr="009A7797">
              <w:rPr>
                <w:rFonts w:ascii="Tahoma" w:hAnsi="Tahoma" w:cs="Tahoma"/>
                <w:b/>
                <w:bCs/>
                <w:iCs/>
                <w:sz w:val="20"/>
                <w:szCs w:val="20"/>
              </w:rPr>
              <w:t xml:space="preserve">and </w:t>
            </w:r>
            <w:r w:rsidRPr="009A7797">
              <w:rPr>
                <w:rFonts w:ascii="Tahoma" w:hAnsi="Tahoma" w:cs="Tahoma"/>
                <w:b/>
                <w:bCs/>
                <w:iCs/>
                <w:sz w:val="20"/>
                <w:szCs w:val="20"/>
              </w:rPr>
              <w:t>Tools</w:t>
            </w:r>
          </w:p>
        </w:tc>
        <w:tc>
          <w:tcPr>
            <w:tcW w:w="5490" w:type="dxa"/>
          </w:tcPr>
          <w:p w:rsidR="003E583A" w:rsidRPr="009A7797" w:rsidRDefault="008F3C5A" w:rsidP="009A0B28">
            <w:pPr>
              <w:spacing w:line="360" w:lineRule="auto"/>
              <w:rPr>
                <w:rFonts w:ascii="Tahoma" w:hAnsi="Tahoma" w:cs="Tahoma"/>
                <w:iCs/>
                <w:sz w:val="20"/>
                <w:szCs w:val="20"/>
              </w:rPr>
            </w:pPr>
            <w:r>
              <w:rPr>
                <w:rFonts w:ascii="Tahoma" w:hAnsi="Tahoma" w:cs="Tahoma"/>
                <w:iCs/>
                <w:sz w:val="20"/>
                <w:szCs w:val="20"/>
              </w:rPr>
              <w:t>DB Visualizer,M</w:t>
            </w:r>
            <w:r w:rsidR="003B1D28" w:rsidRPr="003B1D28">
              <w:rPr>
                <w:rFonts w:ascii="Tahoma" w:hAnsi="Tahoma" w:cs="Tahoma"/>
                <w:iCs/>
                <w:sz w:val="20"/>
                <w:szCs w:val="20"/>
              </w:rPr>
              <w:t>icrosft SQL studio</w:t>
            </w:r>
            <w:r w:rsidR="003B1D28">
              <w:rPr>
                <w:rFonts w:ascii="Arial" w:hAnsi="Arial" w:cs="Arial"/>
                <w:color w:val="222222"/>
                <w:shd w:val="clear" w:color="auto" w:fill="FFFFFF"/>
              </w:rPr>
              <w:t> </w:t>
            </w:r>
          </w:p>
        </w:tc>
      </w:tr>
      <w:tr w:rsidR="003E583A" w:rsidRPr="009A7797" w:rsidTr="00F074D4">
        <w:tc>
          <w:tcPr>
            <w:tcW w:w="3240" w:type="dxa"/>
            <w:shd w:val="clear" w:color="auto" w:fill="CCFFCC"/>
          </w:tcPr>
          <w:p w:rsidR="003E583A" w:rsidRPr="009A7797" w:rsidRDefault="003E583A" w:rsidP="00AE6235">
            <w:pPr>
              <w:spacing w:line="360" w:lineRule="auto"/>
              <w:rPr>
                <w:rFonts w:ascii="Tahoma" w:hAnsi="Tahoma" w:cs="Tahoma"/>
                <w:b/>
                <w:bCs/>
                <w:iCs/>
                <w:sz w:val="20"/>
                <w:szCs w:val="20"/>
              </w:rPr>
            </w:pPr>
            <w:r w:rsidRPr="009A7797">
              <w:rPr>
                <w:rFonts w:ascii="Tahoma" w:hAnsi="Tahoma" w:cs="Tahoma"/>
                <w:b/>
                <w:bCs/>
                <w:iCs/>
                <w:sz w:val="20"/>
                <w:szCs w:val="20"/>
              </w:rPr>
              <w:t>Programming Languages</w:t>
            </w:r>
          </w:p>
        </w:tc>
        <w:tc>
          <w:tcPr>
            <w:tcW w:w="5490" w:type="dxa"/>
          </w:tcPr>
          <w:p w:rsidR="003E583A" w:rsidRPr="009A7797" w:rsidRDefault="003B1D28" w:rsidP="009A0B28">
            <w:pPr>
              <w:spacing w:line="360" w:lineRule="auto"/>
              <w:rPr>
                <w:rFonts w:ascii="Tahoma" w:hAnsi="Tahoma" w:cs="Tahoma"/>
                <w:iCs/>
                <w:sz w:val="20"/>
                <w:szCs w:val="20"/>
              </w:rPr>
            </w:pPr>
            <w:r>
              <w:rPr>
                <w:rFonts w:ascii="Tahoma" w:hAnsi="Tahoma" w:cs="Tahoma"/>
                <w:iCs/>
                <w:sz w:val="20"/>
                <w:szCs w:val="20"/>
              </w:rPr>
              <w:t>Core java concepts</w:t>
            </w:r>
          </w:p>
        </w:tc>
      </w:tr>
      <w:tr w:rsidR="004D75A2" w:rsidRPr="009A7797" w:rsidTr="00F074D4">
        <w:tc>
          <w:tcPr>
            <w:tcW w:w="3240" w:type="dxa"/>
            <w:shd w:val="clear" w:color="auto" w:fill="CCFFCC"/>
          </w:tcPr>
          <w:p w:rsidR="004D75A2" w:rsidRPr="009A7797" w:rsidRDefault="004D75A2" w:rsidP="00AE6235">
            <w:pPr>
              <w:spacing w:line="360" w:lineRule="auto"/>
              <w:rPr>
                <w:rFonts w:ascii="Tahoma" w:hAnsi="Tahoma" w:cs="Tahoma"/>
                <w:b/>
                <w:bCs/>
                <w:iCs/>
                <w:sz w:val="20"/>
                <w:szCs w:val="20"/>
              </w:rPr>
            </w:pPr>
            <w:r w:rsidRPr="009A7797">
              <w:rPr>
                <w:rFonts w:ascii="Tahoma" w:hAnsi="Tahoma" w:cs="Tahoma"/>
                <w:b/>
                <w:bCs/>
                <w:iCs/>
                <w:sz w:val="20"/>
                <w:szCs w:val="20"/>
              </w:rPr>
              <w:lastRenderedPageBreak/>
              <w:t>Test Management Tools</w:t>
            </w:r>
          </w:p>
        </w:tc>
        <w:tc>
          <w:tcPr>
            <w:tcW w:w="5490" w:type="dxa"/>
          </w:tcPr>
          <w:p w:rsidR="004D75A2" w:rsidRPr="009A7797" w:rsidRDefault="00E4041E" w:rsidP="009A0B28">
            <w:pPr>
              <w:spacing w:line="360" w:lineRule="auto"/>
              <w:rPr>
                <w:rFonts w:ascii="Tahoma" w:hAnsi="Tahoma" w:cs="Tahoma"/>
                <w:iCs/>
                <w:sz w:val="20"/>
                <w:szCs w:val="20"/>
              </w:rPr>
            </w:pPr>
            <w:r>
              <w:rPr>
                <w:rFonts w:ascii="Tahoma" w:hAnsi="Tahoma" w:cs="Tahoma"/>
                <w:iCs/>
                <w:sz w:val="20"/>
                <w:szCs w:val="20"/>
              </w:rPr>
              <w:t>HP ALM</w:t>
            </w:r>
            <w:r w:rsidR="003B1D28">
              <w:rPr>
                <w:rFonts w:ascii="Tahoma" w:hAnsi="Tahoma" w:cs="Tahoma"/>
                <w:iCs/>
                <w:sz w:val="20"/>
                <w:szCs w:val="20"/>
              </w:rPr>
              <w:t>, Rally</w:t>
            </w:r>
          </w:p>
        </w:tc>
      </w:tr>
      <w:tr w:rsidR="003E583A" w:rsidRPr="009A7797" w:rsidTr="00F074D4">
        <w:tc>
          <w:tcPr>
            <w:tcW w:w="3240" w:type="dxa"/>
            <w:shd w:val="clear" w:color="auto" w:fill="CCFFCC"/>
          </w:tcPr>
          <w:p w:rsidR="003E583A" w:rsidRPr="009A7797" w:rsidRDefault="003E583A" w:rsidP="00AE6235">
            <w:pPr>
              <w:spacing w:line="360" w:lineRule="auto"/>
              <w:rPr>
                <w:rFonts w:ascii="Tahoma" w:hAnsi="Tahoma" w:cs="Tahoma"/>
                <w:b/>
                <w:bCs/>
                <w:iCs/>
                <w:sz w:val="20"/>
                <w:szCs w:val="20"/>
              </w:rPr>
            </w:pPr>
            <w:r w:rsidRPr="009A7797">
              <w:rPr>
                <w:rFonts w:ascii="Tahoma" w:hAnsi="Tahoma" w:cs="Tahoma"/>
                <w:b/>
                <w:bCs/>
                <w:iCs/>
                <w:sz w:val="20"/>
                <w:szCs w:val="20"/>
              </w:rPr>
              <w:t>Testing Tools</w:t>
            </w:r>
          </w:p>
        </w:tc>
        <w:tc>
          <w:tcPr>
            <w:tcW w:w="5490" w:type="dxa"/>
          </w:tcPr>
          <w:p w:rsidR="003E583A" w:rsidRPr="009A7797" w:rsidRDefault="003B1D28" w:rsidP="004D75A2">
            <w:pPr>
              <w:spacing w:line="360" w:lineRule="auto"/>
              <w:rPr>
                <w:rFonts w:ascii="Tahoma" w:hAnsi="Tahoma" w:cs="Tahoma"/>
                <w:iCs/>
                <w:sz w:val="20"/>
                <w:szCs w:val="20"/>
              </w:rPr>
            </w:pPr>
            <w:r>
              <w:rPr>
                <w:rFonts w:ascii="Tahoma" w:hAnsi="Tahoma" w:cs="Tahoma"/>
                <w:iCs/>
                <w:sz w:val="20"/>
                <w:szCs w:val="20"/>
              </w:rPr>
              <w:t>SOAPUI, Eclipse</w:t>
            </w:r>
          </w:p>
        </w:tc>
      </w:tr>
    </w:tbl>
    <w:p w:rsidR="009C4912" w:rsidRDefault="009C4912" w:rsidP="00062118">
      <w:pPr>
        <w:pStyle w:val="N1"/>
        <w:spacing w:line="360" w:lineRule="auto"/>
        <w:jc w:val="left"/>
        <w:rPr>
          <w:rFonts w:ascii="Tahoma" w:hAnsi="Tahoma" w:cs="Tahoma"/>
          <w:b/>
          <w:color w:val="660066"/>
          <w:szCs w:val="20"/>
        </w:rPr>
      </w:pPr>
    </w:p>
    <w:p w:rsidR="008E2C58" w:rsidRDefault="008E2C58" w:rsidP="00062118">
      <w:pPr>
        <w:pStyle w:val="N1"/>
        <w:spacing w:line="360" w:lineRule="auto"/>
        <w:jc w:val="left"/>
        <w:rPr>
          <w:rFonts w:ascii="Tahoma" w:hAnsi="Tahoma" w:cs="Tahoma"/>
          <w:b/>
          <w:color w:val="660066"/>
          <w:szCs w:val="20"/>
        </w:rPr>
      </w:pPr>
    </w:p>
    <w:p w:rsidR="008E2C58" w:rsidRDefault="008E2C58" w:rsidP="00062118">
      <w:pPr>
        <w:pStyle w:val="N1"/>
        <w:spacing w:line="360" w:lineRule="auto"/>
        <w:jc w:val="left"/>
        <w:rPr>
          <w:rFonts w:ascii="Tahoma" w:hAnsi="Tahoma" w:cs="Tahoma"/>
          <w:b/>
          <w:color w:val="660066"/>
          <w:szCs w:val="20"/>
        </w:rPr>
      </w:pPr>
    </w:p>
    <w:p w:rsidR="007941DC" w:rsidRDefault="007941DC" w:rsidP="00062118">
      <w:pPr>
        <w:pStyle w:val="N1"/>
        <w:spacing w:line="360" w:lineRule="auto"/>
        <w:jc w:val="left"/>
        <w:rPr>
          <w:rFonts w:ascii="Tahoma" w:hAnsi="Tahoma" w:cs="Tahoma"/>
          <w:b/>
          <w:color w:val="660066"/>
          <w:szCs w:val="20"/>
        </w:rPr>
      </w:pPr>
      <w:r w:rsidRPr="009A7797">
        <w:rPr>
          <w:rFonts w:ascii="Tahoma" w:hAnsi="Tahoma" w:cs="Tahoma"/>
          <w:b/>
          <w:color w:val="660066"/>
          <w:szCs w:val="20"/>
        </w:rPr>
        <w:t>Project Experience Summary</w:t>
      </w:r>
    </w:p>
    <w:p w:rsidR="004C6602" w:rsidRPr="009A7797" w:rsidRDefault="0001581F" w:rsidP="004C6602">
      <w:pPr>
        <w:pStyle w:val="N1"/>
        <w:spacing w:line="360" w:lineRule="auto"/>
        <w:rPr>
          <w:rFonts w:ascii="Tahoma" w:hAnsi="Tahoma" w:cs="Tahoma"/>
          <w:b/>
          <w:bCs/>
          <w:iCs/>
          <w:color w:val="660066"/>
          <w:szCs w:val="20"/>
        </w:rPr>
      </w:pPr>
      <w:r>
        <w:rPr>
          <w:rFonts w:ascii="Tahoma" w:hAnsi="Tahoma" w:cs="Tahoma"/>
          <w:b/>
          <w:bCs/>
          <w:iCs/>
          <w:color w:val="660066"/>
          <w:szCs w:val="20"/>
        </w:rPr>
        <w:t>Project #1</w:t>
      </w:r>
      <w:r w:rsidR="004C6602">
        <w:rPr>
          <w:rFonts w:ascii="Tahoma" w:hAnsi="Tahoma" w:cs="Tahoma"/>
          <w:b/>
          <w:bCs/>
          <w:iCs/>
          <w:color w:val="660066"/>
          <w:szCs w:val="20"/>
        </w:rPr>
        <w:t xml:space="preserve"> (</w:t>
      </w:r>
      <w:r w:rsidR="00C161DF">
        <w:rPr>
          <w:rFonts w:ascii="Tahoma" w:hAnsi="Tahoma" w:cs="Tahoma"/>
          <w:b/>
          <w:bCs/>
          <w:iCs/>
          <w:color w:val="660066"/>
          <w:szCs w:val="20"/>
        </w:rPr>
        <w:t>BPLV Retrofit</w:t>
      </w:r>
      <w:r w:rsidR="000D16AA">
        <w:rPr>
          <w:rFonts w:ascii="Tahoma" w:hAnsi="Tahoma" w:cs="Tahoma"/>
          <w:b/>
          <w:bCs/>
          <w:iCs/>
          <w:color w:val="660066"/>
          <w:szCs w:val="20"/>
        </w:rPr>
        <w:t>)</w:t>
      </w:r>
    </w:p>
    <w:tbl>
      <w:tblPr>
        <w:tblpPr w:leftFromText="180" w:rightFromText="180" w:vertAnchor="text" w:horzAnchor="margin" w:tblpX="108" w:tblpY="15"/>
        <w:tblOverlap w:val="never"/>
        <w:tblW w:w="873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054"/>
        <w:gridCol w:w="5676"/>
      </w:tblGrid>
      <w:tr w:rsidR="004C6602" w:rsidRPr="009A7797" w:rsidTr="00810B86">
        <w:trPr>
          <w:trHeight w:val="353"/>
        </w:trPr>
        <w:tc>
          <w:tcPr>
            <w:tcW w:w="3054" w:type="dxa"/>
            <w:shd w:val="clear" w:color="auto" w:fill="CCFFCC"/>
            <w:vAlign w:val="center"/>
          </w:tcPr>
          <w:p w:rsidR="004C6602" w:rsidRPr="009A7797" w:rsidRDefault="004C6602" w:rsidP="00810B86">
            <w:pPr>
              <w:pStyle w:val="Heading9"/>
              <w:spacing w:before="0" w:after="0" w:line="360" w:lineRule="auto"/>
              <w:rPr>
                <w:rFonts w:ascii="Tahoma" w:hAnsi="Tahoma" w:cs="Tahoma"/>
                <w:b/>
                <w:iCs/>
                <w:sz w:val="20"/>
                <w:szCs w:val="20"/>
              </w:rPr>
            </w:pPr>
            <w:r w:rsidRPr="009A7797">
              <w:rPr>
                <w:rFonts w:ascii="Tahoma" w:hAnsi="Tahoma" w:cs="Tahoma"/>
                <w:b/>
                <w:iCs/>
                <w:sz w:val="20"/>
                <w:szCs w:val="20"/>
              </w:rPr>
              <w:t>Project Title</w:t>
            </w:r>
          </w:p>
        </w:tc>
        <w:tc>
          <w:tcPr>
            <w:tcW w:w="5676" w:type="dxa"/>
            <w:vAlign w:val="center"/>
          </w:tcPr>
          <w:p w:rsidR="004C6602" w:rsidRPr="009A7797" w:rsidRDefault="0009796F" w:rsidP="00810B86">
            <w:pPr>
              <w:tabs>
                <w:tab w:val="left" w:pos="2835"/>
              </w:tabs>
              <w:spacing w:line="360" w:lineRule="auto"/>
              <w:rPr>
                <w:rFonts w:ascii="Tahoma" w:hAnsi="Tahoma" w:cs="Tahoma"/>
                <w:iCs/>
                <w:sz w:val="20"/>
                <w:szCs w:val="20"/>
              </w:rPr>
            </w:pPr>
            <w:r>
              <w:rPr>
                <w:rFonts w:ascii="Tahoma" w:hAnsi="Tahoma" w:cs="Tahoma"/>
                <w:iCs/>
                <w:sz w:val="20"/>
                <w:szCs w:val="20"/>
              </w:rPr>
              <w:t>BPLV Retrofit</w:t>
            </w:r>
          </w:p>
        </w:tc>
      </w:tr>
      <w:tr w:rsidR="004C6602" w:rsidRPr="009A7797" w:rsidTr="00810B86">
        <w:trPr>
          <w:trHeight w:val="291"/>
        </w:trPr>
        <w:tc>
          <w:tcPr>
            <w:tcW w:w="3054" w:type="dxa"/>
            <w:shd w:val="clear" w:color="auto" w:fill="CCFFCC"/>
            <w:vAlign w:val="center"/>
          </w:tcPr>
          <w:p w:rsidR="004C6602" w:rsidRPr="009A7797" w:rsidRDefault="004C6602" w:rsidP="00810B86">
            <w:pPr>
              <w:spacing w:line="360" w:lineRule="auto"/>
              <w:rPr>
                <w:rFonts w:ascii="Tahoma" w:hAnsi="Tahoma" w:cs="Tahoma"/>
                <w:b/>
                <w:bCs/>
                <w:iCs/>
                <w:sz w:val="20"/>
                <w:szCs w:val="20"/>
              </w:rPr>
            </w:pPr>
            <w:r w:rsidRPr="009A7797">
              <w:rPr>
                <w:rFonts w:ascii="Tahoma" w:hAnsi="Tahoma" w:cs="Tahoma"/>
                <w:b/>
                <w:bCs/>
                <w:iCs/>
                <w:sz w:val="20"/>
                <w:szCs w:val="20"/>
              </w:rPr>
              <w:t>Duration</w:t>
            </w:r>
          </w:p>
        </w:tc>
        <w:tc>
          <w:tcPr>
            <w:tcW w:w="5676" w:type="dxa"/>
            <w:vAlign w:val="center"/>
          </w:tcPr>
          <w:p w:rsidR="004C6602" w:rsidRPr="009A7797" w:rsidRDefault="00EA3D43" w:rsidP="00810B86">
            <w:pPr>
              <w:spacing w:line="360" w:lineRule="auto"/>
              <w:rPr>
                <w:rFonts w:ascii="Tahoma" w:hAnsi="Tahoma" w:cs="Tahoma"/>
                <w:iCs/>
                <w:sz w:val="20"/>
                <w:szCs w:val="20"/>
              </w:rPr>
            </w:pPr>
            <w:r>
              <w:rPr>
                <w:rFonts w:ascii="Tahoma" w:hAnsi="Tahoma" w:cs="Tahoma"/>
                <w:iCs/>
                <w:sz w:val="20"/>
                <w:szCs w:val="20"/>
              </w:rPr>
              <w:t xml:space="preserve">2 </w:t>
            </w:r>
            <w:r w:rsidR="00296671">
              <w:rPr>
                <w:rFonts w:ascii="Tahoma" w:hAnsi="Tahoma" w:cs="Tahoma"/>
                <w:iCs/>
                <w:sz w:val="20"/>
                <w:szCs w:val="20"/>
              </w:rPr>
              <w:t>year</w:t>
            </w:r>
          </w:p>
        </w:tc>
      </w:tr>
      <w:tr w:rsidR="004C6602" w:rsidRPr="009A7797" w:rsidTr="00810B86">
        <w:trPr>
          <w:trHeight w:val="315"/>
        </w:trPr>
        <w:tc>
          <w:tcPr>
            <w:tcW w:w="3054" w:type="dxa"/>
            <w:shd w:val="clear" w:color="auto" w:fill="CCFFCC"/>
            <w:vAlign w:val="center"/>
          </w:tcPr>
          <w:p w:rsidR="004C6602" w:rsidRPr="009A7797" w:rsidRDefault="004C6602" w:rsidP="00810B86">
            <w:pPr>
              <w:spacing w:line="360" w:lineRule="auto"/>
              <w:rPr>
                <w:rFonts w:ascii="Tahoma" w:hAnsi="Tahoma" w:cs="Tahoma"/>
                <w:b/>
                <w:bCs/>
                <w:iCs/>
                <w:sz w:val="20"/>
                <w:szCs w:val="20"/>
              </w:rPr>
            </w:pPr>
            <w:r w:rsidRPr="009A7797">
              <w:rPr>
                <w:rFonts w:ascii="Tahoma" w:hAnsi="Tahoma" w:cs="Tahoma"/>
                <w:b/>
                <w:bCs/>
                <w:iCs/>
                <w:sz w:val="20"/>
                <w:szCs w:val="20"/>
              </w:rPr>
              <w:t>Client</w:t>
            </w:r>
          </w:p>
        </w:tc>
        <w:tc>
          <w:tcPr>
            <w:tcW w:w="5676" w:type="dxa"/>
            <w:vAlign w:val="center"/>
          </w:tcPr>
          <w:p w:rsidR="004C6602" w:rsidRPr="009A7797" w:rsidRDefault="000F6930" w:rsidP="00810B86">
            <w:pPr>
              <w:spacing w:line="360" w:lineRule="auto"/>
              <w:rPr>
                <w:rFonts w:ascii="Tahoma" w:hAnsi="Tahoma" w:cs="Tahoma"/>
                <w:iCs/>
                <w:sz w:val="20"/>
                <w:szCs w:val="20"/>
              </w:rPr>
            </w:pPr>
            <w:r>
              <w:rPr>
                <w:rFonts w:ascii="Tahoma" w:hAnsi="Tahoma" w:cs="Tahoma"/>
                <w:iCs/>
                <w:sz w:val="20"/>
                <w:szCs w:val="20"/>
              </w:rPr>
              <w:t>Aetna</w:t>
            </w:r>
          </w:p>
        </w:tc>
      </w:tr>
      <w:tr w:rsidR="004C6602" w:rsidRPr="009A7797" w:rsidTr="00810B86">
        <w:trPr>
          <w:trHeight w:val="315"/>
        </w:trPr>
        <w:tc>
          <w:tcPr>
            <w:tcW w:w="3054" w:type="dxa"/>
            <w:shd w:val="clear" w:color="auto" w:fill="CCFFCC"/>
            <w:vAlign w:val="center"/>
          </w:tcPr>
          <w:p w:rsidR="004C6602" w:rsidRPr="009A7797" w:rsidRDefault="004C6602" w:rsidP="00810B86">
            <w:pPr>
              <w:spacing w:line="360" w:lineRule="auto"/>
              <w:rPr>
                <w:rFonts w:ascii="Tahoma" w:hAnsi="Tahoma" w:cs="Tahoma"/>
                <w:b/>
                <w:bCs/>
                <w:iCs/>
                <w:sz w:val="20"/>
                <w:szCs w:val="20"/>
              </w:rPr>
            </w:pPr>
            <w:r w:rsidRPr="009A7797">
              <w:rPr>
                <w:rFonts w:ascii="Tahoma" w:hAnsi="Tahoma" w:cs="Tahoma"/>
                <w:b/>
                <w:bCs/>
                <w:iCs/>
                <w:sz w:val="20"/>
                <w:szCs w:val="20"/>
              </w:rPr>
              <w:t>Location</w:t>
            </w:r>
          </w:p>
        </w:tc>
        <w:tc>
          <w:tcPr>
            <w:tcW w:w="5676" w:type="dxa"/>
            <w:vAlign w:val="center"/>
          </w:tcPr>
          <w:p w:rsidR="004C6602" w:rsidRPr="009A7797" w:rsidRDefault="000F6930" w:rsidP="00810B86">
            <w:pPr>
              <w:spacing w:line="360" w:lineRule="auto"/>
              <w:rPr>
                <w:rFonts w:ascii="Tahoma" w:hAnsi="Tahoma" w:cs="Tahoma"/>
                <w:iCs/>
                <w:sz w:val="20"/>
                <w:szCs w:val="20"/>
              </w:rPr>
            </w:pPr>
            <w:r>
              <w:rPr>
                <w:rFonts w:ascii="Tahoma" w:hAnsi="Tahoma" w:cs="Tahoma"/>
                <w:iCs/>
                <w:sz w:val="20"/>
                <w:szCs w:val="20"/>
              </w:rPr>
              <w:t>Coimbatore</w:t>
            </w:r>
          </w:p>
        </w:tc>
      </w:tr>
      <w:tr w:rsidR="004C6602" w:rsidRPr="009A7797" w:rsidTr="00810B86">
        <w:trPr>
          <w:trHeight w:val="315"/>
        </w:trPr>
        <w:tc>
          <w:tcPr>
            <w:tcW w:w="3054" w:type="dxa"/>
            <w:shd w:val="clear" w:color="auto" w:fill="CCFFCC"/>
            <w:vAlign w:val="center"/>
          </w:tcPr>
          <w:p w:rsidR="004C6602" w:rsidRPr="009A7797" w:rsidRDefault="004C6602" w:rsidP="00810B86">
            <w:pPr>
              <w:spacing w:line="360" w:lineRule="auto"/>
              <w:rPr>
                <w:rFonts w:ascii="Tahoma" w:hAnsi="Tahoma" w:cs="Tahoma"/>
                <w:b/>
                <w:bCs/>
                <w:iCs/>
                <w:sz w:val="20"/>
                <w:szCs w:val="20"/>
              </w:rPr>
            </w:pPr>
            <w:r w:rsidRPr="009A7797">
              <w:rPr>
                <w:rFonts w:ascii="Tahoma" w:hAnsi="Tahoma" w:cs="Tahoma"/>
                <w:b/>
                <w:bCs/>
                <w:iCs/>
                <w:sz w:val="20"/>
                <w:szCs w:val="20"/>
              </w:rPr>
              <w:t>Operating Systems</w:t>
            </w:r>
          </w:p>
        </w:tc>
        <w:tc>
          <w:tcPr>
            <w:tcW w:w="5676" w:type="dxa"/>
            <w:vAlign w:val="center"/>
          </w:tcPr>
          <w:p w:rsidR="004C6602" w:rsidRPr="009A7797" w:rsidRDefault="000F6930" w:rsidP="00810B86">
            <w:pPr>
              <w:spacing w:line="360" w:lineRule="auto"/>
              <w:rPr>
                <w:rFonts w:ascii="Tahoma" w:hAnsi="Tahoma" w:cs="Tahoma"/>
                <w:iCs/>
                <w:sz w:val="20"/>
                <w:szCs w:val="20"/>
              </w:rPr>
            </w:pPr>
            <w:r>
              <w:rPr>
                <w:rFonts w:ascii="Tahoma" w:hAnsi="Tahoma" w:cs="Tahoma"/>
                <w:iCs/>
                <w:sz w:val="20"/>
                <w:szCs w:val="20"/>
              </w:rPr>
              <w:t>Windows7</w:t>
            </w:r>
          </w:p>
        </w:tc>
      </w:tr>
      <w:tr w:rsidR="004C6602" w:rsidRPr="009A7797" w:rsidTr="00810B86">
        <w:trPr>
          <w:trHeight w:val="315"/>
        </w:trPr>
        <w:tc>
          <w:tcPr>
            <w:tcW w:w="3054" w:type="dxa"/>
            <w:shd w:val="clear" w:color="auto" w:fill="CCFFCC"/>
            <w:vAlign w:val="center"/>
          </w:tcPr>
          <w:p w:rsidR="004C6602" w:rsidRPr="009A7797" w:rsidRDefault="004C6602" w:rsidP="00810B86">
            <w:pPr>
              <w:spacing w:line="360" w:lineRule="auto"/>
              <w:rPr>
                <w:rFonts w:ascii="Tahoma" w:hAnsi="Tahoma" w:cs="Tahoma"/>
                <w:b/>
                <w:bCs/>
                <w:iCs/>
                <w:sz w:val="20"/>
                <w:szCs w:val="20"/>
              </w:rPr>
            </w:pPr>
            <w:r w:rsidRPr="009A7797">
              <w:rPr>
                <w:rFonts w:ascii="Tahoma" w:hAnsi="Tahoma" w:cs="Tahoma"/>
                <w:b/>
                <w:bCs/>
                <w:iCs/>
                <w:sz w:val="20"/>
                <w:szCs w:val="20"/>
              </w:rPr>
              <w:t>Test Tools</w:t>
            </w:r>
          </w:p>
        </w:tc>
        <w:tc>
          <w:tcPr>
            <w:tcW w:w="5676" w:type="dxa"/>
            <w:vAlign w:val="center"/>
          </w:tcPr>
          <w:p w:rsidR="004C6602" w:rsidRPr="009A7797" w:rsidRDefault="007071EF" w:rsidP="00810B86">
            <w:pPr>
              <w:spacing w:line="360" w:lineRule="auto"/>
              <w:rPr>
                <w:rFonts w:ascii="Tahoma" w:hAnsi="Tahoma" w:cs="Tahoma"/>
                <w:iCs/>
                <w:sz w:val="20"/>
                <w:szCs w:val="20"/>
              </w:rPr>
            </w:pPr>
            <w:r>
              <w:rPr>
                <w:rFonts w:ascii="Tahoma" w:hAnsi="Tahoma" w:cs="Tahoma"/>
                <w:iCs/>
                <w:sz w:val="20"/>
                <w:szCs w:val="20"/>
              </w:rPr>
              <w:t>HP ALM</w:t>
            </w:r>
          </w:p>
        </w:tc>
      </w:tr>
      <w:tr w:rsidR="004C6602" w:rsidRPr="009A7797" w:rsidTr="00810B86">
        <w:trPr>
          <w:trHeight w:val="315"/>
        </w:trPr>
        <w:tc>
          <w:tcPr>
            <w:tcW w:w="3054" w:type="dxa"/>
            <w:shd w:val="clear" w:color="auto" w:fill="CCFFCC"/>
            <w:vAlign w:val="center"/>
          </w:tcPr>
          <w:p w:rsidR="004C6602" w:rsidRPr="009A7797" w:rsidRDefault="004C6602" w:rsidP="00810B86">
            <w:pPr>
              <w:spacing w:line="360" w:lineRule="auto"/>
              <w:rPr>
                <w:rFonts w:ascii="Tahoma" w:hAnsi="Tahoma" w:cs="Tahoma"/>
                <w:b/>
                <w:bCs/>
                <w:iCs/>
                <w:sz w:val="20"/>
                <w:szCs w:val="20"/>
              </w:rPr>
            </w:pPr>
            <w:r w:rsidRPr="009A7797">
              <w:rPr>
                <w:rFonts w:ascii="Tahoma" w:hAnsi="Tahoma" w:cs="Tahoma"/>
                <w:b/>
                <w:bCs/>
                <w:iCs/>
                <w:sz w:val="20"/>
                <w:szCs w:val="20"/>
              </w:rPr>
              <w:t>Role</w:t>
            </w:r>
          </w:p>
        </w:tc>
        <w:tc>
          <w:tcPr>
            <w:tcW w:w="5676" w:type="dxa"/>
            <w:vAlign w:val="center"/>
          </w:tcPr>
          <w:p w:rsidR="004C6602" w:rsidRPr="009A7797" w:rsidRDefault="00FB1414" w:rsidP="00810B86">
            <w:pPr>
              <w:spacing w:line="360" w:lineRule="auto"/>
              <w:rPr>
                <w:rFonts w:ascii="Tahoma" w:hAnsi="Tahoma" w:cs="Tahoma"/>
                <w:iCs/>
                <w:sz w:val="20"/>
                <w:szCs w:val="20"/>
              </w:rPr>
            </w:pPr>
            <w:r>
              <w:rPr>
                <w:rFonts w:ascii="Tahoma" w:hAnsi="Tahoma" w:cs="Tahoma"/>
                <w:iCs/>
                <w:sz w:val="20"/>
                <w:szCs w:val="20"/>
              </w:rPr>
              <w:t>Test Analyst</w:t>
            </w:r>
          </w:p>
        </w:tc>
      </w:tr>
    </w:tbl>
    <w:p w:rsidR="004C6602" w:rsidRPr="009A7797" w:rsidRDefault="004C6602" w:rsidP="004C6602">
      <w:pPr>
        <w:pStyle w:val="N1"/>
        <w:spacing w:line="360" w:lineRule="auto"/>
        <w:jc w:val="left"/>
        <w:rPr>
          <w:rFonts w:ascii="Tahoma" w:hAnsi="Tahoma" w:cs="Tahoma"/>
          <w:b/>
          <w:color w:val="660066"/>
          <w:szCs w:val="20"/>
        </w:rPr>
      </w:pPr>
    </w:p>
    <w:p w:rsidR="004C6602" w:rsidRPr="009A7797" w:rsidRDefault="004C6602" w:rsidP="004C6602">
      <w:pPr>
        <w:jc w:val="both"/>
        <w:rPr>
          <w:rFonts w:ascii="Tahoma" w:hAnsi="Tahoma" w:cs="Tahoma"/>
          <w:b/>
          <w:bCs/>
          <w:iCs/>
          <w:color w:val="660066"/>
          <w:sz w:val="20"/>
          <w:szCs w:val="20"/>
        </w:rPr>
      </w:pPr>
      <w:r w:rsidRPr="009A7797">
        <w:rPr>
          <w:rFonts w:ascii="Tahoma" w:hAnsi="Tahoma" w:cs="Tahoma"/>
          <w:b/>
          <w:bCs/>
          <w:iCs/>
          <w:color w:val="660066"/>
          <w:sz w:val="20"/>
          <w:szCs w:val="20"/>
        </w:rPr>
        <w:t>Client Description</w:t>
      </w:r>
    </w:p>
    <w:p w:rsidR="004C6602" w:rsidRPr="0036199B" w:rsidRDefault="0036199B" w:rsidP="0036199B">
      <w:pPr>
        <w:ind w:firstLine="720"/>
        <w:jc w:val="both"/>
        <w:rPr>
          <w:rFonts w:ascii="Tahoma" w:hAnsi="Tahoma" w:cs="Tahoma"/>
          <w:bCs/>
          <w:iCs/>
          <w:color w:val="000000" w:themeColor="text1"/>
          <w:sz w:val="20"/>
          <w:szCs w:val="20"/>
        </w:rPr>
      </w:pPr>
      <w:r w:rsidRPr="0036199B">
        <w:rPr>
          <w:rFonts w:ascii="Tahoma" w:hAnsi="Tahoma" w:cs="Tahoma"/>
          <w:bCs/>
          <w:iCs/>
          <w:color w:val="000000" w:themeColor="text1"/>
          <w:sz w:val="20"/>
          <w:szCs w:val="20"/>
        </w:rPr>
        <w:t>Aetna is an American </w:t>
      </w:r>
      <w:hyperlink r:id="rId11" w:tooltip="Managed health care" w:history="1">
        <w:r w:rsidRPr="0036199B">
          <w:rPr>
            <w:rFonts w:ascii="Tahoma" w:hAnsi="Tahoma" w:cs="Tahoma"/>
            <w:bCs/>
            <w:iCs/>
            <w:color w:val="000000" w:themeColor="text1"/>
            <w:sz w:val="20"/>
            <w:szCs w:val="20"/>
          </w:rPr>
          <w:t>managed health care</w:t>
        </w:r>
      </w:hyperlink>
      <w:r w:rsidRPr="0036199B">
        <w:rPr>
          <w:rFonts w:ascii="Tahoma" w:hAnsi="Tahoma" w:cs="Tahoma"/>
          <w:bCs/>
          <w:iCs/>
          <w:color w:val="000000" w:themeColor="text1"/>
          <w:sz w:val="20"/>
          <w:szCs w:val="20"/>
        </w:rPr>
        <w:t> company, which sells traditional and </w:t>
      </w:r>
      <w:hyperlink r:id="rId12" w:tooltip="Consumer directed health care" w:history="1">
        <w:r w:rsidRPr="0036199B">
          <w:rPr>
            <w:rFonts w:ascii="Tahoma" w:hAnsi="Tahoma" w:cs="Tahoma"/>
            <w:bCs/>
            <w:iCs/>
            <w:color w:val="000000" w:themeColor="text1"/>
            <w:sz w:val="20"/>
            <w:szCs w:val="20"/>
          </w:rPr>
          <w:t>consumer directed health care</w:t>
        </w:r>
      </w:hyperlink>
      <w:r w:rsidRPr="0036199B">
        <w:rPr>
          <w:rFonts w:ascii="Tahoma" w:hAnsi="Tahoma" w:cs="Tahoma"/>
          <w:bCs/>
          <w:iCs/>
          <w:color w:val="000000" w:themeColor="text1"/>
          <w:sz w:val="20"/>
          <w:szCs w:val="20"/>
        </w:rPr>
        <w:t> insurance plans and related services, such as medical, pharmaceutical, dental, behavioral health, long-term care, and disability plan</w:t>
      </w:r>
      <w:r w:rsidR="0092707C">
        <w:rPr>
          <w:rFonts w:ascii="Tahoma" w:hAnsi="Tahoma" w:cs="Tahoma"/>
          <w:bCs/>
          <w:iCs/>
          <w:color w:val="000000" w:themeColor="text1"/>
          <w:sz w:val="20"/>
          <w:szCs w:val="20"/>
        </w:rPr>
        <w:t>.</w:t>
      </w:r>
    </w:p>
    <w:p w:rsidR="0036199B" w:rsidRPr="001305CB" w:rsidRDefault="0036199B" w:rsidP="004C6602">
      <w:pPr>
        <w:jc w:val="both"/>
        <w:rPr>
          <w:rFonts w:ascii="Verdana" w:hAnsi="Verdana"/>
          <w:sz w:val="18"/>
          <w:szCs w:val="18"/>
        </w:rPr>
      </w:pPr>
    </w:p>
    <w:p w:rsidR="004C6602" w:rsidRPr="009A7797" w:rsidRDefault="004C6602" w:rsidP="004C6602">
      <w:pPr>
        <w:jc w:val="both"/>
        <w:rPr>
          <w:rFonts w:ascii="Tahoma" w:hAnsi="Tahoma" w:cs="Tahoma"/>
          <w:b/>
          <w:bCs/>
          <w:iCs/>
          <w:color w:val="660066"/>
          <w:sz w:val="20"/>
          <w:szCs w:val="20"/>
        </w:rPr>
      </w:pPr>
      <w:r w:rsidRPr="009A7797">
        <w:rPr>
          <w:rFonts w:ascii="Tahoma" w:hAnsi="Tahoma" w:cs="Tahoma"/>
          <w:b/>
          <w:bCs/>
          <w:iCs/>
          <w:color w:val="660066"/>
          <w:sz w:val="20"/>
          <w:szCs w:val="20"/>
        </w:rPr>
        <w:t>Project Description</w:t>
      </w:r>
    </w:p>
    <w:p w:rsidR="004C6602" w:rsidRPr="00057A4E" w:rsidRDefault="00811440" w:rsidP="005A7B0D">
      <w:pPr>
        <w:pStyle w:val="Cog-body"/>
        <w:spacing w:before="52" w:after="51" w:line="240" w:lineRule="auto"/>
        <w:ind w:left="0" w:firstLine="720"/>
        <w:jc w:val="left"/>
        <w:rPr>
          <w:rFonts w:ascii="Verdana" w:hAnsi="Verdana"/>
          <w:snapToGrid w:val="0"/>
          <w:kern w:val="28"/>
          <w:sz w:val="18"/>
          <w:szCs w:val="18"/>
        </w:rPr>
      </w:pPr>
      <w:r>
        <w:rPr>
          <w:rFonts w:ascii="Verdana" w:hAnsi="Verdana"/>
          <w:snapToGrid w:val="0"/>
          <w:kern w:val="28"/>
          <w:sz w:val="18"/>
          <w:szCs w:val="18"/>
        </w:rPr>
        <w:t>As a part of Digital transformation-cost transformation program, Aetna business wants to retrofit around 67k line values in BTM/BTQ application. Since Aetna business moving towards digital platforms, end</w:t>
      </w:r>
      <w:r w:rsidR="009F7EFB">
        <w:rPr>
          <w:rFonts w:ascii="Verdana" w:hAnsi="Verdana"/>
          <w:snapToGrid w:val="0"/>
          <w:kern w:val="28"/>
          <w:sz w:val="18"/>
          <w:szCs w:val="18"/>
        </w:rPr>
        <w:t xml:space="preserve"> user syste</w:t>
      </w:r>
      <w:r>
        <w:rPr>
          <w:rFonts w:ascii="Verdana" w:hAnsi="Verdana"/>
          <w:snapToGrid w:val="0"/>
          <w:kern w:val="28"/>
          <w:sz w:val="18"/>
          <w:szCs w:val="18"/>
        </w:rPr>
        <w:t>ms</w:t>
      </w:r>
      <w:r w:rsidR="00E35F08">
        <w:rPr>
          <w:rFonts w:ascii="Verdana" w:hAnsi="Verdana"/>
          <w:snapToGrid w:val="0"/>
          <w:kern w:val="28"/>
          <w:sz w:val="18"/>
          <w:szCs w:val="18"/>
        </w:rPr>
        <w:t xml:space="preserve"> like N</w:t>
      </w:r>
      <w:r w:rsidR="009F7EFB">
        <w:rPr>
          <w:rFonts w:ascii="Verdana" w:hAnsi="Verdana"/>
          <w:snapToGrid w:val="0"/>
          <w:kern w:val="28"/>
          <w:sz w:val="18"/>
          <w:szCs w:val="18"/>
        </w:rPr>
        <w:t>avigator</w:t>
      </w:r>
      <w:r w:rsidR="00891850">
        <w:rPr>
          <w:rFonts w:ascii="Verdana" w:hAnsi="Verdana"/>
          <w:snapToGrid w:val="0"/>
          <w:kern w:val="28"/>
          <w:sz w:val="18"/>
          <w:szCs w:val="18"/>
        </w:rPr>
        <w:t xml:space="preserve"> &amp; Nextgen need the information (Line Value Text) available in BTM/BTQ application</w:t>
      </w:r>
      <w:r w:rsidR="000C37C8">
        <w:rPr>
          <w:rFonts w:ascii="Verdana" w:hAnsi="Verdana"/>
          <w:snapToGrid w:val="0"/>
          <w:kern w:val="28"/>
          <w:sz w:val="18"/>
          <w:szCs w:val="18"/>
        </w:rPr>
        <w:t xml:space="preserve"> to process &amp; display the information to end users.</w:t>
      </w:r>
    </w:p>
    <w:p w:rsidR="004C6602" w:rsidRPr="009A7797" w:rsidRDefault="004C6602" w:rsidP="004C6602">
      <w:pPr>
        <w:ind w:firstLine="720"/>
        <w:jc w:val="both"/>
        <w:rPr>
          <w:rFonts w:ascii="Tahoma" w:hAnsi="Tahoma" w:cs="Tahoma"/>
          <w:sz w:val="20"/>
          <w:szCs w:val="20"/>
        </w:rPr>
      </w:pPr>
    </w:p>
    <w:p w:rsidR="004C6602" w:rsidRPr="009A7797" w:rsidRDefault="004C6602" w:rsidP="004C6602">
      <w:pPr>
        <w:pStyle w:val="BodyText1"/>
        <w:spacing w:after="0" w:line="360" w:lineRule="auto"/>
        <w:rPr>
          <w:rFonts w:ascii="Tahoma" w:hAnsi="Tahoma" w:cs="Tahoma"/>
          <w:b/>
          <w:color w:val="000080"/>
        </w:rPr>
      </w:pPr>
      <w:r w:rsidRPr="009A7797">
        <w:rPr>
          <w:rFonts w:ascii="Tahoma" w:hAnsi="Tahoma" w:cs="Tahoma"/>
          <w:b/>
          <w:color w:val="000080"/>
        </w:rPr>
        <w:t>Roles and Responsibilities in the Project</w:t>
      </w:r>
    </w:p>
    <w:p w:rsidR="004C6602" w:rsidRDefault="00E56FE0" w:rsidP="004C6602">
      <w:pPr>
        <w:pStyle w:val="Cog-body"/>
        <w:numPr>
          <w:ilvl w:val="0"/>
          <w:numId w:val="40"/>
        </w:numPr>
        <w:spacing w:before="51" w:after="51" w:line="240" w:lineRule="auto"/>
        <w:jc w:val="left"/>
        <w:rPr>
          <w:rFonts w:ascii="Verdana" w:hAnsi="Verdana"/>
          <w:snapToGrid w:val="0"/>
          <w:kern w:val="28"/>
          <w:sz w:val="18"/>
          <w:szCs w:val="18"/>
        </w:rPr>
      </w:pPr>
      <w:r>
        <w:rPr>
          <w:rFonts w:ascii="Verdana" w:hAnsi="Verdana"/>
          <w:snapToGrid w:val="0"/>
          <w:kern w:val="28"/>
          <w:sz w:val="18"/>
          <w:szCs w:val="18"/>
        </w:rPr>
        <w:t xml:space="preserve">Involved in </w:t>
      </w:r>
      <w:r w:rsidR="003E3525">
        <w:rPr>
          <w:rFonts w:ascii="Verdana" w:hAnsi="Verdana"/>
          <w:snapToGrid w:val="0"/>
          <w:kern w:val="28"/>
          <w:sz w:val="18"/>
          <w:szCs w:val="18"/>
        </w:rPr>
        <w:t>Retrofit testing</w:t>
      </w:r>
      <w:r>
        <w:rPr>
          <w:rFonts w:ascii="Verdana" w:hAnsi="Verdana"/>
          <w:snapToGrid w:val="0"/>
          <w:kern w:val="28"/>
          <w:sz w:val="18"/>
          <w:szCs w:val="18"/>
        </w:rPr>
        <w:t xml:space="preserve"> which leads to understand the t</w:t>
      </w:r>
      <w:r w:rsidR="00D4350B">
        <w:rPr>
          <w:rFonts w:ascii="Verdana" w:hAnsi="Verdana"/>
          <w:snapToGrid w:val="0"/>
          <w:kern w:val="28"/>
          <w:sz w:val="18"/>
          <w:szCs w:val="18"/>
        </w:rPr>
        <w:t>erms of BTM and BTQ application.</w:t>
      </w:r>
    </w:p>
    <w:p w:rsidR="0001581F" w:rsidRDefault="003E3525" w:rsidP="004C6602">
      <w:pPr>
        <w:pStyle w:val="Cog-body"/>
        <w:numPr>
          <w:ilvl w:val="0"/>
          <w:numId w:val="40"/>
        </w:numPr>
        <w:spacing w:before="51" w:after="51" w:line="240" w:lineRule="auto"/>
        <w:jc w:val="left"/>
        <w:rPr>
          <w:rFonts w:ascii="Verdana" w:hAnsi="Verdana"/>
          <w:snapToGrid w:val="0"/>
          <w:kern w:val="28"/>
          <w:sz w:val="18"/>
          <w:szCs w:val="18"/>
        </w:rPr>
      </w:pPr>
      <w:r>
        <w:rPr>
          <w:rFonts w:ascii="Verdana" w:hAnsi="Verdana"/>
          <w:snapToGrid w:val="0"/>
          <w:kern w:val="28"/>
          <w:sz w:val="18"/>
          <w:szCs w:val="18"/>
        </w:rPr>
        <w:t xml:space="preserve">Handled </w:t>
      </w:r>
      <w:proofErr w:type="gramStart"/>
      <w:r>
        <w:rPr>
          <w:rFonts w:ascii="Verdana" w:hAnsi="Verdana"/>
          <w:snapToGrid w:val="0"/>
          <w:kern w:val="28"/>
          <w:sz w:val="18"/>
          <w:szCs w:val="18"/>
        </w:rPr>
        <w:t>5</w:t>
      </w:r>
      <w:proofErr w:type="gramEnd"/>
      <w:r>
        <w:rPr>
          <w:rFonts w:ascii="Verdana" w:hAnsi="Verdana"/>
          <w:snapToGrid w:val="0"/>
          <w:kern w:val="28"/>
          <w:sz w:val="18"/>
          <w:szCs w:val="18"/>
        </w:rPr>
        <w:t xml:space="preserve"> members team</w:t>
      </w:r>
      <w:r w:rsidR="00867755">
        <w:rPr>
          <w:rFonts w:ascii="Verdana" w:hAnsi="Verdana"/>
          <w:snapToGrid w:val="0"/>
          <w:kern w:val="28"/>
          <w:sz w:val="18"/>
          <w:szCs w:val="18"/>
        </w:rPr>
        <w:t xml:space="preserve"> including the requirem</w:t>
      </w:r>
      <w:r w:rsidR="00F37EFD">
        <w:rPr>
          <w:rFonts w:ascii="Verdana" w:hAnsi="Verdana"/>
          <w:snapToGrid w:val="0"/>
          <w:kern w:val="28"/>
          <w:sz w:val="18"/>
          <w:szCs w:val="18"/>
        </w:rPr>
        <w:t>ent analyzing and datab</w:t>
      </w:r>
      <w:r w:rsidR="00EA3189">
        <w:rPr>
          <w:rFonts w:ascii="Verdana" w:hAnsi="Verdana"/>
          <w:snapToGrid w:val="0"/>
          <w:kern w:val="28"/>
          <w:sz w:val="18"/>
          <w:szCs w:val="18"/>
        </w:rPr>
        <w:t>a</w:t>
      </w:r>
      <w:r w:rsidR="00F37EFD">
        <w:rPr>
          <w:rFonts w:ascii="Verdana" w:hAnsi="Verdana"/>
          <w:snapToGrid w:val="0"/>
          <w:kern w:val="28"/>
          <w:sz w:val="18"/>
          <w:szCs w:val="18"/>
        </w:rPr>
        <w:t>se updation.</w:t>
      </w:r>
    </w:p>
    <w:p w:rsidR="003E3525" w:rsidRDefault="003E3525" w:rsidP="004C6602">
      <w:pPr>
        <w:pStyle w:val="Cog-body"/>
        <w:numPr>
          <w:ilvl w:val="0"/>
          <w:numId w:val="40"/>
        </w:numPr>
        <w:spacing w:before="51" w:after="51" w:line="240" w:lineRule="auto"/>
        <w:jc w:val="left"/>
        <w:rPr>
          <w:rFonts w:ascii="Verdana" w:hAnsi="Verdana"/>
          <w:snapToGrid w:val="0"/>
          <w:kern w:val="28"/>
          <w:sz w:val="18"/>
          <w:szCs w:val="18"/>
        </w:rPr>
      </w:pPr>
      <w:r>
        <w:rPr>
          <w:rFonts w:ascii="Verdana" w:hAnsi="Verdana"/>
          <w:snapToGrid w:val="0"/>
          <w:kern w:val="28"/>
          <w:sz w:val="18"/>
          <w:szCs w:val="18"/>
        </w:rPr>
        <w:t>Handling Query resolution</w:t>
      </w:r>
      <w:r w:rsidR="004321FA">
        <w:rPr>
          <w:rFonts w:ascii="Verdana" w:hAnsi="Verdana"/>
          <w:snapToGrid w:val="0"/>
          <w:kern w:val="28"/>
          <w:sz w:val="18"/>
          <w:szCs w:val="18"/>
        </w:rPr>
        <w:t xml:space="preserve"> w</w:t>
      </w:r>
      <w:r w:rsidR="003B5CC5">
        <w:rPr>
          <w:rFonts w:ascii="Verdana" w:hAnsi="Verdana"/>
          <w:snapToGrid w:val="0"/>
          <w:kern w:val="28"/>
          <w:sz w:val="18"/>
          <w:szCs w:val="18"/>
        </w:rPr>
        <w:t>ith client on weekly basis call and communicating the same with the team.</w:t>
      </w:r>
    </w:p>
    <w:p w:rsidR="004C6602" w:rsidRPr="009A7797" w:rsidRDefault="004C6602" w:rsidP="00062118">
      <w:pPr>
        <w:pStyle w:val="N1"/>
        <w:spacing w:line="360" w:lineRule="auto"/>
        <w:jc w:val="left"/>
        <w:rPr>
          <w:rFonts w:ascii="Tahoma" w:hAnsi="Tahoma" w:cs="Tahoma"/>
          <w:b/>
          <w:color w:val="660066"/>
          <w:szCs w:val="20"/>
        </w:rPr>
      </w:pPr>
    </w:p>
    <w:p w:rsidR="006D70C7" w:rsidRDefault="006D70C7" w:rsidP="009C4829">
      <w:pPr>
        <w:pStyle w:val="N1"/>
        <w:spacing w:line="360" w:lineRule="auto"/>
        <w:rPr>
          <w:rFonts w:ascii="Tahoma" w:hAnsi="Tahoma" w:cs="Tahoma"/>
          <w:b/>
          <w:bCs/>
          <w:iCs/>
          <w:color w:val="660066"/>
          <w:szCs w:val="20"/>
        </w:rPr>
      </w:pPr>
    </w:p>
    <w:p w:rsidR="006D70C7" w:rsidRDefault="006D70C7" w:rsidP="009C4829">
      <w:pPr>
        <w:pStyle w:val="N1"/>
        <w:spacing w:line="360" w:lineRule="auto"/>
        <w:rPr>
          <w:rFonts w:ascii="Tahoma" w:hAnsi="Tahoma" w:cs="Tahoma"/>
          <w:b/>
          <w:bCs/>
          <w:iCs/>
          <w:color w:val="660066"/>
          <w:szCs w:val="20"/>
        </w:rPr>
      </w:pPr>
    </w:p>
    <w:p w:rsidR="006D70C7" w:rsidRDefault="006D70C7" w:rsidP="009C4829">
      <w:pPr>
        <w:pStyle w:val="N1"/>
        <w:spacing w:line="360" w:lineRule="auto"/>
        <w:rPr>
          <w:rFonts w:ascii="Tahoma" w:hAnsi="Tahoma" w:cs="Tahoma"/>
          <w:b/>
          <w:bCs/>
          <w:iCs/>
          <w:color w:val="660066"/>
          <w:szCs w:val="20"/>
        </w:rPr>
      </w:pPr>
    </w:p>
    <w:p w:rsidR="006D70C7" w:rsidRDefault="006D70C7" w:rsidP="009C4829">
      <w:pPr>
        <w:pStyle w:val="N1"/>
        <w:spacing w:line="360" w:lineRule="auto"/>
        <w:rPr>
          <w:rFonts w:ascii="Tahoma" w:hAnsi="Tahoma" w:cs="Tahoma"/>
          <w:b/>
          <w:bCs/>
          <w:iCs/>
          <w:color w:val="660066"/>
          <w:szCs w:val="20"/>
        </w:rPr>
      </w:pPr>
    </w:p>
    <w:p w:rsidR="006D70C7" w:rsidRDefault="006D70C7" w:rsidP="009C4829">
      <w:pPr>
        <w:pStyle w:val="N1"/>
        <w:spacing w:line="360" w:lineRule="auto"/>
        <w:rPr>
          <w:rFonts w:ascii="Tahoma" w:hAnsi="Tahoma" w:cs="Tahoma"/>
          <w:b/>
          <w:bCs/>
          <w:iCs/>
          <w:color w:val="660066"/>
          <w:szCs w:val="20"/>
        </w:rPr>
      </w:pPr>
    </w:p>
    <w:p w:rsidR="006D70C7" w:rsidRDefault="006D70C7" w:rsidP="009C4829">
      <w:pPr>
        <w:pStyle w:val="N1"/>
        <w:spacing w:line="360" w:lineRule="auto"/>
        <w:rPr>
          <w:rFonts w:ascii="Tahoma" w:hAnsi="Tahoma" w:cs="Tahoma"/>
          <w:b/>
          <w:bCs/>
          <w:iCs/>
          <w:color w:val="660066"/>
          <w:szCs w:val="20"/>
        </w:rPr>
      </w:pPr>
    </w:p>
    <w:p w:rsidR="006D70C7" w:rsidRDefault="006D70C7" w:rsidP="009C4829">
      <w:pPr>
        <w:pStyle w:val="N1"/>
        <w:spacing w:line="360" w:lineRule="auto"/>
        <w:rPr>
          <w:rFonts w:ascii="Tahoma" w:hAnsi="Tahoma" w:cs="Tahoma"/>
          <w:b/>
          <w:bCs/>
          <w:iCs/>
          <w:color w:val="660066"/>
          <w:szCs w:val="20"/>
        </w:rPr>
      </w:pPr>
    </w:p>
    <w:p w:rsidR="006D70C7" w:rsidRDefault="006D70C7" w:rsidP="009C4829">
      <w:pPr>
        <w:pStyle w:val="N1"/>
        <w:spacing w:line="360" w:lineRule="auto"/>
        <w:rPr>
          <w:rFonts w:ascii="Tahoma" w:hAnsi="Tahoma" w:cs="Tahoma"/>
          <w:b/>
          <w:bCs/>
          <w:iCs/>
          <w:color w:val="660066"/>
          <w:szCs w:val="20"/>
        </w:rPr>
      </w:pPr>
    </w:p>
    <w:p w:rsidR="006D70C7" w:rsidRDefault="006D70C7" w:rsidP="009C4829">
      <w:pPr>
        <w:pStyle w:val="N1"/>
        <w:spacing w:line="360" w:lineRule="auto"/>
        <w:rPr>
          <w:rFonts w:ascii="Tahoma" w:hAnsi="Tahoma" w:cs="Tahoma"/>
          <w:b/>
          <w:bCs/>
          <w:iCs/>
          <w:color w:val="660066"/>
          <w:szCs w:val="20"/>
        </w:rPr>
      </w:pPr>
    </w:p>
    <w:p w:rsidR="009C4829" w:rsidRDefault="009C4829" w:rsidP="009C4829">
      <w:pPr>
        <w:pStyle w:val="N1"/>
        <w:spacing w:line="360" w:lineRule="auto"/>
        <w:rPr>
          <w:rFonts w:ascii="Tahoma" w:hAnsi="Tahoma" w:cs="Tahoma"/>
          <w:b/>
          <w:bCs/>
          <w:iCs/>
          <w:color w:val="660066"/>
          <w:szCs w:val="20"/>
        </w:rPr>
      </w:pPr>
      <w:r w:rsidRPr="009A7797">
        <w:rPr>
          <w:rFonts w:ascii="Tahoma" w:hAnsi="Tahoma" w:cs="Tahoma"/>
          <w:b/>
          <w:bCs/>
          <w:iCs/>
          <w:color w:val="660066"/>
          <w:szCs w:val="20"/>
        </w:rPr>
        <w:t>Project #2</w:t>
      </w:r>
    </w:p>
    <w:tbl>
      <w:tblPr>
        <w:tblpPr w:leftFromText="180" w:rightFromText="180" w:vertAnchor="text" w:horzAnchor="margin" w:tblpX="108" w:tblpY="15"/>
        <w:tblOverlap w:val="never"/>
        <w:tblW w:w="873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054"/>
        <w:gridCol w:w="5676"/>
      </w:tblGrid>
      <w:tr w:rsidR="00EA3D43" w:rsidRPr="009A7797" w:rsidTr="009C78A4">
        <w:trPr>
          <w:trHeight w:val="353"/>
        </w:trPr>
        <w:tc>
          <w:tcPr>
            <w:tcW w:w="3054" w:type="dxa"/>
            <w:shd w:val="clear" w:color="auto" w:fill="CCFFCC"/>
            <w:vAlign w:val="center"/>
          </w:tcPr>
          <w:p w:rsidR="00EA3D43" w:rsidRPr="009A7797" w:rsidRDefault="00EA3D43" w:rsidP="009C78A4">
            <w:pPr>
              <w:pStyle w:val="Heading9"/>
              <w:spacing w:before="0" w:after="0" w:line="360" w:lineRule="auto"/>
              <w:rPr>
                <w:rFonts w:ascii="Tahoma" w:hAnsi="Tahoma" w:cs="Tahoma"/>
                <w:b/>
                <w:iCs/>
                <w:sz w:val="20"/>
                <w:szCs w:val="20"/>
              </w:rPr>
            </w:pPr>
            <w:r w:rsidRPr="009A7797">
              <w:rPr>
                <w:rFonts w:ascii="Tahoma" w:hAnsi="Tahoma" w:cs="Tahoma"/>
                <w:b/>
                <w:iCs/>
                <w:sz w:val="20"/>
                <w:szCs w:val="20"/>
              </w:rPr>
              <w:t>Project Title</w:t>
            </w:r>
          </w:p>
        </w:tc>
        <w:tc>
          <w:tcPr>
            <w:tcW w:w="5676" w:type="dxa"/>
            <w:vAlign w:val="center"/>
          </w:tcPr>
          <w:p w:rsidR="00EA3D43" w:rsidRPr="009A7797" w:rsidRDefault="00EA3D43" w:rsidP="009C78A4">
            <w:pPr>
              <w:tabs>
                <w:tab w:val="left" w:pos="2835"/>
              </w:tabs>
              <w:spacing w:line="360" w:lineRule="auto"/>
              <w:rPr>
                <w:rFonts w:ascii="Tahoma" w:hAnsi="Tahoma" w:cs="Tahoma"/>
                <w:iCs/>
                <w:sz w:val="20"/>
                <w:szCs w:val="20"/>
              </w:rPr>
            </w:pPr>
            <w:r>
              <w:rPr>
                <w:rFonts w:ascii="Tahoma" w:hAnsi="Tahoma" w:cs="Tahoma"/>
                <w:iCs/>
                <w:sz w:val="20"/>
                <w:szCs w:val="20"/>
              </w:rPr>
              <w:t>SOH</w:t>
            </w:r>
          </w:p>
        </w:tc>
      </w:tr>
      <w:tr w:rsidR="00EA3D43" w:rsidRPr="009A7797" w:rsidTr="009C78A4">
        <w:trPr>
          <w:trHeight w:val="291"/>
        </w:trPr>
        <w:tc>
          <w:tcPr>
            <w:tcW w:w="3054" w:type="dxa"/>
            <w:shd w:val="clear" w:color="auto" w:fill="CCFFCC"/>
            <w:vAlign w:val="center"/>
          </w:tcPr>
          <w:p w:rsidR="00EA3D43" w:rsidRPr="009A7797" w:rsidRDefault="00EA3D43" w:rsidP="009C78A4">
            <w:pPr>
              <w:spacing w:line="360" w:lineRule="auto"/>
              <w:rPr>
                <w:rFonts w:ascii="Tahoma" w:hAnsi="Tahoma" w:cs="Tahoma"/>
                <w:b/>
                <w:bCs/>
                <w:iCs/>
                <w:sz w:val="20"/>
                <w:szCs w:val="20"/>
              </w:rPr>
            </w:pPr>
            <w:r w:rsidRPr="009A7797">
              <w:rPr>
                <w:rFonts w:ascii="Tahoma" w:hAnsi="Tahoma" w:cs="Tahoma"/>
                <w:b/>
                <w:bCs/>
                <w:iCs/>
                <w:sz w:val="20"/>
                <w:szCs w:val="20"/>
              </w:rPr>
              <w:t>Duration</w:t>
            </w:r>
          </w:p>
        </w:tc>
        <w:tc>
          <w:tcPr>
            <w:tcW w:w="5676" w:type="dxa"/>
            <w:vAlign w:val="center"/>
          </w:tcPr>
          <w:p w:rsidR="00EA3D43" w:rsidRPr="009A7797" w:rsidRDefault="00EA3D43" w:rsidP="009C78A4">
            <w:pPr>
              <w:spacing w:line="360" w:lineRule="auto"/>
              <w:rPr>
                <w:rFonts w:ascii="Tahoma" w:hAnsi="Tahoma" w:cs="Tahoma"/>
                <w:iCs/>
                <w:sz w:val="20"/>
                <w:szCs w:val="20"/>
              </w:rPr>
            </w:pPr>
            <w:r>
              <w:rPr>
                <w:rFonts w:ascii="Tahoma" w:hAnsi="Tahoma" w:cs="Tahoma"/>
                <w:iCs/>
                <w:sz w:val="20"/>
                <w:szCs w:val="20"/>
              </w:rPr>
              <w:t>2 years</w:t>
            </w:r>
          </w:p>
        </w:tc>
      </w:tr>
      <w:tr w:rsidR="00EA3D43" w:rsidRPr="009A7797" w:rsidTr="009C78A4">
        <w:trPr>
          <w:trHeight w:val="315"/>
        </w:trPr>
        <w:tc>
          <w:tcPr>
            <w:tcW w:w="3054" w:type="dxa"/>
            <w:shd w:val="clear" w:color="auto" w:fill="CCFFCC"/>
            <w:vAlign w:val="center"/>
          </w:tcPr>
          <w:p w:rsidR="00EA3D43" w:rsidRPr="009A7797" w:rsidRDefault="00EA3D43" w:rsidP="009C78A4">
            <w:pPr>
              <w:spacing w:line="360" w:lineRule="auto"/>
              <w:rPr>
                <w:rFonts w:ascii="Tahoma" w:hAnsi="Tahoma" w:cs="Tahoma"/>
                <w:b/>
                <w:bCs/>
                <w:iCs/>
                <w:sz w:val="20"/>
                <w:szCs w:val="20"/>
              </w:rPr>
            </w:pPr>
            <w:r w:rsidRPr="009A7797">
              <w:rPr>
                <w:rFonts w:ascii="Tahoma" w:hAnsi="Tahoma" w:cs="Tahoma"/>
                <w:b/>
                <w:bCs/>
                <w:iCs/>
                <w:sz w:val="20"/>
                <w:szCs w:val="20"/>
              </w:rPr>
              <w:t>Client</w:t>
            </w:r>
          </w:p>
        </w:tc>
        <w:tc>
          <w:tcPr>
            <w:tcW w:w="5676" w:type="dxa"/>
            <w:vAlign w:val="center"/>
          </w:tcPr>
          <w:p w:rsidR="00EA3D43" w:rsidRPr="009A7797" w:rsidRDefault="00EA3D43" w:rsidP="009C78A4">
            <w:pPr>
              <w:spacing w:line="360" w:lineRule="auto"/>
              <w:rPr>
                <w:rFonts w:ascii="Tahoma" w:hAnsi="Tahoma" w:cs="Tahoma"/>
                <w:iCs/>
                <w:sz w:val="20"/>
                <w:szCs w:val="20"/>
              </w:rPr>
            </w:pPr>
            <w:r>
              <w:rPr>
                <w:rFonts w:ascii="Tahoma" w:hAnsi="Tahoma" w:cs="Tahoma"/>
                <w:iCs/>
                <w:sz w:val="20"/>
                <w:szCs w:val="20"/>
              </w:rPr>
              <w:t>MetLife</w:t>
            </w:r>
          </w:p>
        </w:tc>
      </w:tr>
      <w:tr w:rsidR="00EA3D43" w:rsidRPr="009A7797" w:rsidTr="009C78A4">
        <w:trPr>
          <w:trHeight w:val="315"/>
        </w:trPr>
        <w:tc>
          <w:tcPr>
            <w:tcW w:w="3054" w:type="dxa"/>
            <w:shd w:val="clear" w:color="auto" w:fill="CCFFCC"/>
            <w:vAlign w:val="center"/>
          </w:tcPr>
          <w:p w:rsidR="00EA3D43" w:rsidRPr="009A7797" w:rsidRDefault="00EA3D43" w:rsidP="009C78A4">
            <w:pPr>
              <w:spacing w:line="360" w:lineRule="auto"/>
              <w:rPr>
                <w:rFonts w:ascii="Tahoma" w:hAnsi="Tahoma" w:cs="Tahoma"/>
                <w:b/>
                <w:bCs/>
                <w:iCs/>
                <w:sz w:val="20"/>
                <w:szCs w:val="20"/>
              </w:rPr>
            </w:pPr>
            <w:r w:rsidRPr="009A7797">
              <w:rPr>
                <w:rFonts w:ascii="Tahoma" w:hAnsi="Tahoma" w:cs="Tahoma"/>
                <w:b/>
                <w:bCs/>
                <w:iCs/>
                <w:sz w:val="20"/>
                <w:szCs w:val="20"/>
              </w:rPr>
              <w:t>Location</w:t>
            </w:r>
          </w:p>
        </w:tc>
        <w:tc>
          <w:tcPr>
            <w:tcW w:w="5676" w:type="dxa"/>
            <w:vAlign w:val="center"/>
          </w:tcPr>
          <w:p w:rsidR="00EA3D43" w:rsidRPr="009A7797" w:rsidRDefault="00EA3D43" w:rsidP="009C78A4">
            <w:pPr>
              <w:spacing w:line="360" w:lineRule="auto"/>
              <w:rPr>
                <w:rFonts w:ascii="Tahoma" w:hAnsi="Tahoma" w:cs="Tahoma"/>
                <w:iCs/>
                <w:sz w:val="20"/>
                <w:szCs w:val="20"/>
              </w:rPr>
            </w:pPr>
            <w:r>
              <w:rPr>
                <w:rFonts w:ascii="Tahoma" w:hAnsi="Tahoma" w:cs="Tahoma"/>
                <w:iCs/>
                <w:sz w:val="20"/>
                <w:szCs w:val="20"/>
              </w:rPr>
              <w:t>Chennai</w:t>
            </w:r>
          </w:p>
        </w:tc>
      </w:tr>
      <w:tr w:rsidR="00EA3D43" w:rsidRPr="009A7797" w:rsidTr="009C78A4">
        <w:trPr>
          <w:trHeight w:val="315"/>
        </w:trPr>
        <w:tc>
          <w:tcPr>
            <w:tcW w:w="3054" w:type="dxa"/>
            <w:shd w:val="clear" w:color="auto" w:fill="CCFFCC"/>
            <w:vAlign w:val="center"/>
          </w:tcPr>
          <w:p w:rsidR="00EA3D43" w:rsidRPr="009A7797" w:rsidRDefault="00EA3D43" w:rsidP="009C78A4">
            <w:pPr>
              <w:spacing w:line="360" w:lineRule="auto"/>
              <w:rPr>
                <w:rFonts w:ascii="Tahoma" w:hAnsi="Tahoma" w:cs="Tahoma"/>
                <w:b/>
                <w:bCs/>
                <w:iCs/>
                <w:sz w:val="20"/>
                <w:szCs w:val="20"/>
              </w:rPr>
            </w:pPr>
            <w:r w:rsidRPr="009A7797">
              <w:rPr>
                <w:rFonts w:ascii="Tahoma" w:hAnsi="Tahoma" w:cs="Tahoma"/>
                <w:b/>
                <w:bCs/>
                <w:iCs/>
                <w:sz w:val="20"/>
                <w:szCs w:val="20"/>
              </w:rPr>
              <w:t>Operating Systems</w:t>
            </w:r>
          </w:p>
        </w:tc>
        <w:tc>
          <w:tcPr>
            <w:tcW w:w="5676" w:type="dxa"/>
            <w:vAlign w:val="center"/>
          </w:tcPr>
          <w:p w:rsidR="00EA3D43" w:rsidRPr="009A7797" w:rsidRDefault="00EA3D43" w:rsidP="009C78A4">
            <w:pPr>
              <w:spacing w:line="360" w:lineRule="auto"/>
              <w:rPr>
                <w:rFonts w:ascii="Tahoma" w:hAnsi="Tahoma" w:cs="Tahoma"/>
                <w:iCs/>
                <w:sz w:val="20"/>
                <w:szCs w:val="20"/>
              </w:rPr>
            </w:pPr>
            <w:r>
              <w:rPr>
                <w:rFonts w:ascii="Tahoma" w:hAnsi="Tahoma" w:cs="Tahoma"/>
                <w:iCs/>
                <w:sz w:val="20"/>
                <w:szCs w:val="20"/>
              </w:rPr>
              <w:t>Windows7</w:t>
            </w:r>
          </w:p>
        </w:tc>
      </w:tr>
      <w:tr w:rsidR="00EA3D43" w:rsidRPr="009A7797" w:rsidTr="009C78A4">
        <w:trPr>
          <w:trHeight w:val="315"/>
        </w:trPr>
        <w:tc>
          <w:tcPr>
            <w:tcW w:w="3054" w:type="dxa"/>
            <w:shd w:val="clear" w:color="auto" w:fill="CCFFCC"/>
            <w:vAlign w:val="center"/>
          </w:tcPr>
          <w:p w:rsidR="00EA3D43" w:rsidRPr="009A7797" w:rsidRDefault="00EA3D43" w:rsidP="009C78A4">
            <w:pPr>
              <w:spacing w:line="360" w:lineRule="auto"/>
              <w:rPr>
                <w:rFonts w:ascii="Tahoma" w:hAnsi="Tahoma" w:cs="Tahoma"/>
                <w:b/>
                <w:bCs/>
                <w:iCs/>
                <w:sz w:val="20"/>
                <w:szCs w:val="20"/>
              </w:rPr>
            </w:pPr>
            <w:r w:rsidRPr="009A7797">
              <w:rPr>
                <w:rFonts w:ascii="Tahoma" w:hAnsi="Tahoma" w:cs="Tahoma"/>
                <w:b/>
                <w:bCs/>
                <w:iCs/>
                <w:sz w:val="20"/>
                <w:szCs w:val="20"/>
              </w:rPr>
              <w:t>Test Tools</w:t>
            </w:r>
          </w:p>
        </w:tc>
        <w:tc>
          <w:tcPr>
            <w:tcW w:w="5676" w:type="dxa"/>
            <w:vAlign w:val="center"/>
          </w:tcPr>
          <w:p w:rsidR="00EA3D43" w:rsidRPr="009A7797" w:rsidRDefault="00EA3D43" w:rsidP="009C78A4">
            <w:pPr>
              <w:spacing w:line="360" w:lineRule="auto"/>
              <w:rPr>
                <w:rFonts w:ascii="Tahoma" w:hAnsi="Tahoma" w:cs="Tahoma"/>
                <w:iCs/>
                <w:sz w:val="20"/>
                <w:szCs w:val="20"/>
              </w:rPr>
            </w:pPr>
            <w:r w:rsidRPr="00356D15">
              <w:rPr>
                <w:rFonts w:ascii="Tahoma" w:hAnsi="Tahoma" w:cs="Tahoma"/>
                <w:iCs/>
                <w:sz w:val="20"/>
                <w:szCs w:val="20"/>
              </w:rPr>
              <w:t xml:space="preserve">QC, </w:t>
            </w:r>
            <w:proofErr w:type="spellStart"/>
            <w:r w:rsidRPr="00356D15">
              <w:rPr>
                <w:rFonts w:ascii="Tahoma" w:hAnsi="Tahoma" w:cs="Tahoma"/>
                <w:iCs/>
                <w:sz w:val="20"/>
                <w:szCs w:val="20"/>
              </w:rPr>
              <w:t>SoapUI</w:t>
            </w:r>
            <w:proofErr w:type="spellEnd"/>
            <w:r w:rsidRPr="00356D15">
              <w:rPr>
                <w:rFonts w:ascii="Tahoma" w:hAnsi="Tahoma" w:cs="Tahoma"/>
                <w:iCs/>
                <w:sz w:val="20"/>
                <w:szCs w:val="20"/>
              </w:rPr>
              <w:t xml:space="preserve">, </w:t>
            </w:r>
            <w:proofErr w:type="spellStart"/>
            <w:r w:rsidRPr="00356D15">
              <w:rPr>
                <w:rFonts w:ascii="Tahoma" w:hAnsi="Tahoma" w:cs="Tahoma"/>
                <w:iCs/>
                <w:sz w:val="20"/>
                <w:szCs w:val="20"/>
              </w:rPr>
              <w:t>DBvisuvalizer</w:t>
            </w:r>
            <w:proofErr w:type="spellEnd"/>
          </w:p>
        </w:tc>
      </w:tr>
      <w:tr w:rsidR="00EA3D43" w:rsidRPr="009A7797" w:rsidTr="009C78A4">
        <w:trPr>
          <w:trHeight w:val="315"/>
        </w:trPr>
        <w:tc>
          <w:tcPr>
            <w:tcW w:w="3054" w:type="dxa"/>
            <w:shd w:val="clear" w:color="auto" w:fill="CCFFCC"/>
            <w:vAlign w:val="center"/>
          </w:tcPr>
          <w:p w:rsidR="00EA3D43" w:rsidRPr="009A7797" w:rsidRDefault="00EA3D43" w:rsidP="009C78A4">
            <w:pPr>
              <w:spacing w:line="360" w:lineRule="auto"/>
              <w:rPr>
                <w:rFonts w:ascii="Tahoma" w:hAnsi="Tahoma" w:cs="Tahoma"/>
                <w:b/>
                <w:bCs/>
                <w:iCs/>
                <w:sz w:val="20"/>
                <w:szCs w:val="20"/>
              </w:rPr>
            </w:pPr>
            <w:r w:rsidRPr="009A7797">
              <w:rPr>
                <w:rFonts w:ascii="Tahoma" w:hAnsi="Tahoma" w:cs="Tahoma"/>
                <w:b/>
                <w:bCs/>
                <w:iCs/>
                <w:sz w:val="20"/>
                <w:szCs w:val="20"/>
              </w:rPr>
              <w:t>Role</w:t>
            </w:r>
          </w:p>
        </w:tc>
        <w:tc>
          <w:tcPr>
            <w:tcW w:w="5676" w:type="dxa"/>
            <w:vAlign w:val="center"/>
          </w:tcPr>
          <w:p w:rsidR="00EA3D43" w:rsidRPr="009A7797" w:rsidRDefault="00EA3D43" w:rsidP="009C78A4">
            <w:pPr>
              <w:spacing w:line="360" w:lineRule="auto"/>
              <w:rPr>
                <w:rFonts w:ascii="Tahoma" w:hAnsi="Tahoma" w:cs="Tahoma"/>
                <w:iCs/>
                <w:sz w:val="20"/>
                <w:szCs w:val="20"/>
              </w:rPr>
            </w:pPr>
            <w:r>
              <w:rPr>
                <w:rFonts w:ascii="Trebuchet MS" w:hAnsi="Trebuchet MS" w:cs="Arial"/>
                <w:color w:val="000000"/>
                <w:sz w:val="20"/>
                <w:szCs w:val="20"/>
              </w:rPr>
              <w:t>Test Analyst</w:t>
            </w:r>
          </w:p>
        </w:tc>
      </w:tr>
    </w:tbl>
    <w:p w:rsidR="00EA3D43" w:rsidRDefault="00EA3D43" w:rsidP="00EA3D43">
      <w:pPr>
        <w:jc w:val="both"/>
        <w:rPr>
          <w:rFonts w:ascii="Tahoma" w:hAnsi="Tahoma" w:cs="Tahoma"/>
          <w:b/>
          <w:bCs/>
          <w:iCs/>
          <w:color w:val="660066"/>
          <w:sz w:val="20"/>
          <w:szCs w:val="20"/>
        </w:rPr>
      </w:pPr>
    </w:p>
    <w:p w:rsidR="00EA3D43" w:rsidRDefault="00EA3D43" w:rsidP="00EA3D43">
      <w:pPr>
        <w:jc w:val="both"/>
        <w:rPr>
          <w:rFonts w:ascii="Tahoma" w:hAnsi="Tahoma" w:cs="Tahoma"/>
          <w:b/>
          <w:bCs/>
          <w:iCs/>
          <w:color w:val="660066"/>
          <w:sz w:val="20"/>
          <w:szCs w:val="20"/>
        </w:rPr>
      </w:pPr>
      <w:r w:rsidRPr="009A7797">
        <w:rPr>
          <w:rFonts w:ascii="Tahoma" w:hAnsi="Tahoma" w:cs="Tahoma"/>
          <w:b/>
          <w:bCs/>
          <w:iCs/>
          <w:color w:val="660066"/>
          <w:sz w:val="20"/>
          <w:szCs w:val="20"/>
        </w:rPr>
        <w:t>Client Description</w:t>
      </w:r>
    </w:p>
    <w:p w:rsidR="00EA3D43" w:rsidRPr="009A7797" w:rsidRDefault="00EA3D43" w:rsidP="00EA3D43">
      <w:pPr>
        <w:autoSpaceDE w:val="0"/>
        <w:autoSpaceDN w:val="0"/>
        <w:adjustRightInd w:val="0"/>
        <w:spacing w:after="200" w:line="276" w:lineRule="auto"/>
        <w:ind w:left="272" w:right="18" w:firstLine="448"/>
        <w:jc w:val="both"/>
        <w:rPr>
          <w:rFonts w:ascii="Tahoma" w:hAnsi="Tahoma" w:cs="Tahoma"/>
          <w:b/>
          <w:bCs/>
          <w:iCs/>
          <w:color w:val="660066"/>
          <w:sz w:val="20"/>
          <w:szCs w:val="20"/>
        </w:rPr>
      </w:pPr>
      <w:r>
        <w:rPr>
          <w:rFonts w:ascii="Arial" w:hAnsi="Arial" w:cs="Arial"/>
          <w:color w:val="222222"/>
          <w:sz w:val="21"/>
          <w:szCs w:val="21"/>
          <w:shd w:val="clear" w:color="auto" w:fill="FFFFFF"/>
        </w:rPr>
        <w:t> </w:t>
      </w:r>
      <w:r w:rsidRPr="00B20CF4">
        <w:rPr>
          <w:rFonts w:ascii="Verdana" w:hAnsi="Verdana"/>
          <w:snapToGrid w:val="0"/>
          <w:kern w:val="28"/>
          <w:sz w:val="18"/>
          <w:szCs w:val="18"/>
        </w:rPr>
        <w:t>MetLife is the </w:t>
      </w:r>
      <w:hyperlink r:id="rId13" w:tooltip="Holding company" w:history="1">
        <w:r w:rsidRPr="00B20CF4">
          <w:rPr>
            <w:rFonts w:ascii="Verdana" w:hAnsi="Verdana"/>
            <w:snapToGrid w:val="0"/>
            <w:kern w:val="28"/>
            <w:sz w:val="18"/>
            <w:szCs w:val="18"/>
          </w:rPr>
          <w:t>holding corporation</w:t>
        </w:r>
      </w:hyperlink>
      <w:r w:rsidRPr="00B20CF4">
        <w:rPr>
          <w:rFonts w:ascii="Verdana" w:hAnsi="Verdana"/>
          <w:snapToGrid w:val="0"/>
          <w:kern w:val="28"/>
          <w:sz w:val="18"/>
          <w:szCs w:val="18"/>
        </w:rPr>
        <w:t> for the Metropolitan Life Insurance Company. MetLife completed the </w:t>
      </w:r>
      <w:proofErr w:type="spellStart"/>
      <w:r>
        <w:fldChar w:fldCharType="begin"/>
      </w:r>
      <w:r>
        <w:instrText xml:space="preserve"> HYPERLINK "https://en.wikipedia.org/wiki/Mutualization" \o "Mutualization" </w:instrText>
      </w:r>
      <w:r>
        <w:fldChar w:fldCharType="separate"/>
      </w:r>
      <w:r w:rsidRPr="00B20CF4">
        <w:rPr>
          <w:rFonts w:ascii="Verdana" w:hAnsi="Verdana"/>
          <w:snapToGrid w:val="0"/>
          <w:kern w:val="28"/>
          <w:sz w:val="18"/>
          <w:szCs w:val="18"/>
        </w:rPr>
        <w:t>mutualization</w:t>
      </w:r>
      <w:proofErr w:type="spellEnd"/>
      <w:r>
        <w:rPr>
          <w:rFonts w:ascii="Verdana" w:hAnsi="Verdana"/>
          <w:snapToGrid w:val="0"/>
          <w:kern w:val="28"/>
          <w:sz w:val="18"/>
          <w:szCs w:val="18"/>
        </w:rPr>
        <w:fldChar w:fldCharType="end"/>
      </w:r>
      <w:r w:rsidRPr="00B20CF4">
        <w:rPr>
          <w:rFonts w:ascii="Verdana" w:hAnsi="Verdana"/>
          <w:snapToGrid w:val="0"/>
          <w:kern w:val="28"/>
          <w:sz w:val="18"/>
          <w:szCs w:val="18"/>
        </w:rPr>
        <w:t> process, changing from a stock life insurance company owned by individuals to a mutual company operating without external shareholders and for the benefit of policyholders.</w:t>
      </w:r>
    </w:p>
    <w:p w:rsidR="00EA3D43" w:rsidRDefault="00EA3D43" w:rsidP="00EA3D43">
      <w:pPr>
        <w:jc w:val="both"/>
        <w:rPr>
          <w:rFonts w:ascii="Tahoma" w:hAnsi="Tahoma" w:cs="Tahoma"/>
          <w:b/>
          <w:bCs/>
          <w:iCs/>
          <w:color w:val="660066"/>
          <w:sz w:val="20"/>
          <w:szCs w:val="20"/>
        </w:rPr>
      </w:pPr>
    </w:p>
    <w:p w:rsidR="00EA3D43" w:rsidRDefault="00EA3D43" w:rsidP="00EA3D43">
      <w:pPr>
        <w:jc w:val="both"/>
        <w:rPr>
          <w:rFonts w:ascii="Tahoma" w:hAnsi="Tahoma" w:cs="Tahoma"/>
          <w:b/>
          <w:bCs/>
          <w:iCs/>
          <w:color w:val="660066"/>
          <w:sz w:val="20"/>
          <w:szCs w:val="20"/>
        </w:rPr>
      </w:pPr>
      <w:r w:rsidRPr="009A7797">
        <w:rPr>
          <w:rFonts w:ascii="Tahoma" w:hAnsi="Tahoma" w:cs="Tahoma"/>
          <w:b/>
          <w:bCs/>
          <w:iCs/>
          <w:color w:val="660066"/>
          <w:sz w:val="20"/>
          <w:szCs w:val="20"/>
        </w:rPr>
        <w:t>Project Description</w:t>
      </w:r>
    </w:p>
    <w:p w:rsidR="00EA3D43" w:rsidRPr="009A7797" w:rsidRDefault="00EA3D43" w:rsidP="00EA3D43">
      <w:pPr>
        <w:jc w:val="both"/>
        <w:rPr>
          <w:rFonts w:ascii="Tahoma" w:hAnsi="Tahoma" w:cs="Tahoma"/>
          <w:b/>
          <w:bCs/>
          <w:iCs/>
          <w:color w:val="660066"/>
          <w:sz w:val="20"/>
          <w:szCs w:val="20"/>
        </w:rPr>
      </w:pPr>
    </w:p>
    <w:p w:rsidR="00EA3D43" w:rsidRPr="00D35A63" w:rsidRDefault="00EA3D43" w:rsidP="00EA3D43">
      <w:pPr>
        <w:autoSpaceDE w:val="0"/>
        <w:autoSpaceDN w:val="0"/>
        <w:adjustRightInd w:val="0"/>
        <w:spacing w:after="200" w:line="276" w:lineRule="auto"/>
        <w:ind w:left="272" w:right="18" w:firstLine="448"/>
        <w:jc w:val="both"/>
        <w:rPr>
          <w:rFonts w:ascii="Verdana" w:hAnsi="Verdana"/>
          <w:snapToGrid w:val="0"/>
          <w:kern w:val="28"/>
          <w:sz w:val="18"/>
          <w:szCs w:val="18"/>
        </w:rPr>
      </w:pPr>
      <w:r w:rsidRPr="00D35A63">
        <w:rPr>
          <w:rFonts w:ascii="Verdana" w:hAnsi="Verdana"/>
          <w:snapToGrid w:val="0"/>
          <w:kern w:val="28"/>
          <w:sz w:val="18"/>
          <w:szCs w:val="18"/>
        </w:rPr>
        <w:t xml:space="preserve">SOH Re-engineering program is to improve applicant and employer experience on line by enhancing process efficiencies and creating a new underwriting experience giving MetLife a competitive advantage in the market place. A Statement of Health (SOH) is an application that requests the applicant’s medical information needed by a MetLife underwriter to determine if the applicant meets the underwriting guidelines. SOH applications allows the users to </w:t>
      </w:r>
    </w:p>
    <w:p w:rsidR="00EA3D43" w:rsidRPr="00833F79" w:rsidRDefault="00EA3D43" w:rsidP="00EA3D43">
      <w:pPr>
        <w:numPr>
          <w:ilvl w:val="0"/>
          <w:numId w:val="46"/>
        </w:numPr>
        <w:tabs>
          <w:tab w:val="left" w:pos="5400"/>
        </w:tabs>
        <w:suppressAutoHyphens/>
        <w:spacing w:line="0" w:lineRule="atLeast"/>
        <w:jc w:val="both"/>
        <w:rPr>
          <w:rFonts w:ascii="Verdana" w:hAnsi="Verdana"/>
          <w:snapToGrid w:val="0"/>
          <w:kern w:val="28"/>
          <w:sz w:val="18"/>
          <w:szCs w:val="18"/>
        </w:rPr>
      </w:pPr>
      <w:r w:rsidRPr="00833F79">
        <w:rPr>
          <w:rFonts w:ascii="Verdana" w:hAnsi="Verdana"/>
          <w:snapToGrid w:val="0"/>
          <w:kern w:val="28"/>
          <w:sz w:val="18"/>
          <w:szCs w:val="18"/>
        </w:rPr>
        <w:t>Register and apply for additional coverage</w:t>
      </w:r>
    </w:p>
    <w:p w:rsidR="00EA3D43" w:rsidRPr="00833F79" w:rsidRDefault="00EA3D43" w:rsidP="00EA3D43">
      <w:pPr>
        <w:numPr>
          <w:ilvl w:val="0"/>
          <w:numId w:val="46"/>
        </w:numPr>
        <w:tabs>
          <w:tab w:val="left" w:pos="5400"/>
        </w:tabs>
        <w:suppressAutoHyphens/>
        <w:spacing w:line="0" w:lineRule="atLeast"/>
        <w:jc w:val="both"/>
        <w:rPr>
          <w:rFonts w:ascii="Verdana" w:hAnsi="Verdana"/>
          <w:snapToGrid w:val="0"/>
          <w:kern w:val="28"/>
          <w:sz w:val="18"/>
          <w:szCs w:val="18"/>
        </w:rPr>
      </w:pPr>
      <w:r w:rsidRPr="00833F79">
        <w:rPr>
          <w:rFonts w:ascii="Verdana" w:hAnsi="Verdana"/>
          <w:snapToGrid w:val="0"/>
          <w:kern w:val="28"/>
          <w:sz w:val="18"/>
          <w:szCs w:val="18"/>
        </w:rPr>
        <w:t>Validate the employee data</w:t>
      </w:r>
    </w:p>
    <w:p w:rsidR="00EA3D43" w:rsidRPr="00833F79" w:rsidRDefault="00EA3D43" w:rsidP="00EA3D43">
      <w:pPr>
        <w:numPr>
          <w:ilvl w:val="0"/>
          <w:numId w:val="46"/>
        </w:numPr>
        <w:tabs>
          <w:tab w:val="left" w:pos="5400"/>
        </w:tabs>
        <w:suppressAutoHyphens/>
        <w:spacing w:line="0" w:lineRule="atLeast"/>
        <w:jc w:val="both"/>
        <w:rPr>
          <w:rFonts w:ascii="Verdana" w:hAnsi="Verdana"/>
          <w:snapToGrid w:val="0"/>
          <w:kern w:val="28"/>
          <w:sz w:val="18"/>
          <w:szCs w:val="18"/>
        </w:rPr>
      </w:pPr>
      <w:r w:rsidRPr="00833F79">
        <w:rPr>
          <w:rFonts w:ascii="Verdana" w:hAnsi="Verdana"/>
          <w:snapToGrid w:val="0"/>
          <w:kern w:val="28"/>
          <w:sz w:val="18"/>
          <w:szCs w:val="18"/>
        </w:rPr>
        <w:t xml:space="preserve">Invoke external systems like MIB, RX </w:t>
      </w:r>
      <w:proofErr w:type="spellStart"/>
      <w:r w:rsidRPr="00833F79">
        <w:rPr>
          <w:rFonts w:ascii="Verdana" w:hAnsi="Verdana"/>
          <w:snapToGrid w:val="0"/>
          <w:kern w:val="28"/>
          <w:sz w:val="18"/>
          <w:szCs w:val="18"/>
        </w:rPr>
        <w:t>etc</w:t>
      </w:r>
      <w:proofErr w:type="spellEnd"/>
    </w:p>
    <w:p w:rsidR="00EA3D43" w:rsidRPr="00833F79" w:rsidRDefault="00EA3D43" w:rsidP="00EA3D43">
      <w:pPr>
        <w:numPr>
          <w:ilvl w:val="0"/>
          <w:numId w:val="46"/>
        </w:numPr>
        <w:tabs>
          <w:tab w:val="left" w:pos="5400"/>
        </w:tabs>
        <w:suppressAutoHyphens/>
        <w:spacing w:line="0" w:lineRule="atLeast"/>
        <w:jc w:val="both"/>
        <w:rPr>
          <w:rFonts w:ascii="Verdana" w:hAnsi="Verdana"/>
          <w:snapToGrid w:val="0"/>
          <w:kern w:val="28"/>
          <w:sz w:val="18"/>
          <w:szCs w:val="18"/>
        </w:rPr>
      </w:pPr>
      <w:r w:rsidRPr="00833F79">
        <w:rPr>
          <w:rFonts w:ascii="Verdana" w:hAnsi="Verdana"/>
          <w:snapToGrid w:val="0"/>
          <w:kern w:val="28"/>
          <w:sz w:val="18"/>
          <w:szCs w:val="18"/>
        </w:rPr>
        <w:t>Underwrite the case</w:t>
      </w:r>
    </w:p>
    <w:p w:rsidR="00EA3D43" w:rsidRPr="00833F79" w:rsidRDefault="00EA3D43" w:rsidP="00EA3D43">
      <w:pPr>
        <w:numPr>
          <w:ilvl w:val="0"/>
          <w:numId w:val="46"/>
        </w:numPr>
        <w:tabs>
          <w:tab w:val="left" w:pos="5400"/>
        </w:tabs>
        <w:suppressAutoHyphens/>
        <w:spacing w:line="0" w:lineRule="atLeast"/>
        <w:jc w:val="both"/>
        <w:rPr>
          <w:rFonts w:ascii="Verdana" w:hAnsi="Verdana"/>
          <w:snapToGrid w:val="0"/>
          <w:kern w:val="28"/>
          <w:sz w:val="18"/>
          <w:szCs w:val="18"/>
        </w:rPr>
      </w:pPr>
      <w:r w:rsidRPr="00833F79">
        <w:rPr>
          <w:rFonts w:ascii="Verdana" w:hAnsi="Verdana"/>
          <w:snapToGrid w:val="0"/>
          <w:kern w:val="28"/>
          <w:sz w:val="18"/>
          <w:szCs w:val="18"/>
        </w:rPr>
        <w:t>Generate communications</w:t>
      </w:r>
    </w:p>
    <w:p w:rsidR="00EA3D43" w:rsidRDefault="00EA3D43" w:rsidP="00EA3D43">
      <w:pPr>
        <w:autoSpaceDE w:val="0"/>
        <w:autoSpaceDN w:val="0"/>
        <w:adjustRightInd w:val="0"/>
        <w:ind w:left="272" w:right="18"/>
        <w:rPr>
          <w:rFonts w:ascii="Arial" w:hAnsi="Arial" w:cs="Arial"/>
        </w:rPr>
      </w:pPr>
    </w:p>
    <w:p w:rsidR="00EA3D43" w:rsidRPr="009A7797" w:rsidRDefault="00EA3D43" w:rsidP="00EA3D43">
      <w:pPr>
        <w:pStyle w:val="BodyText1"/>
        <w:spacing w:after="0" w:line="360" w:lineRule="auto"/>
        <w:rPr>
          <w:rFonts w:ascii="Tahoma" w:hAnsi="Tahoma" w:cs="Tahoma"/>
          <w:b/>
          <w:color w:val="000080"/>
        </w:rPr>
      </w:pPr>
      <w:r w:rsidRPr="009A7797">
        <w:rPr>
          <w:rFonts w:ascii="Tahoma" w:hAnsi="Tahoma" w:cs="Tahoma"/>
          <w:b/>
          <w:color w:val="000080"/>
        </w:rPr>
        <w:t>Roles and Responsibilities in the Project</w:t>
      </w:r>
    </w:p>
    <w:p w:rsidR="00EA3D43" w:rsidRDefault="00EA3D43" w:rsidP="00EA3D43">
      <w:pPr>
        <w:pStyle w:val="BodyTextIndent"/>
        <w:numPr>
          <w:ilvl w:val="0"/>
          <w:numId w:val="46"/>
        </w:numPr>
        <w:spacing w:after="0" w:line="276" w:lineRule="auto"/>
        <w:rPr>
          <w:rFonts w:ascii="Tahoma" w:hAnsi="Tahoma" w:cs="Tahoma"/>
          <w:iCs/>
          <w:sz w:val="20"/>
          <w:szCs w:val="20"/>
        </w:rPr>
      </w:pPr>
      <w:r w:rsidRPr="009A6248">
        <w:rPr>
          <w:rFonts w:ascii="Tahoma" w:hAnsi="Tahoma" w:cs="Tahoma"/>
          <w:iCs/>
          <w:sz w:val="20"/>
          <w:szCs w:val="20"/>
        </w:rPr>
        <w:t>Created and maintained various metrics in team and project level, which helps to identify the track and deviation in the project, also maintained QC in an effective way to give the dashboard better.</w:t>
      </w:r>
    </w:p>
    <w:p w:rsidR="00EA3D43" w:rsidRDefault="00EA3D43" w:rsidP="00EA3D43">
      <w:pPr>
        <w:pStyle w:val="BodyTextIndent"/>
        <w:numPr>
          <w:ilvl w:val="0"/>
          <w:numId w:val="46"/>
        </w:numPr>
        <w:spacing w:after="0" w:line="276" w:lineRule="auto"/>
        <w:rPr>
          <w:rFonts w:ascii="Tahoma" w:hAnsi="Tahoma" w:cs="Tahoma"/>
          <w:iCs/>
          <w:sz w:val="20"/>
          <w:szCs w:val="20"/>
        </w:rPr>
      </w:pPr>
      <w:r>
        <w:rPr>
          <w:rFonts w:ascii="Tahoma" w:hAnsi="Tahoma" w:cs="Tahoma"/>
          <w:iCs/>
          <w:sz w:val="20"/>
          <w:szCs w:val="20"/>
        </w:rPr>
        <w:t>Involved in database activities to update the production database.</w:t>
      </w:r>
    </w:p>
    <w:p w:rsidR="00EA3D43" w:rsidRPr="003077E4" w:rsidRDefault="00EA3D43" w:rsidP="00EA3D43">
      <w:pPr>
        <w:pStyle w:val="BodyTextIndent"/>
        <w:numPr>
          <w:ilvl w:val="0"/>
          <w:numId w:val="46"/>
        </w:numPr>
        <w:spacing w:after="0" w:line="360" w:lineRule="auto"/>
        <w:jc w:val="both"/>
        <w:rPr>
          <w:rFonts w:ascii="Tahoma" w:hAnsi="Tahoma" w:cs="Tahoma"/>
          <w:b/>
          <w:bCs/>
          <w:iCs/>
          <w:color w:val="660066"/>
          <w:szCs w:val="20"/>
        </w:rPr>
      </w:pPr>
      <w:r w:rsidRPr="003077E4">
        <w:rPr>
          <w:rFonts w:ascii="Tahoma" w:hAnsi="Tahoma" w:cs="Tahoma"/>
          <w:iCs/>
          <w:sz w:val="20"/>
          <w:szCs w:val="20"/>
        </w:rPr>
        <w:t>Validating the request and response through SOAPUI.</w:t>
      </w:r>
    </w:p>
    <w:p w:rsidR="00EA3D43" w:rsidRDefault="00EA3D43" w:rsidP="009C4829">
      <w:pPr>
        <w:pStyle w:val="N1"/>
        <w:spacing w:line="360" w:lineRule="auto"/>
        <w:rPr>
          <w:rFonts w:ascii="Tahoma" w:hAnsi="Tahoma" w:cs="Tahoma"/>
          <w:b/>
          <w:bCs/>
          <w:iCs/>
          <w:color w:val="660066"/>
          <w:szCs w:val="20"/>
        </w:rPr>
      </w:pPr>
    </w:p>
    <w:p w:rsidR="00EA3D43" w:rsidRDefault="00EA3D43" w:rsidP="009C4829">
      <w:pPr>
        <w:pStyle w:val="N1"/>
        <w:spacing w:line="360" w:lineRule="auto"/>
        <w:rPr>
          <w:rFonts w:ascii="Tahoma" w:hAnsi="Tahoma" w:cs="Tahoma"/>
          <w:b/>
          <w:bCs/>
          <w:iCs/>
          <w:color w:val="660066"/>
          <w:szCs w:val="20"/>
        </w:rPr>
      </w:pPr>
    </w:p>
    <w:p w:rsidR="00EA3D43" w:rsidRDefault="00EA3D43" w:rsidP="009C4829">
      <w:pPr>
        <w:pStyle w:val="N1"/>
        <w:spacing w:line="360" w:lineRule="auto"/>
        <w:rPr>
          <w:rFonts w:ascii="Tahoma" w:hAnsi="Tahoma" w:cs="Tahoma"/>
          <w:b/>
          <w:bCs/>
          <w:iCs/>
          <w:color w:val="660066"/>
          <w:szCs w:val="20"/>
        </w:rPr>
      </w:pPr>
    </w:p>
    <w:p w:rsidR="00EA3D43" w:rsidRDefault="00EA3D43" w:rsidP="009C4829">
      <w:pPr>
        <w:pStyle w:val="N1"/>
        <w:spacing w:line="360" w:lineRule="auto"/>
        <w:rPr>
          <w:rFonts w:ascii="Tahoma" w:hAnsi="Tahoma" w:cs="Tahoma"/>
          <w:b/>
          <w:bCs/>
          <w:iCs/>
          <w:color w:val="660066"/>
          <w:szCs w:val="20"/>
        </w:rPr>
      </w:pPr>
    </w:p>
    <w:p w:rsidR="00EA3D43" w:rsidRDefault="00EA3D43" w:rsidP="009C4829">
      <w:pPr>
        <w:pStyle w:val="N1"/>
        <w:spacing w:line="360" w:lineRule="auto"/>
        <w:rPr>
          <w:rFonts w:ascii="Tahoma" w:hAnsi="Tahoma" w:cs="Tahoma"/>
          <w:b/>
          <w:bCs/>
          <w:iCs/>
          <w:color w:val="660066"/>
          <w:szCs w:val="20"/>
        </w:rPr>
      </w:pPr>
    </w:p>
    <w:p w:rsidR="00EA3D43" w:rsidRDefault="00EA3D43" w:rsidP="009C4829">
      <w:pPr>
        <w:pStyle w:val="N1"/>
        <w:spacing w:line="360" w:lineRule="auto"/>
        <w:rPr>
          <w:rFonts w:ascii="Tahoma" w:hAnsi="Tahoma" w:cs="Tahoma"/>
          <w:b/>
          <w:bCs/>
          <w:iCs/>
          <w:color w:val="660066"/>
          <w:szCs w:val="20"/>
        </w:rPr>
      </w:pPr>
    </w:p>
    <w:p w:rsidR="00EA3D43" w:rsidRDefault="00EA3D43" w:rsidP="009C4829">
      <w:pPr>
        <w:pStyle w:val="N1"/>
        <w:spacing w:line="360" w:lineRule="auto"/>
        <w:rPr>
          <w:rFonts w:ascii="Tahoma" w:hAnsi="Tahoma" w:cs="Tahoma"/>
          <w:b/>
          <w:bCs/>
          <w:iCs/>
          <w:color w:val="660066"/>
          <w:szCs w:val="20"/>
        </w:rPr>
      </w:pPr>
    </w:p>
    <w:p w:rsidR="00EA3D43" w:rsidRDefault="00EA3D43" w:rsidP="00EA3D43">
      <w:pPr>
        <w:pStyle w:val="N1"/>
        <w:spacing w:line="360" w:lineRule="auto"/>
        <w:rPr>
          <w:rFonts w:ascii="Tahoma" w:hAnsi="Tahoma" w:cs="Tahoma"/>
          <w:b/>
          <w:bCs/>
          <w:iCs/>
          <w:color w:val="660066"/>
          <w:szCs w:val="20"/>
        </w:rPr>
      </w:pPr>
    </w:p>
    <w:p w:rsidR="00EA3D43" w:rsidRPr="009A7797" w:rsidRDefault="00EA3D43" w:rsidP="00EA3D43">
      <w:pPr>
        <w:pStyle w:val="N1"/>
        <w:spacing w:line="360" w:lineRule="auto"/>
        <w:rPr>
          <w:rFonts w:ascii="Tahoma" w:hAnsi="Tahoma" w:cs="Tahoma"/>
          <w:b/>
          <w:bCs/>
          <w:iCs/>
          <w:color w:val="660066"/>
          <w:szCs w:val="20"/>
        </w:rPr>
      </w:pPr>
      <w:r>
        <w:rPr>
          <w:rFonts w:ascii="Tahoma" w:hAnsi="Tahoma" w:cs="Tahoma"/>
          <w:b/>
          <w:bCs/>
          <w:iCs/>
          <w:color w:val="660066"/>
          <w:szCs w:val="20"/>
        </w:rPr>
        <w:t>Project #3</w:t>
      </w:r>
    </w:p>
    <w:p w:rsidR="00EA3D43" w:rsidRPr="009A7797" w:rsidRDefault="00EA3D43" w:rsidP="009C4829">
      <w:pPr>
        <w:pStyle w:val="N1"/>
        <w:spacing w:line="360" w:lineRule="auto"/>
        <w:rPr>
          <w:rFonts w:ascii="Tahoma" w:hAnsi="Tahoma" w:cs="Tahoma"/>
          <w:b/>
          <w:bCs/>
          <w:iCs/>
          <w:color w:val="660066"/>
          <w:szCs w:val="20"/>
        </w:rPr>
      </w:pPr>
    </w:p>
    <w:tbl>
      <w:tblPr>
        <w:tblpPr w:leftFromText="180" w:rightFromText="180" w:vertAnchor="text" w:horzAnchor="margin" w:tblpX="108" w:tblpY="15"/>
        <w:tblOverlap w:val="never"/>
        <w:tblW w:w="873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054"/>
        <w:gridCol w:w="5676"/>
      </w:tblGrid>
      <w:tr w:rsidR="009C4829" w:rsidRPr="009A7797" w:rsidTr="00810B86">
        <w:trPr>
          <w:trHeight w:val="353"/>
        </w:trPr>
        <w:tc>
          <w:tcPr>
            <w:tcW w:w="3054" w:type="dxa"/>
            <w:shd w:val="clear" w:color="auto" w:fill="CCFFCC"/>
            <w:vAlign w:val="center"/>
          </w:tcPr>
          <w:p w:rsidR="009C4829" w:rsidRPr="009A7797" w:rsidRDefault="009C4829" w:rsidP="00810B86">
            <w:pPr>
              <w:pStyle w:val="Heading9"/>
              <w:spacing w:before="0" w:after="0" w:line="360" w:lineRule="auto"/>
              <w:rPr>
                <w:rFonts w:ascii="Tahoma" w:hAnsi="Tahoma" w:cs="Tahoma"/>
                <w:b/>
                <w:iCs/>
                <w:sz w:val="20"/>
                <w:szCs w:val="20"/>
              </w:rPr>
            </w:pPr>
            <w:r w:rsidRPr="009A7797">
              <w:rPr>
                <w:rFonts w:ascii="Tahoma" w:hAnsi="Tahoma" w:cs="Tahoma"/>
                <w:b/>
                <w:iCs/>
                <w:sz w:val="20"/>
                <w:szCs w:val="20"/>
              </w:rPr>
              <w:t>Project Title</w:t>
            </w:r>
          </w:p>
        </w:tc>
        <w:tc>
          <w:tcPr>
            <w:tcW w:w="5676" w:type="dxa"/>
            <w:vAlign w:val="center"/>
          </w:tcPr>
          <w:p w:rsidR="009C4829" w:rsidRPr="009A7797" w:rsidRDefault="003B1D28" w:rsidP="00810B86">
            <w:pPr>
              <w:spacing w:line="360" w:lineRule="auto"/>
              <w:rPr>
                <w:rFonts w:ascii="Tahoma" w:hAnsi="Tahoma" w:cs="Tahoma"/>
                <w:iCs/>
                <w:sz w:val="20"/>
                <w:szCs w:val="20"/>
              </w:rPr>
            </w:pPr>
            <w:r>
              <w:rPr>
                <w:rFonts w:ascii="Tahoma" w:hAnsi="Tahoma" w:cs="Tahoma"/>
                <w:iCs/>
                <w:sz w:val="20"/>
                <w:szCs w:val="20"/>
              </w:rPr>
              <w:t>Location service</w:t>
            </w:r>
          </w:p>
        </w:tc>
      </w:tr>
      <w:tr w:rsidR="009C4829" w:rsidRPr="009A7797" w:rsidTr="00810B86">
        <w:trPr>
          <w:trHeight w:val="291"/>
        </w:trPr>
        <w:tc>
          <w:tcPr>
            <w:tcW w:w="3054" w:type="dxa"/>
            <w:shd w:val="clear" w:color="auto" w:fill="CCFFCC"/>
            <w:vAlign w:val="center"/>
          </w:tcPr>
          <w:p w:rsidR="009C4829" w:rsidRPr="009A7797" w:rsidRDefault="009C4829" w:rsidP="00810B86">
            <w:pPr>
              <w:spacing w:line="360" w:lineRule="auto"/>
              <w:rPr>
                <w:rFonts w:ascii="Tahoma" w:hAnsi="Tahoma" w:cs="Tahoma"/>
                <w:b/>
                <w:bCs/>
                <w:iCs/>
                <w:sz w:val="20"/>
                <w:szCs w:val="20"/>
              </w:rPr>
            </w:pPr>
            <w:r w:rsidRPr="009A7797">
              <w:rPr>
                <w:rFonts w:ascii="Tahoma" w:hAnsi="Tahoma" w:cs="Tahoma"/>
                <w:b/>
                <w:bCs/>
                <w:iCs/>
                <w:sz w:val="20"/>
                <w:szCs w:val="20"/>
              </w:rPr>
              <w:t>Duration</w:t>
            </w:r>
          </w:p>
        </w:tc>
        <w:tc>
          <w:tcPr>
            <w:tcW w:w="5676" w:type="dxa"/>
            <w:vAlign w:val="center"/>
          </w:tcPr>
          <w:p w:rsidR="009C4829" w:rsidRPr="009A7797" w:rsidRDefault="00EA3D43" w:rsidP="00810B86">
            <w:pPr>
              <w:spacing w:line="360" w:lineRule="auto"/>
              <w:rPr>
                <w:rFonts w:ascii="Tahoma" w:hAnsi="Tahoma" w:cs="Tahoma"/>
                <w:iCs/>
                <w:sz w:val="20"/>
                <w:szCs w:val="20"/>
              </w:rPr>
            </w:pPr>
            <w:r>
              <w:rPr>
                <w:rFonts w:ascii="Tahoma" w:hAnsi="Tahoma" w:cs="Tahoma"/>
                <w:iCs/>
                <w:sz w:val="20"/>
                <w:szCs w:val="20"/>
              </w:rPr>
              <w:t>3</w:t>
            </w:r>
            <w:r w:rsidR="003B1D28">
              <w:rPr>
                <w:rFonts w:ascii="Tahoma" w:hAnsi="Tahoma" w:cs="Tahoma"/>
                <w:iCs/>
                <w:sz w:val="20"/>
                <w:szCs w:val="20"/>
              </w:rPr>
              <w:t xml:space="preserve"> years</w:t>
            </w:r>
          </w:p>
        </w:tc>
      </w:tr>
      <w:tr w:rsidR="009C4829" w:rsidRPr="009A7797" w:rsidTr="00810B86">
        <w:trPr>
          <w:trHeight w:val="315"/>
        </w:trPr>
        <w:tc>
          <w:tcPr>
            <w:tcW w:w="3054" w:type="dxa"/>
            <w:shd w:val="clear" w:color="auto" w:fill="CCFFCC"/>
            <w:vAlign w:val="center"/>
          </w:tcPr>
          <w:p w:rsidR="009C4829" w:rsidRPr="009A7797" w:rsidRDefault="009C4829" w:rsidP="00810B86">
            <w:pPr>
              <w:spacing w:line="360" w:lineRule="auto"/>
              <w:rPr>
                <w:rFonts w:ascii="Tahoma" w:hAnsi="Tahoma" w:cs="Tahoma"/>
                <w:b/>
                <w:bCs/>
                <w:iCs/>
                <w:sz w:val="20"/>
                <w:szCs w:val="20"/>
              </w:rPr>
            </w:pPr>
            <w:r w:rsidRPr="009A7797">
              <w:rPr>
                <w:rFonts w:ascii="Tahoma" w:hAnsi="Tahoma" w:cs="Tahoma"/>
                <w:b/>
                <w:bCs/>
                <w:iCs/>
                <w:sz w:val="20"/>
                <w:szCs w:val="20"/>
              </w:rPr>
              <w:t>Client</w:t>
            </w:r>
          </w:p>
        </w:tc>
        <w:tc>
          <w:tcPr>
            <w:tcW w:w="5676" w:type="dxa"/>
            <w:vAlign w:val="center"/>
          </w:tcPr>
          <w:p w:rsidR="009C4829" w:rsidRPr="009A7797" w:rsidRDefault="003B1D28" w:rsidP="00810B86">
            <w:pPr>
              <w:spacing w:line="360" w:lineRule="auto"/>
              <w:rPr>
                <w:rFonts w:ascii="Tahoma" w:hAnsi="Tahoma" w:cs="Tahoma"/>
                <w:iCs/>
                <w:sz w:val="20"/>
                <w:szCs w:val="20"/>
              </w:rPr>
            </w:pPr>
            <w:r>
              <w:rPr>
                <w:rFonts w:ascii="Tahoma" w:hAnsi="Tahoma" w:cs="Tahoma"/>
                <w:iCs/>
                <w:sz w:val="20"/>
                <w:szCs w:val="20"/>
              </w:rPr>
              <w:t>Travelers</w:t>
            </w:r>
          </w:p>
        </w:tc>
      </w:tr>
      <w:tr w:rsidR="009C4829" w:rsidRPr="009A7797" w:rsidTr="00810B86">
        <w:trPr>
          <w:trHeight w:val="315"/>
        </w:trPr>
        <w:tc>
          <w:tcPr>
            <w:tcW w:w="3054" w:type="dxa"/>
            <w:shd w:val="clear" w:color="auto" w:fill="CCFFCC"/>
            <w:vAlign w:val="center"/>
          </w:tcPr>
          <w:p w:rsidR="009C4829" w:rsidRPr="009A7797" w:rsidRDefault="009C4829" w:rsidP="00810B86">
            <w:pPr>
              <w:spacing w:line="360" w:lineRule="auto"/>
              <w:rPr>
                <w:rFonts w:ascii="Tahoma" w:hAnsi="Tahoma" w:cs="Tahoma"/>
                <w:b/>
                <w:bCs/>
                <w:iCs/>
                <w:sz w:val="20"/>
                <w:szCs w:val="20"/>
              </w:rPr>
            </w:pPr>
            <w:r w:rsidRPr="009A7797">
              <w:rPr>
                <w:rFonts w:ascii="Tahoma" w:hAnsi="Tahoma" w:cs="Tahoma"/>
                <w:b/>
                <w:bCs/>
                <w:iCs/>
                <w:sz w:val="20"/>
                <w:szCs w:val="20"/>
              </w:rPr>
              <w:t>Location</w:t>
            </w:r>
          </w:p>
        </w:tc>
        <w:tc>
          <w:tcPr>
            <w:tcW w:w="5676" w:type="dxa"/>
            <w:vAlign w:val="center"/>
          </w:tcPr>
          <w:p w:rsidR="009C4829" w:rsidRPr="009A7797" w:rsidRDefault="003B1D28" w:rsidP="00810B86">
            <w:pPr>
              <w:spacing w:line="360" w:lineRule="auto"/>
              <w:rPr>
                <w:rFonts w:ascii="Tahoma" w:hAnsi="Tahoma" w:cs="Tahoma"/>
                <w:iCs/>
                <w:sz w:val="20"/>
                <w:szCs w:val="20"/>
              </w:rPr>
            </w:pPr>
            <w:r>
              <w:rPr>
                <w:rFonts w:ascii="Tahoma" w:hAnsi="Tahoma" w:cs="Tahoma"/>
                <w:iCs/>
                <w:sz w:val="20"/>
                <w:szCs w:val="20"/>
              </w:rPr>
              <w:t>Coimbatore</w:t>
            </w:r>
          </w:p>
        </w:tc>
      </w:tr>
      <w:tr w:rsidR="009C4829" w:rsidRPr="009A7797" w:rsidTr="00810B86">
        <w:trPr>
          <w:trHeight w:val="315"/>
        </w:trPr>
        <w:tc>
          <w:tcPr>
            <w:tcW w:w="3054" w:type="dxa"/>
            <w:shd w:val="clear" w:color="auto" w:fill="CCFFCC"/>
            <w:vAlign w:val="center"/>
          </w:tcPr>
          <w:p w:rsidR="009C4829" w:rsidRPr="009A7797" w:rsidRDefault="009C4829" w:rsidP="00810B86">
            <w:pPr>
              <w:spacing w:line="360" w:lineRule="auto"/>
              <w:rPr>
                <w:rFonts w:ascii="Tahoma" w:hAnsi="Tahoma" w:cs="Tahoma"/>
                <w:b/>
                <w:bCs/>
                <w:iCs/>
                <w:sz w:val="20"/>
                <w:szCs w:val="20"/>
              </w:rPr>
            </w:pPr>
            <w:r w:rsidRPr="009A7797">
              <w:rPr>
                <w:rFonts w:ascii="Tahoma" w:hAnsi="Tahoma" w:cs="Tahoma"/>
                <w:b/>
                <w:bCs/>
                <w:iCs/>
                <w:sz w:val="20"/>
                <w:szCs w:val="20"/>
              </w:rPr>
              <w:t>Operating Systems</w:t>
            </w:r>
          </w:p>
        </w:tc>
        <w:tc>
          <w:tcPr>
            <w:tcW w:w="5676" w:type="dxa"/>
            <w:vAlign w:val="center"/>
          </w:tcPr>
          <w:p w:rsidR="009C4829" w:rsidRPr="009A7797" w:rsidRDefault="006E34B2" w:rsidP="00810B86">
            <w:pPr>
              <w:spacing w:line="360" w:lineRule="auto"/>
              <w:rPr>
                <w:rFonts w:ascii="Tahoma" w:hAnsi="Tahoma" w:cs="Tahoma"/>
                <w:iCs/>
                <w:sz w:val="20"/>
                <w:szCs w:val="20"/>
              </w:rPr>
            </w:pPr>
            <w:r>
              <w:rPr>
                <w:rFonts w:ascii="Tahoma" w:hAnsi="Tahoma" w:cs="Tahoma"/>
                <w:iCs/>
                <w:sz w:val="20"/>
                <w:szCs w:val="20"/>
              </w:rPr>
              <w:t>Windows7</w:t>
            </w:r>
          </w:p>
        </w:tc>
      </w:tr>
      <w:tr w:rsidR="009C4829" w:rsidRPr="009A7797" w:rsidTr="00810B86">
        <w:trPr>
          <w:trHeight w:val="315"/>
        </w:trPr>
        <w:tc>
          <w:tcPr>
            <w:tcW w:w="3054" w:type="dxa"/>
            <w:shd w:val="clear" w:color="auto" w:fill="CCFFCC"/>
            <w:vAlign w:val="center"/>
          </w:tcPr>
          <w:p w:rsidR="009C4829" w:rsidRPr="009A7797" w:rsidRDefault="009C4829" w:rsidP="00810B86">
            <w:pPr>
              <w:spacing w:line="360" w:lineRule="auto"/>
              <w:rPr>
                <w:rFonts w:ascii="Tahoma" w:hAnsi="Tahoma" w:cs="Tahoma"/>
                <w:b/>
                <w:bCs/>
                <w:iCs/>
                <w:sz w:val="20"/>
                <w:szCs w:val="20"/>
              </w:rPr>
            </w:pPr>
            <w:r w:rsidRPr="009A7797">
              <w:rPr>
                <w:rFonts w:ascii="Tahoma" w:hAnsi="Tahoma" w:cs="Tahoma"/>
                <w:b/>
                <w:bCs/>
                <w:iCs/>
                <w:sz w:val="20"/>
                <w:szCs w:val="20"/>
              </w:rPr>
              <w:t>Test Tools</w:t>
            </w:r>
          </w:p>
        </w:tc>
        <w:tc>
          <w:tcPr>
            <w:tcW w:w="5676" w:type="dxa"/>
            <w:vAlign w:val="center"/>
          </w:tcPr>
          <w:p w:rsidR="009C4829" w:rsidRPr="009A7797" w:rsidRDefault="006E34B2" w:rsidP="00810B86">
            <w:pPr>
              <w:spacing w:line="360" w:lineRule="auto"/>
              <w:rPr>
                <w:rFonts w:ascii="Tahoma" w:hAnsi="Tahoma" w:cs="Tahoma"/>
                <w:iCs/>
                <w:sz w:val="20"/>
                <w:szCs w:val="20"/>
              </w:rPr>
            </w:pPr>
            <w:r>
              <w:rPr>
                <w:rFonts w:ascii="Tahoma" w:hAnsi="Tahoma" w:cs="Tahoma"/>
                <w:iCs/>
                <w:sz w:val="20"/>
                <w:szCs w:val="20"/>
              </w:rPr>
              <w:t>SOAPUI, Eclipse,</w:t>
            </w:r>
            <w:r>
              <w:rPr>
                <w:rFonts w:ascii="Trebuchet MS" w:hAnsi="Trebuchet MS" w:cs="GE Inspira"/>
                <w:spacing w:val="4"/>
              </w:rPr>
              <w:t xml:space="preserve"> </w:t>
            </w:r>
            <w:proofErr w:type="spellStart"/>
            <w:r w:rsidRPr="006E34B2">
              <w:rPr>
                <w:rFonts w:ascii="Tahoma" w:hAnsi="Tahoma" w:cs="Tahoma"/>
                <w:iCs/>
                <w:sz w:val="20"/>
                <w:szCs w:val="20"/>
              </w:rPr>
              <w:t>DBvisuvalizer</w:t>
            </w:r>
            <w:proofErr w:type="spellEnd"/>
            <w:r w:rsidR="00583F3A">
              <w:rPr>
                <w:rFonts w:ascii="Tahoma" w:hAnsi="Tahoma" w:cs="Tahoma"/>
                <w:iCs/>
                <w:sz w:val="20"/>
                <w:szCs w:val="20"/>
              </w:rPr>
              <w:t xml:space="preserve">, </w:t>
            </w:r>
            <w:proofErr w:type="spellStart"/>
            <w:r w:rsidR="00583F3A">
              <w:rPr>
                <w:rFonts w:ascii="Tahoma" w:hAnsi="Tahoma" w:cs="Tahoma"/>
                <w:iCs/>
                <w:sz w:val="20"/>
                <w:szCs w:val="20"/>
              </w:rPr>
              <w:t>Tivoli,ALM</w:t>
            </w:r>
            <w:proofErr w:type="spellEnd"/>
          </w:p>
        </w:tc>
      </w:tr>
      <w:tr w:rsidR="009C4829" w:rsidRPr="009A7797" w:rsidTr="00810B86">
        <w:trPr>
          <w:trHeight w:val="315"/>
        </w:trPr>
        <w:tc>
          <w:tcPr>
            <w:tcW w:w="3054" w:type="dxa"/>
            <w:shd w:val="clear" w:color="auto" w:fill="CCFFCC"/>
            <w:vAlign w:val="center"/>
          </w:tcPr>
          <w:p w:rsidR="009C4829" w:rsidRPr="009A7797" w:rsidRDefault="009C4829" w:rsidP="00810B86">
            <w:pPr>
              <w:spacing w:line="360" w:lineRule="auto"/>
              <w:rPr>
                <w:rFonts w:ascii="Tahoma" w:hAnsi="Tahoma" w:cs="Tahoma"/>
                <w:b/>
                <w:bCs/>
                <w:iCs/>
                <w:sz w:val="20"/>
                <w:szCs w:val="20"/>
              </w:rPr>
            </w:pPr>
            <w:r w:rsidRPr="009A7797">
              <w:rPr>
                <w:rFonts w:ascii="Tahoma" w:hAnsi="Tahoma" w:cs="Tahoma"/>
                <w:b/>
                <w:bCs/>
                <w:iCs/>
                <w:sz w:val="20"/>
                <w:szCs w:val="20"/>
              </w:rPr>
              <w:t>Role</w:t>
            </w:r>
          </w:p>
        </w:tc>
        <w:tc>
          <w:tcPr>
            <w:tcW w:w="5676" w:type="dxa"/>
            <w:vAlign w:val="center"/>
          </w:tcPr>
          <w:p w:rsidR="009C4829" w:rsidRPr="009A7797" w:rsidRDefault="006E34B2" w:rsidP="00810B86">
            <w:pPr>
              <w:spacing w:line="360" w:lineRule="auto"/>
              <w:rPr>
                <w:rFonts w:ascii="Tahoma" w:hAnsi="Tahoma" w:cs="Tahoma"/>
                <w:iCs/>
                <w:sz w:val="20"/>
                <w:szCs w:val="20"/>
              </w:rPr>
            </w:pPr>
            <w:r>
              <w:rPr>
                <w:rFonts w:ascii="Tahoma" w:hAnsi="Tahoma" w:cs="Tahoma"/>
                <w:iCs/>
                <w:sz w:val="20"/>
                <w:szCs w:val="20"/>
              </w:rPr>
              <w:t>Test Analyst</w:t>
            </w:r>
          </w:p>
        </w:tc>
      </w:tr>
    </w:tbl>
    <w:p w:rsidR="009C4829" w:rsidRPr="009A7797" w:rsidRDefault="009C4829" w:rsidP="009C4829">
      <w:pPr>
        <w:pStyle w:val="N1"/>
        <w:spacing w:line="360" w:lineRule="auto"/>
        <w:jc w:val="left"/>
        <w:rPr>
          <w:rFonts w:ascii="Tahoma" w:hAnsi="Tahoma" w:cs="Tahoma"/>
          <w:b/>
          <w:color w:val="660066"/>
          <w:szCs w:val="20"/>
        </w:rPr>
      </w:pPr>
    </w:p>
    <w:p w:rsidR="009C4829" w:rsidRDefault="009C4829" w:rsidP="009C4829">
      <w:pPr>
        <w:jc w:val="both"/>
        <w:rPr>
          <w:rFonts w:ascii="Tahoma" w:hAnsi="Tahoma" w:cs="Tahoma"/>
          <w:b/>
          <w:bCs/>
          <w:iCs/>
          <w:color w:val="660066"/>
          <w:sz w:val="20"/>
          <w:szCs w:val="20"/>
        </w:rPr>
      </w:pPr>
      <w:r w:rsidRPr="009A7797">
        <w:rPr>
          <w:rFonts w:ascii="Tahoma" w:hAnsi="Tahoma" w:cs="Tahoma"/>
          <w:b/>
          <w:bCs/>
          <w:iCs/>
          <w:color w:val="660066"/>
          <w:sz w:val="20"/>
          <w:szCs w:val="20"/>
        </w:rPr>
        <w:t>Client Description</w:t>
      </w:r>
    </w:p>
    <w:p w:rsidR="00BF0D01" w:rsidRPr="00624293" w:rsidRDefault="00BF0D01" w:rsidP="00650AF0">
      <w:pPr>
        <w:ind w:firstLine="720"/>
        <w:jc w:val="both"/>
        <w:rPr>
          <w:rFonts w:ascii="Verdana" w:hAnsi="Verdana"/>
          <w:snapToGrid w:val="0"/>
          <w:kern w:val="28"/>
          <w:sz w:val="18"/>
          <w:szCs w:val="18"/>
        </w:rPr>
      </w:pPr>
    </w:p>
    <w:p w:rsidR="006E34B2" w:rsidRPr="00624293" w:rsidRDefault="00F25A07" w:rsidP="00650AF0">
      <w:pPr>
        <w:ind w:firstLine="720"/>
        <w:jc w:val="both"/>
        <w:rPr>
          <w:rFonts w:ascii="Verdana" w:hAnsi="Verdana"/>
          <w:snapToGrid w:val="0"/>
          <w:kern w:val="28"/>
          <w:sz w:val="18"/>
          <w:szCs w:val="18"/>
        </w:rPr>
      </w:pPr>
      <w:r w:rsidRPr="00624293">
        <w:rPr>
          <w:rFonts w:ascii="Verdana" w:hAnsi="Verdana"/>
          <w:snapToGrid w:val="0"/>
          <w:kern w:val="28"/>
          <w:sz w:val="18"/>
          <w:szCs w:val="18"/>
        </w:rPr>
        <w:t>The Travelers Companies, Inc. is an American insurance company. It is the second largest writer of U.S. commercial property casualty insurance and the third largest writer of U.S. personal </w:t>
      </w:r>
      <w:hyperlink r:id="rId14" w:tooltip="Insurance" w:history="1">
        <w:r w:rsidRPr="00624293">
          <w:rPr>
            <w:rFonts w:ascii="Verdana" w:hAnsi="Verdana"/>
            <w:snapToGrid w:val="0"/>
            <w:kern w:val="28"/>
            <w:sz w:val="18"/>
            <w:szCs w:val="18"/>
          </w:rPr>
          <w:t>insurance</w:t>
        </w:r>
      </w:hyperlink>
      <w:r w:rsidRPr="00624293">
        <w:rPr>
          <w:rFonts w:ascii="Verdana" w:hAnsi="Verdana"/>
          <w:snapToGrid w:val="0"/>
          <w:kern w:val="28"/>
          <w:sz w:val="18"/>
          <w:szCs w:val="18"/>
        </w:rPr>
        <w:t> through independent agents</w:t>
      </w:r>
      <w:r w:rsidR="00C161DF" w:rsidRPr="00624293">
        <w:rPr>
          <w:rFonts w:ascii="Verdana" w:hAnsi="Verdana"/>
          <w:snapToGrid w:val="0"/>
          <w:kern w:val="28"/>
          <w:sz w:val="18"/>
          <w:szCs w:val="18"/>
        </w:rPr>
        <w:t>. It consists of Personal Insurance, Business Insurance, Bond and Specialty Insurance.</w:t>
      </w:r>
    </w:p>
    <w:p w:rsidR="009C4829" w:rsidRDefault="009C4829" w:rsidP="009C4829">
      <w:pPr>
        <w:jc w:val="both"/>
        <w:rPr>
          <w:rFonts w:ascii="Tahoma" w:hAnsi="Tahoma" w:cs="Tahoma"/>
          <w:b/>
          <w:bCs/>
          <w:iCs/>
          <w:color w:val="660066"/>
          <w:sz w:val="20"/>
          <w:szCs w:val="20"/>
        </w:rPr>
      </w:pPr>
    </w:p>
    <w:p w:rsidR="00153D24" w:rsidRDefault="00153D24" w:rsidP="009C4829">
      <w:pPr>
        <w:jc w:val="both"/>
        <w:rPr>
          <w:rFonts w:ascii="Tahoma" w:hAnsi="Tahoma" w:cs="Tahoma"/>
          <w:b/>
          <w:bCs/>
          <w:iCs/>
          <w:color w:val="660066"/>
          <w:sz w:val="20"/>
          <w:szCs w:val="20"/>
        </w:rPr>
      </w:pPr>
    </w:p>
    <w:p w:rsidR="009C4829" w:rsidRDefault="009C4829" w:rsidP="009C4829">
      <w:pPr>
        <w:jc w:val="both"/>
        <w:rPr>
          <w:rFonts w:ascii="Tahoma" w:hAnsi="Tahoma" w:cs="Tahoma"/>
          <w:b/>
          <w:bCs/>
          <w:iCs/>
          <w:color w:val="660066"/>
          <w:sz w:val="20"/>
          <w:szCs w:val="20"/>
        </w:rPr>
      </w:pPr>
      <w:r w:rsidRPr="009A7797">
        <w:rPr>
          <w:rFonts w:ascii="Tahoma" w:hAnsi="Tahoma" w:cs="Tahoma"/>
          <w:b/>
          <w:bCs/>
          <w:iCs/>
          <w:color w:val="660066"/>
          <w:sz w:val="20"/>
          <w:szCs w:val="20"/>
        </w:rPr>
        <w:t>Project Description</w:t>
      </w:r>
    </w:p>
    <w:p w:rsidR="006E34B2" w:rsidRDefault="006E34B2" w:rsidP="006E34B2">
      <w:pPr>
        <w:autoSpaceDE w:val="0"/>
        <w:autoSpaceDN w:val="0"/>
        <w:adjustRightInd w:val="0"/>
        <w:spacing w:after="200" w:line="276" w:lineRule="auto"/>
        <w:ind w:left="272" w:right="18"/>
        <w:jc w:val="both"/>
        <w:rPr>
          <w:rFonts w:ascii="Tahoma" w:hAnsi="Tahoma" w:cs="Tahoma"/>
          <w:color w:val="000000" w:themeColor="text1"/>
          <w:sz w:val="20"/>
          <w:szCs w:val="20"/>
        </w:rPr>
      </w:pPr>
    </w:p>
    <w:p w:rsidR="006E34B2" w:rsidRPr="005814D5" w:rsidRDefault="006E34B2" w:rsidP="003E1D19">
      <w:pPr>
        <w:pStyle w:val="Cog-body"/>
        <w:spacing w:before="52" w:after="51" w:line="240" w:lineRule="auto"/>
        <w:ind w:left="0" w:firstLine="720"/>
        <w:jc w:val="left"/>
        <w:rPr>
          <w:rFonts w:ascii="Verdana" w:hAnsi="Verdana"/>
          <w:snapToGrid w:val="0"/>
          <w:kern w:val="28"/>
          <w:sz w:val="18"/>
          <w:szCs w:val="18"/>
        </w:rPr>
      </w:pPr>
      <w:r w:rsidRPr="005814D5">
        <w:rPr>
          <w:rFonts w:ascii="Verdana" w:hAnsi="Verdana"/>
          <w:snapToGrid w:val="0"/>
          <w:kern w:val="28"/>
          <w:sz w:val="18"/>
          <w:szCs w:val="18"/>
        </w:rPr>
        <w:t xml:space="preserve">A Web service based testing, which helps to identify the user geographical location to serve better, combination of web services and database testing done as part of this project, web service provide location details such as latitude and longitude values which is used to fetch the policy applicant address. </w:t>
      </w:r>
    </w:p>
    <w:p w:rsidR="006E34B2" w:rsidRPr="009A7797" w:rsidRDefault="006E34B2" w:rsidP="009C4829">
      <w:pPr>
        <w:jc w:val="both"/>
        <w:rPr>
          <w:rFonts w:ascii="Tahoma" w:hAnsi="Tahoma" w:cs="Tahoma"/>
          <w:b/>
          <w:bCs/>
          <w:iCs/>
          <w:color w:val="660066"/>
          <w:sz w:val="20"/>
          <w:szCs w:val="20"/>
        </w:rPr>
      </w:pPr>
    </w:p>
    <w:p w:rsidR="009C4829" w:rsidRDefault="009C4829" w:rsidP="009C4829">
      <w:pPr>
        <w:pStyle w:val="BodyText1"/>
        <w:spacing w:after="0" w:line="360" w:lineRule="auto"/>
        <w:rPr>
          <w:rFonts w:ascii="Tahoma" w:hAnsi="Tahoma" w:cs="Tahoma"/>
          <w:b/>
          <w:color w:val="000080"/>
        </w:rPr>
      </w:pPr>
      <w:r w:rsidRPr="009A7797">
        <w:rPr>
          <w:rFonts w:ascii="Tahoma" w:hAnsi="Tahoma" w:cs="Tahoma"/>
          <w:b/>
          <w:color w:val="000080"/>
        </w:rPr>
        <w:t>Roles and Responsibilities in the Project</w:t>
      </w:r>
    </w:p>
    <w:p w:rsidR="006E34B2" w:rsidRPr="003B63BC" w:rsidRDefault="00B65BFD" w:rsidP="006E34B2">
      <w:pPr>
        <w:numPr>
          <w:ilvl w:val="0"/>
          <w:numId w:val="46"/>
        </w:numPr>
        <w:tabs>
          <w:tab w:val="left" w:pos="5400"/>
        </w:tabs>
        <w:suppressAutoHyphens/>
        <w:spacing w:line="0" w:lineRule="atLeast"/>
        <w:jc w:val="both"/>
        <w:rPr>
          <w:rFonts w:ascii="Verdana" w:hAnsi="Verdana"/>
          <w:snapToGrid w:val="0"/>
          <w:kern w:val="28"/>
          <w:sz w:val="18"/>
          <w:szCs w:val="18"/>
        </w:rPr>
      </w:pPr>
      <w:r>
        <w:rPr>
          <w:rFonts w:ascii="Verdana" w:hAnsi="Verdana"/>
          <w:snapToGrid w:val="0"/>
          <w:kern w:val="28"/>
          <w:sz w:val="18"/>
          <w:szCs w:val="18"/>
        </w:rPr>
        <w:t xml:space="preserve">Involved in </w:t>
      </w:r>
      <w:r w:rsidR="006E34B2" w:rsidRPr="003B63BC">
        <w:rPr>
          <w:rFonts w:ascii="Verdana" w:hAnsi="Verdana"/>
          <w:snapToGrid w:val="0"/>
          <w:kern w:val="28"/>
          <w:sz w:val="18"/>
          <w:szCs w:val="18"/>
        </w:rPr>
        <w:t>W</w:t>
      </w:r>
      <w:r>
        <w:rPr>
          <w:rFonts w:ascii="Verdana" w:hAnsi="Verdana"/>
          <w:snapToGrid w:val="0"/>
          <w:kern w:val="28"/>
          <w:sz w:val="18"/>
          <w:szCs w:val="18"/>
        </w:rPr>
        <w:t>eb service testing using SoapUI and handling the test design creation.</w:t>
      </w:r>
      <w:r w:rsidR="00402AEE">
        <w:rPr>
          <w:rFonts w:ascii="Verdana" w:hAnsi="Verdana"/>
          <w:snapToGrid w:val="0"/>
          <w:kern w:val="28"/>
          <w:sz w:val="18"/>
          <w:szCs w:val="18"/>
        </w:rPr>
        <w:t xml:space="preserve"> Especially</w:t>
      </w:r>
      <w:r>
        <w:rPr>
          <w:rFonts w:ascii="Verdana" w:hAnsi="Verdana"/>
          <w:snapToGrid w:val="0"/>
          <w:kern w:val="28"/>
          <w:sz w:val="18"/>
          <w:szCs w:val="18"/>
        </w:rPr>
        <w:t xml:space="preserve"> </w:t>
      </w:r>
      <w:r w:rsidR="00E56FE0">
        <w:rPr>
          <w:rFonts w:ascii="Verdana" w:hAnsi="Verdana"/>
          <w:snapToGrid w:val="0"/>
          <w:kern w:val="28"/>
          <w:sz w:val="18"/>
          <w:szCs w:val="18"/>
        </w:rPr>
        <w:t>requirement analysis and defect handing.</w:t>
      </w:r>
    </w:p>
    <w:p w:rsidR="006E34B2" w:rsidRDefault="006E34B2" w:rsidP="006E34B2">
      <w:pPr>
        <w:numPr>
          <w:ilvl w:val="0"/>
          <w:numId w:val="46"/>
        </w:numPr>
        <w:tabs>
          <w:tab w:val="left" w:pos="5400"/>
        </w:tabs>
        <w:suppressAutoHyphens/>
        <w:spacing w:line="0" w:lineRule="atLeast"/>
        <w:jc w:val="both"/>
        <w:rPr>
          <w:rFonts w:ascii="Verdana" w:hAnsi="Verdana"/>
          <w:snapToGrid w:val="0"/>
          <w:kern w:val="28"/>
          <w:sz w:val="18"/>
          <w:szCs w:val="18"/>
        </w:rPr>
      </w:pPr>
      <w:r w:rsidRPr="003B63BC">
        <w:rPr>
          <w:rFonts w:ascii="Verdana" w:hAnsi="Verdana"/>
          <w:snapToGrid w:val="0"/>
          <w:kern w:val="28"/>
          <w:sz w:val="18"/>
          <w:szCs w:val="18"/>
        </w:rPr>
        <w:t xml:space="preserve">Involved </w:t>
      </w:r>
      <w:r w:rsidR="00E56FE0">
        <w:rPr>
          <w:rFonts w:ascii="Verdana" w:hAnsi="Verdana"/>
          <w:snapToGrid w:val="0"/>
          <w:kern w:val="28"/>
          <w:sz w:val="18"/>
          <w:szCs w:val="18"/>
        </w:rPr>
        <w:t xml:space="preserve">in </w:t>
      </w:r>
      <w:r w:rsidRPr="003B63BC">
        <w:rPr>
          <w:rFonts w:ascii="Verdana" w:hAnsi="Verdana"/>
          <w:snapToGrid w:val="0"/>
          <w:kern w:val="28"/>
          <w:sz w:val="18"/>
          <w:szCs w:val="18"/>
        </w:rPr>
        <w:t>daily</w:t>
      </w:r>
      <w:r w:rsidR="00E56FE0">
        <w:rPr>
          <w:rFonts w:ascii="Verdana" w:hAnsi="Verdana"/>
          <w:snapToGrid w:val="0"/>
          <w:kern w:val="28"/>
          <w:sz w:val="18"/>
          <w:szCs w:val="18"/>
        </w:rPr>
        <w:t xml:space="preserve"> scrum </w:t>
      </w:r>
      <w:r w:rsidR="00E56FE0" w:rsidRPr="003B63BC">
        <w:rPr>
          <w:rFonts w:ascii="Verdana" w:hAnsi="Verdana"/>
          <w:snapToGrid w:val="0"/>
          <w:kern w:val="28"/>
          <w:sz w:val="18"/>
          <w:szCs w:val="18"/>
        </w:rPr>
        <w:t>status</w:t>
      </w:r>
      <w:r w:rsidRPr="003B63BC">
        <w:rPr>
          <w:rFonts w:ascii="Verdana" w:hAnsi="Verdana"/>
          <w:snapToGrid w:val="0"/>
          <w:kern w:val="28"/>
          <w:sz w:val="18"/>
          <w:szCs w:val="18"/>
        </w:rPr>
        <w:t xml:space="preserve"> report</w:t>
      </w:r>
      <w:r w:rsidR="00E56FE0">
        <w:rPr>
          <w:rFonts w:ascii="Verdana" w:hAnsi="Verdana"/>
          <w:snapToGrid w:val="0"/>
          <w:kern w:val="28"/>
          <w:sz w:val="18"/>
          <w:szCs w:val="18"/>
        </w:rPr>
        <w:t xml:space="preserve"> activities.</w:t>
      </w:r>
    </w:p>
    <w:p w:rsidR="00B65BFD" w:rsidRPr="00003A1A" w:rsidRDefault="00B65BFD" w:rsidP="00B65BFD">
      <w:pPr>
        <w:pStyle w:val="BodyTextIndent"/>
        <w:numPr>
          <w:ilvl w:val="0"/>
          <w:numId w:val="46"/>
        </w:numPr>
        <w:spacing w:after="0" w:line="276" w:lineRule="auto"/>
        <w:rPr>
          <w:rFonts w:ascii="Tahoma" w:hAnsi="Tahoma" w:cs="Tahoma"/>
          <w:iCs/>
          <w:sz w:val="20"/>
          <w:szCs w:val="20"/>
        </w:rPr>
      </w:pPr>
      <w:r w:rsidRPr="00003A1A">
        <w:rPr>
          <w:rFonts w:ascii="Tahoma" w:hAnsi="Tahoma" w:cs="Tahoma"/>
          <w:iCs/>
          <w:sz w:val="20"/>
          <w:szCs w:val="20"/>
        </w:rPr>
        <w:t xml:space="preserve">Played a SME role </w:t>
      </w:r>
      <w:r w:rsidR="00402AEE">
        <w:rPr>
          <w:rFonts w:ascii="Tahoma" w:hAnsi="Tahoma" w:cs="Tahoma"/>
          <w:iCs/>
          <w:sz w:val="20"/>
          <w:szCs w:val="20"/>
        </w:rPr>
        <w:t>location service overall designing</w:t>
      </w:r>
      <w:r w:rsidR="00E56FE0">
        <w:rPr>
          <w:rFonts w:ascii="Tahoma" w:hAnsi="Tahoma" w:cs="Tahoma"/>
          <w:iCs/>
          <w:sz w:val="20"/>
          <w:szCs w:val="20"/>
        </w:rPr>
        <w:t xml:space="preserve">, execution and </w:t>
      </w:r>
      <w:r w:rsidR="00402AEE">
        <w:rPr>
          <w:rFonts w:ascii="Tahoma" w:hAnsi="Tahoma" w:cs="Tahoma"/>
          <w:iCs/>
          <w:sz w:val="20"/>
          <w:szCs w:val="20"/>
        </w:rPr>
        <w:t xml:space="preserve">defect management </w:t>
      </w:r>
      <w:r w:rsidR="00E56FE0">
        <w:rPr>
          <w:rFonts w:ascii="Tahoma" w:hAnsi="Tahoma" w:cs="Tahoma"/>
          <w:iCs/>
          <w:sz w:val="20"/>
          <w:szCs w:val="20"/>
        </w:rPr>
        <w:t>activities.</w:t>
      </w:r>
    </w:p>
    <w:p w:rsidR="00B65BFD" w:rsidRPr="00003A1A" w:rsidRDefault="00B65BFD" w:rsidP="00B65BFD">
      <w:pPr>
        <w:pStyle w:val="BodyTextIndent"/>
        <w:numPr>
          <w:ilvl w:val="0"/>
          <w:numId w:val="46"/>
        </w:numPr>
        <w:spacing w:after="0" w:line="276" w:lineRule="auto"/>
        <w:rPr>
          <w:rFonts w:ascii="Tahoma" w:hAnsi="Tahoma" w:cs="Tahoma"/>
          <w:iCs/>
          <w:sz w:val="20"/>
          <w:szCs w:val="20"/>
        </w:rPr>
      </w:pPr>
      <w:r w:rsidRPr="00003A1A">
        <w:rPr>
          <w:rFonts w:ascii="Tahoma" w:hAnsi="Tahoma" w:cs="Tahoma"/>
          <w:iCs/>
          <w:sz w:val="20"/>
          <w:szCs w:val="20"/>
        </w:rPr>
        <w:t xml:space="preserve">Performed System and Regression testing of the On Exchange Projects and have found good number of defects in the system </w:t>
      </w:r>
      <w:r>
        <w:rPr>
          <w:rFonts w:ascii="Tahoma" w:hAnsi="Tahoma" w:cs="Tahoma"/>
          <w:iCs/>
          <w:sz w:val="20"/>
          <w:szCs w:val="20"/>
        </w:rPr>
        <w:t>throughout the tenure till date</w:t>
      </w:r>
    </w:p>
    <w:p w:rsidR="00583F3A" w:rsidRDefault="00583F3A" w:rsidP="00583F3A">
      <w:pPr>
        <w:pStyle w:val="BodyTextIndent"/>
        <w:numPr>
          <w:ilvl w:val="0"/>
          <w:numId w:val="46"/>
        </w:numPr>
        <w:spacing w:after="0" w:line="276" w:lineRule="auto"/>
        <w:rPr>
          <w:rFonts w:ascii="Tahoma" w:hAnsi="Tahoma" w:cs="Tahoma"/>
          <w:iCs/>
          <w:sz w:val="20"/>
          <w:szCs w:val="20"/>
        </w:rPr>
      </w:pPr>
      <w:r>
        <w:rPr>
          <w:rFonts w:ascii="Tahoma" w:hAnsi="Tahoma" w:cs="Tahoma"/>
          <w:iCs/>
          <w:sz w:val="20"/>
          <w:szCs w:val="20"/>
        </w:rPr>
        <w:t>Execute the batch job execution using Tivoli tool</w:t>
      </w:r>
    </w:p>
    <w:p w:rsidR="00583F3A" w:rsidRPr="00A54832" w:rsidRDefault="00583F3A" w:rsidP="00583F3A">
      <w:pPr>
        <w:pStyle w:val="BodyTextIndent"/>
        <w:numPr>
          <w:ilvl w:val="0"/>
          <w:numId w:val="46"/>
        </w:numPr>
        <w:spacing w:after="0" w:line="276" w:lineRule="auto"/>
        <w:rPr>
          <w:rFonts w:ascii="Tahoma" w:hAnsi="Tahoma" w:cs="Tahoma"/>
          <w:iCs/>
          <w:sz w:val="20"/>
          <w:szCs w:val="20"/>
        </w:rPr>
      </w:pPr>
      <w:r>
        <w:rPr>
          <w:rFonts w:ascii="Tahoma" w:hAnsi="Tahoma" w:cs="Tahoma"/>
          <w:iCs/>
          <w:sz w:val="20"/>
          <w:szCs w:val="20"/>
        </w:rPr>
        <w:t>Forms generation using Tivoli tool</w:t>
      </w:r>
    </w:p>
    <w:p w:rsidR="003077E4" w:rsidRDefault="00583F3A" w:rsidP="003077E4">
      <w:pPr>
        <w:pStyle w:val="BodyTextIndent"/>
        <w:numPr>
          <w:ilvl w:val="0"/>
          <w:numId w:val="46"/>
        </w:numPr>
        <w:spacing w:after="0" w:line="276" w:lineRule="auto"/>
        <w:rPr>
          <w:rFonts w:ascii="Tahoma" w:hAnsi="Tahoma" w:cs="Tahoma"/>
          <w:iCs/>
          <w:sz w:val="20"/>
          <w:szCs w:val="20"/>
        </w:rPr>
      </w:pPr>
      <w:r>
        <w:rPr>
          <w:rFonts w:ascii="Tahoma" w:hAnsi="Tahoma" w:cs="Tahoma"/>
          <w:iCs/>
          <w:sz w:val="20"/>
          <w:szCs w:val="20"/>
        </w:rPr>
        <w:t>Maintain the QC standards for the whole team</w:t>
      </w:r>
      <w:r w:rsidR="003077E4" w:rsidRPr="003077E4">
        <w:rPr>
          <w:rFonts w:ascii="Tahoma" w:hAnsi="Tahoma" w:cs="Tahoma"/>
          <w:iCs/>
          <w:sz w:val="20"/>
          <w:szCs w:val="20"/>
        </w:rPr>
        <w:t xml:space="preserve"> </w:t>
      </w:r>
      <w:r w:rsidR="003077E4" w:rsidRPr="009A6248">
        <w:rPr>
          <w:rFonts w:ascii="Tahoma" w:hAnsi="Tahoma" w:cs="Tahoma"/>
          <w:iCs/>
          <w:sz w:val="20"/>
          <w:szCs w:val="20"/>
        </w:rPr>
        <w:t>Created and maintained various metrics in team and project level, which helps to identify the track and deviation in the project, also maintained QC in an effective way to give the dashboard better.</w:t>
      </w:r>
    </w:p>
    <w:p w:rsidR="003077E4" w:rsidRDefault="003077E4" w:rsidP="003077E4">
      <w:pPr>
        <w:pStyle w:val="BodyTextIndent"/>
        <w:numPr>
          <w:ilvl w:val="0"/>
          <w:numId w:val="46"/>
        </w:numPr>
        <w:spacing w:after="0" w:line="276" w:lineRule="auto"/>
        <w:rPr>
          <w:rFonts w:ascii="Tahoma" w:hAnsi="Tahoma" w:cs="Tahoma"/>
          <w:iCs/>
          <w:sz w:val="20"/>
          <w:szCs w:val="20"/>
        </w:rPr>
      </w:pPr>
      <w:r>
        <w:rPr>
          <w:rFonts w:ascii="Tahoma" w:hAnsi="Tahoma" w:cs="Tahoma"/>
          <w:iCs/>
          <w:sz w:val="20"/>
          <w:szCs w:val="20"/>
        </w:rPr>
        <w:t>Execute the batch job execution using Tivoli tool</w:t>
      </w:r>
    </w:p>
    <w:p w:rsidR="003077E4" w:rsidRPr="00A54832" w:rsidRDefault="003077E4" w:rsidP="003077E4">
      <w:pPr>
        <w:pStyle w:val="BodyTextIndent"/>
        <w:numPr>
          <w:ilvl w:val="0"/>
          <w:numId w:val="46"/>
        </w:numPr>
        <w:spacing w:after="0" w:line="276" w:lineRule="auto"/>
        <w:rPr>
          <w:rFonts w:ascii="Tahoma" w:hAnsi="Tahoma" w:cs="Tahoma"/>
          <w:iCs/>
          <w:sz w:val="20"/>
          <w:szCs w:val="20"/>
        </w:rPr>
      </w:pPr>
      <w:r>
        <w:rPr>
          <w:rFonts w:ascii="Tahoma" w:hAnsi="Tahoma" w:cs="Tahoma"/>
          <w:iCs/>
          <w:sz w:val="20"/>
          <w:szCs w:val="20"/>
        </w:rPr>
        <w:t>Forms generation using Tivoli tool</w:t>
      </w:r>
    </w:p>
    <w:p w:rsidR="003077E4" w:rsidRDefault="003077E4" w:rsidP="003077E4">
      <w:pPr>
        <w:pStyle w:val="BodyTextIndent"/>
        <w:numPr>
          <w:ilvl w:val="0"/>
          <w:numId w:val="46"/>
        </w:numPr>
        <w:spacing w:after="0" w:line="276" w:lineRule="auto"/>
        <w:rPr>
          <w:rFonts w:ascii="Tahoma" w:hAnsi="Tahoma" w:cs="Tahoma"/>
          <w:iCs/>
          <w:sz w:val="20"/>
          <w:szCs w:val="20"/>
        </w:rPr>
      </w:pPr>
      <w:r>
        <w:rPr>
          <w:rFonts w:ascii="Tahoma" w:hAnsi="Tahoma" w:cs="Tahoma"/>
          <w:iCs/>
          <w:sz w:val="20"/>
          <w:szCs w:val="20"/>
        </w:rPr>
        <w:t>Validating the request and response through SOAPUI.</w:t>
      </w:r>
    </w:p>
    <w:p w:rsidR="003077E4" w:rsidRPr="009A6248" w:rsidRDefault="003077E4" w:rsidP="003077E4">
      <w:pPr>
        <w:pStyle w:val="BodyTextIndent"/>
        <w:numPr>
          <w:ilvl w:val="0"/>
          <w:numId w:val="46"/>
        </w:numPr>
        <w:spacing w:after="0" w:line="276" w:lineRule="auto"/>
        <w:rPr>
          <w:rFonts w:ascii="Tahoma" w:hAnsi="Tahoma" w:cs="Tahoma"/>
          <w:iCs/>
          <w:sz w:val="20"/>
          <w:szCs w:val="20"/>
        </w:rPr>
      </w:pPr>
      <w:r>
        <w:rPr>
          <w:rFonts w:ascii="Tahoma" w:hAnsi="Tahoma" w:cs="Tahoma"/>
          <w:iCs/>
          <w:sz w:val="20"/>
          <w:szCs w:val="20"/>
        </w:rPr>
        <w:lastRenderedPageBreak/>
        <w:t>Maintain the QC standards for the whole team</w:t>
      </w:r>
    </w:p>
    <w:p w:rsidR="00583F3A" w:rsidRPr="009A6248" w:rsidRDefault="00583F3A" w:rsidP="003077E4">
      <w:pPr>
        <w:pStyle w:val="BodyTextIndent"/>
        <w:spacing w:after="0" w:line="276" w:lineRule="auto"/>
        <w:ind w:left="720"/>
        <w:rPr>
          <w:rFonts w:ascii="Tahoma" w:hAnsi="Tahoma" w:cs="Tahoma"/>
          <w:iCs/>
          <w:sz w:val="20"/>
          <w:szCs w:val="20"/>
        </w:rPr>
      </w:pPr>
    </w:p>
    <w:p w:rsidR="00954A1C" w:rsidRDefault="00954A1C" w:rsidP="00F86A63">
      <w:pPr>
        <w:pStyle w:val="N1"/>
        <w:spacing w:line="360" w:lineRule="auto"/>
        <w:rPr>
          <w:rFonts w:ascii="Tahoma" w:hAnsi="Tahoma" w:cs="Tahoma"/>
          <w:b/>
          <w:bCs/>
          <w:iCs/>
          <w:color w:val="660066"/>
          <w:szCs w:val="20"/>
        </w:rPr>
      </w:pPr>
    </w:p>
    <w:sectPr w:rsidR="00954A1C" w:rsidSect="00616E5A">
      <w:head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AC" w:rsidRDefault="008730AC">
      <w:r>
        <w:separator/>
      </w:r>
    </w:p>
  </w:endnote>
  <w:endnote w:type="continuationSeparator" w:id="0">
    <w:p w:rsidR="008730AC" w:rsidRDefault="0087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 Inspira">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AC" w:rsidRDefault="008730AC">
      <w:r>
        <w:separator/>
      </w:r>
    </w:p>
  </w:footnote>
  <w:footnote w:type="continuationSeparator" w:id="0">
    <w:p w:rsidR="008730AC" w:rsidRDefault="00873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5CB" w:rsidRDefault="001305CB">
    <w:pPr>
      <w:pStyle w:val="Header"/>
    </w:pPr>
    <w:r>
      <w:rPr>
        <w:noProof/>
      </w:rPr>
      <w:drawing>
        <wp:anchor distT="0" distB="0" distL="114300" distR="114300" simplePos="0" relativeHeight="251657728" behindDoc="1" locked="0" layoutInCell="1" allowOverlap="1" wp14:anchorId="305CA4C9" wp14:editId="6D2A7434">
          <wp:simplePos x="0" y="0"/>
          <wp:positionH relativeFrom="column">
            <wp:posOffset>-1143000</wp:posOffset>
          </wp:positionH>
          <wp:positionV relativeFrom="paragraph">
            <wp:posOffset>-457200</wp:posOffset>
          </wp:positionV>
          <wp:extent cx="7773035" cy="10058400"/>
          <wp:effectExtent l="19050" t="0" r="0" b="0"/>
          <wp:wrapNone/>
          <wp:docPr id="1" name="Picture 1" descr="cv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Bg"/>
                  <pic:cNvPicPr>
                    <a:picLocks noChangeAspect="1" noChangeArrowheads="1"/>
                  </pic:cNvPicPr>
                </pic:nvPicPr>
                <pic:blipFill>
                  <a:blip r:embed="rId1"/>
                  <a:srcRect/>
                  <a:stretch>
                    <a:fillRect/>
                  </a:stretch>
                </pic:blipFill>
                <pic:spPr bwMode="auto">
                  <a:xfrm>
                    <a:off x="0" y="0"/>
                    <a:ext cx="7773035" cy="10058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7C22EC4"/>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1EE29F5"/>
    <w:multiLevelType w:val="hybridMultilevel"/>
    <w:tmpl w:val="42566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F360D"/>
    <w:multiLevelType w:val="hybridMultilevel"/>
    <w:tmpl w:val="A8C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B7627"/>
    <w:multiLevelType w:val="hybridMultilevel"/>
    <w:tmpl w:val="18DA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F3D8D"/>
    <w:multiLevelType w:val="hybridMultilevel"/>
    <w:tmpl w:val="FCF2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F008A"/>
    <w:multiLevelType w:val="hybridMultilevel"/>
    <w:tmpl w:val="A286A0FA"/>
    <w:lvl w:ilvl="0" w:tplc="326CBA10">
      <w:start w:val="1"/>
      <w:numFmt w:val="bullet"/>
      <w:pStyle w:val="BodyBull2"/>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8BF0ADB"/>
    <w:multiLevelType w:val="hybridMultilevel"/>
    <w:tmpl w:val="380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B8327D"/>
    <w:multiLevelType w:val="hybridMultilevel"/>
    <w:tmpl w:val="660A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E1CA0"/>
    <w:multiLevelType w:val="hybridMultilevel"/>
    <w:tmpl w:val="CE088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474660"/>
    <w:multiLevelType w:val="hybridMultilevel"/>
    <w:tmpl w:val="2F74E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65345"/>
    <w:multiLevelType w:val="hybridMultilevel"/>
    <w:tmpl w:val="8676E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91013"/>
    <w:multiLevelType w:val="hybridMultilevel"/>
    <w:tmpl w:val="DDDA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C3F83"/>
    <w:multiLevelType w:val="hybridMultilevel"/>
    <w:tmpl w:val="957C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066CC"/>
    <w:multiLevelType w:val="hybridMultilevel"/>
    <w:tmpl w:val="DD00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B663D"/>
    <w:multiLevelType w:val="hybridMultilevel"/>
    <w:tmpl w:val="FF74B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114697"/>
    <w:multiLevelType w:val="hybridMultilevel"/>
    <w:tmpl w:val="9C04B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F57931"/>
    <w:multiLevelType w:val="multilevel"/>
    <w:tmpl w:val="604A645C"/>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4322901"/>
    <w:multiLevelType w:val="hybridMultilevel"/>
    <w:tmpl w:val="9C725A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9482FA8"/>
    <w:multiLevelType w:val="hybridMultilevel"/>
    <w:tmpl w:val="DC0A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C5C7D"/>
    <w:multiLevelType w:val="hybridMultilevel"/>
    <w:tmpl w:val="F9086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A90AB3"/>
    <w:multiLevelType w:val="hybridMultilevel"/>
    <w:tmpl w:val="20CC96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1D7E91"/>
    <w:multiLevelType w:val="hybridMultilevel"/>
    <w:tmpl w:val="C5B08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60745E"/>
    <w:multiLevelType w:val="hybridMultilevel"/>
    <w:tmpl w:val="0E4CD9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12E51A2"/>
    <w:multiLevelType w:val="hybridMultilevel"/>
    <w:tmpl w:val="253E334C"/>
    <w:lvl w:ilvl="0" w:tplc="5A4457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3A5712"/>
    <w:multiLevelType w:val="hybridMultilevel"/>
    <w:tmpl w:val="412E0134"/>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6D6DC1"/>
    <w:multiLevelType w:val="hybridMultilevel"/>
    <w:tmpl w:val="A36CF5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7601A5"/>
    <w:multiLevelType w:val="hybridMultilevel"/>
    <w:tmpl w:val="75D27A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4407A"/>
    <w:multiLevelType w:val="hybridMultilevel"/>
    <w:tmpl w:val="B904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A701A"/>
    <w:multiLevelType w:val="hybridMultilevel"/>
    <w:tmpl w:val="D86A0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D75B6E"/>
    <w:multiLevelType w:val="hybridMultilevel"/>
    <w:tmpl w:val="C53C4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C8282B"/>
    <w:multiLevelType w:val="hybridMultilevel"/>
    <w:tmpl w:val="7E3E7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F9716F"/>
    <w:multiLevelType w:val="hybridMultilevel"/>
    <w:tmpl w:val="1238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BB0796"/>
    <w:multiLevelType w:val="multilevel"/>
    <w:tmpl w:val="F6385D1E"/>
    <w:lvl w:ilvl="0">
      <w:start w:val="1"/>
      <w:numFmt w:val="decimal"/>
      <w:lvlText w:val="%1.0"/>
      <w:lvlJc w:val="left"/>
      <w:pPr>
        <w:tabs>
          <w:tab w:val="num" w:pos="720"/>
        </w:tabs>
        <w:ind w:left="720" w:hanging="720"/>
      </w:pPr>
      <w:rPr>
        <w:rFonts w:hint="default"/>
      </w:rPr>
    </w:lvl>
    <w:lvl w:ilvl="1">
      <w:start w:val="1"/>
      <w:numFmt w:val="decimal"/>
      <w:pStyle w:val="Style3"/>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5DB10CB9"/>
    <w:multiLevelType w:val="hybridMultilevel"/>
    <w:tmpl w:val="E382A8A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E575EA"/>
    <w:multiLevelType w:val="hybridMultilevel"/>
    <w:tmpl w:val="C71A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825E8"/>
    <w:multiLevelType w:val="hybridMultilevel"/>
    <w:tmpl w:val="A7D63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872688"/>
    <w:multiLevelType w:val="hybridMultilevel"/>
    <w:tmpl w:val="3A484F92"/>
    <w:lvl w:ilvl="0" w:tplc="E49485A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B14D6"/>
    <w:multiLevelType w:val="multilevel"/>
    <w:tmpl w:val="604A645C"/>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DCB48C4"/>
    <w:multiLevelType w:val="multilevel"/>
    <w:tmpl w:val="604A645C"/>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E545673"/>
    <w:multiLevelType w:val="hybridMultilevel"/>
    <w:tmpl w:val="4DCAA010"/>
    <w:lvl w:ilvl="0" w:tplc="2EA4AA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A47557"/>
    <w:multiLevelType w:val="hybridMultilevel"/>
    <w:tmpl w:val="AB4A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DA4D9D"/>
    <w:multiLevelType w:val="hybridMultilevel"/>
    <w:tmpl w:val="B7641BE8"/>
    <w:lvl w:ilvl="0" w:tplc="5BC89BE2">
      <w:start w:val="1"/>
      <w:numFmt w:val="bullet"/>
      <w:lvlText w:val=""/>
      <w:lvlJc w:val="left"/>
      <w:pPr>
        <w:tabs>
          <w:tab w:val="num" w:pos="720"/>
        </w:tabs>
        <w:ind w:left="720" w:hanging="360"/>
      </w:pPr>
      <w:rPr>
        <w:rFonts w:ascii="Symbol" w:hAnsi="Symbol" w:hint="default"/>
        <w:sz w:val="20"/>
        <w:szCs w:val="20"/>
      </w:rPr>
    </w:lvl>
    <w:lvl w:ilvl="1" w:tplc="04090001">
      <w:start w:val="1"/>
      <w:numFmt w:val="bullet"/>
      <w:lvlText w:val=""/>
      <w:lvlJc w:val="left"/>
      <w:pPr>
        <w:tabs>
          <w:tab w:val="num" w:pos="720"/>
        </w:tabs>
        <w:ind w:left="72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D72D34"/>
    <w:multiLevelType w:val="hybridMultilevel"/>
    <w:tmpl w:val="9E3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8"/>
  </w:num>
  <w:num w:numId="3">
    <w:abstractNumId w:val="38"/>
  </w:num>
  <w:num w:numId="4">
    <w:abstractNumId w:val="38"/>
  </w:num>
  <w:num w:numId="5">
    <w:abstractNumId w:val="33"/>
  </w:num>
  <w:num w:numId="6">
    <w:abstractNumId w:val="40"/>
  </w:num>
  <w:num w:numId="7">
    <w:abstractNumId w:val="22"/>
  </w:num>
  <w:num w:numId="8">
    <w:abstractNumId w:val="9"/>
  </w:num>
  <w:num w:numId="9">
    <w:abstractNumId w:val="16"/>
  </w:num>
  <w:num w:numId="10">
    <w:abstractNumId w:val="31"/>
  </w:num>
  <w:num w:numId="11">
    <w:abstractNumId w:val="5"/>
  </w:num>
  <w:num w:numId="12">
    <w:abstractNumId w:val="30"/>
  </w:num>
  <w:num w:numId="13">
    <w:abstractNumId w:val="20"/>
  </w:num>
  <w:num w:numId="14">
    <w:abstractNumId w:val="11"/>
  </w:num>
  <w:num w:numId="15">
    <w:abstractNumId w:val="43"/>
  </w:num>
  <w:num w:numId="16">
    <w:abstractNumId w:val="41"/>
  </w:num>
  <w:num w:numId="17">
    <w:abstractNumId w:val="32"/>
  </w:num>
  <w:num w:numId="18">
    <w:abstractNumId w:val="13"/>
  </w:num>
  <w:num w:numId="19">
    <w:abstractNumId w:val="2"/>
  </w:num>
  <w:num w:numId="20">
    <w:abstractNumId w:val="29"/>
  </w:num>
  <w:num w:numId="21">
    <w:abstractNumId w:val="27"/>
  </w:num>
  <w:num w:numId="22">
    <w:abstractNumId w:val="37"/>
  </w:num>
  <w:num w:numId="23">
    <w:abstractNumId w:val="26"/>
  </w:num>
  <w:num w:numId="24">
    <w:abstractNumId w:val="0"/>
  </w:num>
  <w:num w:numId="25">
    <w:abstractNumId w:val="6"/>
  </w:num>
  <w:num w:numId="26">
    <w:abstractNumId w:val="25"/>
  </w:num>
  <w:num w:numId="27">
    <w:abstractNumId w:val="18"/>
  </w:num>
  <w:num w:numId="28">
    <w:abstractNumId w:val="15"/>
  </w:num>
  <w:num w:numId="29">
    <w:abstractNumId w:val="21"/>
  </w:num>
  <w:num w:numId="30">
    <w:abstractNumId w:val="42"/>
  </w:num>
  <w:num w:numId="31">
    <w:abstractNumId w:val="10"/>
  </w:num>
  <w:num w:numId="32">
    <w:abstractNumId w:val="12"/>
  </w:num>
  <w:num w:numId="33">
    <w:abstractNumId w:val="17"/>
  </w:num>
  <w:num w:numId="34">
    <w:abstractNumId w:val="36"/>
  </w:num>
  <w:num w:numId="35">
    <w:abstractNumId w:val="39"/>
  </w:num>
  <w:num w:numId="36">
    <w:abstractNumId w:val="14"/>
  </w:num>
  <w:num w:numId="37">
    <w:abstractNumId w:val="23"/>
  </w:num>
  <w:num w:numId="38">
    <w:abstractNumId w:val="8"/>
  </w:num>
  <w:num w:numId="39">
    <w:abstractNumId w:val="4"/>
  </w:num>
  <w:num w:numId="40">
    <w:abstractNumId w:val="35"/>
  </w:num>
  <w:num w:numId="41">
    <w:abstractNumId w:val="3"/>
  </w:num>
  <w:num w:numId="42">
    <w:abstractNumId w:val="28"/>
  </w:num>
  <w:num w:numId="43">
    <w:abstractNumId w:val="24"/>
  </w:num>
  <w:num w:numId="44">
    <w:abstractNumId w:val="19"/>
  </w:num>
  <w:num w:numId="45">
    <w:abstractNumId w:val="34"/>
  </w:num>
  <w:num w:numId="46">
    <w:abstractNumId w:val="7"/>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B8"/>
    <w:rsid w:val="000033A8"/>
    <w:rsid w:val="0001521D"/>
    <w:rsid w:val="0001581F"/>
    <w:rsid w:val="00017A9B"/>
    <w:rsid w:val="00021104"/>
    <w:rsid w:val="00021870"/>
    <w:rsid w:val="00044559"/>
    <w:rsid w:val="000552FF"/>
    <w:rsid w:val="00055ECA"/>
    <w:rsid w:val="00060617"/>
    <w:rsid w:val="000606C4"/>
    <w:rsid w:val="00062118"/>
    <w:rsid w:val="000648F1"/>
    <w:rsid w:val="00073DFC"/>
    <w:rsid w:val="00080129"/>
    <w:rsid w:val="0009796F"/>
    <w:rsid w:val="000A5C11"/>
    <w:rsid w:val="000C37C8"/>
    <w:rsid w:val="000C6C7C"/>
    <w:rsid w:val="000D16AA"/>
    <w:rsid w:val="000D338D"/>
    <w:rsid w:val="000E4C29"/>
    <w:rsid w:val="000F43ED"/>
    <w:rsid w:val="000F6930"/>
    <w:rsid w:val="000F7176"/>
    <w:rsid w:val="001123CF"/>
    <w:rsid w:val="001125D2"/>
    <w:rsid w:val="00122605"/>
    <w:rsid w:val="001305CB"/>
    <w:rsid w:val="00131844"/>
    <w:rsid w:val="001323B8"/>
    <w:rsid w:val="00132980"/>
    <w:rsid w:val="0013591F"/>
    <w:rsid w:val="0014451E"/>
    <w:rsid w:val="00144C6E"/>
    <w:rsid w:val="001470EE"/>
    <w:rsid w:val="00150803"/>
    <w:rsid w:val="00153D24"/>
    <w:rsid w:val="0015517B"/>
    <w:rsid w:val="0016097D"/>
    <w:rsid w:val="00161217"/>
    <w:rsid w:val="00163C80"/>
    <w:rsid w:val="001705F4"/>
    <w:rsid w:val="00174962"/>
    <w:rsid w:val="00176524"/>
    <w:rsid w:val="00183025"/>
    <w:rsid w:val="00196199"/>
    <w:rsid w:val="00197F57"/>
    <w:rsid w:val="001A2F9E"/>
    <w:rsid w:val="001B14C9"/>
    <w:rsid w:val="001B64E6"/>
    <w:rsid w:val="001B7D09"/>
    <w:rsid w:val="001E019E"/>
    <w:rsid w:val="001E6C25"/>
    <w:rsid w:val="001F7DDC"/>
    <w:rsid w:val="00207F9A"/>
    <w:rsid w:val="0021091E"/>
    <w:rsid w:val="00213572"/>
    <w:rsid w:val="00221010"/>
    <w:rsid w:val="002263EB"/>
    <w:rsid w:val="00271A17"/>
    <w:rsid w:val="002757A6"/>
    <w:rsid w:val="0029290C"/>
    <w:rsid w:val="0029320F"/>
    <w:rsid w:val="002962F3"/>
    <w:rsid w:val="00296671"/>
    <w:rsid w:val="002A24A2"/>
    <w:rsid w:val="002B0170"/>
    <w:rsid w:val="002C6E4C"/>
    <w:rsid w:val="002E5B7D"/>
    <w:rsid w:val="00303019"/>
    <w:rsid w:val="003077E4"/>
    <w:rsid w:val="0032325B"/>
    <w:rsid w:val="003250C6"/>
    <w:rsid w:val="0032697D"/>
    <w:rsid w:val="003317B6"/>
    <w:rsid w:val="003356E1"/>
    <w:rsid w:val="00336389"/>
    <w:rsid w:val="003401CE"/>
    <w:rsid w:val="00351464"/>
    <w:rsid w:val="00351FE1"/>
    <w:rsid w:val="00353AA2"/>
    <w:rsid w:val="0035476C"/>
    <w:rsid w:val="00355C98"/>
    <w:rsid w:val="00356D15"/>
    <w:rsid w:val="0036199B"/>
    <w:rsid w:val="0036538D"/>
    <w:rsid w:val="003666E7"/>
    <w:rsid w:val="00366D82"/>
    <w:rsid w:val="0037422D"/>
    <w:rsid w:val="003802A9"/>
    <w:rsid w:val="00390283"/>
    <w:rsid w:val="0039096B"/>
    <w:rsid w:val="003A45E5"/>
    <w:rsid w:val="003B1D28"/>
    <w:rsid w:val="003B50D2"/>
    <w:rsid w:val="003B5CC5"/>
    <w:rsid w:val="003B63BC"/>
    <w:rsid w:val="003B6663"/>
    <w:rsid w:val="003D11F8"/>
    <w:rsid w:val="003D30D7"/>
    <w:rsid w:val="003D4C9C"/>
    <w:rsid w:val="003D7D29"/>
    <w:rsid w:val="003E1D19"/>
    <w:rsid w:val="003E2C83"/>
    <w:rsid w:val="003E3525"/>
    <w:rsid w:val="003E4B8E"/>
    <w:rsid w:val="003E583A"/>
    <w:rsid w:val="003F1D97"/>
    <w:rsid w:val="003F2E6D"/>
    <w:rsid w:val="0040057B"/>
    <w:rsid w:val="00402AEE"/>
    <w:rsid w:val="00404C07"/>
    <w:rsid w:val="00414068"/>
    <w:rsid w:val="004161C0"/>
    <w:rsid w:val="00426BDE"/>
    <w:rsid w:val="004321FA"/>
    <w:rsid w:val="004335CF"/>
    <w:rsid w:val="004357BD"/>
    <w:rsid w:val="00447D94"/>
    <w:rsid w:val="00452DDF"/>
    <w:rsid w:val="00455DC4"/>
    <w:rsid w:val="00457173"/>
    <w:rsid w:val="00460F1D"/>
    <w:rsid w:val="00462F62"/>
    <w:rsid w:val="0046510D"/>
    <w:rsid w:val="00466EF9"/>
    <w:rsid w:val="004734FD"/>
    <w:rsid w:val="00476686"/>
    <w:rsid w:val="00483EA6"/>
    <w:rsid w:val="00491E21"/>
    <w:rsid w:val="00491EAF"/>
    <w:rsid w:val="004924F6"/>
    <w:rsid w:val="00493193"/>
    <w:rsid w:val="004A58BF"/>
    <w:rsid w:val="004B0006"/>
    <w:rsid w:val="004C6602"/>
    <w:rsid w:val="004D75A2"/>
    <w:rsid w:val="004F1C83"/>
    <w:rsid w:val="004F746E"/>
    <w:rsid w:val="005153B1"/>
    <w:rsid w:val="00516BC4"/>
    <w:rsid w:val="00521345"/>
    <w:rsid w:val="0052184E"/>
    <w:rsid w:val="005221FA"/>
    <w:rsid w:val="00545F2C"/>
    <w:rsid w:val="0054762C"/>
    <w:rsid w:val="0056076C"/>
    <w:rsid w:val="005814D5"/>
    <w:rsid w:val="00583F3A"/>
    <w:rsid w:val="00592B1E"/>
    <w:rsid w:val="005A1952"/>
    <w:rsid w:val="005A67D4"/>
    <w:rsid w:val="005A7B0D"/>
    <w:rsid w:val="005B072B"/>
    <w:rsid w:val="005B53B8"/>
    <w:rsid w:val="005C67A7"/>
    <w:rsid w:val="005D22F6"/>
    <w:rsid w:val="005F17CF"/>
    <w:rsid w:val="005F6788"/>
    <w:rsid w:val="005F6859"/>
    <w:rsid w:val="00605EC8"/>
    <w:rsid w:val="006071E9"/>
    <w:rsid w:val="00607619"/>
    <w:rsid w:val="00616E5A"/>
    <w:rsid w:val="00621E17"/>
    <w:rsid w:val="00624293"/>
    <w:rsid w:val="00635157"/>
    <w:rsid w:val="00650AF0"/>
    <w:rsid w:val="0065399A"/>
    <w:rsid w:val="0065461A"/>
    <w:rsid w:val="00657C4C"/>
    <w:rsid w:val="00672D44"/>
    <w:rsid w:val="00675B10"/>
    <w:rsid w:val="00681A04"/>
    <w:rsid w:val="00681D85"/>
    <w:rsid w:val="00682EEA"/>
    <w:rsid w:val="00697BFD"/>
    <w:rsid w:val="006A3360"/>
    <w:rsid w:val="006C40B1"/>
    <w:rsid w:val="006D70C7"/>
    <w:rsid w:val="006E24C9"/>
    <w:rsid w:val="006E34B2"/>
    <w:rsid w:val="006E6DC3"/>
    <w:rsid w:val="006F0DD2"/>
    <w:rsid w:val="006F1ADB"/>
    <w:rsid w:val="006F1F74"/>
    <w:rsid w:val="006F3F4F"/>
    <w:rsid w:val="0070336E"/>
    <w:rsid w:val="007047ED"/>
    <w:rsid w:val="007071EF"/>
    <w:rsid w:val="00711B90"/>
    <w:rsid w:val="0072044A"/>
    <w:rsid w:val="007219F7"/>
    <w:rsid w:val="00726DA6"/>
    <w:rsid w:val="007274EC"/>
    <w:rsid w:val="00730310"/>
    <w:rsid w:val="00734143"/>
    <w:rsid w:val="00742D48"/>
    <w:rsid w:val="00746178"/>
    <w:rsid w:val="007556F8"/>
    <w:rsid w:val="00774A9C"/>
    <w:rsid w:val="00775384"/>
    <w:rsid w:val="00781D4B"/>
    <w:rsid w:val="007829F3"/>
    <w:rsid w:val="00790DF6"/>
    <w:rsid w:val="007941DC"/>
    <w:rsid w:val="007945F5"/>
    <w:rsid w:val="007D12AD"/>
    <w:rsid w:val="007D187B"/>
    <w:rsid w:val="007D71EF"/>
    <w:rsid w:val="007D79B7"/>
    <w:rsid w:val="007E0A8B"/>
    <w:rsid w:val="007E1E57"/>
    <w:rsid w:val="007E2026"/>
    <w:rsid w:val="007F0F3D"/>
    <w:rsid w:val="007F58B3"/>
    <w:rsid w:val="007F688F"/>
    <w:rsid w:val="008013E1"/>
    <w:rsid w:val="00811440"/>
    <w:rsid w:val="008164C4"/>
    <w:rsid w:val="0083194F"/>
    <w:rsid w:val="00833F79"/>
    <w:rsid w:val="00841086"/>
    <w:rsid w:val="00842581"/>
    <w:rsid w:val="00850ADE"/>
    <w:rsid w:val="00855758"/>
    <w:rsid w:val="00862066"/>
    <w:rsid w:val="00862574"/>
    <w:rsid w:val="00864576"/>
    <w:rsid w:val="00867755"/>
    <w:rsid w:val="008730AC"/>
    <w:rsid w:val="00875578"/>
    <w:rsid w:val="008771A1"/>
    <w:rsid w:val="00877F11"/>
    <w:rsid w:val="00885E51"/>
    <w:rsid w:val="00890009"/>
    <w:rsid w:val="00891850"/>
    <w:rsid w:val="0089662B"/>
    <w:rsid w:val="008A0887"/>
    <w:rsid w:val="008A3732"/>
    <w:rsid w:val="008B0BF5"/>
    <w:rsid w:val="008C39FD"/>
    <w:rsid w:val="008E0771"/>
    <w:rsid w:val="008E2C58"/>
    <w:rsid w:val="008E7EDB"/>
    <w:rsid w:val="008F3C5A"/>
    <w:rsid w:val="008F3E45"/>
    <w:rsid w:val="008F4E9B"/>
    <w:rsid w:val="008F6697"/>
    <w:rsid w:val="00913357"/>
    <w:rsid w:val="009152C6"/>
    <w:rsid w:val="009206C8"/>
    <w:rsid w:val="00924F02"/>
    <w:rsid w:val="009254D5"/>
    <w:rsid w:val="0092707C"/>
    <w:rsid w:val="00931665"/>
    <w:rsid w:val="00933089"/>
    <w:rsid w:val="009331A7"/>
    <w:rsid w:val="0094732F"/>
    <w:rsid w:val="00954A1C"/>
    <w:rsid w:val="00967B4D"/>
    <w:rsid w:val="00981772"/>
    <w:rsid w:val="00987243"/>
    <w:rsid w:val="009902B3"/>
    <w:rsid w:val="00994D13"/>
    <w:rsid w:val="009A0B28"/>
    <w:rsid w:val="009A6248"/>
    <w:rsid w:val="009A7797"/>
    <w:rsid w:val="009C15D3"/>
    <w:rsid w:val="009C27E4"/>
    <w:rsid w:val="009C4829"/>
    <w:rsid w:val="009C4912"/>
    <w:rsid w:val="009E4D9F"/>
    <w:rsid w:val="009E60D3"/>
    <w:rsid w:val="009F1582"/>
    <w:rsid w:val="009F52CA"/>
    <w:rsid w:val="009F7EFB"/>
    <w:rsid w:val="00A178AF"/>
    <w:rsid w:val="00A25114"/>
    <w:rsid w:val="00A320E3"/>
    <w:rsid w:val="00A35BFE"/>
    <w:rsid w:val="00A4056F"/>
    <w:rsid w:val="00A4093D"/>
    <w:rsid w:val="00A41348"/>
    <w:rsid w:val="00A52391"/>
    <w:rsid w:val="00A54832"/>
    <w:rsid w:val="00A568D8"/>
    <w:rsid w:val="00A60276"/>
    <w:rsid w:val="00A65C2B"/>
    <w:rsid w:val="00A85CB0"/>
    <w:rsid w:val="00A9528D"/>
    <w:rsid w:val="00AA27C7"/>
    <w:rsid w:val="00AB03AF"/>
    <w:rsid w:val="00AB6D99"/>
    <w:rsid w:val="00AD007F"/>
    <w:rsid w:val="00AD7539"/>
    <w:rsid w:val="00AE292F"/>
    <w:rsid w:val="00AE6235"/>
    <w:rsid w:val="00AF6848"/>
    <w:rsid w:val="00B12640"/>
    <w:rsid w:val="00B14B2F"/>
    <w:rsid w:val="00B16017"/>
    <w:rsid w:val="00B20536"/>
    <w:rsid w:val="00B20CF4"/>
    <w:rsid w:val="00B253D6"/>
    <w:rsid w:val="00B2615D"/>
    <w:rsid w:val="00B451EA"/>
    <w:rsid w:val="00B64128"/>
    <w:rsid w:val="00B65380"/>
    <w:rsid w:val="00B65BFD"/>
    <w:rsid w:val="00B67B1D"/>
    <w:rsid w:val="00B80A2E"/>
    <w:rsid w:val="00B830B0"/>
    <w:rsid w:val="00B91FE1"/>
    <w:rsid w:val="00BA1FFE"/>
    <w:rsid w:val="00BA59F2"/>
    <w:rsid w:val="00BB003E"/>
    <w:rsid w:val="00BD215E"/>
    <w:rsid w:val="00BD35B1"/>
    <w:rsid w:val="00BF0D01"/>
    <w:rsid w:val="00C10C0C"/>
    <w:rsid w:val="00C11567"/>
    <w:rsid w:val="00C161DF"/>
    <w:rsid w:val="00C16B60"/>
    <w:rsid w:val="00C33F83"/>
    <w:rsid w:val="00C34B82"/>
    <w:rsid w:val="00C41325"/>
    <w:rsid w:val="00C51A97"/>
    <w:rsid w:val="00C55847"/>
    <w:rsid w:val="00C5774D"/>
    <w:rsid w:val="00C62A77"/>
    <w:rsid w:val="00C641AB"/>
    <w:rsid w:val="00C720A9"/>
    <w:rsid w:val="00C7402E"/>
    <w:rsid w:val="00C77689"/>
    <w:rsid w:val="00C87A8C"/>
    <w:rsid w:val="00C95987"/>
    <w:rsid w:val="00CA0D9F"/>
    <w:rsid w:val="00CA38DE"/>
    <w:rsid w:val="00CB1672"/>
    <w:rsid w:val="00CC1920"/>
    <w:rsid w:val="00CC3A3A"/>
    <w:rsid w:val="00CC41C0"/>
    <w:rsid w:val="00CC65B8"/>
    <w:rsid w:val="00CE075D"/>
    <w:rsid w:val="00CE585F"/>
    <w:rsid w:val="00CE62B8"/>
    <w:rsid w:val="00D0363D"/>
    <w:rsid w:val="00D0501E"/>
    <w:rsid w:val="00D06716"/>
    <w:rsid w:val="00D10317"/>
    <w:rsid w:val="00D172B1"/>
    <w:rsid w:val="00D20A83"/>
    <w:rsid w:val="00D26253"/>
    <w:rsid w:val="00D34D16"/>
    <w:rsid w:val="00D35A63"/>
    <w:rsid w:val="00D369C4"/>
    <w:rsid w:val="00D41429"/>
    <w:rsid w:val="00D4251C"/>
    <w:rsid w:val="00D4350B"/>
    <w:rsid w:val="00D604F2"/>
    <w:rsid w:val="00D61BA5"/>
    <w:rsid w:val="00D67F46"/>
    <w:rsid w:val="00D72A3F"/>
    <w:rsid w:val="00D74E69"/>
    <w:rsid w:val="00D96801"/>
    <w:rsid w:val="00DA1EE9"/>
    <w:rsid w:val="00DA4B6B"/>
    <w:rsid w:val="00DC0C0C"/>
    <w:rsid w:val="00DC33CD"/>
    <w:rsid w:val="00DC403F"/>
    <w:rsid w:val="00DD3BBE"/>
    <w:rsid w:val="00DE2B03"/>
    <w:rsid w:val="00DE36BB"/>
    <w:rsid w:val="00E04CEE"/>
    <w:rsid w:val="00E22C4A"/>
    <w:rsid w:val="00E23E12"/>
    <w:rsid w:val="00E253A3"/>
    <w:rsid w:val="00E26F37"/>
    <w:rsid w:val="00E35F08"/>
    <w:rsid w:val="00E4041E"/>
    <w:rsid w:val="00E42BFE"/>
    <w:rsid w:val="00E44001"/>
    <w:rsid w:val="00E45468"/>
    <w:rsid w:val="00E45C6B"/>
    <w:rsid w:val="00E47185"/>
    <w:rsid w:val="00E51247"/>
    <w:rsid w:val="00E56FE0"/>
    <w:rsid w:val="00E72C98"/>
    <w:rsid w:val="00E76062"/>
    <w:rsid w:val="00E76B77"/>
    <w:rsid w:val="00E81598"/>
    <w:rsid w:val="00EA3189"/>
    <w:rsid w:val="00EA3D43"/>
    <w:rsid w:val="00EA3F83"/>
    <w:rsid w:val="00EB2648"/>
    <w:rsid w:val="00EC5511"/>
    <w:rsid w:val="00ED08A2"/>
    <w:rsid w:val="00ED4227"/>
    <w:rsid w:val="00ED7FD2"/>
    <w:rsid w:val="00EE021F"/>
    <w:rsid w:val="00F008BE"/>
    <w:rsid w:val="00F069A1"/>
    <w:rsid w:val="00F074D4"/>
    <w:rsid w:val="00F23C69"/>
    <w:rsid w:val="00F25A07"/>
    <w:rsid w:val="00F31568"/>
    <w:rsid w:val="00F37EFD"/>
    <w:rsid w:val="00F40FA2"/>
    <w:rsid w:val="00F4606D"/>
    <w:rsid w:val="00F460FC"/>
    <w:rsid w:val="00F60599"/>
    <w:rsid w:val="00F638DA"/>
    <w:rsid w:val="00F641AD"/>
    <w:rsid w:val="00F71A8D"/>
    <w:rsid w:val="00F83FDA"/>
    <w:rsid w:val="00F86A63"/>
    <w:rsid w:val="00FA240B"/>
    <w:rsid w:val="00FA38B8"/>
    <w:rsid w:val="00FA53F7"/>
    <w:rsid w:val="00FA63A0"/>
    <w:rsid w:val="00FA7845"/>
    <w:rsid w:val="00FB01A9"/>
    <w:rsid w:val="00FB1414"/>
    <w:rsid w:val="00FB3799"/>
    <w:rsid w:val="00FC5EEE"/>
    <w:rsid w:val="00FF282C"/>
    <w:rsid w:val="00FF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D09FA"/>
  <w15:docId w15:val="{30426D0C-D02F-46C5-830D-FFC15289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83A"/>
    <w:rPr>
      <w:sz w:val="24"/>
      <w:szCs w:val="24"/>
    </w:rPr>
  </w:style>
  <w:style w:type="paragraph" w:styleId="Heading1">
    <w:name w:val="heading 1"/>
    <w:basedOn w:val="Normal"/>
    <w:next w:val="Normal"/>
    <w:qFormat/>
    <w:rsid w:val="000648F1"/>
    <w:pPr>
      <w:keepNext/>
      <w:spacing w:before="240" w:after="60"/>
      <w:outlineLvl w:val="0"/>
    </w:pPr>
    <w:rPr>
      <w:rFonts w:ascii="Arial" w:hAnsi="Arial" w:cs="Arial"/>
      <w:b/>
      <w:bCs/>
      <w:kern w:val="32"/>
      <w:sz w:val="32"/>
      <w:szCs w:val="32"/>
    </w:rPr>
  </w:style>
  <w:style w:type="paragraph" w:styleId="Heading2">
    <w:name w:val="heading 2"/>
    <w:basedOn w:val="Heading1"/>
    <w:next w:val="Normal"/>
    <w:autoRedefine/>
    <w:qFormat/>
    <w:rsid w:val="000648F1"/>
    <w:pPr>
      <w:widowControl w:val="0"/>
      <w:spacing w:before="160" w:after="240" w:line="240" w:lineRule="atLeast"/>
      <w:ind w:right="115"/>
      <w:outlineLvl w:val="1"/>
    </w:pPr>
    <w:rPr>
      <w:rFonts w:cs="Times New Roman"/>
      <w:bCs w:val="0"/>
      <w:color w:val="800080"/>
      <w:kern w:val="0"/>
      <w:sz w:val="28"/>
      <w:szCs w:val="28"/>
    </w:rPr>
  </w:style>
  <w:style w:type="paragraph" w:styleId="Heading9">
    <w:name w:val="heading 9"/>
    <w:basedOn w:val="Normal"/>
    <w:next w:val="Normal"/>
    <w:qFormat/>
    <w:rsid w:val="003E583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2"/>
    <w:autoRedefine/>
    <w:rsid w:val="000648F1"/>
    <w:pPr>
      <w:numPr>
        <w:ilvl w:val="1"/>
        <w:numId w:val="5"/>
      </w:numPr>
      <w:tabs>
        <w:tab w:val="left" w:pos="8460"/>
      </w:tabs>
    </w:pPr>
  </w:style>
  <w:style w:type="paragraph" w:styleId="Header">
    <w:name w:val="header"/>
    <w:basedOn w:val="Normal"/>
    <w:rsid w:val="005B53B8"/>
    <w:pPr>
      <w:tabs>
        <w:tab w:val="center" w:pos="4320"/>
        <w:tab w:val="right" w:pos="8640"/>
      </w:tabs>
    </w:pPr>
  </w:style>
  <w:style w:type="paragraph" w:styleId="Footer">
    <w:name w:val="footer"/>
    <w:basedOn w:val="Normal"/>
    <w:rsid w:val="005B53B8"/>
    <w:pPr>
      <w:tabs>
        <w:tab w:val="center" w:pos="4320"/>
        <w:tab w:val="right" w:pos="8640"/>
      </w:tabs>
    </w:pPr>
  </w:style>
  <w:style w:type="paragraph" w:customStyle="1" w:styleId="N1">
    <w:name w:val="N1"/>
    <w:basedOn w:val="Normal"/>
    <w:link w:val="N1Char"/>
    <w:rsid w:val="0094732F"/>
    <w:pPr>
      <w:spacing w:line="300" w:lineRule="exact"/>
      <w:jc w:val="both"/>
    </w:pPr>
    <w:rPr>
      <w:rFonts w:ascii="Arial" w:hAnsi="Arial"/>
      <w:sz w:val="20"/>
    </w:rPr>
  </w:style>
  <w:style w:type="paragraph" w:customStyle="1" w:styleId="BodyText1">
    <w:name w:val="Body Text1"/>
    <w:aliases w:val="b"/>
    <w:basedOn w:val="Normal"/>
    <w:rsid w:val="0094732F"/>
    <w:pPr>
      <w:tabs>
        <w:tab w:val="left" w:pos="216"/>
      </w:tabs>
      <w:suppressAutoHyphens/>
      <w:spacing w:after="200" w:line="264" w:lineRule="exact"/>
      <w:jc w:val="both"/>
    </w:pPr>
    <w:rPr>
      <w:rFonts w:ascii="Arial" w:hAnsi="Arial"/>
      <w:sz w:val="20"/>
      <w:szCs w:val="20"/>
    </w:rPr>
  </w:style>
  <w:style w:type="paragraph" w:styleId="BodyText">
    <w:name w:val="Body Text"/>
    <w:basedOn w:val="Normal"/>
    <w:link w:val="BodyTextChar"/>
    <w:rsid w:val="003B50D2"/>
    <w:rPr>
      <w:rFonts w:ascii="Arial" w:hAnsi="Arial"/>
      <w:szCs w:val="20"/>
    </w:rPr>
  </w:style>
  <w:style w:type="character" w:customStyle="1" w:styleId="BodyTextChar">
    <w:name w:val="Body Text Char"/>
    <w:basedOn w:val="DefaultParagraphFont"/>
    <w:link w:val="BodyText"/>
    <w:rsid w:val="003B50D2"/>
    <w:rPr>
      <w:rFonts w:ascii="Arial" w:hAnsi="Arial"/>
      <w:sz w:val="24"/>
    </w:rPr>
  </w:style>
  <w:style w:type="character" w:customStyle="1" w:styleId="pslongeditbox1">
    <w:name w:val="pslongeditbox1"/>
    <w:basedOn w:val="DefaultParagraphFont"/>
    <w:rsid w:val="00B12640"/>
    <w:rPr>
      <w:rFonts w:ascii="Arial" w:hAnsi="Arial" w:cs="Arial" w:hint="default"/>
      <w:b w:val="0"/>
      <w:bCs w:val="0"/>
      <w:i w:val="0"/>
      <w:iCs w:val="0"/>
      <w:color w:val="000000"/>
      <w:sz w:val="18"/>
      <w:szCs w:val="18"/>
    </w:rPr>
  </w:style>
  <w:style w:type="paragraph" w:customStyle="1" w:styleId="body">
    <w:name w:val="body"/>
    <w:basedOn w:val="Normal"/>
    <w:rsid w:val="001323B8"/>
    <w:pPr>
      <w:spacing w:before="100" w:beforeAutospacing="1" w:after="100" w:afterAutospacing="1"/>
    </w:pPr>
    <w:rPr>
      <w:rFonts w:ascii="Verdana" w:eastAsia="Arial Unicode MS" w:hAnsi="Verdana" w:cs="Arial Unicode MS"/>
      <w:color w:val="000000"/>
      <w:sz w:val="18"/>
      <w:szCs w:val="18"/>
    </w:rPr>
  </w:style>
  <w:style w:type="paragraph" w:styleId="BodyText2">
    <w:name w:val="Body Text 2"/>
    <w:basedOn w:val="Normal"/>
    <w:link w:val="BodyText2Char"/>
    <w:rsid w:val="005F6788"/>
    <w:pPr>
      <w:spacing w:after="120" w:line="480" w:lineRule="auto"/>
    </w:pPr>
  </w:style>
  <w:style w:type="character" w:customStyle="1" w:styleId="BodyText2Char">
    <w:name w:val="Body Text 2 Char"/>
    <w:basedOn w:val="DefaultParagraphFont"/>
    <w:link w:val="BodyText2"/>
    <w:rsid w:val="005F6788"/>
    <w:rPr>
      <w:sz w:val="24"/>
      <w:szCs w:val="24"/>
    </w:rPr>
  </w:style>
  <w:style w:type="character" w:customStyle="1" w:styleId="pseditboxdisponly">
    <w:name w:val="pseditbox_disponly"/>
    <w:basedOn w:val="DefaultParagraphFont"/>
    <w:rsid w:val="00931665"/>
  </w:style>
  <w:style w:type="paragraph" w:styleId="List2">
    <w:name w:val="List 2"/>
    <w:basedOn w:val="Normal"/>
    <w:rsid w:val="00EA3F83"/>
    <w:pPr>
      <w:ind w:left="720" w:hanging="360"/>
    </w:pPr>
    <w:rPr>
      <w:rFonts w:ascii="Arial" w:hAnsi="Arial"/>
      <w:sz w:val="22"/>
      <w:szCs w:val="20"/>
    </w:rPr>
  </w:style>
  <w:style w:type="character" w:customStyle="1" w:styleId="N1Char">
    <w:name w:val="N1 Char"/>
    <w:basedOn w:val="DefaultParagraphFont"/>
    <w:link w:val="N1"/>
    <w:rsid w:val="00D61BA5"/>
    <w:rPr>
      <w:rFonts w:ascii="Arial" w:hAnsi="Arial"/>
      <w:szCs w:val="24"/>
    </w:rPr>
  </w:style>
  <w:style w:type="character" w:customStyle="1" w:styleId="lblpplsofttext">
    <w:name w:val="lblpplsofttext"/>
    <w:basedOn w:val="DefaultParagraphFont"/>
    <w:rsid w:val="00D61BA5"/>
  </w:style>
  <w:style w:type="paragraph" w:styleId="BodyTextIndent2">
    <w:name w:val="Body Text Indent 2"/>
    <w:basedOn w:val="Normal"/>
    <w:link w:val="BodyTextIndent2Char"/>
    <w:rsid w:val="00D34D16"/>
    <w:pPr>
      <w:spacing w:after="120" w:line="480" w:lineRule="auto"/>
      <w:ind w:left="360"/>
    </w:pPr>
  </w:style>
  <w:style w:type="character" w:customStyle="1" w:styleId="BodyTextIndent2Char">
    <w:name w:val="Body Text Indent 2 Char"/>
    <w:basedOn w:val="DefaultParagraphFont"/>
    <w:link w:val="BodyTextIndent2"/>
    <w:rsid w:val="00D34D16"/>
    <w:rPr>
      <w:sz w:val="24"/>
      <w:szCs w:val="24"/>
    </w:rPr>
  </w:style>
  <w:style w:type="paragraph" w:styleId="ListParagraph">
    <w:name w:val="List Paragraph"/>
    <w:aliases w:val="Use Case List Paragraph,Bullet 1,Heading2,List Paragraph1,b1,Bullet for no #'s,Body Bullet,List Paragraph2,Bulleted Text,lp1,Ref,Colorful List - Accent 111,List bullet,List Bullet1,Table Number Paragraph,B1,bu1,bu1 + Before:  0 pt,11 pt"/>
    <w:basedOn w:val="Normal"/>
    <w:link w:val="ListParagraphChar"/>
    <w:uiPriority w:val="34"/>
    <w:qFormat/>
    <w:rsid w:val="00D34D16"/>
    <w:pPr>
      <w:spacing w:after="120"/>
      <w:ind w:left="720"/>
      <w:contextualSpacing/>
    </w:pPr>
    <w:rPr>
      <w:rFonts w:ascii="Trebuchet MS" w:hAnsi="Trebuchet MS"/>
      <w:sz w:val="20"/>
    </w:rPr>
  </w:style>
  <w:style w:type="paragraph" w:customStyle="1" w:styleId="BodyBull2">
    <w:name w:val="BodyBull2"/>
    <w:autoRedefine/>
    <w:rsid w:val="009A0B28"/>
    <w:pPr>
      <w:numPr>
        <w:numId w:val="25"/>
      </w:numPr>
      <w:spacing w:before="60" w:after="60"/>
      <w:jc w:val="both"/>
    </w:pPr>
    <w:rPr>
      <w:rFonts w:ascii="Arial" w:hAnsi="Arial"/>
    </w:rPr>
  </w:style>
  <w:style w:type="paragraph" w:styleId="Subtitle">
    <w:name w:val="Subtitle"/>
    <w:basedOn w:val="Normal"/>
    <w:link w:val="SubtitleChar"/>
    <w:qFormat/>
    <w:rsid w:val="005F17CF"/>
    <w:pPr>
      <w:autoSpaceDE w:val="0"/>
      <w:autoSpaceDN w:val="0"/>
      <w:jc w:val="both"/>
    </w:pPr>
    <w:rPr>
      <w:b/>
      <w:bCs/>
    </w:rPr>
  </w:style>
  <w:style w:type="character" w:customStyle="1" w:styleId="SubtitleChar">
    <w:name w:val="Subtitle Char"/>
    <w:basedOn w:val="DefaultParagraphFont"/>
    <w:link w:val="Subtitle"/>
    <w:rsid w:val="005F17CF"/>
    <w:rPr>
      <w:b/>
      <w:bCs/>
      <w:sz w:val="24"/>
      <w:szCs w:val="24"/>
    </w:rPr>
  </w:style>
  <w:style w:type="paragraph" w:customStyle="1" w:styleId="Default">
    <w:name w:val="Default"/>
    <w:rsid w:val="008013E1"/>
    <w:pPr>
      <w:autoSpaceDE w:val="0"/>
      <w:autoSpaceDN w:val="0"/>
      <w:adjustRightInd w:val="0"/>
    </w:pPr>
    <w:rPr>
      <w:color w:val="000000"/>
      <w:sz w:val="24"/>
      <w:szCs w:val="24"/>
    </w:rPr>
  </w:style>
  <w:style w:type="character" w:customStyle="1" w:styleId="ListParagraphChar">
    <w:name w:val="List Paragraph Char"/>
    <w:aliases w:val="Use Case List Paragraph Char,Bullet 1 Char,Heading2 Char,List Paragraph1 Char,b1 Char,Bullet for no #'s Char,Body Bullet Char,List Paragraph2 Char,Bulleted Text Char,lp1 Char,Ref Char,Colorful List - Accent 111 Char,List bullet Char"/>
    <w:link w:val="ListParagraph"/>
    <w:uiPriority w:val="34"/>
    <w:qFormat/>
    <w:locked/>
    <w:rsid w:val="00D74E69"/>
    <w:rPr>
      <w:rFonts w:ascii="Trebuchet MS" w:hAnsi="Trebuchet MS"/>
      <w:szCs w:val="24"/>
    </w:rPr>
  </w:style>
  <w:style w:type="paragraph" w:customStyle="1" w:styleId="Cog-body">
    <w:name w:val="Cog-body"/>
    <w:basedOn w:val="Normal"/>
    <w:link w:val="Cog-bodyChar"/>
    <w:rsid w:val="0046510D"/>
    <w:pPr>
      <w:keepNext/>
      <w:spacing w:before="60" w:after="60" w:line="260" w:lineRule="atLeast"/>
      <w:ind w:left="720"/>
      <w:jc w:val="both"/>
    </w:pPr>
    <w:rPr>
      <w:rFonts w:ascii="Arial" w:hAnsi="Arial"/>
      <w:sz w:val="20"/>
      <w:szCs w:val="20"/>
    </w:rPr>
  </w:style>
  <w:style w:type="character" w:customStyle="1" w:styleId="Cog-bodyChar">
    <w:name w:val="Cog-body Char"/>
    <w:link w:val="Cog-body"/>
    <w:rsid w:val="0046510D"/>
    <w:rPr>
      <w:rFonts w:ascii="Arial" w:hAnsi="Arial"/>
    </w:rPr>
  </w:style>
  <w:style w:type="character" w:styleId="Hyperlink">
    <w:name w:val="Hyperlink"/>
    <w:basedOn w:val="DefaultParagraphFont"/>
    <w:uiPriority w:val="99"/>
    <w:semiHidden/>
    <w:unhideWhenUsed/>
    <w:rsid w:val="00ED08A2"/>
    <w:rPr>
      <w:color w:val="0000FF"/>
      <w:u w:val="single"/>
    </w:rPr>
  </w:style>
  <w:style w:type="paragraph" w:styleId="BodyTextIndent">
    <w:name w:val="Body Text Indent"/>
    <w:basedOn w:val="Normal"/>
    <w:link w:val="BodyTextIndentChar"/>
    <w:unhideWhenUsed/>
    <w:rsid w:val="00DC0C0C"/>
    <w:pPr>
      <w:spacing w:after="120"/>
      <w:ind w:left="360"/>
    </w:pPr>
  </w:style>
  <w:style w:type="character" w:customStyle="1" w:styleId="BodyTextIndentChar">
    <w:name w:val="Body Text Indent Char"/>
    <w:basedOn w:val="DefaultParagraphFont"/>
    <w:link w:val="BodyTextIndent"/>
    <w:rsid w:val="00DC0C0C"/>
    <w:rPr>
      <w:sz w:val="24"/>
      <w:szCs w:val="24"/>
    </w:rPr>
  </w:style>
  <w:style w:type="character" w:customStyle="1" w:styleId="bodycopy1">
    <w:name w:val="bodycopy1"/>
    <w:rsid w:val="00DC0C0C"/>
    <w:rPr>
      <w:rFonts w:ascii="Arial" w:hAnsi="Arial" w:cs="Arial" w:hint="default"/>
      <w:sz w:val="17"/>
      <w:szCs w:val="17"/>
    </w:rPr>
  </w:style>
  <w:style w:type="paragraph" w:customStyle="1" w:styleId="Cog-body-table">
    <w:name w:val="Cog-body-table"/>
    <w:basedOn w:val="Normal"/>
    <w:rsid w:val="006E34B2"/>
    <w:pPr>
      <w:keepNext/>
      <w:spacing w:before="60" w:after="60"/>
    </w:pPr>
    <w:rPr>
      <w:rFonts w:ascii="Arial" w:hAnsi="Arial"/>
      <w:sz w:val="18"/>
      <w:szCs w:val="20"/>
    </w:rPr>
  </w:style>
  <w:style w:type="character" w:customStyle="1" w:styleId="ipa">
    <w:name w:val="ipa"/>
    <w:basedOn w:val="DefaultParagraphFont"/>
    <w:rsid w:val="0036199B"/>
  </w:style>
  <w:style w:type="character" w:customStyle="1" w:styleId="label">
    <w:name w:val="label"/>
    <w:basedOn w:val="DefaultParagraphFont"/>
    <w:rsid w:val="00163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838858">
      <w:bodyDiv w:val="1"/>
      <w:marLeft w:val="0"/>
      <w:marRight w:val="0"/>
      <w:marTop w:val="0"/>
      <w:marBottom w:val="0"/>
      <w:divBdr>
        <w:top w:val="none" w:sz="0" w:space="0" w:color="auto"/>
        <w:left w:val="none" w:sz="0" w:space="0" w:color="auto"/>
        <w:bottom w:val="none" w:sz="0" w:space="0" w:color="auto"/>
        <w:right w:val="none" w:sz="0" w:space="0" w:color="auto"/>
      </w:divBdr>
    </w:div>
    <w:div w:id="210757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gnizantlearning.sumtotal.host/learning/Learner/RDP/RDPCertificateActivities/ViewRDPCertificateActivities?RDPCertificateId=97&amp;userid=0&amp;usermode=0&amp;TemplateStatus=1" TargetMode="External"/><Relationship Id="rId13" Type="http://schemas.openxmlformats.org/officeDocument/2006/relationships/hyperlink" Target="https://en.wikipedia.org/wiki/Holding_company" TargetMode="External"/><Relationship Id="rId3" Type="http://schemas.openxmlformats.org/officeDocument/2006/relationships/settings" Target="settings.xml"/><Relationship Id="rId7" Type="http://schemas.openxmlformats.org/officeDocument/2006/relationships/hyperlink" Target="https://cognizantlearning.sumtotal.host/learning/Learner/RDP/RDPCertificateActivities/ViewRDPCertificateActivities?RDPCertificateId=97&amp;userid=0&amp;usermode=0&amp;TemplateStatus=1" TargetMode="External"/><Relationship Id="rId12" Type="http://schemas.openxmlformats.org/officeDocument/2006/relationships/hyperlink" Target="https://en.wikipedia.org/wiki/Consumer_directed_health_ca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Managed_health_car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ognizantlearning.sumtotal.host/learning/Learner/RDP/RDPCertificateActivities/ViewRDPCertificateActivities?RDPCertificateId=96&amp;userid=0&amp;usermode=0&amp;TemplateStatus=1" TargetMode="External"/><Relationship Id="rId4" Type="http://schemas.openxmlformats.org/officeDocument/2006/relationships/webSettings" Target="webSettings.xml"/><Relationship Id="rId9" Type="http://schemas.openxmlformats.org/officeDocument/2006/relationships/hyperlink" Target="https://cognizantlearning.sumtotal.host/learning/Learner/RDP/RDPCertificateActivities/ViewRDPCertificateActivities?RDPCertificateId=97&amp;userid=0&amp;usermode=0&amp;TemplateStatus=1" TargetMode="External"/><Relationship Id="rId14" Type="http://schemas.openxmlformats.org/officeDocument/2006/relationships/hyperlink" Target="https://en.wikipedia.org/wiki/Insur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Prakash Sankaran</vt:lpstr>
    </vt:vector>
  </TitlesOfParts>
  <Company>cts</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Prakash Sankaran</dc:title>
  <dc:creator>288187</dc:creator>
  <cp:lastModifiedBy>T, Gobinath (Cognizant)</cp:lastModifiedBy>
  <cp:revision>18</cp:revision>
  <dcterms:created xsi:type="dcterms:W3CDTF">2019-07-30T05:30:00Z</dcterms:created>
  <dcterms:modified xsi:type="dcterms:W3CDTF">2019-12-13T09:58:00Z</dcterms:modified>
</cp:coreProperties>
</file>