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E130E" w14:textId="47DFC706" w:rsidR="00E615E4" w:rsidRPr="00F758DE" w:rsidRDefault="00B86F91" w:rsidP="00454813">
      <w:pPr>
        <w:spacing w:after="0"/>
        <w:jc w:val="center"/>
        <w:rPr>
          <w:sz w:val="28"/>
          <w:szCs w:val="28"/>
        </w:rPr>
      </w:pPr>
      <w:r w:rsidRPr="00F758DE">
        <w:rPr>
          <w:sz w:val="28"/>
          <w:szCs w:val="28"/>
        </w:rPr>
        <w:t>ARVIND SWARNKAR</w:t>
      </w:r>
    </w:p>
    <w:p w14:paraId="6FA2A5F3" w14:textId="087593AA" w:rsidR="00B86F91" w:rsidRPr="003C6283" w:rsidRDefault="00B86F91" w:rsidP="00454813">
      <w:pPr>
        <w:spacing w:after="0"/>
        <w:jc w:val="center"/>
      </w:pPr>
      <w:r w:rsidRPr="003C6283">
        <w:t>Bangalore</w:t>
      </w:r>
      <w:r w:rsidR="00F758DE">
        <w:t>, India</w:t>
      </w:r>
      <w:r w:rsidRPr="003C6283">
        <w:t xml:space="preserve"> – 5600</w:t>
      </w:r>
      <w:r w:rsidR="00805BCF">
        <w:t>35</w:t>
      </w:r>
    </w:p>
    <w:p w14:paraId="00B8A309" w14:textId="639FF646" w:rsidR="00B86F91" w:rsidRPr="003C6283" w:rsidRDefault="00B86F91" w:rsidP="00454813">
      <w:pPr>
        <w:pBdr>
          <w:bottom w:val="single" w:sz="6" w:space="1" w:color="auto"/>
        </w:pBdr>
        <w:spacing w:after="0"/>
        <w:jc w:val="center"/>
      </w:pPr>
      <w:r w:rsidRPr="003C6283">
        <w:t xml:space="preserve">Email: </w:t>
      </w:r>
      <w:hyperlink r:id="rId6" w:history="1">
        <w:r w:rsidR="003C6283" w:rsidRPr="003C6283">
          <w:rPr>
            <w:rStyle w:val="Hyperlink"/>
          </w:rPr>
          <w:t>arvindswarnkar@hotmail.com</w:t>
        </w:r>
      </w:hyperlink>
      <w:r w:rsidRPr="003C6283">
        <w:t xml:space="preserve"> </w:t>
      </w:r>
      <w:sdt>
        <w:sdtPr>
          <w:alias w:val="Divider dot:"/>
          <w:tag w:val="Divider dot:"/>
          <w:id w:val="759871761"/>
          <w:placeholder>
            <w:docPart w:val="FB85A552DD5544B9905A134E23785882"/>
          </w:placeholder>
          <w:temporary/>
          <w:showingPlcHdr/>
          <w15:appearance w15:val="hidden"/>
        </w:sdtPr>
        <w:sdtEndPr/>
        <w:sdtContent>
          <w:r w:rsidRPr="003C6283">
            <w:t>·</w:t>
          </w:r>
        </w:sdtContent>
      </w:sdt>
      <w:r w:rsidRPr="003C6283">
        <w:t xml:space="preserve"> Contact-9769706264</w:t>
      </w:r>
    </w:p>
    <w:p w14:paraId="5BCC84CE" w14:textId="77777777" w:rsidR="00B86F91" w:rsidRDefault="00B86F91" w:rsidP="00B86F91">
      <w:pPr>
        <w:pStyle w:val="ListParagraph"/>
        <w:spacing w:after="0"/>
        <w:jc w:val="both"/>
        <w:rPr>
          <w:sz w:val="24"/>
          <w:szCs w:val="24"/>
        </w:rPr>
      </w:pPr>
    </w:p>
    <w:p w14:paraId="2039259D" w14:textId="4131C0C8" w:rsidR="003D1305" w:rsidRDefault="002F1546" w:rsidP="00B86F91">
      <w:pPr>
        <w:pStyle w:val="ListParagraph"/>
        <w:spacing w:after="0"/>
        <w:jc w:val="both"/>
        <w:rPr>
          <w:rFonts w:cstheme="minorHAnsi"/>
          <w:b/>
          <w:bCs/>
          <w:sz w:val="32"/>
          <w:szCs w:val="32"/>
        </w:rPr>
      </w:pPr>
      <w:r>
        <w:rPr>
          <w:rFonts w:cstheme="minorHAnsi"/>
          <w:b/>
          <w:bCs/>
          <w:sz w:val="32"/>
          <w:szCs w:val="32"/>
        </w:rPr>
        <w:t>OBJECTIVE</w:t>
      </w:r>
    </w:p>
    <w:p w14:paraId="06D5EADE" w14:textId="306EEE52" w:rsidR="001712B2" w:rsidRDefault="001712B2" w:rsidP="003D1305">
      <w:pPr>
        <w:pStyle w:val="ListParagraph"/>
        <w:spacing w:after="0"/>
        <w:jc w:val="both"/>
      </w:pPr>
      <w:r w:rsidRPr="001712B2">
        <w:t xml:space="preserve">Seeking employment as Project Manager with </w:t>
      </w:r>
      <w:r w:rsidR="00A8153E">
        <w:t xml:space="preserve">IT </w:t>
      </w:r>
      <w:r w:rsidR="00DF7EC3">
        <w:t>software c</w:t>
      </w:r>
      <w:r w:rsidRPr="001712B2">
        <w:t xml:space="preserve">ompany; bringing excellent organizational, communication, leadership, and </w:t>
      </w:r>
      <w:r w:rsidR="00F97CF2" w:rsidRPr="001712B2">
        <w:t>problem-solving</w:t>
      </w:r>
      <w:r w:rsidRPr="001712B2">
        <w:t xml:space="preserve"> skills, in addition to </w:t>
      </w:r>
      <w:r>
        <w:t>8</w:t>
      </w:r>
      <w:r w:rsidRPr="001712B2">
        <w:t xml:space="preserve"> years of management experience.</w:t>
      </w:r>
    </w:p>
    <w:p w14:paraId="219C37C8" w14:textId="77777777" w:rsidR="003D1305" w:rsidRDefault="003D1305" w:rsidP="00B86F91">
      <w:pPr>
        <w:pStyle w:val="ListParagraph"/>
        <w:spacing w:after="0"/>
        <w:jc w:val="both"/>
        <w:rPr>
          <w:rFonts w:cstheme="minorHAnsi"/>
          <w:b/>
          <w:bCs/>
          <w:sz w:val="32"/>
          <w:szCs w:val="32"/>
        </w:rPr>
      </w:pPr>
    </w:p>
    <w:p w14:paraId="318662DF" w14:textId="2C7A9ED1" w:rsidR="00553831" w:rsidRPr="00553831" w:rsidRDefault="00553831" w:rsidP="00B86F91">
      <w:pPr>
        <w:pStyle w:val="ListParagraph"/>
        <w:spacing w:after="0"/>
        <w:jc w:val="both"/>
        <w:rPr>
          <w:rFonts w:cstheme="minorHAnsi"/>
          <w:b/>
          <w:bCs/>
          <w:sz w:val="32"/>
          <w:szCs w:val="32"/>
        </w:rPr>
      </w:pPr>
      <w:r w:rsidRPr="00553831">
        <w:rPr>
          <w:rFonts w:cstheme="minorHAnsi"/>
          <w:b/>
          <w:bCs/>
          <w:sz w:val="32"/>
          <w:szCs w:val="32"/>
        </w:rPr>
        <w:t>PROFILE</w:t>
      </w:r>
      <w:r w:rsidR="002F1546">
        <w:rPr>
          <w:rFonts w:cstheme="minorHAnsi"/>
          <w:b/>
          <w:bCs/>
          <w:sz w:val="32"/>
          <w:szCs w:val="32"/>
        </w:rPr>
        <w:t xml:space="preserve"> SUMMARY</w:t>
      </w:r>
    </w:p>
    <w:p w14:paraId="7B84ACEE" w14:textId="4E010C59" w:rsidR="00386766" w:rsidRDefault="00386766" w:rsidP="009B7FB0">
      <w:pPr>
        <w:pStyle w:val="ListParagraph"/>
        <w:numPr>
          <w:ilvl w:val="0"/>
          <w:numId w:val="6"/>
        </w:numPr>
        <w:spacing w:after="0"/>
        <w:jc w:val="both"/>
        <w:rPr>
          <w:sz w:val="24"/>
          <w:szCs w:val="24"/>
        </w:rPr>
      </w:pPr>
      <w:r w:rsidRPr="00386766">
        <w:rPr>
          <w:sz w:val="24"/>
          <w:szCs w:val="24"/>
        </w:rPr>
        <w:t>Project Management Professional with experience of 1</w:t>
      </w:r>
      <w:r w:rsidR="000D2A29">
        <w:rPr>
          <w:sz w:val="24"/>
          <w:szCs w:val="24"/>
        </w:rPr>
        <w:t>2</w:t>
      </w:r>
      <w:r w:rsidRPr="00386766">
        <w:rPr>
          <w:sz w:val="24"/>
          <w:szCs w:val="24"/>
        </w:rPr>
        <w:t xml:space="preserve"> years in Incident </w:t>
      </w:r>
      <w:r>
        <w:rPr>
          <w:sz w:val="24"/>
          <w:szCs w:val="24"/>
        </w:rPr>
        <w:t>M</w:t>
      </w:r>
      <w:r w:rsidRPr="00386766">
        <w:rPr>
          <w:sz w:val="24"/>
          <w:szCs w:val="24"/>
        </w:rPr>
        <w:t xml:space="preserve">anagement, Delivery Management, Tender Preparation, Customer Relationship </w:t>
      </w:r>
      <w:r>
        <w:rPr>
          <w:sz w:val="24"/>
          <w:szCs w:val="24"/>
        </w:rPr>
        <w:t>M</w:t>
      </w:r>
      <w:r w:rsidRPr="00386766">
        <w:rPr>
          <w:sz w:val="24"/>
          <w:szCs w:val="24"/>
        </w:rPr>
        <w:t>anagement, Agile and DevOps</w:t>
      </w:r>
      <w:r>
        <w:rPr>
          <w:sz w:val="24"/>
          <w:szCs w:val="24"/>
        </w:rPr>
        <w:t>.</w:t>
      </w:r>
    </w:p>
    <w:p w14:paraId="63D7218A" w14:textId="2654FCF2" w:rsidR="00AB4DA3" w:rsidRDefault="00386766" w:rsidP="009B7FB0">
      <w:pPr>
        <w:pStyle w:val="ListParagraph"/>
        <w:numPr>
          <w:ilvl w:val="0"/>
          <w:numId w:val="6"/>
        </w:numPr>
        <w:spacing w:after="0"/>
        <w:jc w:val="both"/>
        <w:rPr>
          <w:sz w:val="24"/>
          <w:szCs w:val="24"/>
        </w:rPr>
      </w:pPr>
      <w:r w:rsidRPr="00386766">
        <w:rPr>
          <w:sz w:val="24"/>
          <w:szCs w:val="24"/>
        </w:rPr>
        <w:t xml:space="preserve">Proven track record of </w:t>
      </w:r>
      <w:r>
        <w:rPr>
          <w:sz w:val="24"/>
          <w:szCs w:val="24"/>
        </w:rPr>
        <w:t>leading</w:t>
      </w:r>
      <w:r w:rsidR="00AB4DA3">
        <w:rPr>
          <w:sz w:val="24"/>
          <w:szCs w:val="24"/>
        </w:rPr>
        <w:t xml:space="preserve"> the delivery of large, cross-functional, complex enterprise-level IT applications and systems.</w:t>
      </w:r>
    </w:p>
    <w:p w14:paraId="394F2872" w14:textId="0AECBB99" w:rsidR="00607A48" w:rsidRDefault="00386766" w:rsidP="009B7FB0">
      <w:pPr>
        <w:pStyle w:val="ListParagraph"/>
        <w:numPr>
          <w:ilvl w:val="0"/>
          <w:numId w:val="6"/>
        </w:numPr>
        <w:spacing w:after="0"/>
        <w:jc w:val="both"/>
        <w:rPr>
          <w:sz w:val="24"/>
          <w:szCs w:val="24"/>
        </w:rPr>
      </w:pPr>
      <w:r w:rsidRPr="00386766">
        <w:rPr>
          <w:sz w:val="24"/>
          <w:szCs w:val="24"/>
        </w:rPr>
        <w:t>Exceptional focus on customer service and passion for working in a customer-facing role, while building partnerships with stakeholders across the company.</w:t>
      </w:r>
    </w:p>
    <w:p w14:paraId="20D1CD34" w14:textId="1CF3C36B" w:rsidR="00B86F91" w:rsidRPr="000D2A29" w:rsidRDefault="009B7FB0" w:rsidP="00B86F91">
      <w:pPr>
        <w:pStyle w:val="ListParagraph"/>
        <w:numPr>
          <w:ilvl w:val="0"/>
          <w:numId w:val="6"/>
        </w:numPr>
        <w:spacing w:after="0"/>
        <w:jc w:val="both"/>
      </w:pPr>
      <w:r w:rsidRPr="000D2A29">
        <w:rPr>
          <w:sz w:val="24"/>
          <w:szCs w:val="24"/>
        </w:rPr>
        <w:t xml:space="preserve">Experience in developing, mentoring and leading successful workforce teams. </w:t>
      </w:r>
    </w:p>
    <w:p w14:paraId="4E9C94FF" w14:textId="77777777" w:rsidR="000D2A29" w:rsidRDefault="000D2A29" w:rsidP="000D2A29">
      <w:pPr>
        <w:pStyle w:val="ListParagraph"/>
        <w:spacing w:after="0"/>
        <w:ind w:left="1440"/>
        <w:jc w:val="both"/>
      </w:pPr>
    </w:p>
    <w:p w14:paraId="418BBCFD" w14:textId="5EF92EE1" w:rsidR="00217F3B" w:rsidRDefault="00217F3B" w:rsidP="00AE55C2">
      <w:pPr>
        <w:pStyle w:val="ListParagraph"/>
        <w:spacing w:after="0"/>
        <w:jc w:val="both"/>
        <w:rPr>
          <w:rFonts w:cstheme="minorHAnsi"/>
          <w:b/>
          <w:bCs/>
          <w:sz w:val="32"/>
          <w:szCs w:val="32"/>
        </w:rPr>
      </w:pPr>
      <w:r>
        <w:rPr>
          <w:rFonts w:cstheme="minorHAnsi"/>
          <w:b/>
          <w:bCs/>
          <w:sz w:val="32"/>
          <w:szCs w:val="32"/>
        </w:rPr>
        <w:t>PROJECTS</w:t>
      </w:r>
      <w:r w:rsidR="00A16811">
        <w:rPr>
          <w:rFonts w:cstheme="minorHAnsi"/>
          <w:b/>
          <w:bCs/>
          <w:sz w:val="32"/>
          <w:szCs w:val="32"/>
        </w:rPr>
        <w:t xml:space="preserve"> EXPERIENCE</w:t>
      </w:r>
    </w:p>
    <w:tbl>
      <w:tblPr>
        <w:tblStyle w:val="TableGrid"/>
        <w:tblW w:w="0" w:type="auto"/>
        <w:tblInd w:w="720" w:type="dxa"/>
        <w:tblLook w:val="04A0" w:firstRow="1" w:lastRow="0" w:firstColumn="1" w:lastColumn="0" w:noHBand="0" w:noVBand="1"/>
      </w:tblPr>
      <w:tblGrid>
        <w:gridCol w:w="1612"/>
        <w:gridCol w:w="3192"/>
        <w:gridCol w:w="1417"/>
        <w:gridCol w:w="3515"/>
      </w:tblGrid>
      <w:tr w:rsidR="002C3F60" w14:paraId="336855B9" w14:textId="7AB37B32" w:rsidTr="00AA23F7">
        <w:tc>
          <w:tcPr>
            <w:tcW w:w="1612" w:type="dxa"/>
          </w:tcPr>
          <w:p w14:paraId="2B532A05" w14:textId="1B2F77BA" w:rsidR="002C3F60" w:rsidRPr="002C3F60" w:rsidRDefault="00AA23F7" w:rsidP="00AE55C2">
            <w:pPr>
              <w:pStyle w:val="ListParagraph"/>
              <w:ind w:left="0"/>
              <w:jc w:val="both"/>
              <w:rPr>
                <w:rFonts w:cstheme="minorHAnsi"/>
                <w:b/>
                <w:bCs/>
                <w:sz w:val="24"/>
                <w:szCs w:val="24"/>
              </w:rPr>
            </w:pPr>
            <w:r>
              <w:rPr>
                <w:rFonts w:cstheme="minorHAnsi"/>
                <w:b/>
                <w:bCs/>
                <w:sz w:val="24"/>
                <w:szCs w:val="24"/>
              </w:rPr>
              <w:t>Company</w:t>
            </w:r>
          </w:p>
        </w:tc>
        <w:tc>
          <w:tcPr>
            <w:tcW w:w="3192" w:type="dxa"/>
          </w:tcPr>
          <w:p w14:paraId="307FD703" w14:textId="717779A5" w:rsidR="002C3F60" w:rsidRPr="00217F3B" w:rsidRDefault="00AA23F7" w:rsidP="00AE55C2">
            <w:pPr>
              <w:pStyle w:val="ListParagraph"/>
              <w:ind w:left="0"/>
              <w:jc w:val="both"/>
              <w:rPr>
                <w:rFonts w:cstheme="minorHAnsi"/>
                <w:sz w:val="24"/>
                <w:szCs w:val="24"/>
              </w:rPr>
            </w:pPr>
            <w:r>
              <w:rPr>
                <w:rFonts w:cstheme="minorHAnsi"/>
                <w:sz w:val="24"/>
                <w:szCs w:val="24"/>
              </w:rPr>
              <w:t>Tata Consultancy Services</w:t>
            </w:r>
          </w:p>
        </w:tc>
        <w:tc>
          <w:tcPr>
            <w:tcW w:w="1417" w:type="dxa"/>
          </w:tcPr>
          <w:p w14:paraId="31CF5069" w14:textId="0ED76F8A" w:rsidR="002C3F60" w:rsidRPr="002C3F60" w:rsidRDefault="002C3F60" w:rsidP="00AE55C2">
            <w:pPr>
              <w:pStyle w:val="ListParagraph"/>
              <w:ind w:left="0"/>
              <w:jc w:val="both"/>
              <w:rPr>
                <w:rFonts w:cstheme="minorHAnsi"/>
                <w:b/>
                <w:bCs/>
                <w:sz w:val="24"/>
                <w:szCs w:val="24"/>
              </w:rPr>
            </w:pPr>
            <w:r w:rsidRPr="002C3F60">
              <w:rPr>
                <w:rFonts w:cstheme="minorHAnsi"/>
                <w:b/>
                <w:bCs/>
                <w:sz w:val="24"/>
                <w:szCs w:val="24"/>
              </w:rPr>
              <w:t>Duration</w:t>
            </w:r>
          </w:p>
        </w:tc>
        <w:tc>
          <w:tcPr>
            <w:tcW w:w="3515" w:type="dxa"/>
          </w:tcPr>
          <w:p w14:paraId="528A23A0" w14:textId="16CB527A" w:rsidR="002C3F60" w:rsidRPr="00217F3B" w:rsidRDefault="008D2500" w:rsidP="00AE55C2">
            <w:pPr>
              <w:pStyle w:val="ListParagraph"/>
              <w:ind w:left="0"/>
              <w:jc w:val="both"/>
              <w:rPr>
                <w:rFonts w:cstheme="minorHAnsi"/>
                <w:sz w:val="24"/>
                <w:szCs w:val="24"/>
              </w:rPr>
            </w:pPr>
            <w:r>
              <w:rPr>
                <w:rFonts w:cstheme="minorHAnsi"/>
                <w:sz w:val="24"/>
                <w:szCs w:val="24"/>
              </w:rPr>
              <w:t>Apr</w:t>
            </w:r>
            <w:r w:rsidR="00AC3677">
              <w:rPr>
                <w:rFonts w:cstheme="minorHAnsi"/>
                <w:sz w:val="24"/>
                <w:szCs w:val="24"/>
              </w:rPr>
              <w:t>il</w:t>
            </w:r>
            <w:r>
              <w:rPr>
                <w:rFonts w:cstheme="minorHAnsi"/>
                <w:sz w:val="24"/>
                <w:szCs w:val="24"/>
              </w:rPr>
              <w:t xml:space="preserve"> 201</w:t>
            </w:r>
            <w:r w:rsidR="000D2A29">
              <w:rPr>
                <w:rFonts w:cstheme="minorHAnsi"/>
                <w:sz w:val="24"/>
                <w:szCs w:val="24"/>
              </w:rPr>
              <w:t>5</w:t>
            </w:r>
            <w:r>
              <w:rPr>
                <w:rFonts w:cstheme="minorHAnsi"/>
                <w:sz w:val="24"/>
                <w:szCs w:val="24"/>
              </w:rPr>
              <w:t xml:space="preserve"> till date</w:t>
            </w:r>
          </w:p>
        </w:tc>
      </w:tr>
      <w:tr w:rsidR="002C3F60" w14:paraId="182311FB" w14:textId="188591B6" w:rsidTr="00AA23F7">
        <w:tc>
          <w:tcPr>
            <w:tcW w:w="1612" w:type="dxa"/>
          </w:tcPr>
          <w:p w14:paraId="44AD668F" w14:textId="01C0F3C7" w:rsidR="002C3F60" w:rsidRPr="002C3F60" w:rsidRDefault="002C3F60" w:rsidP="00AE55C2">
            <w:pPr>
              <w:pStyle w:val="ListParagraph"/>
              <w:ind w:left="0"/>
              <w:jc w:val="both"/>
              <w:rPr>
                <w:rFonts w:cstheme="minorHAnsi"/>
                <w:b/>
                <w:bCs/>
                <w:sz w:val="24"/>
                <w:szCs w:val="24"/>
              </w:rPr>
            </w:pPr>
            <w:r w:rsidRPr="002C3F60">
              <w:rPr>
                <w:rFonts w:cstheme="minorHAnsi"/>
                <w:b/>
                <w:bCs/>
                <w:sz w:val="24"/>
                <w:szCs w:val="24"/>
              </w:rPr>
              <w:t>Location</w:t>
            </w:r>
          </w:p>
        </w:tc>
        <w:tc>
          <w:tcPr>
            <w:tcW w:w="3192" w:type="dxa"/>
          </w:tcPr>
          <w:p w14:paraId="4B44594F" w14:textId="1D5FBCE0" w:rsidR="002C3F60" w:rsidRPr="00217F3B" w:rsidRDefault="008D2500" w:rsidP="00AE55C2">
            <w:pPr>
              <w:pStyle w:val="ListParagraph"/>
              <w:ind w:left="0"/>
              <w:jc w:val="both"/>
              <w:rPr>
                <w:rFonts w:cstheme="minorHAnsi"/>
                <w:sz w:val="24"/>
                <w:szCs w:val="24"/>
              </w:rPr>
            </w:pPr>
            <w:r>
              <w:rPr>
                <w:rFonts w:cstheme="minorHAnsi"/>
                <w:sz w:val="24"/>
                <w:szCs w:val="24"/>
              </w:rPr>
              <w:t>Bangalore</w:t>
            </w:r>
          </w:p>
        </w:tc>
        <w:tc>
          <w:tcPr>
            <w:tcW w:w="1417" w:type="dxa"/>
          </w:tcPr>
          <w:p w14:paraId="0A917CDB" w14:textId="20AFC6E4" w:rsidR="002C3F60" w:rsidRPr="002C3F60" w:rsidRDefault="002C3F60" w:rsidP="00AE55C2">
            <w:pPr>
              <w:pStyle w:val="ListParagraph"/>
              <w:ind w:left="0"/>
              <w:jc w:val="both"/>
              <w:rPr>
                <w:rFonts w:cstheme="minorHAnsi"/>
                <w:b/>
                <w:bCs/>
                <w:sz w:val="24"/>
                <w:szCs w:val="24"/>
              </w:rPr>
            </w:pPr>
            <w:r w:rsidRPr="002C3F60">
              <w:rPr>
                <w:rFonts w:cstheme="minorHAnsi"/>
                <w:b/>
                <w:bCs/>
                <w:sz w:val="24"/>
                <w:szCs w:val="24"/>
              </w:rPr>
              <w:t>Role</w:t>
            </w:r>
          </w:p>
        </w:tc>
        <w:tc>
          <w:tcPr>
            <w:tcW w:w="3515" w:type="dxa"/>
          </w:tcPr>
          <w:p w14:paraId="5733ABC3" w14:textId="6A80FE53" w:rsidR="002C3F60" w:rsidRPr="00217F3B" w:rsidRDefault="000D2A29" w:rsidP="00AE55C2">
            <w:pPr>
              <w:pStyle w:val="ListParagraph"/>
              <w:ind w:left="0"/>
              <w:jc w:val="both"/>
              <w:rPr>
                <w:rFonts w:cstheme="minorHAnsi"/>
                <w:sz w:val="24"/>
                <w:szCs w:val="24"/>
              </w:rPr>
            </w:pPr>
            <w:r>
              <w:rPr>
                <w:rFonts w:cstheme="minorHAnsi"/>
              </w:rPr>
              <w:t>Technical</w:t>
            </w:r>
            <w:r w:rsidR="00644706">
              <w:rPr>
                <w:rFonts w:cstheme="minorHAnsi"/>
              </w:rPr>
              <w:t xml:space="preserve"> </w:t>
            </w:r>
            <w:r w:rsidR="008D2500" w:rsidRPr="00644706">
              <w:rPr>
                <w:rFonts w:cstheme="minorHAnsi"/>
              </w:rPr>
              <w:t>Delivery Manager</w:t>
            </w:r>
          </w:p>
        </w:tc>
      </w:tr>
      <w:tr w:rsidR="002C3F60" w14:paraId="00722026" w14:textId="372FDAB6" w:rsidTr="008D2500">
        <w:tc>
          <w:tcPr>
            <w:tcW w:w="1612" w:type="dxa"/>
          </w:tcPr>
          <w:p w14:paraId="1EB201C4" w14:textId="122E2B0B" w:rsidR="002C3F60" w:rsidRPr="002C3F60" w:rsidRDefault="002C3F60" w:rsidP="002C3F60">
            <w:pPr>
              <w:pStyle w:val="ListParagraph"/>
              <w:ind w:left="0"/>
              <w:jc w:val="both"/>
              <w:rPr>
                <w:rFonts w:cstheme="minorHAnsi"/>
                <w:b/>
                <w:bCs/>
                <w:sz w:val="24"/>
                <w:szCs w:val="24"/>
              </w:rPr>
            </w:pPr>
            <w:r w:rsidRPr="002C3F60">
              <w:rPr>
                <w:rFonts w:cstheme="minorHAnsi"/>
                <w:b/>
                <w:bCs/>
                <w:sz w:val="24"/>
                <w:szCs w:val="24"/>
              </w:rPr>
              <w:t>Responsibility</w:t>
            </w:r>
          </w:p>
        </w:tc>
        <w:tc>
          <w:tcPr>
            <w:tcW w:w="8124" w:type="dxa"/>
            <w:gridSpan w:val="3"/>
          </w:tcPr>
          <w:p w14:paraId="1034BED2" w14:textId="4DCC9BAB" w:rsidR="00061D3E" w:rsidRDefault="00FF62C0" w:rsidP="00F20621">
            <w:pPr>
              <w:pStyle w:val="ListParagraph"/>
              <w:numPr>
                <w:ilvl w:val="0"/>
                <w:numId w:val="9"/>
              </w:numPr>
              <w:jc w:val="both"/>
              <w:rPr>
                <w:rFonts w:cstheme="minorHAnsi"/>
                <w:sz w:val="24"/>
                <w:szCs w:val="24"/>
              </w:rPr>
            </w:pPr>
            <w:r w:rsidRPr="00FF62C0">
              <w:rPr>
                <w:rFonts w:cstheme="minorHAnsi"/>
                <w:sz w:val="24"/>
                <w:szCs w:val="24"/>
              </w:rPr>
              <w:t xml:space="preserve">Led design and multinational rollout of robust, scalable and secure electronic data interchange (EDI), enterprise resource planning (ERP) and point-of-sale (POS) systems for </w:t>
            </w:r>
            <w:r>
              <w:rPr>
                <w:rFonts w:cstheme="minorHAnsi"/>
                <w:sz w:val="24"/>
                <w:szCs w:val="24"/>
              </w:rPr>
              <w:t xml:space="preserve">banking </w:t>
            </w:r>
            <w:r w:rsidRPr="00FF62C0">
              <w:rPr>
                <w:rFonts w:cstheme="minorHAnsi"/>
                <w:sz w:val="24"/>
                <w:szCs w:val="24"/>
              </w:rPr>
              <w:t>clients</w:t>
            </w:r>
            <w:r w:rsidR="00061D3E">
              <w:rPr>
                <w:rFonts w:cstheme="minorHAnsi"/>
                <w:sz w:val="24"/>
                <w:szCs w:val="24"/>
              </w:rPr>
              <w:t xml:space="preserve">. </w:t>
            </w:r>
          </w:p>
          <w:p w14:paraId="3612FF72" w14:textId="6379E1EC" w:rsidR="00FF62C0" w:rsidRPr="00FF62C0" w:rsidRDefault="00FF62C0" w:rsidP="00F20621">
            <w:pPr>
              <w:pStyle w:val="ListParagraph"/>
              <w:numPr>
                <w:ilvl w:val="0"/>
                <w:numId w:val="9"/>
              </w:numPr>
              <w:jc w:val="both"/>
              <w:rPr>
                <w:rFonts w:cstheme="minorHAnsi"/>
                <w:sz w:val="24"/>
                <w:szCs w:val="24"/>
              </w:rPr>
            </w:pPr>
            <w:r w:rsidRPr="00FF62C0">
              <w:rPr>
                <w:rFonts w:cstheme="minorHAnsi"/>
                <w:sz w:val="24"/>
                <w:szCs w:val="24"/>
              </w:rPr>
              <w:t>Managed all phases of the software development lifecycle (SDLC) for dozens of custom solutions</w:t>
            </w:r>
            <w:r w:rsidR="009955F4">
              <w:rPr>
                <w:rFonts w:cstheme="minorHAnsi"/>
                <w:sz w:val="24"/>
                <w:szCs w:val="24"/>
              </w:rPr>
              <w:t xml:space="preserve"> for Telecom clients</w:t>
            </w:r>
            <w:r w:rsidRPr="00FF62C0">
              <w:rPr>
                <w:rFonts w:cstheme="minorHAnsi"/>
                <w:sz w:val="24"/>
                <w:szCs w:val="24"/>
              </w:rPr>
              <w:t>.</w:t>
            </w:r>
          </w:p>
          <w:p w14:paraId="7C143FB9" w14:textId="1668A2B2" w:rsidR="00F20621" w:rsidRDefault="00FF62C0" w:rsidP="00F20621">
            <w:pPr>
              <w:pStyle w:val="ListParagraph"/>
              <w:numPr>
                <w:ilvl w:val="0"/>
                <w:numId w:val="9"/>
              </w:numPr>
              <w:jc w:val="both"/>
              <w:rPr>
                <w:rFonts w:cstheme="minorHAnsi"/>
                <w:sz w:val="24"/>
                <w:szCs w:val="24"/>
              </w:rPr>
            </w:pPr>
            <w:r w:rsidRPr="00FF62C0">
              <w:rPr>
                <w:rFonts w:cstheme="minorHAnsi"/>
                <w:sz w:val="24"/>
                <w:szCs w:val="24"/>
              </w:rPr>
              <w:t>Guided teams in the development of relational database management systems (RDBMS) for clients.</w:t>
            </w:r>
            <w:r w:rsidR="00F20621">
              <w:rPr>
                <w:rFonts w:cstheme="minorHAnsi"/>
                <w:sz w:val="24"/>
                <w:szCs w:val="24"/>
              </w:rPr>
              <w:t xml:space="preserve"> </w:t>
            </w:r>
          </w:p>
          <w:p w14:paraId="2C6A6EEC" w14:textId="77777777" w:rsidR="00FF62C0" w:rsidRPr="00FF62C0" w:rsidRDefault="00FF62C0" w:rsidP="00F20621">
            <w:pPr>
              <w:pStyle w:val="ListParagraph"/>
              <w:numPr>
                <w:ilvl w:val="0"/>
                <w:numId w:val="9"/>
              </w:numPr>
              <w:jc w:val="both"/>
              <w:rPr>
                <w:rFonts w:cstheme="minorHAnsi"/>
                <w:sz w:val="24"/>
                <w:szCs w:val="24"/>
              </w:rPr>
            </w:pPr>
            <w:r w:rsidRPr="00FF62C0">
              <w:rPr>
                <w:rFonts w:cstheme="minorHAnsi"/>
                <w:sz w:val="24"/>
                <w:szCs w:val="24"/>
              </w:rPr>
              <w:t>Project-managed large-scale initiatives involving the transition of programs to new platforms and the merger of disparate systems from acquired client companies.</w:t>
            </w:r>
          </w:p>
          <w:p w14:paraId="576B045F" w14:textId="77777777" w:rsidR="00FF62C0" w:rsidRPr="00FF62C0" w:rsidRDefault="00FF62C0" w:rsidP="00F20621">
            <w:pPr>
              <w:pStyle w:val="ListParagraph"/>
              <w:numPr>
                <w:ilvl w:val="0"/>
                <w:numId w:val="9"/>
              </w:numPr>
              <w:jc w:val="both"/>
              <w:rPr>
                <w:rFonts w:cstheme="minorHAnsi"/>
                <w:sz w:val="24"/>
                <w:szCs w:val="24"/>
              </w:rPr>
            </w:pPr>
            <w:r w:rsidRPr="00FF62C0">
              <w:rPr>
                <w:rFonts w:cstheme="minorHAnsi"/>
                <w:sz w:val="24"/>
                <w:szCs w:val="24"/>
              </w:rPr>
              <w:t>Directed global rollouts of new software and systems for clients</w:t>
            </w:r>
          </w:p>
          <w:p w14:paraId="761B6A46" w14:textId="77777777" w:rsidR="000C0FB8" w:rsidRDefault="000C0FB8" w:rsidP="001538F3">
            <w:pPr>
              <w:pStyle w:val="ListParagraph"/>
              <w:numPr>
                <w:ilvl w:val="0"/>
                <w:numId w:val="9"/>
              </w:numPr>
              <w:jc w:val="both"/>
              <w:rPr>
                <w:rFonts w:cstheme="minorHAnsi"/>
                <w:sz w:val="24"/>
                <w:szCs w:val="24"/>
              </w:rPr>
            </w:pPr>
            <w:r w:rsidRPr="006E1777">
              <w:rPr>
                <w:rFonts w:cstheme="minorHAnsi"/>
                <w:sz w:val="24"/>
                <w:szCs w:val="24"/>
              </w:rPr>
              <w:t xml:space="preserve">My role involves coordinating all </w:t>
            </w:r>
            <w:r>
              <w:rPr>
                <w:rFonts w:cstheme="minorHAnsi"/>
                <w:sz w:val="24"/>
                <w:szCs w:val="24"/>
              </w:rPr>
              <w:t>project teams’</w:t>
            </w:r>
            <w:r w:rsidRPr="006E1777">
              <w:rPr>
                <w:rFonts w:cstheme="minorHAnsi"/>
                <w:sz w:val="24"/>
                <w:szCs w:val="24"/>
              </w:rPr>
              <w:t xml:space="preserve"> representatives, developing </w:t>
            </w:r>
            <w:r>
              <w:rPr>
                <w:rFonts w:cstheme="minorHAnsi"/>
                <w:sz w:val="24"/>
                <w:szCs w:val="24"/>
              </w:rPr>
              <w:t>project</w:t>
            </w:r>
            <w:r w:rsidRPr="006E1777">
              <w:rPr>
                <w:rFonts w:cstheme="minorHAnsi"/>
                <w:sz w:val="24"/>
                <w:szCs w:val="24"/>
              </w:rPr>
              <w:t xml:space="preserve"> strategies and making sure the organization meets its quarterly and annual sales goals.</w:t>
            </w:r>
          </w:p>
          <w:p w14:paraId="41E64512" w14:textId="7447808C" w:rsidR="00ED7CD6" w:rsidRPr="001538F3" w:rsidRDefault="00ED7CD6" w:rsidP="00ED7CD6">
            <w:pPr>
              <w:pStyle w:val="ListParagraph"/>
              <w:ind w:left="360"/>
              <w:jc w:val="both"/>
              <w:rPr>
                <w:rFonts w:cstheme="minorHAnsi"/>
                <w:sz w:val="24"/>
                <w:szCs w:val="24"/>
              </w:rPr>
            </w:pPr>
          </w:p>
        </w:tc>
      </w:tr>
    </w:tbl>
    <w:p w14:paraId="3BDE2EA5" w14:textId="17877013" w:rsidR="00AC3677" w:rsidRDefault="00AC3677" w:rsidP="00AE55C2">
      <w:pPr>
        <w:pStyle w:val="ListParagraph"/>
        <w:spacing w:after="0"/>
        <w:jc w:val="both"/>
        <w:rPr>
          <w:rFonts w:cstheme="minorHAnsi"/>
          <w:b/>
          <w:bCs/>
          <w:sz w:val="32"/>
          <w:szCs w:val="32"/>
        </w:rPr>
      </w:pPr>
    </w:p>
    <w:tbl>
      <w:tblPr>
        <w:tblStyle w:val="TableGrid"/>
        <w:tblW w:w="0" w:type="auto"/>
        <w:tblInd w:w="720" w:type="dxa"/>
        <w:tblLook w:val="04A0" w:firstRow="1" w:lastRow="0" w:firstColumn="1" w:lastColumn="0" w:noHBand="0" w:noVBand="1"/>
      </w:tblPr>
      <w:tblGrid>
        <w:gridCol w:w="1612"/>
        <w:gridCol w:w="3192"/>
        <w:gridCol w:w="1417"/>
        <w:gridCol w:w="3515"/>
      </w:tblGrid>
      <w:tr w:rsidR="008823A4" w14:paraId="680016E1" w14:textId="77777777" w:rsidTr="006E7CBF">
        <w:tc>
          <w:tcPr>
            <w:tcW w:w="1612" w:type="dxa"/>
          </w:tcPr>
          <w:p w14:paraId="459026E9" w14:textId="77777777" w:rsidR="008823A4" w:rsidRPr="002C3F60" w:rsidRDefault="008823A4" w:rsidP="006E7CBF">
            <w:pPr>
              <w:pStyle w:val="ListParagraph"/>
              <w:ind w:left="0"/>
              <w:jc w:val="both"/>
              <w:rPr>
                <w:rFonts w:cstheme="minorHAnsi"/>
                <w:b/>
                <w:bCs/>
                <w:sz w:val="24"/>
                <w:szCs w:val="24"/>
              </w:rPr>
            </w:pPr>
            <w:r>
              <w:rPr>
                <w:rFonts w:cstheme="minorHAnsi"/>
                <w:b/>
                <w:bCs/>
                <w:sz w:val="24"/>
                <w:szCs w:val="24"/>
              </w:rPr>
              <w:t>Company</w:t>
            </w:r>
          </w:p>
        </w:tc>
        <w:tc>
          <w:tcPr>
            <w:tcW w:w="3192" w:type="dxa"/>
          </w:tcPr>
          <w:p w14:paraId="46319209" w14:textId="00109C69" w:rsidR="008823A4" w:rsidRPr="00217F3B" w:rsidRDefault="008823A4" w:rsidP="006E7CBF">
            <w:pPr>
              <w:pStyle w:val="ListParagraph"/>
              <w:ind w:left="0"/>
              <w:jc w:val="both"/>
              <w:rPr>
                <w:rFonts w:cstheme="minorHAnsi"/>
                <w:sz w:val="24"/>
                <w:szCs w:val="24"/>
              </w:rPr>
            </w:pPr>
            <w:r>
              <w:rPr>
                <w:rFonts w:cstheme="minorHAnsi"/>
                <w:sz w:val="24"/>
                <w:szCs w:val="24"/>
              </w:rPr>
              <w:t>Technosoft Corporation Ltd.</w:t>
            </w:r>
          </w:p>
        </w:tc>
        <w:tc>
          <w:tcPr>
            <w:tcW w:w="1417" w:type="dxa"/>
          </w:tcPr>
          <w:p w14:paraId="76BC317E" w14:textId="77777777" w:rsidR="008823A4" w:rsidRPr="002C3F60" w:rsidRDefault="008823A4" w:rsidP="006E7CBF">
            <w:pPr>
              <w:pStyle w:val="ListParagraph"/>
              <w:ind w:left="0"/>
              <w:jc w:val="both"/>
              <w:rPr>
                <w:rFonts w:cstheme="minorHAnsi"/>
                <w:b/>
                <w:bCs/>
                <w:sz w:val="24"/>
                <w:szCs w:val="24"/>
              </w:rPr>
            </w:pPr>
            <w:r w:rsidRPr="002C3F60">
              <w:rPr>
                <w:rFonts w:cstheme="minorHAnsi"/>
                <w:b/>
                <w:bCs/>
                <w:sz w:val="24"/>
                <w:szCs w:val="24"/>
              </w:rPr>
              <w:t>Duration</w:t>
            </w:r>
          </w:p>
        </w:tc>
        <w:tc>
          <w:tcPr>
            <w:tcW w:w="3515" w:type="dxa"/>
          </w:tcPr>
          <w:p w14:paraId="2CC3A0E4" w14:textId="3CB838D1" w:rsidR="008823A4" w:rsidRPr="00217F3B" w:rsidRDefault="008823A4" w:rsidP="006E7CBF">
            <w:pPr>
              <w:pStyle w:val="ListParagraph"/>
              <w:ind w:left="0"/>
              <w:jc w:val="both"/>
              <w:rPr>
                <w:rFonts w:cstheme="minorHAnsi"/>
                <w:sz w:val="24"/>
                <w:szCs w:val="24"/>
              </w:rPr>
            </w:pPr>
            <w:r>
              <w:rPr>
                <w:rFonts w:cstheme="minorHAnsi"/>
                <w:sz w:val="24"/>
                <w:szCs w:val="24"/>
              </w:rPr>
              <w:t>May 2014 till March 2015</w:t>
            </w:r>
          </w:p>
        </w:tc>
      </w:tr>
      <w:tr w:rsidR="008823A4" w14:paraId="0E256488" w14:textId="77777777" w:rsidTr="006E7CBF">
        <w:tc>
          <w:tcPr>
            <w:tcW w:w="1612" w:type="dxa"/>
          </w:tcPr>
          <w:p w14:paraId="667A9D96" w14:textId="77777777" w:rsidR="008823A4" w:rsidRPr="002C3F60" w:rsidRDefault="008823A4" w:rsidP="006E7CBF">
            <w:pPr>
              <w:pStyle w:val="ListParagraph"/>
              <w:ind w:left="0"/>
              <w:jc w:val="both"/>
              <w:rPr>
                <w:rFonts w:cstheme="minorHAnsi"/>
                <w:b/>
                <w:bCs/>
                <w:sz w:val="24"/>
                <w:szCs w:val="24"/>
              </w:rPr>
            </w:pPr>
            <w:r w:rsidRPr="002C3F60">
              <w:rPr>
                <w:rFonts w:cstheme="minorHAnsi"/>
                <w:b/>
                <w:bCs/>
                <w:sz w:val="24"/>
                <w:szCs w:val="24"/>
              </w:rPr>
              <w:t>Location</w:t>
            </w:r>
          </w:p>
        </w:tc>
        <w:tc>
          <w:tcPr>
            <w:tcW w:w="3192" w:type="dxa"/>
          </w:tcPr>
          <w:p w14:paraId="08FC7A42" w14:textId="37D5B8D3" w:rsidR="008823A4" w:rsidRPr="00217F3B" w:rsidRDefault="000E639C" w:rsidP="006E7CBF">
            <w:pPr>
              <w:pStyle w:val="ListParagraph"/>
              <w:ind w:left="0"/>
              <w:jc w:val="both"/>
              <w:rPr>
                <w:rFonts w:cstheme="minorHAnsi"/>
                <w:sz w:val="24"/>
                <w:szCs w:val="24"/>
              </w:rPr>
            </w:pPr>
            <w:r>
              <w:rPr>
                <w:rFonts w:cstheme="minorHAnsi"/>
                <w:sz w:val="24"/>
                <w:szCs w:val="24"/>
              </w:rPr>
              <w:t>Pune</w:t>
            </w:r>
          </w:p>
        </w:tc>
        <w:tc>
          <w:tcPr>
            <w:tcW w:w="1417" w:type="dxa"/>
          </w:tcPr>
          <w:p w14:paraId="58EAE5A1" w14:textId="77777777" w:rsidR="008823A4" w:rsidRPr="002C3F60" w:rsidRDefault="008823A4" w:rsidP="006E7CBF">
            <w:pPr>
              <w:pStyle w:val="ListParagraph"/>
              <w:ind w:left="0"/>
              <w:jc w:val="both"/>
              <w:rPr>
                <w:rFonts w:cstheme="minorHAnsi"/>
                <w:b/>
                <w:bCs/>
                <w:sz w:val="24"/>
                <w:szCs w:val="24"/>
              </w:rPr>
            </w:pPr>
            <w:r w:rsidRPr="002C3F60">
              <w:rPr>
                <w:rFonts w:cstheme="minorHAnsi"/>
                <w:b/>
                <w:bCs/>
                <w:sz w:val="24"/>
                <w:szCs w:val="24"/>
              </w:rPr>
              <w:t>Role</w:t>
            </w:r>
          </w:p>
        </w:tc>
        <w:tc>
          <w:tcPr>
            <w:tcW w:w="3515" w:type="dxa"/>
          </w:tcPr>
          <w:p w14:paraId="46783F68" w14:textId="7167B7EF" w:rsidR="008823A4" w:rsidRPr="00217F3B" w:rsidRDefault="00F245A4" w:rsidP="006E7CBF">
            <w:pPr>
              <w:pStyle w:val="ListParagraph"/>
              <w:ind w:left="0"/>
              <w:jc w:val="both"/>
              <w:rPr>
                <w:rFonts w:cstheme="minorHAnsi"/>
                <w:sz w:val="24"/>
                <w:szCs w:val="24"/>
              </w:rPr>
            </w:pPr>
            <w:r>
              <w:rPr>
                <w:rFonts w:cstheme="minorHAnsi"/>
                <w:sz w:val="24"/>
                <w:szCs w:val="24"/>
              </w:rPr>
              <w:t>Scrum Master</w:t>
            </w:r>
          </w:p>
        </w:tc>
      </w:tr>
      <w:tr w:rsidR="008823A4" w14:paraId="66BFF12A" w14:textId="77777777" w:rsidTr="006E7CBF">
        <w:tc>
          <w:tcPr>
            <w:tcW w:w="1612" w:type="dxa"/>
          </w:tcPr>
          <w:p w14:paraId="4B8E7086" w14:textId="77777777" w:rsidR="008823A4" w:rsidRPr="002C3F60" w:rsidRDefault="008823A4" w:rsidP="006E7CBF">
            <w:pPr>
              <w:pStyle w:val="ListParagraph"/>
              <w:ind w:left="0"/>
              <w:jc w:val="both"/>
              <w:rPr>
                <w:rFonts w:cstheme="minorHAnsi"/>
                <w:b/>
                <w:bCs/>
                <w:sz w:val="24"/>
                <w:szCs w:val="24"/>
              </w:rPr>
            </w:pPr>
            <w:r w:rsidRPr="002C3F60">
              <w:rPr>
                <w:rFonts w:cstheme="minorHAnsi"/>
                <w:b/>
                <w:bCs/>
                <w:sz w:val="24"/>
                <w:szCs w:val="24"/>
              </w:rPr>
              <w:t>Project</w:t>
            </w:r>
          </w:p>
        </w:tc>
        <w:tc>
          <w:tcPr>
            <w:tcW w:w="8124" w:type="dxa"/>
            <w:gridSpan w:val="3"/>
          </w:tcPr>
          <w:p w14:paraId="327FAA95" w14:textId="279DABD2" w:rsidR="008823A4" w:rsidRPr="00217F3B" w:rsidRDefault="00321C47" w:rsidP="006E7CBF">
            <w:pPr>
              <w:pStyle w:val="ListParagraph"/>
              <w:ind w:left="0"/>
              <w:jc w:val="both"/>
              <w:rPr>
                <w:rFonts w:cstheme="minorHAnsi"/>
                <w:sz w:val="24"/>
                <w:szCs w:val="24"/>
              </w:rPr>
            </w:pPr>
            <w:r w:rsidRPr="00321C47">
              <w:rPr>
                <w:rFonts w:cstheme="minorHAnsi"/>
                <w:sz w:val="24"/>
                <w:szCs w:val="24"/>
              </w:rPr>
              <w:t>Wolters Kluwer</w:t>
            </w:r>
            <w:r>
              <w:rPr>
                <w:rFonts w:cstheme="minorHAnsi"/>
                <w:sz w:val="24"/>
                <w:szCs w:val="24"/>
              </w:rPr>
              <w:t xml:space="preserve"> (WKFS)</w:t>
            </w:r>
            <w:r w:rsidRPr="00321C47">
              <w:rPr>
                <w:rFonts w:cstheme="minorHAnsi"/>
                <w:sz w:val="24"/>
                <w:szCs w:val="24"/>
              </w:rPr>
              <w:t xml:space="preserve"> provides an integrated compliance management system for managing the complete breadth of </w:t>
            </w:r>
            <w:r>
              <w:rPr>
                <w:rFonts w:cstheme="minorHAnsi"/>
                <w:sz w:val="24"/>
                <w:szCs w:val="24"/>
              </w:rPr>
              <w:t xml:space="preserve">banking </w:t>
            </w:r>
            <w:r w:rsidRPr="00321C47">
              <w:rPr>
                <w:rFonts w:cstheme="minorHAnsi"/>
                <w:sz w:val="24"/>
                <w:szCs w:val="24"/>
              </w:rPr>
              <w:t>regulatory requirements from defining policies and procedures to board reporting</w:t>
            </w:r>
            <w:r>
              <w:rPr>
                <w:rFonts w:cstheme="minorHAnsi"/>
                <w:sz w:val="24"/>
                <w:szCs w:val="24"/>
              </w:rPr>
              <w:t>. OnsSumX is product used by multiple banking clients from</w:t>
            </w:r>
            <w:r w:rsidR="008823A4">
              <w:rPr>
                <w:rFonts w:cstheme="minorHAnsi"/>
                <w:sz w:val="24"/>
                <w:szCs w:val="24"/>
              </w:rPr>
              <w:t xml:space="preserve"> US</w:t>
            </w:r>
            <w:r>
              <w:rPr>
                <w:rFonts w:cstheme="minorHAnsi"/>
                <w:sz w:val="24"/>
                <w:szCs w:val="24"/>
              </w:rPr>
              <w:t>, Europe, Asian clients for their</w:t>
            </w:r>
            <w:r w:rsidR="008823A4">
              <w:rPr>
                <w:rFonts w:cstheme="minorHAnsi"/>
                <w:sz w:val="24"/>
                <w:szCs w:val="24"/>
              </w:rPr>
              <w:t xml:space="preserve"> Financial Regulatory compliance journey</w:t>
            </w:r>
            <w:r>
              <w:rPr>
                <w:rFonts w:cstheme="minorHAnsi"/>
                <w:sz w:val="24"/>
                <w:szCs w:val="24"/>
              </w:rPr>
              <w:t xml:space="preserve">. </w:t>
            </w:r>
            <w:r w:rsidR="008823A4">
              <w:rPr>
                <w:rFonts w:cstheme="minorHAnsi"/>
                <w:sz w:val="24"/>
                <w:szCs w:val="24"/>
              </w:rPr>
              <w:t>Led in new business opportunity areas as well.</w:t>
            </w:r>
          </w:p>
        </w:tc>
      </w:tr>
      <w:tr w:rsidR="008823A4" w14:paraId="09C3F52F" w14:textId="77777777" w:rsidTr="006E7CBF">
        <w:tc>
          <w:tcPr>
            <w:tcW w:w="1612" w:type="dxa"/>
          </w:tcPr>
          <w:p w14:paraId="6C93CCB2" w14:textId="77777777" w:rsidR="008823A4" w:rsidRPr="002C3F60" w:rsidRDefault="008823A4" w:rsidP="006E7CBF">
            <w:pPr>
              <w:pStyle w:val="ListParagraph"/>
              <w:ind w:left="0"/>
              <w:jc w:val="both"/>
              <w:rPr>
                <w:rFonts w:cstheme="minorHAnsi"/>
                <w:b/>
                <w:bCs/>
                <w:sz w:val="24"/>
                <w:szCs w:val="24"/>
              </w:rPr>
            </w:pPr>
            <w:r w:rsidRPr="002C3F60">
              <w:rPr>
                <w:rFonts w:cstheme="minorHAnsi"/>
                <w:b/>
                <w:bCs/>
                <w:sz w:val="24"/>
                <w:szCs w:val="24"/>
              </w:rPr>
              <w:t>Responsibility</w:t>
            </w:r>
          </w:p>
        </w:tc>
        <w:tc>
          <w:tcPr>
            <w:tcW w:w="8124" w:type="dxa"/>
            <w:gridSpan w:val="3"/>
          </w:tcPr>
          <w:p w14:paraId="7D20ACD7" w14:textId="5DFD049B" w:rsidR="008823A4" w:rsidRDefault="008823A4" w:rsidP="00287ADF">
            <w:pPr>
              <w:pStyle w:val="ListParagraph"/>
              <w:numPr>
                <w:ilvl w:val="0"/>
                <w:numId w:val="8"/>
              </w:numPr>
              <w:jc w:val="both"/>
              <w:rPr>
                <w:rFonts w:cstheme="minorHAnsi"/>
                <w:sz w:val="24"/>
                <w:szCs w:val="24"/>
              </w:rPr>
            </w:pPr>
            <w:r>
              <w:rPr>
                <w:rFonts w:cstheme="minorHAnsi"/>
                <w:sz w:val="24"/>
                <w:szCs w:val="24"/>
              </w:rPr>
              <w:t xml:space="preserve">Joined </w:t>
            </w:r>
            <w:r w:rsidR="00321C47">
              <w:rPr>
                <w:rFonts w:cstheme="minorHAnsi"/>
                <w:sz w:val="24"/>
                <w:szCs w:val="24"/>
              </w:rPr>
              <w:t xml:space="preserve">WKFS </w:t>
            </w:r>
            <w:r>
              <w:rPr>
                <w:rFonts w:cstheme="minorHAnsi"/>
                <w:sz w:val="24"/>
                <w:szCs w:val="24"/>
              </w:rPr>
              <w:t xml:space="preserve">account to spearhead </w:t>
            </w:r>
            <w:r w:rsidR="00321C47">
              <w:rPr>
                <w:rFonts w:cstheme="minorHAnsi"/>
                <w:sz w:val="24"/>
                <w:szCs w:val="24"/>
              </w:rPr>
              <w:t xml:space="preserve">OneSumX </w:t>
            </w:r>
            <w:r>
              <w:rPr>
                <w:rFonts w:cstheme="minorHAnsi"/>
                <w:sz w:val="24"/>
                <w:szCs w:val="24"/>
              </w:rPr>
              <w:t>application</w:t>
            </w:r>
            <w:r w:rsidR="00321C47">
              <w:rPr>
                <w:rFonts w:cstheme="minorHAnsi"/>
                <w:sz w:val="24"/>
                <w:szCs w:val="24"/>
              </w:rPr>
              <w:t xml:space="preserve"> architecture </w:t>
            </w:r>
            <w:r>
              <w:rPr>
                <w:rFonts w:cstheme="minorHAnsi"/>
                <w:sz w:val="24"/>
                <w:szCs w:val="24"/>
              </w:rPr>
              <w:t xml:space="preserve">project </w:t>
            </w:r>
            <w:r w:rsidR="00321C47">
              <w:rPr>
                <w:rFonts w:cstheme="minorHAnsi"/>
                <w:sz w:val="24"/>
                <w:szCs w:val="24"/>
              </w:rPr>
              <w:t>designing the compliance management and regulatory reporting for US, UK and Asian banking clients</w:t>
            </w:r>
            <w:r>
              <w:rPr>
                <w:rFonts w:cstheme="minorHAnsi"/>
                <w:sz w:val="24"/>
                <w:szCs w:val="24"/>
              </w:rPr>
              <w:t>.</w:t>
            </w:r>
          </w:p>
          <w:p w14:paraId="6993AEC3" w14:textId="23955803" w:rsidR="008823A4" w:rsidRDefault="008823A4" w:rsidP="00287ADF">
            <w:pPr>
              <w:pStyle w:val="ListParagraph"/>
              <w:numPr>
                <w:ilvl w:val="0"/>
                <w:numId w:val="8"/>
              </w:numPr>
              <w:jc w:val="both"/>
              <w:rPr>
                <w:rFonts w:cstheme="minorHAnsi"/>
                <w:sz w:val="24"/>
                <w:szCs w:val="24"/>
              </w:rPr>
            </w:pPr>
            <w:r>
              <w:rPr>
                <w:rFonts w:cstheme="minorHAnsi"/>
                <w:sz w:val="24"/>
                <w:szCs w:val="24"/>
              </w:rPr>
              <w:lastRenderedPageBreak/>
              <w:t xml:space="preserve">Implemented easy and smooth tracking process of </w:t>
            </w:r>
            <w:r w:rsidR="00321C47">
              <w:rPr>
                <w:rFonts w:cstheme="minorHAnsi"/>
                <w:sz w:val="24"/>
                <w:szCs w:val="24"/>
              </w:rPr>
              <w:t>change and enhancement request</w:t>
            </w:r>
            <w:r w:rsidR="005972CF">
              <w:rPr>
                <w:rFonts w:cstheme="minorHAnsi"/>
                <w:sz w:val="24"/>
                <w:szCs w:val="24"/>
              </w:rPr>
              <w:t xml:space="preserve"> for design </w:t>
            </w:r>
            <w:r>
              <w:rPr>
                <w:rFonts w:cstheme="minorHAnsi"/>
                <w:sz w:val="24"/>
                <w:szCs w:val="24"/>
              </w:rPr>
              <w:t xml:space="preserve">issues which lead to turn around time from </w:t>
            </w:r>
            <w:r w:rsidR="005972CF">
              <w:rPr>
                <w:rFonts w:cstheme="minorHAnsi"/>
                <w:sz w:val="24"/>
                <w:szCs w:val="24"/>
              </w:rPr>
              <w:t>5</w:t>
            </w:r>
            <w:r>
              <w:rPr>
                <w:rFonts w:cstheme="minorHAnsi"/>
                <w:sz w:val="24"/>
                <w:szCs w:val="24"/>
              </w:rPr>
              <w:t>0 days to 20 days</w:t>
            </w:r>
            <w:r w:rsidR="005972CF">
              <w:rPr>
                <w:rFonts w:cstheme="minorHAnsi"/>
                <w:sz w:val="24"/>
                <w:szCs w:val="24"/>
              </w:rPr>
              <w:t xml:space="preserve"> using Agile principles.</w:t>
            </w:r>
          </w:p>
          <w:p w14:paraId="47B433BD" w14:textId="220C104B" w:rsidR="005972CF" w:rsidRDefault="008823A4" w:rsidP="00287ADF">
            <w:pPr>
              <w:pStyle w:val="ListParagraph"/>
              <w:numPr>
                <w:ilvl w:val="0"/>
                <w:numId w:val="8"/>
              </w:numPr>
              <w:jc w:val="both"/>
              <w:rPr>
                <w:rFonts w:cstheme="minorHAnsi"/>
                <w:sz w:val="24"/>
                <w:szCs w:val="24"/>
              </w:rPr>
            </w:pPr>
            <w:r>
              <w:rPr>
                <w:rFonts w:cstheme="minorHAnsi"/>
                <w:sz w:val="24"/>
                <w:szCs w:val="24"/>
              </w:rPr>
              <w:t xml:space="preserve">Led </w:t>
            </w:r>
            <w:r w:rsidR="005972CF">
              <w:rPr>
                <w:rFonts w:cstheme="minorHAnsi"/>
                <w:sz w:val="24"/>
                <w:szCs w:val="24"/>
              </w:rPr>
              <w:t>Compliance Testing projects for OneSumX product for customers using automation script development saving 60 days of manual effort for regression test</w:t>
            </w:r>
            <w:r w:rsidR="00CC690E">
              <w:rPr>
                <w:rFonts w:cstheme="minorHAnsi"/>
                <w:sz w:val="24"/>
                <w:szCs w:val="24"/>
              </w:rPr>
              <w:t xml:space="preserve"> covering 2000+ test cases</w:t>
            </w:r>
            <w:r w:rsidR="005972CF">
              <w:rPr>
                <w:rFonts w:cstheme="minorHAnsi"/>
                <w:sz w:val="24"/>
                <w:szCs w:val="24"/>
              </w:rPr>
              <w:t>.</w:t>
            </w:r>
          </w:p>
          <w:p w14:paraId="71A45B2A" w14:textId="59C2F004" w:rsidR="008823A4" w:rsidRDefault="008823A4" w:rsidP="00287ADF">
            <w:pPr>
              <w:pStyle w:val="ListParagraph"/>
              <w:numPr>
                <w:ilvl w:val="0"/>
                <w:numId w:val="8"/>
              </w:numPr>
              <w:jc w:val="both"/>
              <w:rPr>
                <w:rFonts w:cstheme="minorHAnsi"/>
                <w:sz w:val="24"/>
                <w:szCs w:val="24"/>
              </w:rPr>
            </w:pPr>
            <w:r w:rsidRPr="00DA6278">
              <w:rPr>
                <w:rFonts w:cstheme="minorHAnsi"/>
                <w:sz w:val="24"/>
                <w:szCs w:val="24"/>
              </w:rPr>
              <w:t xml:space="preserve">Championed use of user feedback in program improvements, resulting in </w:t>
            </w:r>
            <w:r w:rsidR="005972CF">
              <w:rPr>
                <w:rFonts w:cstheme="minorHAnsi"/>
                <w:sz w:val="24"/>
                <w:szCs w:val="24"/>
              </w:rPr>
              <w:t>25</w:t>
            </w:r>
            <w:r w:rsidRPr="00DA6278">
              <w:rPr>
                <w:rFonts w:cstheme="minorHAnsi"/>
                <w:sz w:val="24"/>
                <w:szCs w:val="24"/>
              </w:rPr>
              <w:t>% boost in customer satisfaction ratings.</w:t>
            </w:r>
          </w:p>
          <w:p w14:paraId="61D646E9" w14:textId="5B738E7B" w:rsidR="008823A4" w:rsidRDefault="008823A4" w:rsidP="00287ADF">
            <w:pPr>
              <w:pStyle w:val="ListParagraph"/>
              <w:numPr>
                <w:ilvl w:val="0"/>
                <w:numId w:val="8"/>
              </w:numPr>
              <w:jc w:val="both"/>
              <w:rPr>
                <w:rFonts w:cstheme="minorHAnsi"/>
                <w:sz w:val="24"/>
                <w:szCs w:val="24"/>
              </w:rPr>
            </w:pPr>
            <w:r>
              <w:rPr>
                <w:rFonts w:cstheme="minorHAnsi"/>
                <w:sz w:val="24"/>
                <w:szCs w:val="24"/>
              </w:rPr>
              <w:t xml:space="preserve">Conducted </w:t>
            </w:r>
            <w:r w:rsidR="005972CF">
              <w:rPr>
                <w:rFonts w:cstheme="minorHAnsi"/>
                <w:sz w:val="24"/>
                <w:szCs w:val="24"/>
              </w:rPr>
              <w:t xml:space="preserve">Business Analysis </w:t>
            </w:r>
            <w:r>
              <w:rPr>
                <w:rFonts w:cstheme="minorHAnsi"/>
                <w:sz w:val="24"/>
                <w:szCs w:val="24"/>
              </w:rPr>
              <w:t xml:space="preserve">trainings for </w:t>
            </w:r>
            <w:r w:rsidR="005972CF">
              <w:rPr>
                <w:rFonts w:cstheme="minorHAnsi"/>
                <w:sz w:val="24"/>
                <w:szCs w:val="24"/>
              </w:rPr>
              <w:t>10</w:t>
            </w:r>
            <w:r>
              <w:rPr>
                <w:rFonts w:cstheme="minorHAnsi"/>
                <w:sz w:val="24"/>
                <w:szCs w:val="24"/>
              </w:rPr>
              <w:t>+ associates within company across 3 locations.</w:t>
            </w:r>
          </w:p>
          <w:p w14:paraId="72790D48" w14:textId="330FBB3F" w:rsidR="007A76F3" w:rsidRDefault="007A76F3" w:rsidP="00287ADF">
            <w:pPr>
              <w:pStyle w:val="ListParagraph"/>
              <w:numPr>
                <w:ilvl w:val="0"/>
                <w:numId w:val="8"/>
              </w:numPr>
              <w:jc w:val="both"/>
              <w:rPr>
                <w:rFonts w:cstheme="minorHAnsi"/>
                <w:sz w:val="24"/>
                <w:szCs w:val="24"/>
              </w:rPr>
            </w:pPr>
            <w:r>
              <w:rPr>
                <w:rFonts w:cstheme="minorHAnsi"/>
                <w:sz w:val="24"/>
                <w:szCs w:val="24"/>
              </w:rPr>
              <w:t>Led junior Business Analyst team of 4 members team to work on OneSumX architecture for regulatory compliance report generation</w:t>
            </w:r>
            <w:r w:rsidR="00370A84">
              <w:rPr>
                <w:rFonts w:cstheme="minorHAnsi"/>
                <w:sz w:val="24"/>
                <w:szCs w:val="24"/>
              </w:rPr>
              <w:t xml:space="preserve"> worth 100k pounds</w:t>
            </w:r>
            <w:r w:rsidR="002E0A1D">
              <w:rPr>
                <w:rFonts w:cstheme="minorHAnsi"/>
                <w:sz w:val="24"/>
                <w:szCs w:val="24"/>
              </w:rPr>
              <w:t xml:space="preserve"> and completed in 3 months</w:t>
            </w:r>
            <w:r>
              <w:rPr>
                <w:rFonts w:cstheme="minorHAnsi"/>
                <w:sz w:val="24"/>
                <w:szCs w:val="24"/>
              </w:rPr>
              <w:t>.</w:t>
            </w:r>
          </w:p>
          <w:p w14:paraId="2BFA929E" w14:textId="4BA42054" w:rsidR="00287ADF" w:rsidRPr="006E1777" w:rsidRDefault="00287ADF" w:rsidP="00287ADF">
            <w:pPr>
              <w:pStyle w:val="ListParagraph"/>
              <w:numPr>
                <w:ilvl w:val="0"/>
                <w:numId w:val="8"/>
              </w:numPr>
              <w:jc w:val="both"/>
              <w:rPr>
                <w:rFonts w:cstheme="minorHAnsi"/>
                <w:sz w:val="24"/>
                <w:szCs w:val="24"/>
              </w:rPr>
            </w:pPr>
            <w:r w:rsidRPr="006E1777">
              <w:rPr>
                <w:rFonts w:cstheme="minorHAnsi"/>
                <w:sz w:val="24"/>
                <w:szCs w:val="24"/>
              </w:rPr>
              <w:t xml:space="preserve">My role involves coordinating all </w:t>
            </w:r>
            <w:r>
              <w:rPr>
                <w:rFonts w:cstheme="minorHAnsi"/>
                <w:sz w:val="24"/>
                <w:szCs w:val="24"/>
              </w:rPr>
              <w:t>project stakeholders, Product Owners, Agile Squads to achieve the on-time delivery of promised delivery using DevOps initiatives.</w:t>
            </w:r>
          </w:p>
          <w:p w14:paraId="57EBBD24" w14:textId="0873E9A0" w:rsidR="00D56E55" w:rsidRPr="000F6409" w:rsidRDefault="00D56E55" w:rsidP="00D56E55">
            <w:pPr>
              <w:pStyle w:val="ListParagraph"/>
              <w:ind w:left="360"/>
              <w:jc w:val="both"/>
              <w:rPr>
                <w:rFonts w:cstheme="minorHAnsi"/>
                <w:sz w:val="24"/>
                <w:szCs w:val="24"/>
              </w:rPr>
            </w:pPr>
          </w:p>
        </w:tc>
      </w:tr>
    </w:tbl>
    <w:p w14:paraId="41E33C61" w14:textId="3DA1BD27" w:rsidR="008823A4" w:rsidRDefault="008823A4" w:rsidP="00AE55C2">
      <w:pPr>
        <w:pStyle w:val="ListParagraph"/>
        <w:spacing w:after="0"/>
        <w:jc w:val="both"/>
        <w:rPr>
          <w:rFonts w:cstheme="minorHAnsi"/>
          <w:b/>
          <w:bCs/>
          <w:sz w:val="32"/>
          <w:szCs w:val="32"/>
        </w:rPr>
      </w:pPr>
    </w:p>
    <w:tbl>
      <w:tblPr>
        <w:tblStyle w:val="TableGrid"/>
        <w:tblW w:w="0" w:type="auto"/>
        <w:tblInd w:w="720" w:type="dxa"/>
        <w:tblLook w:val="04A0" w:firstRow="1" w:lastRow="0" w:firstColumn="1" w:lastColumn="0" w:noHBand="0" w:noVBand="1"/>
      </w:tblPr>
      <w:tblGrid>
        <w:gridCol w:w="1612"/>
        <w:gridCol w:w="3192"/>
        <w:gridCol w:w="1417"/>
        <w:gridCol w:w="3515"/>
      </w:tblGrid>
      <w:tr w:rsidR="00BD7E1D" w14:paraId="55C69EE0" w14:textId="77777777" w:rsidTr="006E7CBF">
        <w:tc>
          <w:tcPr>
            <w:tcW w:w="1612" w:type="dxa"/>
          </w:tcPr>
          <w:p w14:paraId="52FB65B9" w14:textId="77777777" w:rsidR="00BD7E1D" w:rsidRPr="002C3F60" w:rsidRDefault="00BD7E1D" w:rsidP="006E7CBF">
            <w:pPr>
              <w:pStyle w:val="ListParagraph"/>
              <w:ind w:left="0"/>
              <w:jc w:val="both"/>
              <w:rPr>
                <w:rFonts w:cstheme="minorHAnsi"/>
                <w:b/>
                <w:bCs/>
                <w:sz w:val="24"/>
                <w:szCs w:val="24"/>
              </w:rPr>
            </w:pPr>
            <w:r>
              <w:rPr>
                <w:rFonts w:cstheme="minorHAnsi"/>
                <w:b/>
                <w:bCs/>
                <w:sz w:val="24"/>
                <w:szCs w:val="24"/>
              </w:rPr>
              <w:t>Company</w:t>
            </w:r>
          </w:p>
        </w:tc>
        <w:tc>
          <w:tcPr>
            <w:tcW w:w="3192" w:type="dxa"/>
          </w:tcPr>
          <w:p w14:paraId="117A556F" w14:textId="31B228A6" w:rsidR="00BD7E1D" w:rsidRPr="00217F3B" w:rsidRDefault="00BD7E1D" w:rsidP="006E7CBF">
            <w:pPr>
              <w:pStyle w:val="ListParagraph"/>
              <w:ind w:left="0"/>
              <w:jc w:val="both"/>
              <w:rPr>
                <w:rFonts w:cstheme="minorHAnsi"/>
                <w:sz w:val="24"/>
                <w:szCs w:val="24"/>
              </w:rPr>
            </w:pPr>
            <w:r>
              <w:rPr>
                <w:rFonts w:cstheme="minorHAnsi"/>
                <w:sz w:val="24"/>
                <w:szCs w:val="24"/>
              </w:rPr>
              <w:t>Capgemini India Pvt. Ltd.</w:t>
            </w:r>
          </w:p>
        </w:tc>
        <w:tc>
          <w:tcPr>
            <w:tcW w:w="1417" w:type="dxa"/>
          </w:tcPr>
          <w:p w14:paraId="1D2C3408" w14:textId="77777777" w:rsidR="00BD7E1D" w:rsidRPr="002C3F60" w:rsidRDefault="00BD7E1D" w:rsidP="006E7CBF">
            <w:pPr>
              <w:pStyle w:val="ListParagraph"/>
              <w:ind w:left="0"/>
              <w:jc w:val="both"/>
              <w:rPr>
                <w:rFonts w:cstheme="minorHAnsi"/>
                <w:b/>
                <w:bCs/>
                <w:sz w:val="24"/>
                <w:szCs w:val="24"/>
              </w:rPr>
            </w:pPr>
            <w:r w:rsidRPr="002C3F60">
              <w:rPr>
                <w:rFonts w:cstheme="minorHAnsi"/>
                <w:b/>
                <w:bCs/>
                <w:sz w:val="24"/>
                <w:szCs w:val="24"/>
              </w:rPr>
              <w:t>Duration</w:t>
            </w:r>
          </w:p>
        </w:tc>
        <w:tc>
          <w:tcPr>
            <w:tcW w:w="3515" w:type="dxa"/>
          </w:tcPr>
          <w:p w14:paraId="43D4CCEE" w14:textId="07232A02" w:rsidR="00BD7E1D" w:rsidRPr="00217F3B" w:rsidRDefault="00BD7E1D" w:rsidP="006E7CBF">
            <w:pPr>
              <w:pStyle w:val="ListParagraph"/>
              <w:ind w:left="0"/>
              <w:jc w:val="both"/>
              <w:rPr>
                <w:rFonts w:cstheme="minorHAnsi"/>
                <w:sz w:val="24"/>
                <w:szCs w:val="24"/>
              </w:rPr>
            </w:pPr>
            <w:r>
              <w:rPr>
                <w:rFonts w:cstheme="minorHAnsi"/>
                <w:sz w:val="24"/>
                <w:szCs w:val="24"/>
              </w:rPr>
              <w:t>March 2012 till May 2013</w:t>
            </w:r>
          </w:p>
        </w:tc>
      </w:tr>
      <w:tr w:rsidR="00BD7E1D" w14:paraId="45B5F111" w14:textId="77777777" w:rsidTr="006E7CBF">
        <w:tc>
          <w:tcPr>
            <w:tcW w:w="1612" w:type="dxa"/>
          </w:tcPr>
          <w:p w14:paraId="3FC9DE1A" w14:textId="77777777" w:rsidR="00BD7E1D" w:rsidRPr="002C3F60" w:rsidRDefault="00BD7E1D" w:rsidP="006E7CBF">
            <w:pPr>
              <w:pStyle w:val="ListParagraph"/>
              <w:ind w:left="0"/>
              <w:jc w:val="both"/>
              <w:rPr>
                <w:rFonts w:cstheme="minorHAnsi"/>
                <w:b/>
                <w:bCs/>
                <w:sz w:val="24"/>
                <w:szCs w:val="24"/>
              </w:rPr>
            </w:pPr>
            <w:r w:rsidRPr="002C3F60">
              <w:rPr>
                <w:rFonts w:cstheme="minorHAnsi"/>
                <w:b/>
                <w:bCs/>
                <w:sz w:val="24"/>
                <w:szCs w:val="24"/>
              </w:rPr>
              <w:t>Location</w:t>
            </w:r>
          </w:p>
        </w:tc>
        <w:tc>
          <w:tcPr>
            <w:tcW w:w="3192" w:type="dxa"/>
          </w:tcPr>
          <w:p w14:paraId="3E5A6669" w14:textId="31C60AFA" w:rsidR="00BD7E1D" w:rsidRPr="00217F3B" w:rsidRDefault="00524CD8" w:rsidP="006E7CBF">
            <w:pPr>
              <w:pStyle w:val="ListParagraph"/>
              <w:ind w:left="0"/>
              <w:jc w:val="both"/>
              <w:rPr>
                <w:rFonts w:cstheme="minorHAnsi"/>
                <w:sz w:val="24"/>
                <w:szCs w:val="24"/>
              </w:rPr>
            </w:pPr>
            <w:r>
              <w:rPr>
                <w:rFonts w:cstheme="minorHAnsi"/>
                <w:sz w:val="24"/>
                <w:szCs w:val="24"/>
              </w:rPr>
              <w:t>Mumbai</w:t>
            </w:r>
          </w:p>
        </w:tc>
        <w:tc>
          <w:tcPr>
            <w:tcW w:w="1417" w:type="dxa"/>
          </w:tcPr>
          <w:p w14:paraId="2D179141" w14:textId="77777777" w:rsidR="00BD7E1D" w:rsidRPr="002C3F60" w:rsidRDefault="00BD7E1D" w:rsidP="006E7CBF">
            <w:pPr>
              <w:pStyle w:val="ListParagraph"/>
              <w:ind w:left="0"/>
              <w:jc w:val="both"/>
              <w:rPr>
                <w:rFonts w:cstheme="minorHAnsi"/>
                <w:b/>
                <w:bCs/>
                <w:sz w:val="24"/>
                <w:szCs w:val="24"/>
              </w:rPr>
            </w:pPr>
            <w:r w:rsidRPr="002C3F60">
              <w:rPr>
                <w:rFonts w:cstheme="minorHAnsi"/>
                <w:b/>
                <w:bCs/>
                <w:sz w:val="24"/>
                <w:szCs w:val="24"/>
              </w:rPr>
              <w:t>Role</w:t>
            </w:r>
          </w:p>
        </w:tc>
        <w:tc>
          <w:tcPr>
            <w:tcW w:w="3515" w:type="dxa"/>
          </w:tcPr>
          <w:p w14:paraId="7C2C2C8C" w14:textId="5433995B" w:rsidR="00BD7E1D" w:rsidRPr="00217F3B" w:rsidRDefault="00A03975" w:rsidP="006E7CBF">
            <w:pPr>
              <w:pStyle w:val="ListParagraph"/>
              <w:ind w:left="0"/>
              <w:jc w:val="both"/>
              <w:rPr>
                <w:rFonts w:cstheme="minorHAnsi"/>
                <w:sz w:val="24"/>
                <w:szCs w:val="24"/>
              </w:rPr>
            </w:pPr>
            <w:r>
              <w:rPr>
                <w:rFonts w:cstheme="minorHAnsi"/>
                <w:sz w:val="24"/>
                <w:szCs w:val="24"/>
              </w:rPr>
              <w:t>Consultant</w:t>
            </w:r>
          </w:p>
        </w:tc>
      </w:tr>
      <w:tr w:rsidR="00BD7E1D" w14:paraId="245CE8BC" w14:textId="77777777" w:rsidTr="006E7CBF">
        <w:tc>
          <w:tcPr>
            <w:tcW w:w="1612" w:type="dxa"/>
          </w:tcPr>
          <w:p w14:paraId="6FEDFCE7" w14:textId="77777777" w:rsidR="00BD7E1D" w:rsidRPr="002C3F60" w:rsidRDefault="00BD7E1D" w:rsidP="006E7CBF">
            <w:pPr>
              <w:pStyle w:val="ListParagraph"/>
              <w:ind w:left="0"/>
              <w:jc w:val="both"/>
              <w:rPr>
                <w:rFonts w:cstheme="minorHAnsi"/>
                <w:b/>
                <w:bCs/>
                <w:sz w:val="24"/>
                <w:szCs w:val="24"/>
              </w:rPr>
            </w:pPr>
            <w:r w:rsidRPr="002C3F60">
              <w:rPr>
                <w:rFonts w:cstheme="minorHAnsi"/>
                <w:b/>
                <w:bCs/>
                <w:sz w:val="24"/>
                <w:szCs w:val="24"/>
              </w:rPr>
              <w:t>Project</w:t>
            </w:r>
          </w:p>
        </w:tc>
        <w:tc>
          <w:tcPr>
            <w:tcW w:w="8124" w:type="dxa"/>
            <w:gridSpan w:val="3"/>
          </w:tcPr>
          <w:p w14:paraId="180C210F" w14:textId="4EF8D472" w:rsidR="00BD7E1D" w:rsidRPr="00217F3B" w:rsidRDefault="003467D3" w:rsidP="006E7CBF">
            <w:pPr>
              <w:pStyle w:val="ListParagraph"/>
              <w:ind w:left="0"/>
              <w:jc w:val="both"/>
              <w:rPr>
                <w:rFonts w:cstheme="minorHAnsi"/>
                <w:sz w:val="24"/>
                <w:szCs w:val="24"/>
              </w:rPr>
            </w:pPr>
            <w:r>
              <w:rPr>
                <w:rFonts w:cstheme="minorHAnsi"/>
                <w:sz w:val="24"/>
                <w:szCs w:val="24"/>
              </w:rPr>
              <w:t>Center of Excellence (CoE)</w:t>
            </w:r>
            <w:r w:rsidR="00BD7E1D" w:rsidRPr="00321C47">
              <w:rPr>
                <w:rFonts w:cstheme="minorHAnsi"/>
                <w:sz w:val="24"/>
                <w:szCs w:val="24"/>
              </w:rPr>
              <w:t xml:space="preserve"> </w:t>
            </w:r>
            <w:r>
              <w:rPr>
                <w:rFonts w:cstheme="minorHAnsi"/>
                <w:sz w:val="24"/>
                <w:szCs w:val="24"/>
              </w:rPr>
              <w:t xml:space="preserve">provides </w:t>
            </w:r>
            <w:r w:rsidR="00BD7E1D" w:rsidRPr="00321C47">
              <w:rPr>
                <w:rFonts w:cstheme="minorHAnsi"/>
                <w:sz w:val="24"/>
                <w:szCs w:val="24"/>
              </w:rPr>
              <w:t xml:space="preserve">an integrated </w:t>
            </w:r>
            <w:r>
              <w:rPr>
                <w:rFonts w:cstheme="minorHAnsi"/>
                <w:sz w:val="24"/>
                <w:szCs w:val="24"/>
              </w:rPr>
              <w:t>opportunity to deploy resources to multiple projects as per requirement and allows to work on different technology and roles. Worked for SVB Bank and GA</w:t>
            </w:r>
            <w:r w:rsidR="000D5CA1">
              <w:rPr>
                <w:rFonts w:cstheme="minorHAnsi"/>
                <w:sz w:val="24"/>
                <w:szCs w:val="24"/>
              </w:rPr>
              <w:t>P</w:t>
            </w:r>
            <w:r>
              <w:rPr>
                <w:rFonts w:cstheme="minorHAnsi"/>
                <w:sz w:val="24"/>
                <w:szCs w:val="24"/>
              </w:rPr>
              <w:t xml:space="preserve"> Retail Inc accounts.</w:t>
            </w:r>
          </w:p>
        </w:tc>
      </w:tr>
      <w:tr w:rsidR="00BD7E1D" w14:paraId="317685C3" w14:textId="77777777" w:rsidTr="006E7CBF">
        <w:tc>
          <w:tcPr>
            <w:tcW w:w="1612" w:type="dxa"/>
          </w:tcPr>
          <w:p w14:paraId="1B593530" w14:textId="77777777" w:rsidR="00BD7E1D" w:rsidRPr="002C3F60" w:rsidRDefault="00BD7E1D" w:rsidP="006E7CBF">
            <w:pPr>
              <w:pStyle w:val="ListParagraph"/>
              <w:ind w:left="0"/>
              <w:jc w:val="both"/>
              <w:rPr>
                <w:rFonts w:cstheme="minorHAnsi"/>
                <w:b/>
                <w:bCs/>
                <w:sz w:val="24"/>
                <w:szCs w:val="24"/>
              </w:rPr>
            </w:pPr>
            <w:r w:rsidRPr="002C3F60">
              <w:rPr>
                <w:rFonts w:cstheme="minorHAnsi"/>
                <w:b/>
                <w:bCs/>
                <w:sz w:val="24"/>
                <w:szCs w:val="24"/>
              </w:rPr>
              <w:t>Responsibility</w:t>
            </w:r>
          </w:p>
        </w:tc>
        <w:tc>
          <w:tcPr>
            <w:tcW w:w="8124" w:type="dxa"/>
            <w:gridSpan w:val="3"/>
          </w:tcPr>
          <w:p w14:paraId="485A3174" w14:textId="13C9F8A6" w:rsidR="00BD7E1D" w:rsidRDefault="00BD7E1D" w:rsidP="006E7CBF">
            <w:pPr>
              <w:pStyle w:val="ListParagraph"/>
              <w:numPr>
                <w:ilvl w:val="0"/>
                <w:numId w:val="9"/>
              </w:numPr>
              <w:jc w:val="both"/>
              <w:rPr>
                <w:rFonts w:cstheme="minorHAnsi"/>
                <w:sz w:val="24"/>
                <w:szCs w:val="24"/>
              </w:rPr>
            </w:pPr>
            <w:r>
              <w:rPr>
                <w:rFonts w:cstheme="minorHAnsi"/>
                <w:sz w:val="24"/>
                <w:szCs w:val="24"/>
              </w:rPr>
              <w:t xml:space="preserve">Joined </w:t>
            </w:r>
            <w:r w:rsidR="003467D3">
              <w:rPr>
                <w:rFonts w:cstheme="minorHAnsi"/>
                <w:sz w:val="24"/>
                <w:szCs w:val="24"/>
              </w:rPr>
              <w:t>CoE</w:t>
            </w:r>
            <w:r>
              <w:rPr>
                <w:rFonts w:cstheme="minorHAnsi"/>
                <w:sz w:val="24"/>
                <w:szCs w:val="24"/>
              </w:rPr>
              <w:t xml:space="preserve"> </w:t>
            </w:r>
            <w:r w:rsidR="003467D3">
              <w:rPr>
                <w:rFonts w:cstheme="minorHAnsi"/>
                <w:sz w:val="24"/>
                <w:szCs w:val="24"/>
              </w:rPr>
              <w:t xml:space="preserve">as consultant </w:t>
            </w:r>
            <w:r>
              <w:rPr>
                <w:rFonts w:cstheme="minorHAnsi"/>
                <w:sz w:val="24"/>
                <w:szCs w:val="24"/>
              </w:rPr>
              <w:t xml:space="preserve">to </w:t>
            </w:r>
            <w:r w:rsidR="003467D3">
              <w:rPr>
                <w:rFonts w:cstheme="minorHAnsi"/>
                <w:sz w:val="24"/>
                <w:szCs w:val="24"/>
              </w:rPr>
              <w:t>work on process improvement project to update and load exchange rates in Live environment and produce financial reports in 160 QlikView dashboards for SVB Bank. Automation led to reduce manual effort of 5 hours/day to 30 min/day.</w:t>
            </w:r>
          </w:p>
          <w:p w14:paraId="4727FFC3" w14:textId="115FAB60" w:rsidR="00BD7E1D" w:rsidRDefault="00BD7E1D" w:rsidP="006E7CBF">
            <w:pPr>
              <w:pStyle w:val="ListParagraph"/>
              <w:numPr>
                <w:ilvl w:val="0"/>
                <w:numId w:val="9"/>
              </w:numPr>
              <w:jc w:val="both"/>
              <w:rPr>
                <w:rFonts w:cstheme="minorHAnsi"/>
                <w:sz w:val="24"/>
                <w:szCs w:val="24"/>
              </w:rPr>
            </w:pPr>
            <w:r>
              <w:rPr>
                <w:rFonts w:cstheme="minorHAnsi"/>
                <w:sz w:val="24"/>
                <w:szCs w:val="24"/>
              </w:rPr>
              <w:t xml:space="preserve">Implemented easy and smooth </w:t>
            </w:r>
            <w:r w:rsidR="00997FE3">
              <w:rPr>
                <w:rFonts w:cstheme="minorHAnsi"/>
                <w:sz w:val="24"/>
                <w:szCs w:val="24"/>
              </w:rPr>
              <w:t>data upload in test environment into SAP MM and SAP FICO database tables using QTP BPT framework every release saving effort of 2 days/per release.</w:t>
            </w:r>
          </w:p>
          <w:p w14:paraId="648BC6C3" w14:textId="1E40C916" w:rsidR="00BD7E1D" w:rsidRDefault="00BD7E1D" w:rsidP="006E7CBF">
            <w:pPr>
              <w:pStyle w:val="ListParagraph"/>
              <w:numPr>
                <w:ilvl w:val="0"/>
                <w:numId w:val="9"/>
              </w:numPr>
              <w:jc w:val="both"/>
              <w:rPr>
                <w:rFonts w:cstheme="minorHAnsi"/>
                <w:sz w:val="24"/>
                <w:szCs w:val="24"/>
              </w:rPr>
            </w:pPr>
            <w:r>
              <w:rPr>
                <w:rFonts w:cstheme="minorHAnsi"/>
                <w:sz w:val="24"/>
                <w:szCs w:val="24"/>
              </w:rPr>
              <w:t xml:space="preserve">Led </w:t>
            </w:r>
            <w:r w:rsidR="00997FE3">
              <w:rPr>
                <w:rFonts w:cstheme="minorHAnsi"/>
                <w:sz w:val="24"/>
                <w:szCs w:val="24"/>
              </w:rPr>
              <w:t>4 automation t</w:t>
            </w:r>
            <w:r>
              <w:rPr>
                <w:rFonts w:cstheme="minorHAnsi"/>
                <w:sz w:val="24"/>
                <w:szCs w:val="24"/>
              </w:rPr>
              <w:t xml:space="preserve">esting projects for </w:t>
            </w:r>
            <w:r w:rsidR="00997FE3">
              <w:rPr>
                <w:rFonts w:cstheme="minorHAnsi"/>
                <w:sz w:val="24"/>
                <w:szCs w:val="24"/>
              </w:rPr>
              <w:t>GAP Inc account and received cust</w:t>
            </w:r>
            <w:r>
              <w:rPr>
                <w:rFonts w:cstheme="minorHAnsi"/>
                <w:sz w:val="24"/>
                <w:szCs w:val="24"/>
              </w:rPr>
              <w:t>omer</w:t>
            </w:r>
            <w:r w:rsidR="00997FE3">
              <w:rPr>
                <w:rFonts w:cstheme="minorHAnsi"/>
                <w:sz w:val="24"/>
                <w:szCs w:val="24"/>
              </w:rPr>
              <w:t xml:space="preserve"> appreciation </w:t>
            </w:r>
            <w:r w:rsidR="00DA4BB6">
              <w:rPr>
                <w:rFonts w:cstheme="minorHAnsi"/>
                <w:sz w:val="24"/>
                <w:szCs w:val="24"/>
              </w:rPr>
              <w:t>for saving manual</w:t>
            </w:r>
            <w:r w:rsidR="00997FE3">
              <w:rPr>
                <w:rFonts w:cstheme="minorHAnsi"/>
                <w:sz w:val="24"/>
                <w:szCs w:val="24"/>
              </w:rPr>
              <w:t xml:space="preserve"> </w:t>
            </w:r>
            <w:r w:rsidR="00DA4BB6">
              <w:rPr>
                <w:rFonts w:cstheme="minorHAnsi"/>
                <w:sz w:val="24"/>
                <w:szCs w:val="24"/>
              </w:rPr>
              <w:t xml:space="preserve">efforts in </w:t>
            </w:r>
            <w:r>
              <w:rPr>
                <w:rFonts w:cstheme="minorHAnsi"/>
                <w:sz w:val="24"/>
                <w:szCs w:val="24"/>
              </w:rPr>
              <w:t>regression test</w:t>
            </w:r>
            <w:r w:rsidR="00DA4BB6">
              <w:rPr>
                <w:rFonts w:cstheme="minorHAnsi"/>
                <w:sz w:val="24"/>
                <w:szCs w:val="24"/>
              </w:rPr>
              <w:t>ing</w:t>
            </w:r>
            <w:r>
              <w:rPr>
                <w:rFonts w:cstheme="minorHAnsi"/>
                <w:sz w:val="24"/>
                <w:szCs w:val="24"/>
              </w:rPr>
              <w:t>.</w:t>
            </w:r>
          </w:p>
          <w:p w14:paraId="307C73E3" w14:textId="78E2442D" w:rsidR="00BD7E1D" w:rsidRPr="00CD63FE" w:rsidRDefault="00BD7E1D" w:rsidP="00CD63FE">
            <w:pPr>
              <w:pStyle w:val="ListParagraph"/>
              <w:numPr>
                <w:ilvl w:val="0"/>
                <w:numId w:val="8"/>
              </w:numPr>
              <w:jc w:val="both"/>
              <w:rPr>
                <w:rFonts w:cstheme="minorHAnsi"/>
                <w:sz w:val="24"/>
                <w:szCs w:val="24"/>
              </w:rPr>
            </w:pPr>
            <w:r w:rsidRPr="009361EB">
              <w:rPr>
                <w:rFonts w:cstheme="minorHAnsi"/>
                <w:sz w:val="24"/>
                <w:szCs w:val="24"/>
              </w:rPr>
              <w:t>Spearheaded weekly</w:t>
            </w:r>
            <w:r>
              <w:rPr>
                <w:rFonts w:cstheme="minorHAnsi"/>
                <w:sz w:val="24"/>
                <w:szCs w:val="24"/>
              </w:rPr>
              <w:t xml:space="preserve"> and monthly</w:t>
            </w:r>
            <w:r w:rsidRPr="009361EB">
              <w:rPr>
                <w:rFonts w:cstheme="minorHAnsi"/>
                <w:sz w:val="24"/>
                <w:szCs w:val="24"/>
              </w:rPr>
              <w:t xml:space="preserve"> </w:t>
            </w:r>
            <w:r w:rsidR="00DA4BB6">
              <w:rPr>
                <w:rFonts w:cstheme="minorHAnsi"/>
                <w:sz w:val="24"/>
                <w:szCs w:val="24"/>
              </w:rPr>
              <w:t xml:space="preserve">releases </w:t>
            </w:r>
            <w:r w:rsidRPr="009361EB">
              <w:rPr>
                <w:rFonts w:cstheme="minorHAnsi"/>
                <w:sz w:val="24"/>
                <w:szCs w:val="24"/>
              </w:rPr>
              <w:t xml:space="preserve">status meetings to </w:t>
            </w:r>
            <w:r w:rsidR="00DA4BB6">
              <w:rPr>
                <w:rFonts w:cstheme="minorHAnsi"/>
                <w:sz w:val="24"/>
                <w:szCs w:val="24"/>
              </w:rPr>
              <w:t>clients and company management</w:t>
            </w:r>
            <w:r w:rsidRPr="009361EB">
              <w:rPr>
                <w:rFonts w:cstheme="minorHAnsi"/>
                <w:sz w:val="24"/>
                <w:szCs w:val="24"/>
              </w:rPr>
              <w:t>.</w:t>
            </w:r>
          </w:p>
        </w:tc>
      </w:tr>
    </w:tbl>
    <w:p w14:paraId="00E25A09" w14:textId="06A4CF15" w:rsidR="008823A4" w:rsidRDefault="008823A4" w:rsidP="00AE55C2">
      <w:pPr>
        <w:pStyle w:val="ListParagraph"/>
        <w:spacing w:after="0"/>
        <w:jc w:val="both"/>
        <w:rPr>
          <w:rFonts w:cstheme="minorHAnsi"/>
          <w:b/>
          <w:bCs/>
          <w:sz w:val="32"/>
          <w:szCs w:val="32"/>
        </w:rPr>
      </w:pPr>
    </w:p>
    <w:tbl>
      <w:tblPr>
        <w:tblStyle w:val="TableGrid"/>
        <w:tblW w:w="0" w:type="auto"/>
        <w:tblInd w:w="720" w:type="dxa"/>
        <w:tblLook w:val="04A0" w:firstRow="1" w:lastRow="0" w:firstColumn="1" w:lastColumn="0" w:noHBand="0" w:noVBand="1"/>
      </w:tblPr>
      <w:tblGrid>
        <w:gridCol w:w="1612"/>
        <w:gridCol w:w="3192"/>
        <w:gridCol w:w="1417"/>
        <w:gridCol w:w="3515"/>
      </w:tblGrid>
      <w:tr w:rsidR="00524CD8" w14:paraId="1612E3FE" w14:textId="77777777" w:rsidTr="006E7CBF">
        <w:tc>
          <w:tcPr>
            <w:tcW w:w="1612" w:type="dxa"/>
          </w:tcPr>
          <w:p w14:paraId="52EB50AF" w14:textId="77777777" w:rsidR="00524CD8" w:rsidRPr="002C3F60" w:rsidRDefault="00524CD8" w:rsidP="006E7CBF">
            <w:pPr>
              <w:pStyle w:val="ListParagraph"/>
              <w:ind w:left="0"/>
              <w:jc w:val="both"/>
              <w:rPr>
                <w:rFonts w:cstheme="minorHAnsi"/>
                <w:b/>
                <w:bCs/>
                <w:sz w:val="24"/>
                <w:szCs w:val="24"/>
              </w:rPr>
            </w:pPr>
            <w:r>
              <w:rPr>
                <w:rFonts w:cstheme="minorHAnsi"/>
                <w:b/>
                <w:bCs/>
                <w:sz w:val="24"/>
                <w:szCs w:val="24"/>
              </w:rPr>
              <w:t>Company</w:t>
            </w:r>
          </w:p>
        </w:tc>
        <w:tc>
          <w:tcPr>
            <w:tcW w:w="3192" w:type="dxa"/>
          </w:tcPr>
          <w:p w14:paraId="28833A58" w14:textId="471CD2F1" w:rsidR="00524CD8" w:rsidRPr="00217F3B" w:rsidRDefault="00C444C5" w:rsidP="006E7CBF">
            <w:pPr>
              <w:pStyle w:val="ListParagraph"/>
              <w:ind w:left="0"/>
              <w:jc w:val="both"/>
              <w:rPr>
                <w:rFonts w:cstheme="minorHAnsi"/>
                <w:sz w:val="24"/>
                <w:szCs w:val="24"/>
              </w:rPr>
            </w:pPr>
            <w:r>
              <w:rPr>
                <w:rFonts w:cstheme="minorHAnsi"/>
                <w:sz w:val="24"/>
                <w:szCs w:val="24"/>
              </w:rPr>
              <w:t>Tata Consultancy Services</w:t>
            </w:r>
          </w:p>
        </w:tc>
        <w:tc>
          <w:tcPr>
            <w:tcW w:w="1417" w:type="dxa"/>
          </w:tcPr>
          <w:p w14:paraId="4D620F12" w14:textId="77777777" w:rsidR="00524CD8" w:rsidRPr="002C3F60" w:rsidRDefault="00524CD8" w:rsidP="006E7CBF">
            <w:pPr>
              <w:pStyle w:val="ListParagraph"/>
              <w:ind w:left="0"/>
              <w:jc w:val="both"/>
              <w:rPr>
                <w:rFonts w:cstheme="minorHAnsi"/>
                <w:b/>
                <w:bCs/>
                <w:sz w:val="24"/>
                <w:szCs w:val="24"/>
              </w:rPr>
            </w:pPr>
            <w:r w:rsidRPr="002C3F60">
              <w:rPr>
                <w:rFonts w:cstheme="minorHAnsi"/>
                <w:b/>
                <w:bCs/>
                <w:sz w:val="24"/>
                <w:szCs w:val="24"/>
              </w:rPr>
              <w:t>Duration</w:t>
            </w:r>
          </w:p>
        </w:tc>
        <w:tc>
          <w:tcPr>
            <w:tcW w:w="3515" w:type="dxa"/>
          </w:tcPr>
          <w:p w14:paraId="45E8FBDB" w14:textId="72BE7C75" w:rsidR="00524CD8" w:rsidRPr="00217F3B" w:rsidRDefault="00524CD8" w:rsidP="006E7CBF">
            <w:pPr>
              <w:pStyle w:val="ListParagraph"/>
              <w:ind w:left="0"/>
              <w:jc w:val="both"/>
              <w:rPr>
                <w:rFonts w:cstheme="minorHAnsi"/>
                <w:sz w:val="24"/>
                <w:szCs w:val="24"/>
              </w:rPr>
            </w:pPr>
            <w:r>
              <w:rPr>
                <w:rFonts w:cstheme="minorHAnsi"/>
                <w:sz w:val="24"/>
                <w:szCs w:val="24"/>
              </w:rPr>
              <w:t>Sept. 2008 till Feb. 2012</w:t>
            </w:r>
          </w:p>
        </w:tc>
      </w:tr>
      <w:tr w:rsidR="00524CD8" w14:paraId="1DEEEB5A" w14:textId="77777777" w:rsidTr="006E7CBF">
        <w:tc>
          <w:tcPr>
            <w:tcW w:w="1612" w:type="dxa"/>
          </w:tcPr>
          <w:p w14:paraId="6DC13C2C" w14:textId="77777777" w:rsidR="00524CD8" w:rsidRPr="002C3F60" w:rsidRDefault="00524CD8" w:rsidP="006E7CBF">
            <w:pPr>
              <w:pStyle w:val="ListParagraph"/>
              <w:ind w:left="0"/>
              <w:jc w:val="both"/>
              <w:rPr>
                <w:rFonts w:cstheme="minorHAnsi"/>
                <w:b/>
                <w:bCs/>
                <w:sz w:val="24"/>
                <w:szCs w:val="24"/>
              </w:rPr>
            </w:pPr>
            <w:r w:rsidRPr="002C3F60">
              <w:rPr>
                <w:rFonts w:cstheme="minorHAnsi"/>
                <w:b/>
                <w:bCs/>
                <w:sz w:val="24"/>
                <w:szCs w:val="24"/>
              </w:rPr>
              <w:t>Location</w:t>
            </w:r>
          </w:p>
        </w:tc>
        <w:tc>
          <w:tcPr>
            <w:tcW w:w="3192" w:type="dxa"/>
          </w:tcPr>
          <w:p w14:paraId="292E46F7" w14:textId="13C3DF37" w:rsidR="00524CD8" w:rsidRPr="00217F3B" w:rsidRDefault="00524CD8" w:rsidP="006E7CBF">
            <w:pPr>
              <w:pStyle w:val="ListParagraph"/>
              <w:ind w:left="0"/>
              <w:jc w:val="both"/>
              <w:rPr>
                <w:rFonts w:cstheme="minorHAnsi"/>
                <w:sz w:val="24"/>
                <w:szCs w:val="24"/>
              </w:rPr>
            </w:pPr>
            <w:r>
              <w:rPr>
                <w:rFonts w:cstheme="minorHAnsi"/>
                <w:sz w:val="24"/>
                <w:szCs w:val="24"/>
              </w:rPr>
              <w:t>Pune</w:t>
            </w:r>
          </w:p>
        </w:tc>
        <w:tc>
          <w:tcPr>
            <w:tcW w:w="1417" w:type="dxa"/>
          </w:tcPr>
          <w:p w14:paraId="6F65499E" w14:textId="77777777" w:rsidR="00524CD8" w:rsidRPr="002C3F60" w:rsidRDefault="00524CD8" w:rsidP="006E7CBF">
            <w:pPr>
              <w:pStyle w:val="ListParagraph"/>
              <w:ind w:left="0"/>
              <w:jc w:val="both"/>
              <w:rPr>
                <w:rFonts w:cstheme="minorHAnsi"/>
                <w:b/>
                <w:bCs/>
                <w:sz w:val="24"/>
                <w:szCs w:val="24"/>
              </w:rPr>
            </w:pPr>
            <w:r w:rsidRPr="002C3F60">
              <w:rPr>
                <w:rFonts w:cstheme="minorHAnsi"/>
                <w:b/>
                <w:bCs/>
                <w:sz w:val="24"/>
                <w:szCs w:val="24"/>
              </w:rPr>
              <w:t>Role</w:t>
            </w:r>
          </w:p>
        </w:tc>
        <w:tc>
          <w:tcPr>
            <w:tcW w:w="3515" w:type="dxa"/>
          </w:tcPr>
          <w:p w14:paraId="1BC63513" w14:textId="31BDBC76" w:rsidR="00524CD8" w:rsidRPr="00217F3B" w:rsidRDefault="00524CD8" w:rsidP="006E7CBF">
            <w:pPr>
              <w:pStyle w:val="ListParagraph"/>
              <w:ind w:left="0"/>
              <w:jc w:val="both"/>
              <w:rPr>
                <w:rFonts w:cstheme="minorHAnsi"/>
                <w:sz w:val="24"/>
                <w:szCs w:val="24"/>
              </w:rPr>
            </w:pPr>
            <w:r>
              <w:rPr>
                <w:rFonts w:cstheme="minorHAnsi"/>
                <w:sz w:val="24"/>
                <w:szCs w:val="24"/>
              </w:rPr>
              <w:t>System Engineer</w:t>
            </w:r>
          </w:p>
        </w:tc>
      </w:tr>
      <w:tr w:rsidR="00524CD8" w14:paraId="767B57AC" w14:textId="77777777" w:rsidTr="006E7CBF">
        <w:tc>
          <w:tcPr>
            <w:tcW w:w="1612" w:type="dxa"/>
          </w:tcPr>
          <w:p w14:paraId="71C7A02D" w14:textId="77777777" w:rsidR="00524CD8" w:rsidRPr="002C3F60" w:rsidRDefault="00524CD8" w:rsidP="006E7CBF">
            <w:pPr>
              <w:pStyle w:val="ListParagraph"/>
              <w:ind w:left="0"/>
              <w:jc w:val="both"/>
              <w:rPr>
                <w:rFonts w:cstheme="minorHAnsi"/>
                <w:b/>
                <w:bCs/>
                <w:sz w:val="24"/>
                <w:szCs w:val="24"/>
              </w:rPr>
            </w:pPr>
            <w:r w:rsidRPr="002C3F60">
              <w:rPr>
                <w:rFonts w:cstheme="minorHAnsi"/>
                <w:b/>
                <w:bCs/>
                <w:sz w:val="24"/>
                <w:szCs w:val="24"/>
              </w:rPr>
              <w:t>Project</w:t>
            </w:r>
          </w:p>
        </w:tc>
        <w:tc>
          <w:tcPr>
            <w:tcW w:w="8124" w:type="dxa"/>
            <w:gridSpan w:val="3"/>
          </w:tcPr>
          <w:p w14:paraId="1258DF4D" w14:textId="04B2AF6D" w:rsidR="00524CD8" w:rsidRPr="00217F3B" w:rsidRDefault="00524CD8" w:rsidP="006E7CBF">
            <w:pPr>
              <w:pStyle w:val="ListParagraph"/>
              <w:ind w:left="0"/>
              <w:jc w:val="both"/>
              <w:rPr>
                <w:rFonts w:cstheme="minorHAnsi"/>
                <w:sz w:val="24"/>
                <w:szCs w:val="24"/>
              </w:rPr>
            </w:pPr>
            <w:r>
              <w:rPr>
                <w:rFonts w:cstheme="minorHAnsi"/>
                <w:sz w:val="24"/>
                <w:szCs w:val="24"/>
              </w:rPr>
              <w:t>Worked in Microsoft, Telstra, CISCO and EY accounts as System Engineer. Multiple projects provided learning opportunity in Telecom, Networking, Active Directory and development projects using Java, VB Script</w:t>
            </w:r>
            <w:r w:rsidR="00E403D8">
              <w:rPr>
                <w:rFonts w:cstheme="minorHAnsi"/>
                <w:sz w:val="24"/>
                <w:szCs w:val="24"/>
              </w:rPr>
              <w:t>, SharePoint</w:t>
            </w:r>
            <w:r>
              <w:rPr>
                <w:rFonts w:cstheme="minorHAnsi"/>
                <w:sz w:val="24"/>
                <w:szCs w:val="24"/>
              </w:rPr>
              <w:t xml:space="preserve"> and Python languages. </w:t>
            </w:r>
          </w:p>
        </w:tc>
      </w:tr>
      <w:tr w:rsidR="00524CD8" w14:paraId="07990528" w14:textId="77777777" w:rsidTr="006E7CBF">
        <w:tc>
          <w:tcPr>
            <w:tcW w:w="1612" w:type="dxa"/>
          </w:tcPr>
          <w:p w14:paraId="74DF655B" w14:textId="77777777" w:rsidR="00524CD8" w:rsidRPr="002C3F60" w:rsidRDefault="00524CD8" w:rsidP="006E7CBF">
            <w:pPr>
              <w:pStyle w:val="ListParagraph"/>
              <w:ind w:left="0"/>
              <w:jc w:val="both"/>
              <w:rPr>
                <w:rFonts w:cstheme="minorHAnsi"/>
                <w:b/>
                <w:bCs/>
                <w:sz w:val="24"/>
                <w:szCs w:val="24"/>
              </w:rPr>
            </w:pPr>
            <w:r w:rsidRPr="002C3F60">
              <w:rPr>
                <w:rFonts w:cstheme="minorHAnsi"/>
                <w:b/>
                <w:bCs/>
                <w:sz w:val="24"/>
                <w:szCs w:val="24"/>
              </w:rPr>
              <w:t>Responsibility</w:t>
            </w:r>
          </w:p>
        </w:tc>
        <w:tc>
          <w:tcPr>
            <w:tcW w:w="8124" w:type="dxa"/>
            <w:gridSpan w:val="3"/>
          </w:tcPr>
          <w:p w14:paraId="3170DDCA" w14:textId="16F664C2" w:rsidR="00301E68" w:rsidRDefault="00301E68" w:rsidP="006E7CBF">
            <w:pPr>
              <w:pStyle w:val="ListParagraph"/>
              <w:numPr>
                <w:ilvl w:val="0"/>
                <w:numId w:val="9"/>
              </w:numPr>
              <w:jc w:val="both"/>
              <w:rPr>
                <w:rFonts w:cstheme="minorHAnsi"/>
                <w:sz w:val="24"/>
                <w:szCs w:val="24"/>
              </w:rPr>
            </w:pPr>
            <w:r>
              <w:rPr>
                <w:rFonts w:cstheme="minorHAnsi"/>
                <w:sz w:val="24"/>
                <w:szCs w:val="24"/>
              </w:rPr>
              <w:t>Led project to improve automated notification for failed tasks in QlikView dashboards</w:t>
            </w:r>
            <w:r w:rsidR="00D168A1">
              <w:rPr>
                <w:rFonts w:cstheme="minorHAnsi"/>
                <w:sz w:val="24"/>
                <w:szCs w:val="24"/>
              </w:rPr>
              <w:t xml:space="preserve"> for Microsoft account</w:t>
            </w:r>
            <w:r>
              <w:rPr>
                <w:rFonts w:cstheme="minorHAnsi"/>
                <w:sz w:val="24"/>
                <w:szCs w:val="24"/>
              </w:rPr>
              <w:t>.</w:t>
            </w:r>
          </w:p>
          <w:p w14:paraId="04B9E884" w14:textId="2F2822A1" w:rsidR="00D168A1" w:rsidRDefault="00301E68" w:rsidP="006E7CBF">
            <w:pPr>
              <w:pStyle w:val="ListParagraph"/>
              <w:numPr>
                <w:ilvl w:val="0"/>
                <w:numId w:val="9"/>
              </w:numPr>
              <w:jc w:val="both"/>
              <w:rPr>
                <w:rFonts w:cstheme="minorHAnsi"/>
                <w:sz w:val="24"/>
                <w:szCs w:val="24"/>
              </w:rPr>
            </w:pPr>
            <w:r>
              <w:rPr>
                <w:rFonts w:cstheme="minorHAnsi"/>
                <w:sz w:val="24"/>
                <w:szCs w:val="24"/>
              </w:rPr>
              <w:t xml:space="preserve">Worked on API automation testing project led to saving </w:t>
            </w:r>
            <w:r w:rsidR="00D168A1">
              <w:rPr>
                <w:rFonts w:cstheme="minorHAnsi"/>
                <w:sz w:val="24"/>
                <w:szCs w:val="24"/>
              </w:rPr>
              <w:t>of 350+ hours annually in Telstra account.</w:t>
            </w:r>
          </w:p>
          <w:p w14:paraId="39404846" w14:textId="698C516A" w:rsidR="00524CD8" w:rsidRDefault="00100187" w:rsidP="006E7CBF">
            <w:pPr>
              <w:pStyle w:val="ListParagraph"/>
              <w:numPr>
                <w:ilvl w:val="0"/>
                <w:numId w:val="9"/>
              </w:numPr>
              <w:jc w:val="both"/>
              <w:rPr>
                <w:rFonts w:cstheme="minorHAnsi"/>
                <w:sz w:val="24"/>
                <w:szCs w:val="24"/>
              </w:rPr>
            </w:pPr>
            <w:r>
              <w:rPr>
                <w:rFonts w:cstheme="minorHAnsi"/>
                <w:sz w:val="24"/>
                <w:szCs w:val="24"/>
              </w:rPr>
              <w:t>Led team working</w:t>
            </w:r>
            <w:r w:rsidR="00D168A1">
              <w:rPr>
                <w:rFonts w:cstheme="minorHAnsi"/>
                <w:sz w:val="24"/>
                <w:szCs w:val="24"/>
              </w:rPr>
              <w:t xml:space="preserve"> on Active Directory Infrastructure project for CISCO account</w:t>
            </w:r>
            <w:r w:rsidR="00524CD8">
              <w:rPr>
                <w:rFonts w:cstheme="minorHAnsi"/>
                <w:sz w:val="24"/>
                <w:szCs w:val="24"/>
              </w:rPr>
              <w:t>.</w:t>
            </w:r>
          </w:p>
          <w:p w14:paraId="0889DDD9" w14:textId="2F09DCAF" w:rsidR="00524CD8" w:rsidRDefault="00524CD8" w:rsidP="006E7CBF">
            <w:pPr>
              <w:pStyle w:val="ListParagraph"/>
              <w:numPr>
                <w:ilvl w:val="0"/>
                <w:numId w:val="9"/>
              </w:numPr>
              <w:jc w:val="both"/>
              <w:rPr>
                <w:rFonts w:cstheme="minorHAnsi"/>
                <w:sz w:val="24"/>
                <w:szCs w:val="24"/>
              </w:rPr>
            </w:pPr>
            <w:r>
              <w:rPr>
                <w:rFonts w:cstheme="minorHAnsi"/>
                <w:sz w:val="24"/>
                <w:szCs w:val="24"/>
              </w:rPr>
              <w:t xml:space="preserve">Led 4 automation testing projects for </w:t>
            </w:r>
            <w:r w:rsidR="00D168A1">
              <w:rPr>
                <w:rFonts w:cstheme="minorHAnsi"/>
                <w:sz w:val="24"/>
                <w:szCs w:val="24"/>
              </w:rPr>
              <w:t>EY account reducing regression testing effort by 30% and saving 3000 euros every release. Automated 1500 regression test cases.</w:t>
            </w:r>
          </w:p>
          <w:p w14:paraId="106B834E" w14:textId="0FA79ACE" w:rsidR="00146033" w:rsidRPr="00CD63FE" w:rsidRDefault="00524CD8" w:rsidP="00CD63FE">
            <w:pPr>
              <w:pStyle w:val="ListParagraph"/>
              <w:numPr>
                <w:ilvl w:val="0"/>
                <w:numId w:val="8"/>
              </w:numPr>
              <w:jc w:val="both"/>
              <w:rPr>
                <w:rFonts w:cstheme="minorHAnsi"/>
                <w:sz w:val="24"/>
                <w:szCs w:val="24"/>
              </w:rPr>
            </w:pPr>
            <w:r>
              <w:rPr>
                <w:rFonts w:cstheme="minorHAnsi"/>
                <w:sz w:val="24"/>
                <w:szCs w:val="24"/>
              </w:rPr>
              <w:t>Conducted QTP and Selenium trainings for 2</w:t>
            </w:r>
            <w:r w:rsidR="00D168A1">
              <w:rPr>
                <w:rFonts w:cstheme="minorHAnsi"/>
                <w:sz w:val="24"/>
                <w:szCs w:val="24"/>
              </w:rPr>
              <w:t>5</w:t>
            </w:r>
            <w:r>
              <w:rPr>
                <w:rFonts w:cstheme="minorHAnsi"/>
                <w:sz w:val="24"/>
                <w:szCs w:val="24"/>
              </w:rPr>
              <w:t xml:space="preserve">+ associates within </w:t>
            </w:r>
            <w:r w:rsidR="00D168A1">
              <w:rPr>
                <w:rFonts w:cstheme="minorHAnsi"/>
                <w:sz w:val="24"/>
                <w:szCs w:val="24"/>
              </w:rPr>
              <w:t>projects.</w:t>
            </w:r>
          </w:p>
        </w:tc>
      </w:tr>
    </w:tbl>
    <w:p w14:paraId="212C8F29" w14:textId="77777777" w:rsidR="00167D91" w:rsidRDefault="00167D91" w:rsidP="004951C3">
      <w:pPr>
        <w:pStyle w:val="ListParagraph"/>
        <w:spacing w:after="0"/>
        <w:jc w:val="both"/>
        <w:rPr>
          <w:rFonts w:cstheme="minorHAnsi"/>
          <w:b/>
          <w:bCs/>
          <w:sz w:val="32"/>
          <w:szCs w:val="32"/>
        </w:rPr>
      </w:pPr>
    </w:p>
    <w:p w14:paraId="19053E7E" w14:textId="6A3F805E" w:rsidR="004951C3" w:rsidRDefault="004951C3" w:rsidP="004951C3">
      <w:pPr>
        <w:pStyle w:val="ListParagraph"/>
        <w:spacing w:after="0"/>
        <w:jc w:val="both"/>
        <w:rPr>
          <w:rFonts w:cstheme="minorHAnsi"/>
          <w:b/>
          <w:bCs/>
          <w:sz w:val="32"/>
          <w:szCs w:val="32"/>
        </w:rPr>
      </w:pPr>
      <w:r>
        <w:rPr>
          <w:rFonts w:cstheme="minorHAnsi"/>
          <w:b/>
          <w:bCs/>
          <w:sz w:val="32"/>
          <w:szCs w:val="32"/>
        </w:rPr>
        <w:t>SOFTWARE</w:t>
      </w:r>
    </w:p>
    <w:tbl>
      <w:tblPr>
        <w:tblStyle w:val="TableGrid"/>
        <w:tblW w:w="0" w:type="auto"/>
        <w:tblInd w:w="720" w:type="dxa"/>
        <w:tblLook w:val="04A0" w:firstRow="1" w:lastRow="0" w:firstColumn="1" w:lastColumn="0" w:noHBand="0" w:noVBand="1"/>
      </w:tblPr>
      <w:tblGrid>
        <w:gridCol w:w="3563"/>
        <w:gridCol w:w="3620"/>
        <w:gridCol w:w="2487"/>
      </w:tblGrid>
      <w:tr w:rsidR="0088278A" w14:paraId="7763DDA2" w14:textId="470BD8B2" w:rsidTr="0088278A">
        <w:trPr>
          <w:trHeight w:val="1080"/>
        </w:trPr>
        <w:tc>
          <w:tcPr>
            <w:tcW w:w="3563" w:type="dxa"/>
          </w:tcPr>
          <w:p w14:paraId="3ADE72CF" w14:textId="77777777" w:rsidR="0088278A" w:rsidRPr="00FA466B" w:rsidRDefault="0088278A" w:rsidP="00FA466B">
            <w:pPr>
              <w:pStyle w:val="ListParagraph"/>
              <w:numPr>
                <w:ilvl w:val="0"/>
                <w:numId w:val="7"/>
              </w:numPr>
              <w:jc w:val="both"/>
              <w:rPr>
                <w:sz w:val="24"/>
                <w:szCs w:val="24"/>
              </w:rPr>
            </w:pPr>
            <w:r w:rsidRPr="00FA466B">
              <w:rPr>
                <w:sz w:val="24"/>
                <w:szCs w:val="24"/>
              </w:rPr>
              <w:t>Microsoft Project</w:t>
            </w:r>
          </w:p>
          <w:p w14:paraId="23F167F4" w14:textId="37C2EE99" w:rsidR="0088278A" w:rsidRDefault="0088278A" w:rsidP="00FA466B">
            <w:pPr>
              <w:pStyle w:val="ListParagraph"/>
              <w:numPr>
                <w:ilvl w:val="0"/>
                <w:numId w:val="7"/>
              </w:numPr>
              <w:jc w:val="both"/>
              <w:rPr>
                <w:sz w:val="24"/>
                <w:szCs w:val="24"/>
              </w:rPr>
            </w:pPr>
            <w:r>
              <w:rPr>
                <w:sz w:val="24"/>
                <w:szCs w:val="24"/>
              </w:rPr>
              <w:t>SharePoint</w:t>
            </w:r>
          </w:p>
          <w:p w14:paraId="4C482E49" w14:textId="02B26D4B" w:rsidR="0088278A" w:rsidRDefault="0088278A" w:rsidP="00FA466B">
            <w:pPr>
              <w:pStyle w:val="ListParagraph"/>
              <w:numPr>
                <w:ilvl w:val="0"/>
                <w:numId w:val="7"/>
              </w:numPr>
              <w:jc w:val="both"/>
              <w:rPr>
                <w:sz w:val="24"/>
                <w:szCs w:val="24"/>
              </w:rPr>
            </w:pPr>
            <w:r>
              <w:rPr>
                <w:sz w:val="24"/>
                <w:szCs w:val="24"/>
              </w:rPr>
              <w:t>Selenium</w:t>
            </w:r>
          </w:p>
          <w:p w14:paraId="46BCA45E" w14:textId="48CA69F0" w:rsidR="002E67C6" w:rsidRPr="002E67C6" w:rsidRDefault="002E67C6" w:rsidP="002E67C6">
            <w:pPr>
              <w:pStyle w:val="ListParagraph"/>
              <w:numPr>
                <w:ilvl w:val="0"/>
                <w:numId w:val="7"/>
              </w:numPr>
              <w:jc w:val="both"/>
              <w:rPr>
                <w:sz w:val="24"/>
                <w:szCs w:val="24"/>
              </w:rPr>
            </w:pPr>
            <w:r>
              <w:rPr>
                <w:sz w:val="24"/>
                <w:szCs w:val="24"/>
              </w:rPr>
              <w:t>MS Teams</w:t>
            </w:r>
          </w:p>
          <w:p w14:paraId="621E6588" w14:textId="6920A1F0" w:rsidR="0088278A" w:rsidRPr="00FA466B" w:rsidRDefault="0088278A" w:rsidP="00FA466B">
            <w:pPr>
              <w:jc w:val="both"/>
              <w:rPr>
                <w:rFonts w:cstheme="minorHAnsi"/>
                <w:b/>
                <w:bCs/>
                <w:sz w:val="32"/>
                <w:szCs w:val="32"/>
              </w:rPr>
            </w:pPr>
          </w:p>
        </w:tc>
        <w:tc>
          <w:tcPr>
            <w:tcW w:w="3620" w:type="dxa"/>
          </w:tcPr>
          <w:p w14:paraId="7762A2DF" w14:textId="77777777" w:rsidR="0088278A" w:rsidRPr="00FA466B" w:rsidRDefault="0088278A" w:rsidP="00FA466B">
            <w:pPr>
              <w:pStyle w:val="ListParagraph"/>
              <w:numPr>
                <w:ilvl w:val="0"/>
                <w:numId w:val="7"/>
              </w:numPr>
              <w:jc w:val="both"/>
              <w:rPr>
                <w:sz w:val="24"/>
                <w:szCs w:val="24"/>
              </w:rPr>
            </w:pPr>
            <w:r w:rsidRPr="00FA466B">
              <w:rPr>
                <w:sz w:val="24"/>
                <w:szCs w:val="24"/>
              </w:rPr>
              <w:t>Microsoft Office 365</w:t>
            </w:r>
          </w:p>
          <w:p w14:paraId="1E0F34A8" w14:textId="66D4C0B3" w:rsidR="0088278A" w:rsidRPr="00FA466B" w:rsidRDefault="0088278A" w:rsidP="00FA466B">
            <w:pPr>
              <w:pStyle w:val="ListParagraph"/>
              <w:numPr>
                <w:ilvl w:val="0"/>
                <w:numId w:val="7"/>
              </w:numPr>
              <w:jc w:val="both"/>
              <w:rPr>
                <w:sz w:val="24"/>
                <w:szCs w:val="24"/>
              </w:rPr>
            </w:pPr>
            <w:r w:rsidRPr="00FA466B">
              <w:rPr>
                <w:sz w:val="24"/>
                <w:szCs w:val="24"/>
              </w:rPr>
              <w:t>JIRA</w:t>
            </w:r>
            <w:r w:rsidR="00903B62">
              <w:rPr>
                <w:sz w:val="24"/>
                <w:szCs w:val="24"/>
              </w:rPr>
              <w:t>, HP QC</w:t>
            </w:r>
          </w:p>
          <w:p w14:paraId="4863DD62" w14:textId="65F613CC" w:rsidR="0088278A" w:rsidRDefault="00903B62" w:rsidP="00FA466B">
            <w:pPr>
              <w:pStyle w:val="ListParagraph"/>
              <w:numPr>
                <w:ilvl w:val="0"/>
                <w:numId w:val="7"/>
              </w:numPr>
              <w:jc w:val="both"/>
              <w:rPr>
                <w:sz w:val="24"/>
                <w:szCs w:val="24"/>
              </w:rPr>
            </w:pPr>
            <w:r>
              <w:rPr>
                <w:sz w:val="24"/>
                <w:szCs w:val="24"/>
              </w:rPr>
              <w:t>Python</w:t>
            </w:r>
          </w:p>
          <w:p w14:paraId="1CB1AF91" w14:textId="78549C77" w:rsidR="002E67C6" w:rsidRPr="002E67C6" w:rsidRDefault="002E67C6" w:rsidP="002E67C6">
            <w:pPr>
              <w:pStyle w:val="ListParagraph"/>
              <w:numPr>
                <w:ilvl w:val="0"/>
                <w:numId w:val="7"/>
              </w:numPr>
              <w:jc w:val="both"/>
              <w:rPr>
                <w:sz w:val="24"/>
                <w:szCs w:val="24"/>
              </w:rPr>
            </w:pPr>
            <w:r>
              <w:rPr>
                <w:sz w:val="24"/>
                <w:szCs w:val="24"/>
              </w:rPr>
              <w:t>.NET</w:t>
            </w:r>
          </w:p>
          <w:p w14:paraId="4329EAAC" w14:textId="77777777" w:rsidR="0088278A" w:rsidRDefault="0088278A" w:rsidP="00FA466B">
            <w:pPr>
              <w:pStyle w:val="ListParagraph"/>
              <w:jc w:val="both"/>
              <w:rPr>
                <w:rFonts w:cstheme="minorHAnsi"/>
                <w:b/>
                <w:bCs/>
                <w:sz w:val="32"/>
                <w:szCs w:val="32"/>
              </w:rPr>
            </w:pPr>
          </w:p>
        </w:tc>
        <w:tc>
          <w:tcPr>
            <w:tcW w:w="2487" w:type="dxa"/>
          </w:tcPr>
          <w:p w14:paraId="579A98E1" w14:textId="77777777" w:rsidR="0088278A" w:rsidRDefault="0088278A" w:rsidP="00FA466B">
            <w:pPr>
              <w:pStyle w:val="ListParagraph"/>
              <w:numPr>
                <w:ilvl w:val="0"/>
                <w:numId w:val="7"/>
              </w:numPr>
              <w:jc w:val="both"/>
              <w:rPr>
                <w:sz w:val="24"/>
                <w:szCs w:val="24"/>
              </w:rPr>
            </w:pPr>
            <w:r>
              <w:rPr>
                <w:sz w:val="24"/>
                <w:szCs w:val="24"/>
              </w:rPr>
              <w:t>VB Script</w:t>
            </w:r>
          </w:p>
          <w:p w14:paraId="75A4C5D0" w14:textId="77777777" w:rsidR="0088278A" w:rsidRDefault="0088278A" w:rsidP="00FA466B">
            <w:pPr>
              <w:pStyle w:val="ListParagraph"/>
              <w:numPr>
                <w:ilvl w:val="0"/>
                <w:numId w:val="7"/>
              </w:numPr>
              <w:jc w:val="both"/>
              <w:rPr>
                <w:sz w:val="24"/>
                <w:szCs w:val="24"/>
              </w:rPr>
            </w:pPr>
            <w:r>
              <w:rPr>
                <w:sz w:val="24"/>
                <w:szCs w:val="24"/>
              </w:rPr>
              <w:t>Core Java</w:t>
            </w:r>
          </w:p>
          <w:p w14:paraId="5E80B162" w14:textId="77777777" w:rsidR="0088278A" w:rsidRDefault="0088278A" w:rsidP="00FA466B">
            <w:pPr>
              <w:pStyle w:val="ListParagraph"/>
              <w:numPr>
                <w:ilvl w:val="0"/>
                <w:numId w:val="7"/>
              </w:numPr>
              <w:jc w:val="both"/>
              <w:rPr>
                <w:sz w:val="24"/>
                <w:szCs w:val="24"/>
              </w:rPr>
            </w:pPr>
            <w:r>
              <w:rPr>
                <w:sz w:val="24"/>
                <w:szCs w:val="24"/>
              </w:rPr>
              <w:t>PowerShell</w:t>
            </w:r>
          </w:p>
          <w:p w14:paraId="2C851030" w14:textId="76C21D35" w:rsidR="002E67C6" w:rsidRPr="00FA466B" w:rsidRDefault="002E67C6" w:rsidP="00FA466B">
            <w:pPr>
              <w:pStyle w:val="ListParagraph"/>
              <w:numPr>
                <w:ilvl w:val="0"/>
                <w:numId w:val="7"/>
              </w:numPr>
              <w:jc w:val="both"/>
              <w:rPr>
                <w:sz w:val="24"/>
                <w:szCs w:val="24"/>
              </w:rPr>
            </w:pPr>
            <w:r>
              <w:rPr>
                <w:sz w:val="24"/>
                <w:szCs w:val="24"/>
              </w:rPr>
              <w:t>C++</w:t>
            </w:r>
          </w:p>
        </w:tc>
      </w:tr>
    </w:tbl>
    <w:p w14:paraId="5D2536C7" w14:textId="77777777" w:rsidR="00CD63FE" w:rsidRDefault="00CD63FE" w:rsidP="00AE55C2">
      <w:pPr>
        <w:pStyle w:val="ListParagraph"/>
        <w:spacing w:after="0"/>
        <w:jc w:val="both"/>
        <w:rPr>
          <w:rFonts w:cstheme="minorHAnsi"/>
          <w:b/>
          <w:bCs/>
          <w:sz w:val="32"/>
          <w:szCs w:val="32"/>
        </w:rPr>
      </w:pPr>
    </w:p>
    <w:p w14:paraId="57B9DBB3" w14:textId="2BEA78B3" w:rsidR="000C0A4E" w:rsidRDefault="000C0A4E" w:rsidP="00AE55C2">
      <w:pPr>
        <w:pStyle w:val="ListParagraph"/>
        <w:spacing w:after="0"/>
        <w:jc w:val="both"/>
        <w:rPr>
          <w:rFonts w:cstheme="minorHAnsi"/>
          <w:b/>
          <w:bCs/>
          <w:sz w:val="32"/>
          <w:szCs w:val="32"/>
        </w:rPr>
      </w:pPr>
      <w:r>
        <w:rPr>
          <w:rFonts w:cstheme="minorHAnsi"/>
          <w:b/>
          <w:bCs/>
          <w:sz w:val="32"/>
          <w:szCs w:val="32"/>
        </w:rPr>
        <w:t>SKILLS</w:t>
      </w:r>
    </w:p>
    <w:p w14:paraId="5C560F2E" w14:textId="23CA7BEA" w:rsidR="000C0A4E" w:rsidRPr="000C0A4E" w:rsidRDefault="00C74482" w:rsidP="000C0A4E">
      <w:pPr>
        <w:pStyle w:val="ListParagraph"/>
        <w:numPr>
          <w:ilvl w:val="0"/>
          <w:numId w:val="3"/>
        </w:numPr>
        <w:spacing w:after="0"/>
        <w:jc w:val="both"/>
        <w:rPr>
          <w:sz w:val="24"/>
          <w:szCs w:val="24"/>
        </w:rPr>
      </w:pPr>
      <w:r>
        <w:rPr>
          <w:sz w:val="24"/>
          <w:szCs w:val="24"/>
        </w:rPr>
        <w:t xml:space="preserve">Agile </w:t>
      </w:r>
      <w:r w:rsidR="000C0A4E" w:rsidRPr="000C0A4E">
        <w:rPr>
          <w:sz w:val="24"/>
          <w:szCs w:val="24"/>
        </w:rPr>
        <w:t>Business Process Improvement</w:t>
      </w:r>
    </w:p>
    <w:p w14:paraId="709CFEFF" w14:textId="57609F59" w:rsidR="000C0A4E" w:rsidRPr="000C0A4E" w:rsidRDefault="000C0A4E" w:rsidP="000C0A4E">
      <w:pPr>
        <w:pStyle w:val="ListParagraph"/>
        <w:numPr>
          <w:ilvl w:val="0"/>
          <w:numId w:val="3"/>
        </w:numPr>
        <w:spacing w:after="0"/>
        <w:jc w:val="both"/>
        <w:rPr>
          <w:sz w:val="24"/>
          <w:szCs w:val="24"/>
        </w:rPr>
      </w:pPr>
      <w:r w:rsidRPr="000C0A4E">
        <w:rPr>
          <w:sz w:val="24"/>
          <w:szCs w:val="24"/>
        </w:rPr>
        <w:t>Project Scheduling and scoping</w:t>
      </w:r>
    </w:p>
    <w:p w14:paraId="3061A935" w14:textId="284A1254" w:rsidR="000C0A4E" w:rsidRDefault="002C3AFC" w:rsidP="000C0A4E">
      <w:pPr>
        <w:pStyle w:val="ListParagraph"/>
        <w:numPr>
          <w:ilvl w:val="0"/>
          <w:numId w:val="3"/>
        </w:numPr>
        <w:spacing w:after="0"/>
        <w:jc w:val="both"/>
        <w:rPr>
          <w:sz w:val="24"/>
          <w:szCs w:val="24"/>
        </w:rPr>
      </w:pPr>
      <w:r>
        <w:rPr>
          <w:sz w:val="24"/>
          <w:szCs w:val="24"/>
        </w:rPr>
        <w:t>Customer Focus</w:t>
      </w:r>
    </w:p>
    <w:p w14:paraId="3CADF8C8" w14:textId="3E736313" w:rsidR="002C3AFC" w:rsidRPr="000C0A4E" w:rsidRDefault="002C3AFC" w:rsidP="000C0A4E">
      <w:pPr>
        <w:pStyle w:val="ListParagraph"/>
        <w:numPr>
          <w:ilvl w:val="0"/>
          <w:numId w:val="3"/>
        </w:numPr>
        <w:spacing w:after="0"/>
        <w:jc w:val="both"/>
        <w:rPr>
          <w:sz w:val="24"/>
          <w:szCs w:val="24"/>
        </w:rPr>
      </w:pPr>
      <w:r>
        <w:rPr>
          <w:sz w:val="24"/>
          <w:szCs w:val="24"/>
        </w:rPr>
        <w:t>Manage Multiple Projects</w:t>
      </w:r>
    </w:p>
    <w:p w14:paraId="143BBCA9" w14:textId="68E6E055" w:rsidR="000C0A4E" w:rsidRDefault="000C0A4E" w:rsidP="000C0A4E">
      <w:pPr>
        <w:pStyle w:val="ListParagraph"/>
        <w:numPr>
          <w:ilvl w:val="0"/>
          <w:numId w:val="3"/>
        </w:numPr>
        <w:spacing w:after="0"/>
        <w:jc w:val="both"/>
        <w:rPr>
          <w:sz w:val="24"/>
          <w:szCs w:val="24"/>
        </w:rPr>
      </w:pPr>
      <w:r w:rsidRPr="000C0A4E">
        <w:rPr>
          <w:sz w:val="24"/>
          <w:szCs w:val="24"/>
        </w:rPr>
        <w:t>Strategic Planning</w:t>
      </w:r>
    </w:p>
    <w:p w14:paraId="7C390626" w14:textId="3D51A0EC" w:rsidR="00DD0C9C" w:rsidRDefault="009B71F5" w:rsidP="000C0A4E">
      <w:pPr>
        <w:pStyle w:val="ListParagraph"/>
        <w:numPr>
          <w:ilvl w:val="0"/>
          <w:numId w:val="3"/>
        </w:numPr>
        <w:spacing w:after="0"/>
        <w:jc w:val="both"/>
        <w:rPr>
          <w:sz w:val="24"/>
          <w:szCs w:val="24"/>
        </w:rPr>
      </w:pPr>
      <w:r>
        <w:rPr>
          <w:sz w:val="24"/>
          <w:szCs w:val="24"/>
        </w:rPr>
        <w:t>Risk Management</w:t>
      </w:r>
    </w:p>
    <w:p w14:paraId="4A4C8B8B" w14:textId="77777777" w:rsidR="000C0A4E" w:rsidRPr="000C0A4E" w:rsidRDefault="000C0A4E" w:rsidP="000C0A4E">
      <w:pPr>
        <w:pStyle w:val="ListParagraph"/>
        <w:spacing w:after="0"/>
        <w:ind w:left="1440"/>
        <w:jc w:val="both"/>
        <w:rPr>
          <w:sz w:val="24"/>
          <w:szCs w:val="24"/>
        </w:rPr>
      </w:pPr>
    </w:p>
    <w:p w14:paraId="7F28ABA8" w14:textId="137056AD" w:rsidR="00AE55C2" w:rsidRPr="00454813" w:rsidRDefault="00AE55C2" w:rsidP="00AE55C2">
      <w:pPr>
        <w:pStyle w:val="ListParagraph"/>
        <w:spacing w:after="0"/>
        <w:jc w:val="both"/>
        <w:rPr>
          <w:rFonts w:ascii="Times New Roman" w:hAnsi="Times New Roman" w:cs="Times New Roman"/>
          <w:b/>
          <w:bCs/>
          <w:sz w:val="28"/>
          <w:szCs w:val="28"/>
        </w:rPr>
      </w:pPr>
      <w:r>
        <w:rPr>
          <w:rFonts w:cstheme="minorHAnsi"/>
          <w:b/>
          <w:bCs/>
          <w:sz w:val="32"/>
          <w:szCs w:val="32"/>
        </w:rPr>
        <w:t>CERTIFICATION</w:t>
      </w:r>
    </w:p>
    <w:p w14:paraId="1A6F5EE1" w14:textId="09E5DE68" w:rsidR="00982689" w:rsidRPr="00982689" w:rsidRDefault="00982689" w:rsidP="00982689">
      <w:pPr>
        <w:pStyle w:val="ListParagraph"/>
        <w:numPr>
          <w:ilvl w:val="0"/>
          <w:numId w:val="3"/>
        </w:numPr>
        <w:spacing w:after="0"/>
        <w:jc w:val="both"/>
        <w:rPr>
          <w:sz w:val="24"/>
          <w:szCs w:val="24"/>
        </w:rPr>
      </w:pPr>
      <w:r w:rsidRPr="00982689">
        <w:rPr>
          <w:sz w:val="24"/>
          <w:szCs w:val="24"/>
        </w:rPr>
        <w:t xml:space="preserve">PRINCE2 Practitioner and Foundation level </w:t>
      </w:r>
      <w:r w:rsidR="00683B2A" w:rsidRPr="00982689">
        <w:rPr>
          <w:sz w:val="24"/>
          <w:szCs w:val="24"/>
        </w:rPr>
        <w:t>Certifications</w:t>
      </w:r>
      <w:r w:rsidRPr="00982689">
        <w:rPr>
          <w:sz w:val="24"/>
          <w:szCs w:val="24"/>
        </w:rPr>
        <w:t xml:space="preserve"> in Project Management</w:t>
      </w:r>
    </w:p>
    <w:p w14:paraId="3D979CFA" w14:textId="77777777" w:rsidR="00982689" w:rsidRPr="00982689" w:rsidRDefault="00982689" w:rsidP="00982689">
      <w:pPr>
        <w:pStyle w:val="ListParagraph"/>
        <w:numPr>
          <w:ilvl w:val="0"/>
          <w:numId w:val="3"/>
        </w:numPr>
        <w:spacing w:after="0"/>
        <w:jc w:val="both"/>
        <w:rPr>
          <w:sz w:val="24"/>
          <w:szCs w:val="24"/>
        </w:rPr>
      </w:pPr>
      <w:r w:rsidRPr="00982689">
        <w:rPr>
          <w:sz w:val="24"/>
          <w:szCs w:val="24"/>
        </w:rPr>
        <w:t>PRINCE2 Agile Practitioner level certification 2020 in Project Management</w:t>
      </w:r>
    </w:p>
    <w:p w14:paraId="2AC8DF95" w14:textId="77777777" w:rsidR="00EC3321" w:rsidRDefault="00982689" w:rsidP="00982689">
      <w:pPr>
        <w:pStyle w:val="ListParagraph"/>
        <w:numPr>
          <w:ilvl w:val="0"/>
          <w:numId w:val="3"/>
        </w:numPr>
        <w:spacing w:after="0"/>
        <w:jc w:val="both"/>
        <w:rPr>
          <w:sz w:val="24"/>
          <w:szCs w:val="24"/>
        </w:rPr>
      </w:pPr>
      <w:r w:rsidRPr="00982689">
        <w:rPr>
          <w:sz w:val="24"/>
          <w:szCs w:val="24"/>
        </w:rPr>
        <w:t xml:space="preserve">Professional Scrum Master </w:t>
      </w:r>
      <w:r w:rsidR="00EC3321">
        <w:rPr>
          <w:sz w:val="24"/>
          <w:szCs w:val="24"/>
        </w:rPr>
        <w:t>II</w:t>
      </w:r>
    </w:p>
    <w:p w14:paraId="7C6E0858" w14:textId="7D2ED6D1" w:rsidR="00982689" w:rsidRPr="00982689" w:rsidRDefault="00EC3321" w:rsidP="00982689">
      <w:pPr>
        <w:pStyle w:val="ListParagraph"/>
        <w:numPr>
          <w:ilvl w:val="0"/>
          <w:numId w:val="3"/>
        </w:numPr>
        <w:spacing w:after="0"/>
        <w:jc w:val="both"/>
        <w:rPr>
          <w:sz w:val="24"/>
          <w:szCs w:val="24"/>
        </w:rPr>
      </w:pPr>
      <w:r w:rsidRPr="00982689">
        <w:rPr>
          <w:sz w:val="24"/>
          <w:szCs w:val="24"/>
        </w:rPr>
        <w:t>Professional Scrum Master</w:t>
      </w:r>
      <w:r w:rsidR="00982689" w:rsidRPr="00982689">
        <w:rPr>
          <w:sz w:val="24"/>
          <w:szCs w:val="24"/>
        </w:rPr>
        <w:t xml:space="preserve"> I </w:t>
      </w:r>
    </w:p>
    <w:p w14:paraId="24431CE5" w14:textId="608A19C3" w:rsidR="00982689" w:rsidRPr="00982689" w:rsidRDefault="00982689" w:rsidP="00982689">
      <w:pPr>
        <w:pStyle w:val="ListParagraph"/>
        <w:numPr>
          <w:ilvl w:val="0"/>
          <w:numId w:val="3"/>
        </w:numPr>
        <w:spacing w:after="0"/>
        <w:jc w:val="both"/>
        <w:rPr>
          <w:sz w:val="24"/>
          <w:szCs w:val="24"/>
        </w:rPr>
      </w:pPr>
      <w:r w:rsidRPr="00982689">
        <w:rPr>
          <w:sz w:val="24"/>
          <w:szCs w:val="24"/>
        </w:rPr>
        <w:t xml:space="preserve">SAFe Agilest </w:t>
      </w:r>
      <w:r w:rsidR="00EC3321">
        <w:rPr>
          <w:sz w:val="24"/>
          <w:szCs w:val="24"/>
        </w:rPr>
        <w:t xml:space="preserve">(SA) </w:t>
      </w:r>
      <w:r w:rsidRPr="00982689">
        <w:rPr>
          <w:sz w:val="24"/>
          <w:szCs w:val="24"/>
        </w:rPr>
        <w:t>from SAFe Institute, USA (SA)</w:t>
      </w:r>
    </w:p>
    <w:p w14:paraId="70CA92B3" w14:textId="77777777" w:rsidR="00EC3321" w:rsidRDefault="00982689" w:rsidP="00982689">
      <w:pPr>
        <w:pStyle w:val="ListParagraph"/>
        <w:numPr>
          <w:ilvl w:val="0"/>
          <w:numId w:val="3"/>
        </w:numPr>
        <w:spacing w:after="0"/>
        <w:jc w:val="both"/>
        <w:rPr>
          <w:sz w:val="24"/>
          <w:szCs w:val="24"/>
        </w:rPr>
      </w:pPr>
      <w:r w:rsidRPr="00982689">
        <w:rPr>
          <w:sz w:val="24"/>
          <w:szCs w:val="24"/>
        </w:rPr>
        <w:t>DevSecOps Engineering</w:t>
      </w:r>
    </w:p>
    <w:p w14:paraId="3DB839A9" w14:textId="365EA392" w:rsidR="00982689" w:rsidRPr="00982689" w:rsidRDefault="00982689" w:rsidP="00982689">
      <w:pPr>
        <w:pStyle w:val="ListParagraph"/>
        <w:numPr>
          <w:ilvl w:val="0"/>
          <w:numId w:val="3"/>
        </w:numPr>
        <w:spacing w:after="0"/>
        <w:jc w:val="both"/>
        <w:rPr>
          <w:sz w:val="24"/>
          <w:szCs w:val="24"/>
        </w:rPr>
      </w:pPr>
      <w:r w:rsidRPr="00982689">
        <w:rPr>
          <w:sz w:val="24"/>
          <w:szCs w:val="24"/>
        </w:rPr>
        <w:t>DevOps Foundation certifications</w:t>
      </w:r>
    </w:p>
    <w:p w14:paraId="5F88D246" w14:textId="77777777" w:rsidR="00982689" w:rsidRPr="00982689" w:rsidRDefault="00982689" w:rsidP="00982689">
      <w:pPr>
        <w:pStyle w:val="ListParagraph"/>
        <w:numPr>
          <w:ilvl w:val="0"/>
          <w:numId w:val="3"/>
        </w:numPr>
        <w:spacing w:after="0"/>
        <w:jc w:val="both"/>
        <w:rPr>
          <w:sz w:val="24"/>
          <w:szCs w:val="24"/>
        </w:rPr>
      </w:pPr>
      <w:r w:rsidRPr="00982689">
        <w:rPr>
          <w:sz w:val="24"/>
          <w:szCs w:val="24"/>
        </w:rPr>
        <w:t>ITIL v4 Foundation certification</w:t>
      </w:r>
    </w:p>
    <w:p w14:paraId="1EF7A504" w14:textId="77777777" w:rsidR="00982689" w:rsidRPr="00982689" w:rsidRDefault="00982689" w:rsidP="00982689">
      <w:pPr>
        <w:pStyle w:val="ListParagraph"/>
        <w:numPr>
          <w:ilvl w:val="0"/>
          <w:numId w:val="3"/>
        </w:numPr>
        <w:spacing w:after="0"/>
        <w:jc w:val="both"/>
        <w:rPr>
          <w:sz w:val="24"/>
          <w:szCs w:val="24"/>
        </w:rPr>
      </w:pPr>
      <w:r w:rsidRPr="00982689">
        <w:rPr>
          <w:sz w:val="24"/>
          <w:szCs w:val="24"/>
        </w:rPr>
        <w:t>Green Belt Six Sigma Certification</w:t>
      </w:r>
    </w:p>
    <w:p w14:paraId="4AA84F6D" w14:textId="77777777" w:rsidR="00EC3321" w:rsidRDefault="00982689" w:rsidP="00982689">
      <w:pPr>
        <w:pStyle w:val="ListParagraph"/>
        <w:numPr>
          <w:ilvl w:val="0"/>
          <w:numId w:val="3"/>
        </w:numPr>
        <w:spacing w:after="0"/>
        <w:jc w:val="both"/>
        <w:rPr>
          <w:sz w:val="24"/>
          <w:szCs w:val="24"/>
        </w:rPr>
      </w:pPr>
      <w:r w:rsidRPr="00982689">
        <w:rPr>
          <w:sz w:val="24"/>
          <w:szCs w:val="24"/>
        </w:rPr>
        <w:t xml:space="preserve">ISTQB Agile Tester Extension level </w:t>
      </w:r>
    </w:p>
    <w:p w14:paraId="0F42602E" w14:textId="4BEE3B41" w:rsidR="00971281" w:rsidRDefault="00982689" w:rsidP="00982689">
      <w:pPr>
        <w:pStyle w:val="ListParagraph"/>
        <w:numPr>
          <w:ilvl w:val="0"/>
          <w:numId w:val="3"/>
        </w:numPr>
        <w:spacing w:after="0"/>
        <w:jc w:val="both"/>
        <w:rPr>
          <w:sz w:val="24"/>
          <w:szCs w:val="24"/>
        </w:rPr>
      </w:pPr>
      <w:r w:rsidRPr="00982689">
        <w:rPr>
          <w:sz w:val="24"/>
          <w:szCs w:val="24"/>
        </w:rPr>
        <w:t>ISTQB Foundation Tester certifications</w:t>
      </w:r>
    </w:p>
    <w:p w14:paraId="1D825F46" w14:textId="3FD2A64B" w:rsidR="00982689" w:rsidRPr="00982689" w:rsidRDefault="00971281" w:rsidP="00982689">
      <w:pPr>
        <w:pStyle w:val="ListParagraph"/>
        <w:numPr>
          <w:ilvl w:val="0"/>
          <w:numId w:val="3"/>
        </w:numPr>
        <w:spacing w:after="0"/>
        <w:jc w:val="both"/>
        <w:rPr>
          <w:sz w:val="24"/>
          <w:szCs w:val="24"/>
        </w:rPr>
      </w:pPr>
      <w:r>
        <w:rPr>
          <w:sz w:val="24"/>
          <w:szCs w:val="24"/>
        </w:rPr>
        <w:t>NCFM Certifications from NSE limited</w:t>
      </w:r>
    </w:p>
    <w:p w14:paraId="5F1336C2" w14:textId="43EBD943" w:rsidR="00AE55C2" w:rsidRDefault="00AE55C2" w:rsidP="00EC7782">
      <w:pPr>
        <w:pStyle w:val="Standard"/>
        <w:jc w:val="both"/>
        <w:rPr>
          <w:rFonts w:cs="Times New Roman"/>
          <w:sz w:val="22"/>
          <w:szCs w:val="22"/>
        </w:rPr>
      </w:pPr>
    </w:p>
    <w:p w14:paraId="49FAC8C3" w14:textId="4FFEDB06" w:rsidR="00982689" w:rsidRDefault="00982689" w:rsidP="00982689">
      <w:pPr>
        <w:pStyle w:val="ListParagraph"/>
        <w:spacing w:after="0"/>
        <w:jc w:val="both"/>
        <w:rPr>
          <w:rFonts w:cstheme="minorHAnsi"/>
          <w:b/>
          <w:bCs/>
          <w:sz w:val="32"/>
          <w:szCs w:val="32"/>
        </w:rPr>
      </w:pPr>
      <w:r w:rsidRPr="00982689">
        <w:rPr>
          <w:rFonts w:cstheme="minorHAnsi"/>
          <w:b/>
          <w:bCs/>
          <w:sz w:val="32"/>
          <w:szCs w:val="32"/>
        </w:rPr>
        <w:t>EDUCATION</w:t>
      </w:r>
    </w:p>
    <w:p w14:paraId="7F255AB4" w14:textId="5486C9EC" w:rsidR="00982689" w:rsidRDefault="00982689" w:rsidP="00E476CD">
      <w:pPr>
        <w:pStyle w:val="ListParagraph"/>
        <w:numPr>
          <w:ilvl w:val="0"/>
          <w:numId w:val="3"/>
        </w:numPr>
        <w:spacing w:after="0"/>
        <w:jc w:val="both"/>
        <w:rPr>
          <w:sz w:val="24"/>
          <w:szCs w:val="24"/>
        </w:rPr>
      </w:pPr>
      <w:r w:rsidRPr="00E476CD">
        <w:rPr>
          <w:sz w:val="24"/>
          <w:szCs w:val="24"/>
        </w:rPr>
        <w:t xml:space="preserve">MBA </w:t>
      </w:r>
      <w:r w:rsidR="00EC3321">
        <w:rPr>
          <w:sz w:val="24"/>
          <w:szCs w:val="24"/>
        </w:rPr>
        <w:t>(</w:t>
      </w:r>
      <w:r w:rsidRPr="00E476CD">
        <w:rPr>
          <w:sz w:val="24"/>
          <w:szCs w:val="24"/>
        </w:rPr>
        <w:t>Finance</w:t>
      </w:r>
      <w:r w:rsidR="00EC3321">
        <w:rPr>
          <w:sz w:val="24"/>
          <w:szCs w:val="24"/>
        </w:rPr>
        <w:t>)</w:t>
      </w:r>
      <w:r w:rsidRPr="00E476CD">
        <w:rPr>
          <w:sz w:val="24"/>
          <w:szCs w:val="24"/>
        </w:rPr>
        <w:t xml:space="preserve"> from Symbiosis institute of management studies</w:t>
      </w:r>
      <w:r w:rsidR="00E476CD">
        <w:rPr>
          <w:sz w:val="24"/>
          <w:szCs w:val="24"/>
        </w:rPr>
        <w:t>, Pune in</w:t>
      </w:r>
      <w:r w:rsidRPr="00E476CD">
        <w:rPr>
          <w:sz w:val="24"/>
          <w:szCs w:val="24"/>
        </w:rPr>
        <w:t xml:space="preserve"> 2014</w:t>
      </w:r>
    </w:p>
    <w:p w14:paraId="03DCD3D2" w14:textId="0B2E9D24" w:rsidR="00E476CD" w:rsidRDefault="00E476CD" w:rsidP="00E476CD">
      <w:pPr>
        <w:pStyle w:val="ListParagraph"/>
        <w:numPr>
          <w:ilvl w:val="0"/>
          <w:numId w:val="3"/>
        </w:numPr>
        <w:spacing w:after="0"/>
        <w:jc w:val="both"/>
        <w:rPr>
          <w:sz w:val="24"/>
          <w:szCs w:val="24"/>
        </w:rPr>
      </w:pPr>
      <w:r>
        <w:rPr>
          <w:sz w:val="24"/>
          <w:szCs w:val="24"/>
        </w:rPr>
        <w:t>BE (Electronics Eng</w:t>
      </w:r>
      <w:r w:rsidR="00435C37">
        <w:rPr>
          <w:sz w:val="24"/>
          <w:szCs w:val="24"/>
        </w:rPr>
        <w:t>ineering</w:t>
      </w:r>
      <w:r>
        <w:rPr>
          <w:sz w:val="24"/>
          <w:szCs w:val="24"/>
        </w:rPr>
        <w:t>) from RAIT, Mumbai in 2008</w:t>
      </w:r>
    </w:p>
    <w:p w14:paraId="0FCAD14E" w14:textId="77777777" w:rsidR="00BB6D9C" w:rsidRDefault="00BB6D9C" w:rsidP="000503FE">
      <w:pPr>
        <w:pStyle w:val="ListParagraph"/>
        <w:spacing w:after="0"/>
        <w:jc w:val="both"/>
        <w:rPr>
          <w:rFonts w:cstheme="minorHAnsi"/>
          <w:b/>
          <w:bCs/>
          <w:sz w:val="32"/>
          <w:szCs w:val="32"/>
        </w:rPr>
      </w:pPr>
    </w:p>
    <w:p w14:paraId="3083CABA" w14:textId="41FFDCEA" w:rsidR="000503FE" w:rsidRPr="000503FE" w:rsidRDefault="000503FE" w:rsidP="000503FE">
      <w:pPr>
        <w:pStyle w:val="ListParagraph"/>
        <w:spacing w:after="0"/>
        <w:jc w:val="both"/>
        <w:rPr>
          <w:rFonts w:cstheme="minorHAnsi"/>
          <w:b/>
          <w:bCs/>
          <w:sz w:val="32"/>
          <w:szCs w:val="32"/>
        </w:rPr>
      </w:pPr>
      <w:r w:rsidRPr="000503FE">
        <w:rPr>
          <w:rFonts w:cstheme="minorHAnsi"/>
          <w:b/>
          <w:bCs/>
          <w:sz w:val="32"/>
          <w:szCs w:val="32"/>
        </w:rPr>
        <w:t>Achievements</w:t>
      </w:r>
    </w:p>
    <w:p w14:paraId="75CB5B6E" w14:textId="0408E41E" w:rsidR="000503FE" w:rsidRDefault="000503FE" w:rsidP="000503FE">
      <w:pPr>
        <w:pStyle w:val="ListParagraph"/>
        <w:numPr>
          <w:ilvl w:val="0"/>
          <w:numId w:val="3"/>
        </w:numPr>
        <w:spacing w:after="0"/>
        <w:jc w:val="both"/>
        <w:rPr>
          <w:sz w:val="24"/>
          <w:szCs w:val="24"/>
        </w:rPr>
      </w:pPr>
      <w:r>
        <w:rPr>
          <w:sz w:val="24"/>
          <w:szCs w:val="24"/>
        </w:rPr>
        <w:t>Service commitment award in TCS on April 2020</w:t>
      </w:r>
    </w:p>
    <w:p w14:paraId="199F2D56" w14:textId="77777777" w:rsidR="000503FE" w:rsidRDefault="000503FE" w:rsidP="000503FE">
      <w:pPr>
        <w:pStyle w:val="ListParagraph"/>
        <w:numPr>
          <w:ilvl w:val="0"/>
          <w:numId w:val="3"/>
        </w:numPr>
        <w:spacing w:after="0"/>
        <w:jc w:val="both"/>
        <w:rPr>
          <w:sz w:val="24"/>
          <w:szCs w:val="24"/>
        </w:rPr>
      </w:pPr>
      <w:r>
        <w:rPr>
          <w:sz w:val="24"/>
          <w:szCs w:val="24"/>
        </w:rPr>
        <w:t>Best project team award in August 2018</w:t>
      </w:r>
    </w:p>
    <w:p w14:paraId="64240FD0" w14:textId="0B12B1D0" w:rsidR="000503FE" w:rsidRDefault="000503FE" w:rsidP="000503FE">
      <w:pPr>
        <w:pStyle w:val="ListParagraph"/>
        <w:numPr>
          <w:ilvl w:val="0"/>
          <w:numId w:val="3"/>
        </w:numPr>
        <w:spacing w:after="0"/>
        <w:jc w:val="both"/>
        <w:rPr>
          <w:sz w:val="24"/>
          <w:szCs w:val="24"/>
        </w:rPr>
      </w:pPr>
      <w:r>
        <w:rPr>
          <w:sz w:val="24"/>
          <w:szCs w:val="24"/>
        </w:rPr>
        <w:t>Star performer of the month in Sep. 2017</w:t>
      </w:r>
    </w:p>
    <w:p w14:paraId="673C2B96" w14:textId="1B30F44C" w:rsidR="000503FE" w:rsidRDefault="000503FE" w:rsidP="000503FE">
      <w:pPr>
        <w:spacing w:after="0"/>
        <w:jc w:val="both"/>
        <w:rPr>
          <w:sz w:val="24"/>
          <w:szCs w:val="24"/>
        </w:rPr>
      </w:pPr>
    </w:p>
    <w:p w14:paraId="2DC86537" w14:textId="2565F49E" w:rsidR="000503FE" w:rsidRDefault="000503FE" w:rsidP="000503FE">
      <w:pPr>
        <w:spacing w:after="0"/>
        <w:jc w:val="both"/>
        <w:rPr>
          <w:sz w:val="24"/>
          <w:szCs w:val="24"/>
        </w:rPr>
      </w:pPr>
      <w:r w:rsidRPr="000503FE">
        <w:rPr>
          <w:sz w:val="24"/>
          <w:szCs w:val="24"/>
        </w:rPr>
        <w:t>I hereby declare that all the information contained in this resume is in accordance with facts or truths to my knowledge. I take full responsibility for the correctness of the said information</w:t>
      </w:r>
      <w:r>
        <w:rPr>
          <w:sz w:val="24"/>
          <w:szCs w:val="24"/>
        </w:rPr>
        <w:t>.</w:t>
      </w:r>
    </w:p>
    <w:p w14:paraId="536607CC" w14:textId="0C45F202" w:rsidR="000503FE" w:rsidRDefault="000503FE" w:rsidP="000503FE">
      <w:pPr>
        <w:spacing w:after="0"/>
        <w:jc w:val="both"/>
        <w:rPr>
          <w:sz w:val="24"/>
          <w:szCs w:val="24"/>
        </w:rPr>
      </w:pPr>
    </w:p>
    <w:p w14:paraId="7261E27B" w14:textId="303A8BE2" w:rsidR="000503FE" w:rsidRDefault="000503FE" w:rsidP="000503FE">
      <w:pPr>
        <w:spacing w:after="0"/>
        <w:jc w:val="both"/>
        <w:rPr>
          <w:sz w:val="24"/>
          <w:szCs w:val="24"/>
        </w:rPr>
      </w:pPr>
    </w:p>
    <w:p w14:paraId="738A4DAF" w14:textId="0DB20C40" w:rsidR="000503FE" w:rsidRDefault="000503FE" w:rsidP="000503FE">
      <w:pPr>
        <w:spacing w:after="0"/>
        <w:jc w:val="both"/>
        <w:rPr>
          <w:sz w:val="24"/>
          <w:szCs w:val="24"/>
        </w:rPr>
      </w:pPr>
      <w:r>
        <w:rPr>
          <w:sz w:val="24"/>
          <w:szCs w:val="24"/>
        </w:rPr>
        <w:t>Place: Bangalore, KA</w:t>
      </w:r>
    </w:p>
    <w:p w14:paraId="5115390A" w14:textId="2BEF8C2A" w:rsidR="000503FE" w:rsidRPr="000503FE" w:rsidRDefault="000503FE" w:rsidP="000503FE">
      <w:pPr>
        <w:spacing w:after="0"/>
        <w:jc w:val="both"/>
        <w:rPr>
          <w:sz w:val="24"/>
          <w:szCs w:val="24"/>
        </w:rPr>
      </w:pPr>
      <w:r>
        <w:rPr>
          <w:sz w:val="24"/>
          <w:szCs w:val="24"/>
        </w:rPr>
        <w:t xml:space="preserve">Date: </w:t>
      </w:r>
      <w:r w:rsidR="006F0E0A">
        <w:rPr>
          <w:sz w:val="24"/>
          <w:szCs w:val="24"/>
        </w:rPr>
        <w:t>04</w:t>
      </w:r>
      <w:r>
        <w:rPr>
          <w:sz w:val="24"/>
          <w:szCs w:val="24"/>
        </w:rPr>
        <w:t>-</w:t>
      </w:r>
      <w:r w:rsidR="006F0E0A">
        <w:rPr>
          <w:sz w:val="24"/>
          <w:szCs w:val="24"/>
        </w:rPr>
        <w:t>02</w:t>
      </w:r>
      <w:r>
        <w:rPr>
          <w:sz w:val="24"/>
          <w:szCs w:val="24"/>
        </w:rPr>
        <w:t>-202</w:t>
      </w:r>
      <w:r w:rsidR="006F0E0A">
        <w:rPr>
          <w:sz w:val="24"/>
          <w:szCs w:val="24"/>
        </w:rPr>
        <w:t>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0503FE" w:rsidRPr="000503FE" w:rsidSect="00B86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23E"/>
    <w:multiLevelType w:val="hybridMultilevel"/>
    <w:tmpl w:val="9A5EA1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6B37D5"/>
    <w:multiLevelType w:val="hybridMultilevel"/>
    <w:tmpl w:val="4ADAF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8D5EB6"/>
    <w:multiLevelType w:val="hybridMultilevel"/>
    <w:tmpl w:val="839A53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78D1EAB"/>
    <w:multiLevelType w:val="hybridMultilevel"/>
    <w:tmpl w:val="56B014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6A50AF5"/>
    <w:multiLevelType w:val="hybridMultilevel"/>
    <w:tmpl w:val="FD180F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0E404E"/>
    <w:multiLevelType w:val="hybridMultilevel"/>
    <w:tmpl w:val="7500F0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64B452D"/>
    <w:multiLevelType w:val="hybridMultilevel"/>
    <w:tmpl w:val="0EE85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D1B6ABD"/>
    <w:multiLevelType w:val="hybridMultilevel"/>
    <w:tmpl w:val="4BFC92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E0018F8"/>
    <w:multiLevelType w:val="hybridMultilevel"/>
    <w:tmpl w:val="308E28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91"/>
    <w:rsid w:val="0001203C"/>
    <w:rsid w:val="0002650A"/>
    <w:rsid w:val="000361E6"/>
    <w:rsid w:val="000503FE"/>
    <w:rsid w:val="00061D3E"/>
    <w:rsid w:val="00080E64"/>
    <w:rsid w:val="00093A52"/>
    <w:rsid w:val="000C0A4E"/>
    <w:rsid w:val="000C0FB8"/>
    <w:rsid w:val="000D2A29"/>
    <w:rsid w:val="000D2AB3"/>
    <w:rsid w:val="000D5CA1"/>
    <w:rsid w:val="000E326A"/>
    <w:rsid w:val="000E639C"/>
    <w:rsid w:val="000F6409"/>
    <w:rsid w:val="00100187"/>
    <w:rsid w:val="001227F6"/>
    <w:rsid w:val="00146033"/>
    <w:rsid w:val="001538F3"/>
    <w:rsid w:val="00153F03"/>
    <w:rsid w:val="00167D91"/>
    <w:rsid w:val="001712B2"/>
    <w:rsid w:val="001875D8"/>
    <w:rsid w:val="00193187"/>
    <w:rsid w:val="00196512"/>
    <w:rsid w:val="001A3727"/>
    <w:rsid w:val="001C1286"/>
    <w:rsid w:val="001D5919"/>
    <w:rsid w:val="00201008"/>
    <w:rsid w:val="002110D5"/>
    <w:rsid w:val="00217F3B"/>
    <w:rsid w:val="0023268D"/>
    <w:rsid w:val="0025216E"/>
    <w:rsid w:val="00287ADF"/>
    <w:rsid w:val="002903C9"/>
    <w:rsid w:val="002A3992"/>
    <w:rsid w:val="002C3AFC"/>
    <w:rsid w:val="002C3F60"/>
    <w:rsid w:val="002E0A1D"/>
    <w:rsid w:val="002E67C6"/>
    <w:rsid w:val="002F1546"/>
    <w:rsid w:val="00301E68"/>
    <w:rsid w:val="00313E59"/>
    <w:rsid w:val="00321C47"/>
    <w:rsid w:val="003467D3"/>
    <w:rsid w:val="00370A84"/>
    <w:rsid w:val="0038169C"/>
    <w:rsid w:val="00386766"/>
    <w:rsid w:val="003A0D0E"/>
    <w:rsid w:val="003A4C1C"/>
    <w:rsid w:val="003A63C3"/>
    <w:rsid w:val="003C6283"/>
    <w:rsid w:val="003D1305"/>
    <w:rsid w:val="003E25B3"/>
    <w:rsid w:val="003F59EA"/>
    <w:rsid w:val="00403D45"/>
    <w:rsid w:val="00431ACA"/>
    <w:rsid w:val="00435C37"/>
    <w:rsid w:val="00454813"/>
    <w:rsid w:val="004951C3"/>
    <w:rsid w:val="004C20ED"/>
    <w:rsid w:val="004C2DD8"/>
    <w:rsid w:val="004F187B"/>
    <w:rsid w:val="00503D6E"/>
    <w:rsid w:val="00521F82"/>
    <w:rsid w:val="00524CD8"/>
    <w:rsid w:val="00527C1B"/>
    <w:rsid w:val="00553831"/>
    <w:rsid w:val="00573D15"/>
    <w:rsid w:val="00584536"/>
    <w:rsid w:val="00586BE8"/>
    <w:rsid w:val="005972CF"/>
    <w:rsid w:val="00607A48"/>
    <w:rsid w:val="00610F89"/>
    <w:rsid w:val="006241D5"/>
    <w:rsid w:val="00644706"/>
    <w:rsid w:val="006512C1"/>
    <w:rsid w:val="00676260"/>
    <w:rsid w:val="00683B2A"/>
    <w:rsid w:val="006872D8"/>
    <w:rsid w:val="006D4CEA"/>
    <w:rsid w:val="006E1777"/>
    <w:rsid w:val="006F0E0A"/>
    <w:rsid w:val="006F338C"/>
    <w:rsid w:val="0076348A"/>
    <w:rsid w:val="00766299"/>
    <w:rsid w:val="00791391"/>
    <w:rsid w:val="007A76F3"/>
    <w:rsid w:val="007C228E"/>
    <w:rsid w:val="008053AA"/>
    <w:rsid w:val="00805BCF"/>
    <w:rsid w:val="0084313A"/>
    <w:rsid w:val="008562BA"/>
    <w:rsid w:val="00870C7F"/>
    <w:rsid w:val="008823A4"/>
    <w:rsid w:val="0088278A"/>
    <w:rsid w:val="008B265C"/>
    <w:rsid w:val="008D2500"/>
    <w:rsid w:val="00903B62"/>
    <w:rsid w:val="00927401"/>
    <w:rsid w:val="009361EB"/>
    <w:rsid w:val="00971281"/>
    <w:rsid w:val="00982689"/>
    <w:rsid w:val="009847E6"/>
    <w:rsid w:val="00986674"/>
    <w:rsid w:val="009955F4"/>
    <w:rsid w:val="00997FE3"/>
    <w:rsid w:val="009B71F5"/>
    <w:rsid w:val="009B7FB0"/>
    <w:rsid w:val="009D550C"/>
    <w:rsid w:val="009F2F5B"/>
    <w:rsid w:val="00A03975"/>
    <w:rsid w:val="00A04B87"/>
    <w:rsid w:val="00A16811"/>
    <w:rsid w:val="00A17C1C"/>
    <w:rsid w:val="00A2082B"/>
    <w:rsid w:val="00A476BF"/>
    <w:rsid w:val="00A64201"/>
    <w:rsid w:val="00A8153E"/>
    <w:rsid w:val="00AA23F7"/>
    <w:rsid w:val="00AB4DA3"/>
    <w:rsid w:val="00AC3677"/>
    <w:rsid w:val="00AE55C2"/>
    <w:rsid w:val="00B1426D"/>
    <w:rsid w:val="00B312CF"/>
    <w:rsid w:val="00B51B01"/>
    <w:rsid w:val="00B673A9"/>
    <w:rsid w:val="00B76E55"/>
    <w:rsid w:val="00B86F91"/>
    <w:rsid w:val="00B9611D"/>
    <w:rsid w:val="00B963CD"/>
    <w:rsid w:val="00BB6D9C"/>
    <w:rsid w:val="00BD7E1D"/>
    <w:rsid w:val="00BE2955"/>
    <w:rsid w:val="00C444C5"/>
    <w:rsid w:val="00C74482"/>
    <w:rsid w:val="00C77040"/>
    <w:rsid w:val="00C8058E"/>
    <w:rsid w:val="00CC690E"/>
    <w:rsid w:val="00CD63FE"/>
    <w:rsid w:val="00CE2E90"/>
    <w:rsid w:val="00D16123"/>
    <w:rsid w:val="00D168A1"/>
    <w:rsid w:val="00D54CAE"/>
    <w:rsid w:val="00D56E55"/>
    <w:rsid w:val="00DA4BB6"/>
    <w:rsid w:val="00DA6278"/>
    <w:rsid w:val="00DB0E0F"/>
    <w:rsid w:val="00DB5ED5"/>
    <w:rsid w:val="00DC222A"/>
    <w:rsid w:val="00DD0C9C"/>
    <w:rsid w:val="00DF5050"/>
    <w:rsid w:val="00DF7EC3"/>
    <w:rsid w:val="00E403D8"/>
    <w:rsid w:val="00E4763A"/>
    <w:rsid w:val="00E476CD"/>
    <w:rsid w:val="00E615E4"/>
    <w:rsid w:val="00E70E23"/>
    <w:rsid w:val="00E8236A"/>
    <w:rsid w:val="00EB5939"/>
    <w:rsid w:val="00EC3321"/>
    <w:rsid w:val="00EC7782"/>
    <w:rsid w:val="00ED7CD6"/>
    <w:rsid w:val="00F00565"/>
    <w:rsid w:val="00F05C54"/>
    <w:rsid w:val="00F20621"/>
    <w:rsid w:val="00F245A4"/>
    <w:rsid w:val="00F3326D"/>
    <w:rsid w:val="00F758DE"/>
    <w:rsid w:val="00F97CF2"/>
    <w:rsid w:val="00FA466B"/>
    <w:rsid w:val="00FF07DD"/>
    <w:rsid w:val="00FF6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AB49"/>
  <w15:chartTrackingRefBased/>
  <w15:docId w15:val="{F8847D4A-AB36-4A5A-89B6-48763A31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F91"/>
    <w:rPr>
      <w:color w:val="0563C1" w:themeColor="hyperlink"/>
      <w:u w:val="single"/>
    </w:rPr>
  </w:style>
  <w:style w:type="character" w:styleId="UnresolvedMention">
    <w:name w:val="Unresolved Mention"/>
    <w:basedOn w:val="DefaultParagraphFont"/>
    <w:uiPriority w:val="99"/>
    <w:semiHidden/>
    <w:unhideWhenUsed/>
    <w:rsid w:val="00B86F91"/>
    <w:rPr>
      <w:color w:val="605E5C"/>
      <w:shd w:val="clear" w:color="auto" w:fill="E1DFDD"/>
    </w:rPr>
  </w:style>
  <w:style w:type="paragraph" w:styleId="ListParagraph">
    <w:name w:val="List Paragraph"/>
    <w:basedOn w:val="Normal"/>
    <w:uiPriority w:val="34"/>
    <w:qFormat/>
    <w:rsid w:val="00B86F91"/>
    <w:pPr>
      <w:ind w:left="720"/>
      <w:contextualSpacing/>
    </w:pPr>
  </w:style>
  <w:style w:type="paragraph" w:customStyle="1" w:styleId="Standard">
    <w:name w:val="Standard"/>
    <w:rsid w:val="00C77040"/>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39"/>
    <w:rsid w:val="002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vindswarnkar@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85A552DD5544B9905A134E23785882"/>
        <w:category>
          <w:name w:val="General"/>
          <w:gallery w:val="placeholder"/>
        </w:category>
        <w:types>
          <w:type w:val="bbPlcHdr"/>
        </w:types>
        <w:behaviors>
          <w:behavior w:val="content"/>
        </w:behaviors>
        <w:guid w:val="{8702C78D-2699-403D-9791-41E258073936}"/>
      </w:docPartPr>
      <w:docPartBody>
        <w:p w:rsidR="001964BC" w:rsidRDefault="00B20219" w:rsidP="00B20219">
          <w:pPr>
            <w:pStyle w:val="FB85A552DD5544B9905A134E23785882"/>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19"/>
    <w:rsid w:val="000B79C0"/>
    <w:rsid w:val="001964BC"/>
    <w:rsid w:val="001D7270"/>
    <w:rsid w:val="0023232C"/>
    <w:rsid w:val="00320E6D"/>
    <w:rsid w:val="00454DA0"/>
    <w:rsid w:val="00462AB2"/>
    <w:rsid w:val="0055487D"/>
    <w:rsid w:val="007E7C3A"/>
    <w:rsid w:val="00943FCD"/>
    <w:rsid w:val="009A19F6"/>
    <w:rsid w:val="00AE6C0C"/>
    <w:rsid w:val="00B20219"/>
    <w:rsid w:val="00CB691E"/>
    <w:rsid w:val="00CD6E32"/>
    <w:rsid w:val="00D57EE3"/>
    <w:rsid w:val="00E95ECF"/>
    <w:rsid w:val="00EC2FB6"/>
    <w:rsid w:val="00ED0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85A552DD5544B9905A134E23785882">
    <w:name w:val="FB85A552DD5544B9905A134E23785882"/>
    <w:rsid w:val="00B20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62E9-BA10-4F2B-93FB-FB1CB569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158</cp:revision>
  <dcterms:created xsi:type="dcterms:W3CDTF">2020-06-11T18:17:00Z</dcterms:created>
  <dcterms:modified xsi:type="dcterms:W3CDTF">2021-02-04T14:06:00Z</dcterms:modified>
</cp:coreProperties>
</file>