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7674" w14:textId="49A249C5" w:rsidR="00A77B3E" w:rsidRDefault="00A77B3E">
      <w:pPr>
        <w:spacing w:line="240" w:lineRule="auto"/>
        <w:rPr>
          <w:sz w:val="12"/>
          <w:szCs w:val="12"/>
        </w:rPr>
      </w:pPr>
    </w:p>
    <w:tbl>
      <w:tblPr>
        <w:tblW w:w="5331" w:type="pc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7"/>
        <w:gridCol w:w="2720"/>
        <w:gridCol w:w="694"/>
      </w:tblGrid>
      <w:tr w:rsidR="00A77B3E" w14:paraId="0B1412FA" w14:textId="77777777" w:rsidTr="00162E34">
        <w:trPr>
          <w:gridAfter w:val="1"/>
          <w:wAfter w:w="310" w:type="pct"/>
        </w:trPr>
        <w:tc>
          <w:tcPr>
            <w:tcW w:w="3476" w:type="pct"/>
            <w:tcBorders>
              <w:top w:val="single" w:sz="2" w:space="0" w:color="FFFFFF"/>
              <w:left w:val="single" w:sz="2" w:space="0" w:color="FFFFFF"/>
              <w:bottom w:val="single" w:sz="2" w:space="0" w:color="FFFFFF"/>
              <w:right w:val="single" w:sz="2" w:space="0" w:color="FFFFFF"/>
            </w:tcBorders>
            <w:tcMar>
              <w:top w:w="144" w:type="dxa"/>
              <w:left w:w="144" w:type="dxa"/>
              <w:bottom w:w="144" w:type="dxa"/>
              <w:right w:w="144" w:type="dxa"/>
            </w:tcMar>
          </w:tcPr>
          <w:p w14:paraId="0611FBF0" w14:textId="6F30D443" w:rsidR="00A77B3E" w:rsidRDefault="00270C3F">
            <w:pPr>
              <w:pStyle w:val="Title"/>
              <w:rPr>
                <w:sz w:val="48"/>
                <w:szCs w:val="48"/>
              </w:rPr>
            </w:pPr>
            <w:bookmarkStart w:id="0" w:name="h.x8fm1uorkbaw"/>
            <w:bookmarkEnd w:id="0"/>
            <w:r>
              <w:rPr>
                <w:sz w:val="48"/>
                <w:szCs w:val="48"/>
              </w:rPr>
              <w:t>Sai</w:t>
            </w:r>
            <w:r w:rsidR="00FC5736">
              <w:rPr>
                <w:sz w:val="48"/>
                <w:szCs w:val="48"/>
              </w:rPr>
              <w:t xml:space="preserve"> </w:t>
            </w:r>
            <w:r>
              <w:rPr>
                <w:sz w:val="48"/>
                <w:szCs w:val="48"/>
              </w:rPr>
              <w:t>Kiran</w:t>
            </w:r>
            <w:r w:rsidR="00FC5736">
              <w:rPr>
                <w:sz w:val="48"/>
                <w:szCs w:val="48"/>
              </w:rPr>
              <w:t xml:space="preserve"> Yadavalli</w:t>
            </w:r>
          </w:p>
          <w:p w14:paraId="7AFAD7B7" w14:textId="0DD5B1EA" w:rsidR="00A77B3E" w:rsidRDefault="001354B1">
            <w:pPr>
              <w:pStyle w:val="Subtitle"/>
            </w:pPr>
            <w:bookmarkStart w:id="1" w:name="h.ymi089liagec"/>
            <w:bookmarkEnd w:id="1"/>
            <w:r>
              <w:t xml:space="preserve">Senior Analyst </w:t>
            </w:r>
            <w:r w:rsidR="00FC5736">
              <w:t xml:space="preserve">, </w:t>
            </w:r>
            <w:r w:rsidR="00270C3F">
              <w:t xml:space="preserve">Dell Technologies </w:t>
            </w:r>
          </w:p>
        </w:tc>
        <w:tc>
          <w:tcPr>
            <w:tcW w:w="1214" w:type="pct"/>
            <w:tcBorders>
              <w:top w:val="single" w:sz="2" w:space="0" w:color="FFFFFF"/>
              <w:left w:val="single" w:sz="2" w:space="0" w:color="FFFFFF"/>
              <w:bottom w:val="single" w:sz="2" w:space="0" w:color="FFFFFF"/>
              <w:right w:val="single" w:sz="2" w:space="0" w:color="FFFFFF"/>
            </w:tcBorders>
            <w:tcMar>
              <w:top w:w="144" w:type="dxa"/>
              <w:left w:w="144" w:type="dxa"/>
              <w:bottom w:w="144" w:type="dxa"/>
              <w:right w:w="144" w:type="dxa"/>
            </w:tcMar>
          </w:tcPr>
          <w:p w14:paraId="1E3714AF" w14:textId="422DAC64" w:rsidR="00A77B3E" w:rsidRDefault="00275E69">
            <w:pPr>
              <w:spacing w:before="0" w:line="276" w:lineRule="auto"/>
              <w:rPr>
                <w:rFonts w:ascii="Open Sans" w:hAnsi="Open Sans" w:cs="Open Sans"/>
                <w:color w:val="000000"/>
              </w:rPr>
            </w:pPr>
            <w:r>
              <w:rPr>
                <w:rFonts w:ascii="Open Sans" w:hAnsi="Open Sans" w:cs="Open Sans"/>
                <w:color w:val="000000"/>
              </w:rPr>
              <w:t>Villano-18</w:t>
            </w:r>
            <w:r w:rsidR="00E46A47">
              <w:rPr>
                <w:rFonts w:ascii="Open Sans" w:hAnsi="Open Sans" w:cs="Open Sans"/>
                <w:color w:val="000000"/>
              </w:rPr>
              <w:t>SP, Spanzilla</w:t>
            </w:r>
            <w:r>
              <w:rPr>
                <w:rFonts w:ascii="Open Sans" w:hAnsi="Open Sans" w:cs="Open Sans"/>
                <w:color w:val="000000"/>
              </w:rPr>
              <w:t xml:space="preserve"> gated </w:t>
            </w:r>
            <w:r w:rsidR="004F4C69">
              <w:rPr>
                <w:rFonts w:ascii="Open Sans" w:hAnsi="Open Sans" w:cs="Open Sans"/>
                <w:color w:val="000000"/>
              </w:rPr>
              <w:t>community, Paravathapur, Uppal</w:t>
            </w:r>
            <w:r>
              <w:rPr>
                <w:rFonts w:ascii="Open Sans" w:hAnsi="Open Sans" w:cs="Open Sans"/>
                <w:color w:val="000000"/>
              </w:rPr>
              <w:t>,Hyd</w:t>
            </w:r>
            <w:r w:rsidR="00270C3F">
              <w:rPr>
                <w:rFonts w:ascii="Open Sans" w:hAnsi="Open Sans" w:cs="Open Sans"/>
                <w:color w:val="000000"/>
              </w:rPr>
              <w:t xml:space="preserve"> </w:t>
            </w:r>
          </w:p>
          <w:p w14:paraId="4A74C45D" w14:textId="6A4E0C0C" w:rsidR="00270C3F" w:rsidRPr="00C801FC" w:rsidRDefault="003A41D9">
            <w:pPr>
              <w:spacing w:before="0" w:line="276" w:lineRule="auto"/>
              <w:rPr>
                <w:rFonts w:ascii="Open Sans" w:hAnsi="Open Sans" w:cs="Open Sans"/>
                <w:color w:val="000000"/>
              </w:rPr>
            </w:pPr>
            <w:r>
              <w:rPr>
                <w:rFonts w:ascii="Open Sans" w:hAnsi="Open Sans" w:cs="Open Sans"/>
                <w:color w:val="000000"/>
              </w:rPr>
              <w:t>7893144942</w:t>
            </w:r>
          </w:p>
          <w:p w14:paraId="0E667145" w14:textId="2842E938" w:rsidR="00A77B3E" w:rsidRPr="0072235E" w:rsidRDefault="00760064">
            <w:pPr>
              <w:spacing w:before="0" w:line="276" w:lineRule="auto"/>
              <w:rPr>
                <w:rFonts w:ascii="Open Sans" w:hAnsi="Open Sans" w:cs="Open Sans"/>
                <w:b/>
                <w:bCs/>
                <w:color w:val="000000"/>
                <w:sz w:val="16"/>
                <w:szCs w:val="16"/>
              </w:rPr>
            </w:pPr>
            <w:r>
              <w:rPr>
                <w:rFonts w:ascii="Open Sans" w:hAnsi="Open Sans" w:cs="Open Sans"/>
                <w:color w:val="000000"/>
              </w:rPr>
              <w:t>y</w:t>
            </w:r>
            <w:r w:rsidR="00560EAA">
              <w:rPr>
                <w:rFonts w:ascii="Open Sans" w:hAnsi="Open Sans" w:cs="Open Sans"/>
                <w:color w:val="000000"/>
              </w:rPr>
              <w:t>saikiran</w:t>
            </w:r>
            <w:r w:rsidR="003A41D9">
              <w:rPr>
                <w:rFonts w:ascii="Open Sans" w:hAnsi="Open Sans" w:cs="Open Sans"/>
                <w:color w:val="000000"/>
              </w:rPr>
              <w:t>.</w:t>
            </w:r>
            <w:r w:rsidR="00560EAA">
              <w:rPr>
                <w:rFonts w:ascii="Open Sans" w:hAnsi="Open Sans" w:cs="Open Sans"/>
                <w:color w:val="000000"/>
              </w:rPr>
              <w:t>31</w:t>
            </w:r>
            <w:r w:rsidR="0072235E" w:rsidRPr="00C801FC">
              <w:rPr>
                <w:rFonts w:ascii="Open Sans" w:hAnsi="Open Sans" w:cs="Open Sans"/>
                <w:color w:val="000000"/>
              </w:rPr>
              <w:t>@gmail.com</w:t>
            </w:r>
          </w:p>
        </w:tc>
      </w:tr>
      <w:tr w:rsidR="00A77B3E" w14:paraId="182A5040" w14:textId="77777777" w:rsidTr="00162E34">
        <w:tc>
          <w:tcPr>
            <w:tcW w:w="0" w:type="auto"/>
            <w:tcBorders>
              <w:top w:val="single" w:sz="2" w:space="0" w:color="FFFFFF"/>
              <w:left w:val="single" w:sz="2" w:space="0" w:color="FFFFFF"/>
              <w:bottom w:val="single" w:sz="2" w:space="0" w:color="FFFFFF"/>
              <w:right w:val="single" w:sz="2" w:space="0" w:color="FFFFFF"/>
            </w:tcBorders>
            <w:tcMar>
              <w:top w:w="144" w:type="dxa"/>
              <w:left w:w="144" w:type="dxa"/>
              <w:bottom w:w="144" w:type="dxa"/>
              <w:right w:w="144" w:type="dxa"/>
            </w:tcMar>
          </w:tcPr>
          <w:p w14:paraId="1C28A90F" w14:textId="770BF771" w:rsidR="00A77B3E" w:rsidRDefault="00FC5736">
            <w:pPr>
              <w:pStyle w:val="Heading1"/>
            </w:pPr>
            <w:bookmarkStart w:id="2" w:name="h.y7d3xdxnr44m"/>
            <w:bookmarkEnd w:id="2"/>
            <w:r>
              <w:t>EXPERIENCE</w:t>
            </w:r>
          </w:p>
          <w:p w14:paraId="5EEA6CAE" w14:textId="3B2DBE98" w:rsidR="00A77B3E" w:rsidRDefault="00270C3F">
            <w:pPr>
              <w:pStyle w:val="Heading2"/>
              <w:rPr>
                <w:b w:val="0"/>
                <w:bCs w:val="0"/>
                <w:i/>
                <w:iCs/>
                <w:sz w:val="24"/>
                <w:szCs w:val="24"/>
              </w:rPr>
            </w:pPr>
            <w:bookmarkStart w:id="3" w:name="h.rfgvkg2ifhfd"/>
            <w:bookmarkEnd w:id="3"/>
            <w:r>
              <w:t>Dell Technologies,</w:t>
            </w:r>
            <w:r w:rsidR="00FC5736">
              <w:t xml:space="preserve"> </w:t>
            </w:r>
            <w:r w:rsidR="00285F38">
              <w:t>Hyderabad</w:t>
            </w:r>
            <w:r w:rsidR="00FC5736">
              <w:rPr>
                <w:b w:val="0"/>
                <w:bCs w:val="0"/>
              </w:rPr>
              <w:t xml:space="preserve"> —</w:t>
            </w:r>
            <w:r w:rsidR="001354B1">
              <w:rPr>
                <w:b w:val="0"/>
                <w:bCs w:val="0"/>
                <w:i/>
                <w:iCs/>
              </w:rPr>
              <w:t>Senior Analyst</w:t>
            </w:r>
          </w:p>
          <w:p w14:paraId="62582CF2" w14:textId="7027434C" w:rsidR="00A77B3E" w:rsidRDefault="00270C3F">
            <w:pPr>
              <w:pStyle w:val="Heading3"/>
            </w:pPr>
            <w:bookmarkStart w:id="4" w:name="h.n64fgzu3lwuy"/>
            <w:bookmarkEnd w:id="4"/>
            <w:r>
              <w:t>May</w:t>
            </w:r>
            <w:r w:rsidR="00FC5736">
              <w:t xml:space="preserve"> 201</w:t>
            </w:r>
            <w:r>
              <w:t>9</w:t>
            </w:r>
            <w:r w:rsidR="00FC5736">
              <w:t xml:space="preserve"> </w:t>
            </w:r>
            <w:r w:rsidR="00980ABC">
              <w:t>–</w:t>
            </w:r>
            <w:r w:rsidR="00FC5736">
              <w:t xml:space="preserve"> PRESENT</w:t>
            </w:r>
          </w:p>
          <w:p w14:paraId="5C9D330C" w14:textId="5B91D4F9" w:rsidR="00980ABC" w:rsidRDefault="00980ABC" w:rsidP="00980ABC">
            <w:r>
              <w:t>Launched new generation of products contributing to 70% of Dell’s revenue by leading product integration focusing on Data pipelines code interacting with Informatica, SAP, Teradata and other proprietary software.</w:t>
            </w:r>
          </w:p>
          <w:p w14:paraId="04A43D96" w14:textId="651B822C" w:rsidR="00980ABC" w:rsidRPr="00980ABC" w:rsidRDefault="00980ABC" w:rsidP="00980ABC">
            <w:r>
              <w:t>Improved reliability by implementing revenue audit dashboards based on improved defect mapping and drive zoning integration testing feedback loops.</w:t>
            </w:r>
          </w:p>
          <w:p w14:paraId="6B5BE365" w14:textId="2945BFAA" w:rsidR="00A77B3E" w:rsidRDefault="00285F38">
            <w:pPr>
              <w:pStyle w:val="Heading2"/>
              <w:rPr>
                <w:b w:val="0"/>
                <w:bCs w:val="0"/>
                <w:i/>
                <w:iCs/>
              </w:rPr>
            </w:pPr>
            <w:bookmarkStart w:id="5" w:name="h.wj0puh61kxsr"/>
            <w:bookmarkEnd w:id="5"/>
            <w:r>
              <w:t>UST Global</w:t>
            </w:r>
            <w:r w:rsidR="00FC5736">
              <w:t xml:space="preserve">, </w:t>
            </w:r>
            <w:r w:rsidRPr="00285F38">
              <w:t>Hyderabad</w:t>
            </w:r>
            <w:r>
              <w:rPr>
                <w:b w:val="0"/>
                <w:bCs w:val="0"/>
              </w:rPr>
              <w:t xml:space="preserve"> </w:t>
            </w:r>
            <w:r w:rsidR="00FC5736">
              <w:rPr>
                <w:b w:val="0"/>
                <w:bCs w:val="0"/>
              </w:rPr>
              <w:t>—</w:t>
            </w:r>
            <w:r w:rsidRPr="00127C6A">
              <w:rPr>
                <w:b w:val="0"/>
                <w:bCs w:val="0"/>
                <w:i/>
                <w:iCs/>
              </w:rPr>
              <w:t xml:space="preserve">Senior </w:t>
            </w:r>
            <w:r w:rsidR="007B52F2">
              <w:rPr>
                <w:b w:val="0"/>
                <w:bCs w:val="0"/>
                <w:i/>
                <w:iCs/>
              </w:rPr>
              <w:t>Tester</w:t>
            </w:r>
          </w:p>
          <w:p w14:paraId="3F2F7B79" w14:textId="5C53A3B7" w:rsidR="00A77B3E" w:rsidRDefault="00270C3F">
            <w:pPr>
              <w:pStyle w:val="Heading3"/>
            </w:pPr>
            <w:bookmarkStart w:id="6" w:name="h.8hk593fs3sag"/>
            <w:bookmarkEnd w:id="6"/>
            <w:r>
              <w:t xml:space="preserve">September </w:t>
            </w:r>
            <w:r w:rsidR="00FC5736">
              <w:t>201</w:t>
            </w:r>
            <w:r>
              <w:t>8</w:t>
            </w:r>
            <w:r w:rsidR="00FC5736">
              <w:t xml:space="preserve"> - </w:t>
            </w:r>
            <w:r>
              <w:t>May</w:t>
            </w:r>
            <w:r w:rsidR="00FC5736">
              <w:t xml:space="preserve"> 201</w:t>
            </w:r>
            <w:r>
              <w:t>9</w:t>
            </w:r>
          </w:p>
          <w:p w14:paraId="29E2AE32" w14:textId="7FE9AA53" w:rsidR="00127C6A" w:rsidRPr="00DA04E8" w:rsidRDefault="00DA04E8" w:rsidP="00DA04E8">
            <w:r>
              <w:t xml:space="preserve">Worked on ETL design and development for the Financial and Revenue reporting system using SAP-BODS, Informatica, Tableau, </w:t>
            </w:r>
            <w:r w:rsidR="00127C6A">
              <w:t>SAS and Oracle. Built scorecards, dashboards, and data quality rules for implementing data quality based on business rules using Informatica Big Data Edition, Teradata, Hive and Tableau.</w:t>
            </w:r>
          </w:p>
          <w:p w14:paraId="7E0462EF" w14:textId="17108180" w:rsidR="00A77B3E" w:rsidRDefault="00285F38">
            <w:pPr>
              <w:pStyle w:val="Heading2"/>
              <w:rPr>
                <w:b w:val="0"/>
                <w:bCs w:val="0"/>
                <w:i/>
                <w:iCs/>
              </w:rPr>
            </w:pPr>
            <w:bookmarkStart w:id="7" w:name="h.1hxcpsc1hco2"/>
            <w:bookmarkEnd w:id="7"/>
            <w:r>
              <w:t>Capgemini,</w:t>
            </w:r>
            <w:r w:rsidR="00FC5736">
              <w:t xml:space="preserve"> </w:t>
            </w:r>
            <w:r>
              <w:t xml:space="preserve">Bangalore </w:t>
            </w:r>
            <w:r>
              <w:rPr>
                <w:b w:val="0"/>
                <w:bCs w:val="0"/>
              </w:rPr>
              <w:t>—</w:t>
            </w:r>
            <w:r w:rsidR="00FC5736">
              <w:rPr>
                <w:b w:val="0"/>
                <w:bCs w:val="0"/>
              </w:rPr>
              <w:t xml:space="preserve"> </w:t>
            </w:r>
            <w:r w:rsidR="00FC5736">
              <w:rPr>
                <w:b w:val="0"/>
                <w:bCs w:val="0"/>
                <w:i/>
                <w:iCs/>
              </w:rPr>
              <w:t>S</w:t>
            </w:r>
            <w:r>
              <w:rPr>
                <w:b w:val="0"/>
                <w:bCs w:val="0"/>
                <w:i/>
                <w:iCs/>
              </w:rPr>
              <w:t xml:space="preserve">enior Analyst </w:t>
            </w:r>
          </w:p>
          <w:p w14:paraId="09545CA5" w14:textId="35D8C867" w:rsidR="00A77B3E" w:rsidRDefault="00270C3F">
            <w:pPr>
              <w:pStyle w:val="Heading3"/>
            </w:pPr>
            <w:bookmarkStart w:id="8" w:name="h.ybypdmed418m"/>
            <w:bookmarkEnd w:id="8"/>
            <w:r>
              <w:t xml:space="preserve">July </w:t>
            </w:r>
            <w:r w:rsidR="00FC5736">
              <w:t>201</w:t>
            </w:r>
            <w:r>
              <w:t>5</w:t>
            </w:r>
            <w:r w:rsidR="00FC5736">
              <w:t xml:space="preserve"> </w:t>
            </w:r>
            <w:r w:rsidR="00285F38">
              <w:t>–</w:t>
            </w:r>
            <w:r w:rsidR="00FC5736">
              <w:t xml:space="preserve"> </w:t>
            </w:r>
            <w:r w:rsidR="00285F38">
              <w:t xml:space="preserve">September </w:t>
            </w:r>
            <w:r w:rsidR="00FC5736">
              <w:t>201</w:t>
            </w:r>
            <w:r w:rsidR="00285F38">
              <w:t>8</w:t>
            </w:r>
          </w:p>
          <w:p w14:paraId="588CEC03" w14:textId="0005BC0D" w:rsidR="002D03FC" w:rsidRPr="002D03FC" w:rsidRDefault="002D03FC" w:rsidP="002D03FC">
            <w:r w:rsidRPr="00980ABC">
              <w:t xml:space="preserve">Provided testing Assistance for a program which involves migrating legacy data warehouses into the new EDW and providing new data mining and analytical tools to support Unilever management at all levels in achieving fast, informed and fact-based decision-making based on comprehensive and up-to-date data. It is also expected to deliver significant sustainable cost savings both in IT and across Unilever business operations worldwide.     </w:t>
            </w:r>
          </w:p>
          <w:p w14:paraId="448D353C" w14:textId="77777777" w:rsidR="00A77B3E" w:rsidRDefault="00FC5736">
            <w:pPr>
              <w:pStyle w:val="Heading1"/>
              <w:rPr>
                <w:color w:val="B7B7B7"/>
              </w:rPr>
            </w:pPr>
            <w:bookmarkStart w:id="9" w:name="h.yk8luflkpwij"/>
            <w:bookmarkEnd w:id="9"/>
            <w:r>
              <w:t>EDUCATION</w:t>
            </w:r>
          </w:p>
          <w:p w14:paraId="5380512E" w14:textId="3AC18E4E" w:rsidR="00A77B3E" w:rsidRDefault="00FC5736">
            <w:pPr>
              <w:pStyle w:val="Heading2"/>
              <w:rPr>
                <w:b w:val="0"/>
                <w:bCs w:val="0"/>
                <w:i/>
                <w:iCs/>
              </w:rPr>
            </w:pPr>
            <w:bookmarkStart w:id="10" w:name="h.6wymnhinx9q5"/>
            <w:bookmarkStart w:id="11" w:name="h.czfiadnsgnzp"/>
            <w:bookmarkEnd w:id="10"/>
            <w:bookmarkEnd w:id="11"/>
            <w:r>
              <w:t xml:space="preserve">Jawaharlal Nehru Technological </w:t>
            </w:r>
            <w:r w:rsidR="001C0902">
              <w:t>University, Telangana,</w:t>
            </w:r>
            <w:r>
              <w:t xml:space="preserve"> </w:t>
            </w:r>
            <w:r>
              <w:rPr>
                <w:b w:val="0"/>
                <w:bCs w:val="0"/>
              </w:rPr>
              <w:t xml:space="preserve">India— </w:t>
            </w:r>
            <w:r w:rsidR="00980ABC">
              <w:rPr>
                <w:b w:val="0"/>
                <w:bCs w:val="0"/>
                <w:i/>
                <w:iCs/>
              </w:rPr>
              <w:t>Ba</w:t>
            </w:r>
            <w:r w:rsidR="00C801FC">
              <w:rPr>
                <w:b w:val="0"/>
                <w:bCs w:val="0"/>
                <w:i/>
                <w:iCs/>
              </w:rPr>
              <w:t>chelor’s in information technology</w:t>
            </w:r>
            <w:r w:rsidR="00270C3F">
              <w:rPr>
                <w:b w:val="0"/>
                <w:bCs w:val="0"/>
                <w:i/>
                <w:iCs/>
              </w:rPr>
              <w:t>.</w:t>
            </w:r>
          </w:p>
          <w:p w14:paraId="7CB72CE5" w14:textId="1C347463" w:rsidR="00A77B3E" w:rsidRDefault="00FC5736">
            <w:pPr>
              <w:pStyle w:val="Heading3"/>
            </w:pPr>
            <w:bookmarkStart w:id="12" w:name="h.bj83nljojx6b"/>
            <w:bookmarkEnd w:id="12"/>
            <w:r>
              <w:t>AUGUST 200</w:t>
            </w:r>
            <w:r w:rsidR="00270C3F">
              <w:t>12</w:t>
            </w:r>
            <w:r>
              <w:t xml:space="preserve"> - May 20</w:t>
            </w:r>
            <w:r w:rsidR="00270C3F">
              <w:t>15</w:t>
            </w:r>
          </w:p>
          <w:p w14:paraId="74EB9DDC" w14:textId="53F0FA03" w:rsidR="00270C3F" w:rsidRDefault="006D0D3C" w:rsidP="00270C3F">
            <w:pPr>
              <w:pStyle w:val="Heading2"/>
              <w:rPr>
                <w:b w:val="0"/>
                <w:bCs w:val="0"/>
                <w:i/>
                <w:iCs/>
              </w:rPr>
            </w:pPr>
            <w:r>
              <w:t xml:space="preserve">TRR College of Technology, Telangana, </w:t>
            </w:r>
            <w:r>
              <w:rPr>
                <w:b w:val="0"/>
                <w:bCs w:val="0"/>
              </w:rPr>
              <w:t>India</w:t>
            </w:r>
            <w:r w:rsidR="00270C3F">
              <w:t xml:space="preserve"> </w:t>
            </w:r>
            <w:r w:rsidR="00270C3F">
              <w:rPr>
                <w:b w:val="0"/>
                <w:bCs w:val="0"/>
              </w:rPr>
              <w:t xml:space="preserve">— </w:t>
            </w:r>
            <w:r w:rsidR="00270C3F" w:rsidRPr="00C801FC">
              <w:rPr>
                <w:b w:val="0"/>
                <w:bCs w:val="0"/>
                <w:i/>
                <w:iCs/>
              </w:rPr>
              <w:t>Diploma</w:t>
            </w:r>
            <w:r w:rsidR="00270C3F">
              <w:rPr>
                <w:b w:val="0"/>
                <w:bCs w:val="0"/>
                <w:i/>
                <w:iCs/>
              </w:rPr>
              <w:t xml:space="preserve"> in Electronics and Communication </w:t>
            </w:r>
          </w:p>
          <w:p w14:paraId="32AF7B45" w14:textId="77777777" w:rsidR="00A77B3E" w:rsidRDefault="00270C3F" w:rsidP="00127C6A">
            <w:pPr>
              <w:pStyle w:val="Heading3"/>
            </w:pPr>
            <w:bookmarkStart w:id="13" w:name="h.e0s5kies5k7"/>
            <w:bookmarkEnd w:id="13"/>
            <w:r>
              <w:t>AUGUST 2009 - May 2012</w:t>
            </w:r>
          </w:p>
          <w:p w14:paraId="1C5BE102" w14:textId="1118C78F" w:rsidR="00127C6A" w:rsidRPr="00127C6A" w:rsidRDefault="00127C6A" w:rsidP="00127C6A">
            <w:pPr>
              <w:tabs>
                <w:tab w:val="left" w:pos="5004"/>
              </w:tabs>
            </w:pPr>
            <w:r>
              <w:tab/>
            </w:r>
          </w:p>
        </w:tc>
        <w:tc>
          <w:tcPr>
            <w:tcW w:w="1524" w:type="pct"/>
            <w:gridSpan w:val="2"/>
            <w:tcBorders>
              <w:top w:val="single" w:sz="2" w:space="0" w:color="FFFFFF"/>
              <w:left w:val="single" w:sz="2" w:space="0" w:color="FFFFFF"/>
              <w:bottom w:val="single" w:sz="2" w:space="0" w:color="FFFFFF"/>
              <w:right w:val="single" w:sz="2" w:space="0" w:color="FFFFFF"/>
            </w:tcBorders>
            <w:tcMar>
              <w:top w:w="144" w:type="dxa"/>
              <w:left w:w="144" w:type="dxa"/>
              <w:bottom w:w="144" w:type="dxa"/>
              <w:right w:w="144" w:type="dxa"/>
            </w:tcMar>
          </w:tcPr>
          <w:p w14:paraId="0BD3BC9B" w14:textId="77777777" w:rsidR="00A77B3E" w:rsidRDefault="00FC5736">
            <w:pPr>
              <w:pStyle w:val="Heading1"/>
            </w:pPr>
            <w:bookmarkStart w:id="14" w:name="h.ca0awj8022e2"/>
            <w:bookmarkEnd w:id="14"/>
            <w:r>
              <w:t>SKILLS</w:t>
            </w:r>
          </w:p>
          <w:p w14:paraId="54F74699" w14:textId="77777777" w:rsidR="00A77B3E" w:rsidRDefault="00A77B3E">
            <w:pPr>
              <w:numPr>
                <w:ilvl w:val="0"/>
                <w:numId w:val="1"/>
              </w:numPr>
              <w:tabs>
                <w:tab w:val="left" w:pos="0"/>
                <w:tab w:val="left" w:pos="360"/>
              </w:tabs>
              <w:spacing w:before="0"/>
              <w:ind w:left="0" w:firstLine="0"/>
            </w:pPr>
          </w:p>
          <w:p w14:paraId="0F667267" w14:textId="319C00A8" w:rsidR="00270C3F" w:rsidRDefault="002D03FC" w:rsidP="00270C3F">
            <w:pPr>
              <w:tabs>
                <w:tab w:val="left" w:pos="0"/>
              </w:tabs>
              <w:spacing w:before="0"/>
            </w:pPr>
            <w:r>
              <w:t>SAP-BODS, Informatica,</w:t>
            </w:r>
            <w:r w:rsidR="007E12DB">
              <w:t xml:space="preserve"> IDQ,</w:t>
            </w:r>
            <w:r>
              <w:t xml:space="preserve"> Streamsets</w:t>
            </w:r>
            <w:r w:rsidR="007E12DB">
              <w:t xml:space="preserve"> ,</w:t>
            </w:r>
            <w:r w:rsidR="00FC5736" w:rsidRPr="00162E34">
              <w:t xml:space="preserve">Oracle 11g, SQL </w:t>
            </w:r>
            <w:r w:rsidRPr="00162E34">
              <w:t>Developer</w:t>
            </w:r>
            <w:r>
              <w:t>, Teradata</w:t>
            </w:r>
          </w:p>
          <w:p w14:paraId="3C40E34E" w14:textId="3A14013D" w:rsidR="00980ABC" w:rsidRDefault="00FC5736" w:rsidP="00270C3F">
            <w:pPr>
              <w:tabs>
                <w:tab w:val="left" w:pos="0"/>
              </w:tabs>
              <w:spacing w:before="0"/>
            </w:pPr>
            <w:r w:rsidRPr="00162E34">
              <w:t>HTML, HTML</w:t>
            </w:r>
            <w:r w:rsidR="002D03FC" w:rsidRPr="00162E34">
              <w:t>5</w:t>
            </w:r>
            <w:r w:rsidR="00980ABC">
              <w:t>, SQL</w:t>
            </w:r>
          </w:p>
          <w:p w14:paraId="0FF4FF49" w14:textId="6856EA46" w:rsidR="00980ABC" w:rsidRDefault="00980ABC" w:rsidP="00270C3F">
            <w:pPr>
              <w:tabs>
                <w:tab w:val="left" w:pos="0"/>
              </w:tabs>
              <w:spacing w:before="0"/>
            </w:pPr>
            <w:r>
              <w:t>Data warehousing Design</w:t>
            </w:r>
          </w:p>
          <w:p w14:paraId="4098C117" w14:textId="69665B4A" w:rsidR="00A77B3E" w:rsidRDefault="008511D7" w:rsidP="00162E34">
            <w:pPr>
              <w:tabs>
                <w:tab w:val="left" w:pos="0"/>
                <w:tab w:val="left" w:pos="360"/>
              </w:tabs>
              <w:spacing w:before="0"/>
            </w:pPr>
            <w:r w:rsidRPr="00162E34">
              <w:t>Eclipse</w:t>
            </w:r>
            <w:r w:rsidR="00980ABC">
              <w:t>, SVN, GIT</w:t>
            </w:r>
          </w:p>
          <w:p w14:paraId="16C91A40" w14:textId="1045AEE8" w:rsidR="00DA04E8" w:rsidRPr="00162E34" w:rsidRDefault="00DA04E8" w:rsidP="00162E34">
            <w:pPr>
              <w:tabs>
                <w:tab w:val="left" w:pos="0"/>
                <w:tab w:val="left" w:pos="360"/>
              </w:tabs>
              <w:spacing w:before="0"/>
            </w:pPr>
            <w:r>
              <w:t>PyCharm, VS Code, Data Grip</w:t>
            </w:r>
          </w:p>
          <w:p w14:paraId="3F345749" w14:textId="77777777" w:rsidR="00162E34" w:rsidRDefault="00162E34" w:rsidP="00162E34">
            <w:pPr>
              <w:pStyle w:val="Heading1"/>
            </w:pPr>
            <w:bookmarkStart w:id="15" w:name="h.tuxh7mwdaxox"/>
            <w:bookmarkEnd w:id="15"/>
            <w:r>
              <w:t>PROJECTS</w:t>
            </w:r>
          </w:p>
          <w:p w14:paraId="560573BE" w14:textId="48A70EB9" w:rsidR="00FF2714" w:rsidRDefault="002D03FC" w:rsidP="00FF2714">
            <w:pPr>
              <w:spacing w:before="320" w:line="240" w:lineRule="auto"/>
              <w:rPr>
                <w:b/>
                <w:color w:val="7F7F7F" w:themeColor="text1" w:themeTint="80"/>
              </w:rPr>
            </w:pPr>
            <w:r>
              <w:rPr>
                <w:b/>
                <w:color w:val="7F7F7F" w:themeColor="text1" w:themeTint="80"/>
              </w:rPr>
              <w:t xml:space="preserve">EBIA-Enterprise business intelligence platform for Dell </w:t>
            </w:r>
            <w:r w:rsidR="00520C1F">
              <w:rPr>
                <w:b/>
                <w:color w:val="7F7F7F" w:themeColor="text1" w:themeTint="80"/>
              </w:rPr>
              <w:t xml:space="preserve">for Analytics </w:t>
            </w:r>
          </w:p>
          <w:p w14:paraId="6AA9B17B" w14:textId="70CBCA78" w:rsidR="00520C1F" w:rsidRDefault="00520C1F" w:rsidP="00FF2714">
            <w:pPr>
              <w:spacing w:before="320" w:line="240" w:lineRule="auto"/>
              <w:rPr>
                <w:b/>
                <w:color w:val="7F7F7F" w:themeColor="text1" w:themeTint="80"/>
              </w:rPr>
            </w:pPr>
            <w:r w:rsidRPr="00520C1F">
              <w:rPr>
                <w:b/>
                <w:color w:val="7F7F7F" w:themeColor="text1" w:themeTint="80"/>
              </w:rPr>
              <w:t>Livewire: Unilever’s Analytical platform</w:t>
            </w:r>
          </w:p>
          <w:p w14:paraId="55235CAC" w14:textId="6C26E8AB" w:rsidR="00520C1F" w:rsidRPr="00FF2714" w:rsidRDefault="00520C1F" w:rsidP="00FF2714">
            <w:pPr>
              <w:spacing w:before="320" w:line="240" w:lineRule="auto"/>
              <w:rPr>
                <w:b/>
                <w:color w:val="7F7F7F" w:themeColor="text1" w:themeTint="80"/>
              </w:rPr>
            </w:pPr>
            <w:r>
              <w:rPr>
                <w:b/>
                <w:color w:val="7F7F7F" w:themeColor="text1" w:themeTint="80"/>
              </w:rPr>
              <w:t xml:space="preserve">J&amp;J </w:t>
            </w:r>
            <w:r w:rsidR="00DF524D">
              <w:rPr>
                <w:b/>
                <w:color w:val="7F7F7F" w:themeColor="text1" w:themeTint="80"/>
              </w:rPr>
              <w:t xml:space="preserve">unified platform for inventory control  </w:t>
            </w:r>
          </w:p>
          <w:p w14:paraId="78A599A7" w14:textId="77777777" w:rsidR="00A77B3E" w:rsidRDefault="00FC5736">
            <w:pPr>
              <w:pStyle w:val="Heading1"/>
            </w:pPr>
            <w:r>
              <w:t>AWARDS &amp; ACHIEVEMENTS</w:t>
            </w:r>
          </w:p>
          <w:p w14:paraId="04048938" w14:textId="3087BD2A" w:rsidR="00A77B3E" w:rsidRPr="00162E34" w:rsidRDefault="00520C1F">
            <w:r>
              <w:rPr>
                <w:b/>
                <w:bCs/>
              </w:rPr>
              <w:t xml:space="preserve">Dell </w:t>
            </w:r>
            <w:r w:rsidR="00FC5736" w:rsidRPr="00162E34">
              <w:rPr>
                <w:b/>
                <w:bCs/>
              </w:rPr>
              <w:t>Hackathon</w:t>
            </w:r>
            <w:r w:rsidR="00FC5736" w:rsidRPr="00162E34">
              <w:t xml:space="preserve"> 201</w:t>
            </w:r>
            <w:r>
              <w:t>9</w:t>
            </w:r>
            <w:r w:rsidR="00FC5736" w:rsidRPr="00162E34">
              <w:t xml:space="preserve">- Was in the </w:t>
            </w:r>
            <w:r>
              <w:t xml:space="preserve">Winning </w:t>
            </w:r>
            <w:r w:rsidR="00FC5736" w:rsidRPr="00162E34">
              <w:t xml:space="preserve">team of </w:t>
            </w:r>
            <w:r>
              <w:t xml:space="preserve">Dell internal hackathon </w:t>
            </w:r>
            <w:r w:rsidR="00C801FC">
              <w:t>for Solutions</w:t>
            </w:r>
            <w:r>
              <w:t xml:space="preserve">  </w:t>
            </w:r>
          </w:p>
          <w:p w14:paraId="487052EE" w14:textId="122D001C" w:rsidR="00162E34" w:rsidRPr="00162E34" w:rsidRDefault="00FE2416" w:rsidP="000D0BFE">
            <w:r>
              <w:rPr>
                <w:b/>
                <w:bCs/>
              </w:rPr>
              <w:t>Client Award</w:t>
            </w:r>
            <w:r w:rsidR="00FC5736" w:rsidRPr="00162E34">
              <w:rPr>
                <w:b/>
                <w:bCs/>
              </w:rPr>
              <w:t xml:space="preserve"> - </w:t>
            </w:r>
            <w:r w:rsidR="00FC5736" w:rsidRPr="00162E34">
              <w:t xml:space="preserve">Have received </w:t>
            </w:r>
            <w:r w:rsidR="001C20E0">
              <w:t>Apperception</w:t>
            </w:r>
            <w:r w:rsidR="00FC5736" w:rsidRPr="00162E34">
              <w:t xml:space="preserve"> for excellence in </w:t>
            </w:r>
            <w:bookmarkStart w:id="16" w:name="h.cxxkes25b26"/>
            <w:bookmarkEnd w:id="16"/>
            <w:r>
              <w:t xml:space="preserve">Delivering a key module for </w:t>
            </w:r>
            <w:r w:rsidRPr="00FE2416">
              <w:t>uniliever</w:t>
            </w:r>
            <w:r>
              <w:t xml:space="preserve"> </w:t>
            </w:r>
          </w:p>
        </w:tc>
      </w:tr>
    </w:tbl>
    <w:p w14:paraId="2A556E49" w14:textId="77777777" w:rsidR="00A77B3E" w:rsidRDefault="00A77B3E" w:rsidP="00127C6A"/>
    <w:sectPr w:rsidR="00A77B3E">
      <w:headerReference w:type="even" r:id="rId7"/>
      <w:headerReference w:type="default" r:id="rId8"/>
      <w:footerReference w:type="even" r:id="rId9"/>
      <w:footerReference w:type="default" r:id="rId10"/>
      <w:headerReference w:type="first" r:id="rId11"/>
      <w:footerReference w:type="first" r:id="rId12"/>
      <w:pgSz w:w="12240" w:h="15840"/>
      <w:pgMar w:top="576" w:right="864" w:bottom="864" w:left="864"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4A088" w14:textId="77777777" w:rsidR="00E7240F" w:rsidRDefault="00E7240F" w:rsidP="001C0902">
      <w:pPr>
        <w:spacing w:before="0" w:line="240" w:lineRule="auto"/>
      </w:pPr>
      <w:r>
        <w:separator/>
      </w:r>
    </w:p>
  </w:endnote>
  <w:endnote w:type="continuationSeparator" w:id="0">
    <w:p w14:paraId="5EF46A63" w14:textId="77777777" w:rsidR="00E7240F" w:rsidRDefault="00E7240F" w:rsidP="001C09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rriweather">
    <w:altName w:val="Calibri"/>
    <w:charset w:val="00"/>
    <w:family w:val="auto"/>
    <w:pitch w:val="default"/>
    <w:sig w:usb0="00000003" w:usb1="00000000" w:usb2="00000000" w:usb3="00000000" w:csb0="00000001" w:csb1="00000000"/>
  </w:font>
  <w:font w:name="Open Sans">
    <w:altName w:val="Segoe UI"/>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2874" w14:textId="77777777" w:rsidR="00760064" w:rsidRDefault="00760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0640F" w14:textId="63F574AF" w:rsidR="001C0902" w:rsidRDefault="001C0902">
    <w:pPr>
      <w:pStyle w:val="Footer"/>
    </w:pPr>
    <w:r>
      <w:rPr>
        <w:noProof/>
      </w:rPr>
      <mc:AlternateContent>
        <mc:Choice Requires="wps">
          <w:drawing>
            <wp:anchor distT="0" distB="0" distL="114300" distR="114300" simplePos="0" relativeHeight="251658240" behindDoc="0" locked="0" layoutInCell="0" allowOverlap="1" wp14:anchorId="29017C32" wp14:editId="4A4569B7">
              <wp:simplePos x="0" y="0"/>
              <wp:positionH relativeFrom="page">
                <wp:posOffset>0</wp:posOffset>
              </wp:positionH>
              <wp:positionV relativeFrom="page">
                <wp:posOffset>9601200</wp:posOffset>
              </wp:positionV>
              <wp:extent cx="7772400" cy="266700"/>
              <wp:effectExtent l="0" t="0" r="0" b="0"/>
              <wp:wrapNone/>
              <wp:docPr id="1" name="MSIPCM6e364b30b1ff1fa7d0913718" descr="{&quot;HashCode&quot;:-191296298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8C5B" w14:textId="095B71ED" w:rsidR="001C0902" w:rsidRPr="001C0902" w:rsidRDefault="001C0902" w:rsidP="001C0902">
                          <w:pPr>
                            <w:spacing w:before="0"/>
                            <w:ind w:right="0"/>
                            <w:rPr>
                              <w:rFonts w:ascii="Calibri" w:hAnsi="Calibri" w:cs="Calibri"/>
                              <w:color w:val="7F7F7F"/>
                              <w:sz w:val="14"/>
                            </w:rPr>
                          </w:pPr>
                          <w:r w:rsidRPr="001C0902">
                            <w:rPr>
                              <w:rFonts w:ascii="Calibri" w:hAnsi="Calibri" w:cs="Calibri"/>
                              <w:color w:val="7F7F7F"/>
                              <w:sz w:val="14"/>
                            </w:rPr>
                            <w:t>Internal Use - Confidential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17C32" id="_x0000_t202" coordsize="21600,21600" o:spt="202" path="m,l,21600r21600,l21600,xe">
              <v:stroke joinstyle="miter"/>
              <v:path gradientshapeok="t" o:connecttype="rect"/>
            </v:shapetype>
            <v:shape id="MSIPCM6e364b30b1ff1fa7d0913718" o:spid="_x0000_s1026" type="#_x0000_t202" alt="{&quot;HashCode&quot;:-1912962988,&quot;Height&quot;:792.0,&quot;Width&quot;:612.0,&quot;Placement&quot;:&quot;Footer&quot;,&quot;Index&quot;:&quot;Primary&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" o:allowincell="f" filled="f" stroked="f">
              <v:textbox inset="20pt,0,,0">
                <w:txbxContent>
                  <w:p w14:paraId="5DFE8C5B" w14:textId="095B71ED" w:rsidR="001C0902" w:rsidRPr="001C0902" w:rsidRDefault="001C0902" w:rsidP="001C0902">
                    <w:pPr>
                      <w:spacing w:before="0"/>
                      <w:ind w:right="0"/>
                      <w:rPr>
                        <w:rFonts w:ascii="Calibri" w:hAnsi="Calibri" w:cs="Calibri"/>
                        <w:color w:val="7F7F7F"/>
                        <w:sz w:val="14"/>
                      </w:rPr>
                    </w:pPr>
                    <w:r w:rsidRPr="001C0902">
                      <w:rPr>
                        <w:rFonts w:ascii="Calibri" w:hAnsi="Calibri" w:cs="Calibri"/>
                        <w:color w:val="7F7F7F"/>
                        <w:sz w:val="14"/>
                      </w:rPr>
                      <w:t>Internal Use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643C" w14:textId="77777777" w:rsidR="00760064" w:rsidRDefault="0076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D5328" w14:textId="77777777" w:rsidR="00E7240F" w:rsidRDefault="00E7240F" w:rsidP="001C0902">
      <w:pPr>
        <w:spacing w:before="0" w:line="240" w:lineRule="auto"/>
      </w:pPr>
      <w:r>
        <w:separator/>
      </w:r>
    </w:p>
  </w:footnote>
  <w:footnote w:type="continuationSeparator" w:id="0">
    <w:p w14:paraId="6B6739EB" w14:textId="77777777" w:rsidR="00E7240F" w:rsidRDefault="00E7240F" w:rsidP="001C090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E65A0" w14:textId="77777777" w:rsidR="00760064" w:rsidRDefault="00760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20AA" w14:textId="77777777" w:rsidR="00760064" w:rsidRDefault="00760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D3224" w14:textId="77777777" w:rsidR="00760064" w:rsidRDefault="0076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D7"/>
    <w:rsid w:val="000474FC"/>
    <w:rsid w:val="000D0BFE"/>
    <w:rsid w:val="000D30A5"/>
    <w:rsid w:val="00127C6A"/>
    <w:rsid w:val="001354B1"/>
    <w:rsid w:val="00162E34"/>
    <w:rsid w:val="00173F66"/>
    <w:rsid w:val="001C0902"/>
    <w:rsid w:val="001C20E0"/>
    <w:rsid w:val="00270C3F"/>
    <w:rsid w:val="00275E69"/>
    <w:rsid w:val="00285F38"/>
    <w:rsid w:val="002D03FC"/>
    <w:rsid w:val="002D5934"/>
    <w:rsid w:val="00335E44"/>
    <w:rsid w:val="00391A72"/>
    <w:rsid w:val="003A41D9"/>
    <w:rsid w:val="003C0828"/>
    <w:rsid w:val="00430430"/>
    <w:rsid w:val="0046611F"/>
    <w:rsid w:val="004F4C69"/>
    <w:rsid w:val="00520C1F"/>
    <w:rsid w:val="00560EAA"/>
    <w:rsid w:val="006D0D3C"/>
    <w:rsid w:val="0072235E"/>
    <w:rsid w:val="00760064"/>
    <w:rsid w:val="00766AA5"/>
    <w:rsid w:val="007B52F2"/>
    <w:rsid w:val="007E12DB"/>
    <w:rsid w:val="00806A2A"/>
    <w:rsid w:val="008511D7"/>
    <w:rsid w:val="00853BBD"/>
    <w:rsid w:val="008915C1"/>
    <w:rsid w:val="008960A9"/>
    <w:rsid w:val="008C211F"/>
    <w:rsid w:val="008C6E29"/>
    <w:rsid w:val="00942673"/>
    <w:rsid w:val="00977FE7"/>
    <w:rsid w:val="00980ABC"/>
    <w:rsid w:val="00A13851"/>
    <w:rsid w:val="00A364FC"/>
    <w:rsid w:val="00A77B3E"/>
    <w:rsid w:val="00AA118A"/>
    <w:rsid w:val="00AA75CC"/>
    <w:rsid w:val="00C74BD7"/>
    <w:rsid w:val="00C801FC"/>
    <w:rsid w:val="00CB0759"/>
    <w:rsid w:val="00CC016A"/>
    <w:rsid w:val="00CC68DD"/>
    <w:rsid w:val="00DA04E8"/>
    <w:rsid w:val="00DD5847"/>
    <w:rsid w:val="00DF524D"/>
    <w:rsid w:val="00E33258"/>
    <w:rsid w:val="00E46A47"/>
    <w:rsid w:val="00E7240F"/>
    <w:rsid w:val="00E951B9"/>
    <w:rsid w:val="00ED11C9"/>
    <w:rsid w:val="00F34014"/>
    <w:rsid w:val="00F54F37"/>
    <w:rsid w:val="00FC4E89"/>
    <w:rsid w:val="00FC5736"/>
    <w:rsid w:val="00FE2416"/>
    <w:rsid w:val="00FF2714"/>
    <w:rsid w:val="00FF3CC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641060"/>
  <w14:defaultImageDpi w14:val="0"/>
  <w15:docId w15:val="{C5E3AD5A-5252-43C5-AB88-C9208FBE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20" w:after="0" w:line="312" w:lineRule="auto"/>
      <w:ind w:right="300"/>
    </w:pPr>
    <w:rPr>
      <w:rFonts w:ascii="Merriweather" w:hAnsi="Merriweather" w:cs="Merriweather"/>
      <w:color w:val="666666"/>
      <w:sz w:val="18"/>
      <w:szCs w:val="18"/>
    </w:rPr>
  </w:style>
  <w:style w:type="paragraph" w:styleId="Heading1">
    <w:name w:val="heading 1"/>
    <w:basedOn w:val="Normal"/>
    <w:next w:val="Normal"/>
    <w:link w:val="Heading1Char"/>
    <w:uiPriority w:val="9"/>
    <w:qFormat/>
    <w:rsid w:val="00EF7B96"/>
    <w:pPr>
      <w:spacing w:before="600" w:line="240" w:lineRule="auto"/>
      <w:outlineLvl w:val="0"/>
    </w:pPr>
    <w:rPr>
      <w:rFonts w:ascii="Open Sans" w:hAnsi="Open Sans" w:cs="Open Sans"/>
      <w:b/>
      <w:bCs/>
      <w:color w:val="2079C7"/>
    </w:rPr>
  </w:style>
  <w:style w:type="paragraph" w:styleId="Heading2">
    <w:name w:val="heading 2"/>
    <w:basedOn w:val="Normal"/>
    <w:next w:val="Normal"/>
    <w:link w:val="Heading2Char"/>
    <w:uiPriority w:val="9"/>
    <w:qFormat/>
    <w:rsid w:val="00EF7B96"/>
    <w:pPr>
      <w:keepNext/>
      <w:keepLines/>
      <w:spacing w:before="320" w:line="240" w:lineRule="auto"/>
      <w:outlineLvl w:val="1"/>
    </w:pPr>
    <w:rPr>
      <w:b/>
      <w:bCs/>
      <w:color w:val="000000"/>
      <w:sz w:val="22"/>
      <w:szCs w:val="22"/>
    </w:rPr>
  </w:style>
  <w:style w:type="paragraph" w:styleId="Heading3">
    <w:name w:val="heading 3"/>
    <w:basedOn w:val="Normal"/>
    <w:next w:val="Normal"/>
    <w:link w:val="Heading3Char"/>
    <w:uiPriority w:val="9"/>
    <w:qFormat/>
    <w:rsid w:val="00EF7B96"/>
    <w:pPr>
      <w:keepNext/>
      <w:keepLines/>
      <w:spacing w:before="100" w:after="100" w:line="240" w:lineRule="auto"/>
      <w:outlineLvl w:val="2"/>
    </w:pPr>
    <w:rPr>
      <w:rFonts w:ascii="Open Sans" w:hAnsi="Open Sans" w:cs="Open Sans"/>
      <w:sz w:val="16"/>
      <w:szCs w:val="16"/>
    </w:rPr>
  </w:style>
  <w:style w:type="paragraph" w:styleId="Heading4">
    <w:name w:val="heading 4"/>
    <w:basedOn w:val="Normal"/>
    <w:next w:val="Normal"/>
    <w:link w:val="Heading4Char"/>
    <w:uiPriority w:val="9"/>
    <w:qFormat/>
    <w:rsid w:val="00EF7B96"/>
    <w:pPr>
      <w:keepNext/>
      <w:keepLines/>
      <w:spacing w:before="160"/>
      <w:outlineLvl w:val="3"/>
    </w:pPr>
    <w:rPr>
      <w:rFonts w:ascii="Trebuchet MS" w:hAnsi="Trebuchet MS" w:cs="Trebuchet MS"/>
      <w:sz w:val="22"/>
      <w:szCs w:val="22"/>
      <w:u w:val="single"/>
    </w:rPr>
  </w:style>
  <w:style w:type="paragraph" w:styleId="Heading5">
    <w:name w:val="heading 5"/>
    <w:basedOn w:val="Normal"/>
    <w:next w:val="Normal"/>
    <w:link w:val="Heading5Char"/>
    <w:uiPriority w:val="9"/>
    <w:qFormat/>
    <w:rsid w:val="00EF7B96"/>
    <w:pPr>
      <w:keepNext/>
      <w:keepLines/>
      <w:spacing w:before="160"/>
      <w:outlineLvl w:val="4"/>
    </w:pPr>
    <w:rPr>
      <w:rFonts w:ascii="Trebuchet MS" w:hAnsi="Trebuchet MS" w:cs="Trebuchet MS"/>
      <w:sz w:val="22"/>
      <w:szCs w:val="22"/>
    </w:rPr>
  </w:style>
  <w:style w:type="paragraph" w:styleId="Heading6">
    <w:name w:val="heading 6"/>
    <w:basedOn w:val="Normal"/>
    <w:next w:val="Normal"/>
    <w:link w:val="Heading6Char"/>
    <w:uiPriority w:val="9"/>
    <w:qFormat/>
    <w:rsid w:val="00EF7B96"/>
    <w:pPr>
      <w:keepNext/>
      <w:keepLines/>
      <w:spacing w:before="160"/>
      <w:outlineLvl w:val="5"/>
    </w:pPr>
    <w:rPr>
      <w:rFonts w:ascii="Trebuchet MS" w:hAnsi="Trebuchet MS" w:cs="Trebuchet M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66666"/>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666666"/>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66666"/>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666666"/>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666666"/>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666666"/>
    </w:rPr>
  </w:style>
  <w:style w:type="paragraph" w:styleId="Title">
    <w:name w:val="Title"/>
    <w:basedOn w:val="Normal"/>
    <w:link w:val="TitleChar"/>
    <w:uiPriority w:val="10"/>
    <w:qFormat/>
    <w:rsid w:val="00EF7B96"/>
    <w:pPr>
      <w:spacing w:before="0" w:after="120" w:line="240" w:lineRule="auto"/>
    </w:pPr>
    <w:rPr>
      <w:b/>
      <w:bCs/>
      <w:color w:val="000000"/>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666666"/>
      <w:kern w:val="28"/>
      <w:sz w:val="32"/>
      <w:szCs w:val="32"/>
    </w:rPr>
  </w:style>
  <w:style w:type="paragraph" w:styleId="Subtitle">
    <w:name w:val="Subtitle"/>
    <w:basedOn w:val="Normal"/>
    <w:link w:val="SubtitleChar"/>
    <w:uiPriority w:val="11"/>
    <w:qFormat/>
    <w:rsid w:val="00EF7B96"/>
    <w:pPr>
      <w:spacing w:before="0" w:line="276" w:lineRule="auto"/>
    </w:pPr>
    <w:rPr>
      <w:rFonts w:ascii="Open Sans" w:hAnsi="Open Sans" w:cs="Open Sans"/>
      <w:color w:val="00000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666666"/>
      <w:sz w:val="24"/>
      <w:szCs w:val="24"/>
    </w:rPr>
  </w:style>
  <w:style w:type="paragraph" w:styleId="Header">
    <w:name w:val="header"/>
    <w:basedOn w:val="Normal"/>
    <w:link w:val="HeaderChar"/>
    <w:rsid w:val="001C0902"/>
    <w:pPr>
      <w:tabs>
        <w:tab w:val="center" w:pos="4680"/>
        <w:tab w:val="right" w:pos="9360"/>
      </w:tabs>
      <w:spacing w:before="0" w:line="240" w:lineRule="auto"/>
    </w:pPr>
  </w:style>
  <w:style w:type="character" w:customStyle="1" w:styleId="HeaderChar">
    <w:name w:val="Header Char"/>
    <w:basedOn w:val="DefaultParagraphFont"/>
    <w:link w:val="Header"/>
    <w:rsid w:val="001C0902"/>
    <w:rPr>
      <w:rFonts w:ascii="Merriweather" w:hAnsi="Merriweather" w:cs="Merriweather"/>
      <w:color w:val="666666"/>
      <w:sz w:val="18"/>
      <w:szCs w:val="18"/>
    </w:rPr>
  </w:style>
  <w:style w:type="paragraph" w:styleId="Footer">
    <w:name w:val="footer"/>
    <w:basedOn w:val="Normal"/>
    <w:link w:val="FooterChar"/>
    <w:rsid w:val="001C0902"/>
    <w:pPr>
      <w:tabs>
        <w:tab w:val="center" w:pos="4680"/>
        <w:tab w:val="right" w:pos="9360"/>
      </w:tabs>
      <w:spacing w:before="0" w:line="240" w:lineRule="auto"/>
    </w:pPr>
  </w:style>
  <w:style w:type="character" w:customStyle="1" w:styleId="FooterChar">
    <w:name w:val="Footer Char"/>
    <w:basedOn w:val="DefaultParagraphFont"/>
    <w:link w:val="Footer"/>
    <w:rsid w:val="001C0902"/>
    <w:rPr>
      <w:rFonts w:ascii="Merriweather" w:hAnsi="Merriweather" w:cs="Merriweather"/>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2332">
      <w:bodyDiv w:val="1"/>
      <w:marLeft w:val="0"/>
      <w:marRight w:val="0"/>
      <w:marTop w:val="0"/>
      <w:marBottom w:val="0"/>
      <w:divBdr>
        <w:top w:val="none" w:sz="0" w:space="0" w:color="auto"/>
        <w:left w:val="none" w:sz="0" w:space="0" w:color="auto"/>
        <w:bottom w:val="none" w:sz="0" w:space="0" w:color="auto"/>
        <w:right w:val="none" w:sz="0" w:space="0" w:color="auto"/>
      </w:divBdr>
    </w:div>
    <w:div w:id="17747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Yadavalli,Ravi kiran</dc:creator>
  <cp:keywords/>
  <dc:description/>
  <cp:lastModifiedBy>Yadavalli, Saikiran</cp:lastModifiedBy>
  <cp:revision>17</cp:revision>
  <cp:lastPrinted>2018-06-21T13:06:00Z</cp:lastPrinted>
  <dcterms:created xsi:type="dcterms:W3CDTF">2020-12-27T01:37:00Z</dcterms:created>
  <dcterms:modified xsi:type="dcterms:W3CDTF">2021-06-10T11:57:00Z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Saikiran_Yadavalli@Dell.com</vt:lpwstr>
  </property>
  <property fmtid="{D5CDD505-2E9C-101B-9397-08002B2CF9AE}" pid="5" name="MSIP_Label_7de70ee2-0cb4-4d60-aee5-75ef2c4c8a90_SetDate">
    <vt:lpwstr>2020-07-11T17:37:55.1660696Z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98a7a31f-6716-46a0-955c-40e6a81a897f</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Saikiran_Yadavalli@Dell.com</vt:lpwstr>
  </property>
  <property fmtid="{D5CDD505-2E9C-101B-9397-08002B2CF9AE}" pid="13" name="MSIP_Label_da6fab74-d5af-4af7-a9a4-78d84655a626_SetDate">
    <vt:lpwstr>2020-07-11T17:37:55.1660696Z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98a7a31f-6716-46a0-955c-40e6a81a897f</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