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27.75pt;margin-top:65.45pt;width:185.25pt;height:740.44pt;z-index:3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Contact</w:t>
                  </w:r>
                </w:p>
                <w:p>
                  <w:pPr>
                    <w:pStyle w:val="style157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Address:</w:t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Bollavaram</w:t>
                  </w:r>
                  <w:r>
                    <w:rPr>
                      <w:sz w:val="22"/>
                      <w:szCs w:val="22"/>
                      <w:lang w:val="en-US"/>
                    </w:rPr>
                    <w:t>,Proddatur</w:t>
                  </w:r>
                  <w:r>
                    <w:rPr>
                      <w:sz w:val="22"/>
                      <w:szCs w:val="22"/>
                      <w:lang w:val="en-US"/>
                    </w:rPr>
                    <w:t>,(516360)</w:t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Andhra </w:t>
                  </w:r>
                  <w:r>
                    <w:rPr>
                      <w:sz w:val="22"/>
                      <w:szCs w:val="22"/>
                      <w:lang w:val="en-US"/>
                    </w:rPr>
                    <w:t>pradesh</w:t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Phone:</w:t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+91 8639573809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Email:</w:t>
                  </w:r>
                </w:p>
                <w:p>
                  <w:pPr>
                    <w:pStyle w:val="style157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/>
                    <w:fldChar w:fldCharType="begin"/>
                  </w:r>
                  <w:r>
                    <w:instrText xml:space="preserve"> HYPERLINK "mailto:thisiskarthikreddyyanamala@gmail.com"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cs="Calibri"/>
                      <w:sz w:val="22"/>
                      <w:szCs w:val="22"/>
                    </w:rPr>
                    <w:t>thisiskarthikreddyyanamala@gmail.com</w:t>
                  </w:r>
                  <w:r>
                    <w:rPr/>
                    <w:fldChar w:fldCharType="end"/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LinkedIn:</w:t>
                  </w:r>
                  <w:r>
                    <w:rPr>
                      <w:noProof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/>
                    <w:fldChar w:fldCharType="begin"/>
                  </w:r>
                  <w:r>
                    <w:instrText xml:space="preserve"> HYPERLINK "https://www.linkedin.com/in/karthik-reddy-969a111aa/"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</w:rPr>
                    <w:t>https://www.linkedin.com/in/karthik-reddy-969a111aa/</w:t>
                  </w:r>
                  <w:r>
                    <w:rPr/>
                    <w:fldChar w:fldCharType="end"/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  <w:p>
                  <w:pPr>
                    <w:pStyle w:val="style4099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Languages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English.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Telugu.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Hobbies</w:t>
                  </w:r>
                </w:p>
                <w:p>
                  <w:pPr>
                    <w:pStyle w:val="style157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Listening Music.</w:t>
                  </w:r>
                </w:p>
                <w:p>
                  <w:pPr>
                    <w:pStyle w:val="style157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Singing</w:t>
                  </w:r>
                  <w:r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Reading</w:t>
                  </w:r>
                  <w:r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Playing Musical instruments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Achievements</w:t>
                  </w:r>
                </w:p>
                <w:p>
                  <w:pPr>
                    <w:pStyle w:val="style157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Qualified in GATE 2019 with </w:t>
                  </w:r>
                  <w:r>
                    <w:rPr>
                      <w:rFonts w:cs="Calibri"/>
                      <w:sz w:val="22"/>
                      <w:szCs w:val="22"/>
                    </w:rPr>
                    <w:t>5767 AIR.</w:t>
                  </w:r>
                </w:p>
                <w:p>
                  <w:pPr>
                    <w:pStyle w:val="style157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Qualified in GATE 2020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with </w:t>
                  </w:r>
                  <w:r>
                    <w:rPr>
                      <w:rFonts w:cs="Calibri"/>
                      <w:sz w:val="24"/>
                      <w:szCs w:val="24"/>
                    </w:rPr>
                    <w:t>5</w:t>
                  </w:r>
                  <w:r>
                    <w:rPr>
                      <w:rFonts w:cs="Calibri"/>
                      <w:sz w:val="24"/>
                      <w:szCs w:val="24"/>
                    </w:rPr>
                    <w:t>619 AIR.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1029" type="#_x0000_t202" filled="f" stroked="f" style="position:absolute;margin-left:-0.75pt;margin-top:18.75pt;width:194.25pt;height:36.5pt;z-index:2;mso-position-horizontal-relative:text;mso-position-vertical-relative:text;mso-width-relative:margin;mso-height-relative:margin;mso-wrap-distance-top:3.6pt;mso-wrap-distance-bottom:3.6pt;visibility:visible;">
            <v:stroke on="f" joinstyle="miter" weight="3.5pt"/>
            <w10:wrap type="square"/>
            <v:fill/>
            <v:path o:connecttype="rect" gradientshapeok="t"/>
            <v:textbox inset="0.0pt,0.0pt,7.2pt,3.6pt">
              <w:txbxContent>
                <w:p>
                  <w:pPr>
                    <w:pStyle w:val="style0"/>
                    <w:rPr>
                      <w:rFonts w:ascii="Arial Black" w:hAnsi="Arial Black"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color w:val="0d0d0d"/>
                      <w:sz w:val="40"/>
                      <w:szCs w:val="40"/>
                    </w:rPr>
                    <w:t>Karthik Reddy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1030" type="#_x0000_t202" filled="f" stroked="f" style="position:absolute;margin-left:-23.5pt;margin-top:102.75pt;width:218.45pt;height:150.75pt;z-index:5;mso-position-horizontal-relative:text;mso-position-vertical-relative:text;mso-width-relative:margin;mso-height-relative:margin;mso-wrap-distance-top:3.6pt;mso-wrap-distance-bottom:3.6pt;visibility:visible;mso-wrap-style:non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1031" type="#_x0000_t202" filled="f" stroked="f" style="position:absolute;margin-left:248.0pt;margin-top:7.05pt;width:330.75pt;height:857.35pt;z-index:4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Profile </w:t>
                  </w:r>
                  <w:r>
                    <w:rPr>
                      <w:sz w:val="28"/>
                      <w:szCs w:val="28"/>
                      <w:lang w:val="en-US"/>
                    </w:rPr>
                    <w:t>Summary</w:t>
                  </w:r>
                </w:p>
                <w:p>
                  <w:pPr>
                    <w:pStyle w:val="style179"/>
                    <w:widowControl w:val="false"/>
                    <w:numPr>
                      <w:ilvl w:val="2"/>
                      <w:numId w:val="5"/>
                    </w:numPr>
                    <w:tabs>
                      <w:tab w:val="left" w:leader="none" w:pos="859"/>
                      <w:tab w:val="left" w:leader="none" w:pos="860"/>
                    </w:tabs>
                    <w:autoSpaceDE w:val="false"/>
                    <w:autoSpaceDN w:val="false"/>
                    <w:spacing w:before="199" w:after="0" w:lineRule="auto" w:line="240"/>
                    <w:contextualSpacing w:val="false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position w:val="1"/>
                      <w:sz w:val="22"/>
                      <w:szCs w:val="22"/>
                    </w:rPr>
                    <w:t xml:space="preserve">A seasoned IT professional offering </w:t>
                  </w:r>
                  <w:r>
                    <w:rPr>
                      <w:rFonts w:cs="Calibri"/>
                      <w:color w:val="000000"/>
                      <w:spacing w:val="-6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/>
                      <w:color w:val="000000"/>
                      <w:spacing w:val="-6"/>
                      <w:position w:val="1"/>
                      <w:sz w:val="22"/>
                      <w:szCs w:val="22"/>
                      <w:lang w:val="en-US"/>
                    </w:rPr>
                    <w:t>+</w:t>
                  </w:r>
                  <w:r>
                    <w:rPr>
                      <w:rFonts w:cs="Calibri"/>
                      <w:color w:val="000000"/>
                      <w:spacing w:val="-6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position w:val="1"/>
                      <w:sz w:val="22"/>
                      <w:szCs w:val="22"/>
                    </w:rPr>
                    <w:t>years of experience in product based</w:t>
                  </w:r>
                  <w:r>
                    <w:rPr>
                      <w:rFonts w:cs="Calibri"/>
                      <w:color w:val="000000"/>
                      <w:spacing w:val="-14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position w:val="1"/>
                      <w:sz w:val="22"/>
                      <w:szCs w:val="22"/>
                    </w:rPr>
                    <w:t>company.</w:t>
                  </w:r>
                </w:p>
                <w:p>
                  <w:pPr>
                    <w:pStyle w:val="style179"/>
                    <w:widowControl w:val="false"/>
                    <w:numPr>
                      <w:ilvl w:val="2"/>
                      <w:numId w:val="5"/>
                    </w:numPr>
                    <w:tabs>
                      <w:tab w:val="left" w:leader="none" w:pos="860"/>
                      <w:tab w:val="left" w:leader="none" w:pos="861"/>
                    </w:tabs>
                    <w:autoSpaceDE w:val="false"/>
                    <w:autoSpaceDN w:val="false"/>
                    <w:spacing w:before="41" w:after="0" w:lineRule="auto" w:line="240"/>
                    <w:ind w:hanging="361"/>
                    <w:contextualSpacing w:val="false"/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Proficiently experienced in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>C#,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ASP.Net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>WebApi,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>ASP.N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et MVC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cs="Calibri"/>
                      <w:b/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b/>
                      <w:color w:val="000000"/>
                      <w:spacing w:val="-7"/>
                      <w:sz w:val="22"/>
                      <w:szCs w:val="22"/>
                      <w:lang w:val="en-US"/>
                    </w:rPr>
                    <w:t xml:space="preserve">ASP. Net ,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>ADO.NET,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Entity Framework,WCF, WPF, Windows Services,Windows Forms, SQL , Oracle ,Angular 2, Angular 5, jQuery, JavaScript , CSS , HTML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style179"/>
                    <w:widowControl w:val="false"/>
                    <w:numPr>
                      <w:ilvl w:val="2"/>
                      <w:numId w:val="5"/>
                    </w:numPr>
                    <w:tabs>
                      <w:tab w:val="left" w:leader="none" w:pos="860"/>
                      <w:tab w:val="left" w:leader="none" w:pos="861"/>
                    </w:tabs>
                    <w:autoSpaceDE w:val="false"/>
                    <w:autoSpaceDN w:val="false"/>
                    <w:spacing w:before="37" w:after="0" w:lineRule="auto" w:line="240"/>
                    <w:ind w:hanging="361"/>
                    <w:contextualSpacing w:val="false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Solid background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 xml:space="preserve">in Object-Oriented analysis 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rFonts w:cs="Calibri"/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design</w:t>
                  </w:r>
                </w:p>
                <w:p>
                  <w:pPr>
                    <w:pStyle w:val="style179"/>
                    <w:widowControl w:val="false"/>
                    <w:numPr>
                      <w:ilvl w:val="2"/>
                      <w:numId w:val="5"/>
                    </w:numPr>
                    <w:tabs>
                      <w:tab w:val="left" w:leader="none" w:pos="860"/>
                      <w:tab w:val="left" w:leader="none" w:pos="861"/>
                    </w:tabs>
                    <w:autoSpaceDE w:val="false"/>
                    <w:autoSpaceDN w:val="false"/>
                    <w:spacing w:before="40" w:after="0" w:lineRule="auto" w:line="240"/>
                    <w:ind w:hanging="361"/>
                    <w:contextualSpacing w:val="false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Deft in analyzing, designing, debugging and developing</w:t>
                  </w:r>
                  <w:r>
                    <w:rPr>
                      <w:rFonts w:cs="Calibri"/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software.</w:t>
                  </w:r>
                </w:p>
                <w:p>
                  <w:pPr>
                    <w:pStyle w:val="style179"/>
                    <w:widowControl w:val="false"/>
                    <w:numPr>
                      <w:ilvl w:val="2"/>
                      <w:numId w:val="5"/>
                    </w:numPr>
                    <w:tabs>
                      <w:tab w:val="left" w:leader="none" w:pos="860"/>
                      <w:tab w:val="left" w:leader="none" w:pos="861"/>
                    </w:tabs>
                    <w:autoSpaceDE w:val="false"/>
                    <w:autoSpaceDN w:val="false"/>
                    <w:spacing w:before="37" w:after="0"/>
                    <w:ind w:right="132"/>
                    <w:contextualSpacing w:val="false"/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Hands of experience in </w:t>
                  </w:r>
                  <w:r>
                    <w:rPr>
                      <w:rFonts w:cs="Calibri"/>
                      <w:b/>
                      <w:bCs/>
                      <w:color w:val="000000"/>
                      <w:sz w:val="22"/>
                      <w:szCs w:val="22"/>
                    </w:rPr>
                    <w:t>SQL Server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and </w:t>
                  </w:r>
                  <w:r>
                    <w:rPr>
                      <w:rFonts w:cs="Calibri"/>
                      <w:b/>
                      <w:bCs/>
                      <w:color w:val="000000"/>
                      <w:sz w:val="22"/>
                      <w:szCs w:val="22"/>
                    </w:rPr>
                    <w:t>Oracle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in writing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 xml:space="preserve">database queries using joins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  <w:r>
                    <w:rPr>
                      <w:rFonts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Stored Procedures </w:t>
                  </w:r>
                  <w:r>
                    <w:rPr>
                      <w:rFonts w:cs="Calibri"/>
                      <w:b w:val="false"/>
                      <w:bCs w:val="false"/>
                      <w:color w:val="000000"/>
                      <w:sz w:val="22"/>
                      <w:szCs w:val="22"/>
                      <w:lang w:val="en-US"/>
                    </w:rPr>
                    <w:t xml:space="preserve">and 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in creating</w:t>
                  </w:r>
                  <w:r>
                    <w:rPr>
                      <w:rFonts w:cs="Calibri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>Tables.</w:t>
                  </w:r>
                </w:p>
                <w:p>
                  <w:pPr>
                    <w:pStyle w:val="style179"/>
                    <w:widowControl w:val="false"/>
                    <w:numPr>
                      <w:ilvl w:val="2"/>
                      <w:numId w:val="5"/>
                    </w:numPr>
                    <w:tabs>
                      <w:tab w:val="left" w:leader="none" w:pos="860"/>
                      <w:tab w:val="left" w:leader="none" w:pos="861"/>
                    </w:tabs>
                    <w:autoSpaceDE w:val="false"/>
                    <w:autoSpaceDN w:val="false"/>
                    <w:spacing w:after="0" w:lineRule="exact" w:line="268"/>
                    <w:ind w:hanging="361"/>
                    <w:contextualSpacing w:val="false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Experience in using </w:t>
                  </w:r>
                  <w:r>
                    <w:rPr>
                      <w:rFonts w:cs="Calibri"/>
                      <w:b/>
                      <w:color w:val="000000"/>
                      <w:sz w:val="22"/>
                      <w:szCs w:val="22"/>
                    </w:rPr>
                    <w:t xml:space="preserve">GIT  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for Version</w:t>
                  </w:r>
                  <w:r>
                    <w:rPr>
                      <w:rFonts w:cs="Calibri"/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Controlling.</w:t>
                  </w:r>
                </w:p>
                <w:p>
                  <w:pPr>
                    <w:pStyle w:val="style179"/>
                    <w:widowControl w:val="false"/>
                    <w:numPr>
                      <w:ilvl w:val="0"/>
                      <w:numId w:val="0"/>
                    </w:numPr>
                    <w:tabs>
                      <w:tab w:val="left" w:leader="none" w:pos="860"/>
                      <w:tab w:val="left" w:leader="none" w:pos="861"/>
                    </w:tabs>
                    <w:autoSpaceDE w:val="false"/>
                    <w:autoSpaceDN w:val="false"/>
                    <w:spacing w:after="0" w:lineRule="exact" w:line="268"/>
                    <w:ind w:left="860" w:firstLine="0"/>
                    <w:contextualSpacing w:val="false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pStyle w:val="style40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Skill Highlights</w:t>
                  </w:r>
                </w:p>
                <w:tbl>
                  <w:tblPr>
                    <w:tblStyle w:val="style15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34"/>
                    <w:gridCol w:w="2994"/>
                  </w:tblGrid>
                  <w:tr>
                    <w:trPr>
                      <w:trHeight w:val="991" w:hRule="atLeast"/>
                    </w:trPr>
                    <w:tc>
                      <w:tcPr>
                        <w:tcW w:w="4696" w:type="dxa"/>
                        <w:tcBorders/>
                      </w:tcPr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Project Management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Strong decision maker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Complex problem solver</w:t>
                        </w:r>
                      </w:p>
                    </w:tc>
                    <w:tc>
                      <w:tcPr>
                        <w:tcW w:w="4697" w:type="dxa"/>
                        <w:tcBorders/>
                      </w:tcPr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Creative design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Innovative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Service-focused</w:t>
                        </w:r>
                      </w:p>
                    </w:tc>
                  </w:tr>
                </w:tbl>
                <w:p>
                  <w:pPr>
                    <w:pStyle w:val="style40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Experience</w:t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Development Engineer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- 06/2018 to 08/2020 and 08/2020 to till date</w:t>
                  </w:r>
                </w:p>
                <w:p>
                  <w:pPr>
                    <w:pStyle w:val="style15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Vsoft Technologies ,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Hyderabad and </w:t>
                  </w:r>
                  <w:r>
                    <w:rPr>
                      <w:rFonts w:hint="default"/>
                      <w:b/>
                      <w:sz w:val="22"/>
                      <w:szCs w:val="22"/>
                      <w:lang w:val="en-US"/>
                    </w:rPr>
                    <w:t>Swayam</w:t>
                  </w:r>
                  <w:r>
                    <w:rPr>
                      <w:rFonts w:hint="default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hint="default"/>
                      <w:b/>
                      <w:sz w:val="22"/>
                      <w:szCs w:val="22"/>
                      <w:lang w:val="en-US"/>
                    </w:rPr>
                    <w:t xml:space="preserve">Infologic, 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 xml:space="preserve">Hyderabad Respectively. 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Complete detailed programming and development tasks for front end public and internal websites as well as challenging back-end server code.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Carry out quality assurance tests to discover errors and optimize usability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Projects handled</w:t>
                  </w: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 xml:space="preserve">Merchant 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Item Capture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- </w:t>
                  </w:r>
                  <w:r>
                    <w:rPr>
                      <w:rFonts w:cs="Calibri"/>
                      <w:sz w:val="22"/>
                      <w:szCs w:val="22"/>
                    </w:rPr>
                    <w:t>It is a first stage in cheque transaction system used in merchant location. Merchant    does scan the cheques and he can enter the fields</w:t>
                  </w:r>
                  <w:r>
                    <w:rPr>
                      <w:rFonts w:cs="Calibri"/>
                      <w:spacing w:val="-1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if</w:t>
                  </w:r>
                  <w:r>
                    <w:rPr>
                      <w:rFonts w:cs="Calibri"/>
                      <w:spacing w:val="-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it</w:t>
                  </w:r>
                  <w:r>
                    <w:rPr>
                      <w:rFonts w:cs="Calibri"/>
                      <w:spacing w:val="-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fails</w:t>
                  </w:r>
                  <w:r>
                    <w:rPr>
                      <w:rFonts w:cs="Calibri"/>
                      <w:spacing w:val="-2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to</w:t>
                  </w:r>
                  <w:r>
                    <w:rPr>
                      <w:rFonts w:cs="Calibri"/>
                      <w:spacing w:val="-1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scan</w:t>
                  </w:r>
                  <w:r>
                    <w:rPr>
                      <w:rFonts w:cs="Calibri"/>
                      <w:spacing w:val="-2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pacing w:val="2"/>
                      <w:sz w:val="22"/>
                      <w:szCs w:val="22"/>
                    </w:rPr>
                    <w:t>the</w:t>
                  </w:r>
                  <w:r>
                    <w:rPr>
                      <w:rFonts w:cs="Calibri"/>
                      <w:spacing w:val="-1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cheques.</w:t>
                  </w: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Branch Item Capture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- </w:t>
                  </w:r>
                  <w:r>
                    <w:rPr>
                      <w:rFonts w:cs="Calibri"/>
                      <w:sz w:val="22"/>
                      <w:szCs w:val="22"/>
                    </w:rPr>
                    <w:t>It is a first stage in cheque transaction system used in client branch</w:t>
                  </w:r>
                  <w:r>
                    <w:rPr>
                      <w:rFonts w:cs="Calibri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location. Bank</w:t>
                  </w:r>
                  <w:r>
                    <w:rPr>
                      <w:rFonts w:cs="Calibri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Employees</w:t>
                  </w:r>
                  <w:r>
                    <w:rPr>
                      <w:rFonts w:cs="Calibri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pacing w:val="-3"/>
                      <w:sz w:val="22"/>
                      <w:szCs w:val="22"/>
                    </w:rPr>
                    <w:t>or</w:t>
                  </w:r>
                  <w:r>
                    <w:rPr>
                      <w:rFonts w:cs="Calibri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Supervisor</w:t>
                  </w:r>
                  <w:r>
                    <w:rPr>
                      <w:rFonts w:cs="Calibri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or</w:t>
                  </w:r>
                  <w:r>
                    <w:rPr>
                      <w:rFonts w:cs="Calibri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Administrator</w:t>
                  </w:r>
                  <w:r>
                    <w:rPr>
                      <w:rFonts w:cs="Calibri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does</w:t>
                  </w:r>
                  <w:r>
                    <w:rPr>
                      <w:rFonts w:cs="Calibri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scan the cheques and he can enter the fields if it fails to scan the cheques.</w:t>
                  </w:r>
                </w:p>
                <w:p>
                  <w:pPr>
                    <w:pStyle w:val="style66"/>
                    <w:numPr>
                      <w:ilvl w:val="0"/>
                      <w:numId w:val="6"/>
                    </w:numPr>
                    <w:spacing w:lineRule="auto" w:line="276"/>
                    <w:ind w:right="140"/>
                    <w:jc w:val="both"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eDesk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cheque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 xml:space="preserve"> Truncation system(CTS)</w:t>
                  </w:r>
                  <w:r>
                    <w:rPr>
                      <w:sz w:val="22"/>
                      <w:szCs w:val="22"/>
                    </w:rPr>
                    <w:t xml:space="preserve"> -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It is an application in the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VSoft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eDesk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product family. System administrators and supervisors use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eDesk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to set up and maintain the sy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stem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Education</w:t>
                  </w: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Bachelor of Technology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: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Electronics &amp; communication </w:t>
                  </w:r>
                  <w:r>
                    <w:rPr>
                      <w:sz w:val="22"/>
                      <w:szCs w:val="22"/>
                      <w:lang w:val="en-US"/>
                    </w:rPr>
                    <w:t>engineering – 2018 with 84.32</w:t>
                  </w:r>
                  <w:r>
                    <w:rPr>
                      <w:sz w:val="22"/>
                      <w:szCs w:val="22"/>
                      <w:lang w:val="en-US"/>
                    </w:rPr>
                    <w:t>%.</w:t>
                  </w:r>
                </w:p>
                <w:p>
                  <w:pPr>
                    <w:pStyle w:val="style157"/>
                    <w:ind w:left="72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Education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Bachelor of Science: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Computer Information Systems </w:t>
                  </w:r>
                  <w:r>
                    <w:rPr>
                      <w:sz w:val="24"/>
                      <w:szCs w:val="24"/>
                      <w:lang w:val="en-US"/>
                    </w:rPr>
                    <w:t>- 2014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Columbia University</w:t>
                  </w:r>
                  <w:r>
                    <w:rPr>
                      <w:sz w:val="24"/>
                      <w:szCs w:val="24"/>
                      <w:lang w:val="en-US"/>
                    </w:rPr>
                    <w:t>, NY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Certifications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PHP Framework (certificate):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Zend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Codeigniter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Symfony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Programming Languages: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JavaScript, HTML5, PHP OOP, CSS, SQL,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MySQL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182AD4C"/>
    <w:lvl w:ilvl="0">
      <w:start w:val="16"/>
      <w:numFmt w:val="upperLetter"/>
      <w:lvlText w:val="%1"/>
      <w:lvlJc w:val="left"/>
      <w:pPr>
        <w:ind w:left="476" w:hanging="337"/>
      </w:pPr>
      <w:rPr>
        <w:rFonts w:hint="default"/>
        <w:lang w:val="en-US" w:bidi="ar-SA" w:eastAsia="en-US"/>
      </w:rPr>
    </w:lvl>
    <w:lvl w:ilvl="1">
      <w:start w:val="2"/>
      <w:numFmt w:val="upperLetter"/>
      <w:lvlText w:val="%1.%2"/>
      <w:lvlJc w:val="left"/>
      <w:pPr>
        <w:ind w:left="476" w:hanging="337"/>
      </w:pPr>
      <w:rPr>
        <w:rFonts w:ascii="Times New Roman" w:cs="Times New Roman" w:eastAsia="Times New Roman" w:hAnsi="Times New Roman" w:hint="default"/>
        <w:b/>
        <w:bCs/>
        <w:spacing w:val="-2"/>
        <w:w w:val="99"/>
        <w:sz w:val="19"/>
        <w:szCs w:val="19"/>
        <w:lang w:val="en-US" w:bidi="ar-SA" w:eastAsia="en-US"/>
      </w:rPr>
    </w:lvl>
    <w:lvl w:ilvl="2">
      <w:start w:val="1"/>
      <w:numFmt w:val="bullet"/>
      <w:lvlText w:val=""/>
      <w:lvlJc w:val="left"/>
      <w:pPr>
        <w:ind w:left="860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3">
      <w:start w:val="1"/>
      <w:numFmt w:val="bullet"/>
      <w:lvlText w:val="•"/>
      <w:lvlJc w:val="left"/>
      <w:pPr>
        <w:ind w:left="2736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3675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5552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6490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7429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95B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BDA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3D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宋体" w:eastAsia="宋体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5509c93-1af5-4c1f-830e-7b9156c3fa8c"/>
    <w:basedOn w:val="style65"/>
    <w:next w:val="style4097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customStyle="1" w:styleId="style4098">
    <w:name w:val="Heading 2 Char_7768f036-e851-4dd1-a913-8d2eab09913a"/>
    <w:basedOn w:val="style65"/>
    <w:next w:val="style4098"/>
    <w:link w:val="style2"/>
    <w:uiPriority w:val="9"/>
    <w:rPr>
      <w:rFonts w:cs="宋体" w:eastAsia="宋体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宋体" w:eastAsia="宋体" w:hAnsi="Arial Black"/>
      <w:color w:val="262626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spacing w:lineRule="auto" w:line="276"/>
      <w:ind w:left="720"/>
      <w:contextualSpacing/>
    </w:pPr>
    <w:rPr>
      <w:rFonts w:eastAsia="宋体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66">
    <w:name w:val="Body Text"/>
    <w:basedOn w:val="style0"/>
    <w:next w:val="style66"/>
    <w:link w:val="style4101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8"/>
      <w:szCs w:val="28"/>
      <w:lang w:val="en-US" w:bidi="en-US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Times New Roman" w:cs="Times New Roman" w:eastAsia="Times New Roman" w:hAnsi="Times New Roman"/>
      <w:sz w:val="28"/>
      <w:szCs w:val="28"/>
      <w:lang w:val="en-US" w:bidi="en-US"/>
    </w:r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3667-63DD-45BB-8405-329333A7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341</Words>
  <Pages>1</Pages>
  <Characters>2100</Characters>
  <Application>WPS Office</Application>
  <DocSecurity>0</DocSecurity>
  <Paragraphs>76</Paragraphs>
  <ScaleCrop>false</ScaleCrop>
  <LinksUpToDate>false</LinksUpToDate>
  <CharactersWithSpaces>2398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2020-05-25T11:06:00Z</dcterms:created>
  <dc:creator>Turbo</dc:creator>
  <lastModifiedBy>Redmi Note 7 Pro</lastModifiedBy>
  <lastPrinted>2020-04-04T19:42:00Z</lastPrinted>
  <dcterms:modified xsi:type="dcterms:W3CDTF">2020-10-20T12:56:05Z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