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765"/>
        <w:gridCol w:w="5035"/>
      </w:tblGrid>
      <w:tr>
        <w:trPr>
          <w:trHeight w:val="755" w:hRule="auto"/>
          <w:jc w:val="left"/>
        </w:trPr>
        <w:tc>
          <w:tcPr>
            <w:tcW w:w="57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80808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0"/>
                <w:shd w:fill="auto" w:val="clear"/>
              </w:rPr>
              <w:br/>
              <w:t xml:space="preserve"> QA Engineer ||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Garamond" w:hAnsi="Garamond" w:cs="Garamond" w:eastAsia="Garamond"/>
                <w:b/>
                <w:caps w:val="true"/>
                <w:color w:val="000000"/>
                <w:spacing w:val="40"/>
                <w:position w:val="0"/>
                <w:sz w:val="44"/>
                <w:shd w:fill="auto" w:val="clear"/>
              </w:rPr>
              <w:t xml:space="preserve">ILAVARASAN</w:t>
            </w:r>
          </w:p>
        </w:tc>
        <w:tc>
          <w:tcPr>
            <w:tcW w:w="5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8" w:type="dxa"/>
              <w:right w:w="5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Phone: +919620979754 | Email: ilavarasan90thappakuli@gmail.com Address:Madiwala,Bengaluru,560068</w:t>
            </w:r>
          </w:p>
        </w:tc>
      </w:tr>
    </w:tbl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200" w:after="20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Experience Summary</w:t>
      </w:r>
    </w:p>
    <w:p>
      <w:pPr>
        <w:numPr>
          <w:ilvl w:val="0"/>
          <w:numId w:val="7"/>
        </w:numPr>
        <w:spacing w:before="0" w:after="40" w:line="240"/>
        <w:ind w:right="0" w:left="108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Software Engineer with 4+ years of experience in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developing and maintaining QA infrastructure in high volume of a customer-facing environment and in manual testing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40" w:line="240"/>
        <w:ind w:right="0" w:left="108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FFFFFF" w:val="clear"/>
        </w:rPr>
        <w:t xml:space="preserve">Strong knowledge of software development lifecycle, testing methodologies, QA terminology and processes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40" w:line="240"/>
        <w:ind w:right="0" w:left="108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Proven bug detection,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good Debugging and regression skills</w:t>
      </w:r>
    </w:p>
    <w:p>
      <w:pPr>
        <w:tabs>
          <w:tab w:val="left" w:pos="360" w:leader="none"/>
        </w:tabs>
        <w:spacing w:before="200" w:after="20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Skills</w:t>
      </w:r>
    </w:p>
    <w:tbl>
      <w:tblPr/>
      <w:tblGrid>
        <w:gridCol w:w="9907"/>
        <w:gridCol w:w="563"/>
        <w:gridCol w:w="560"/>
      </w:tblGrid>
      <w:tr>
        <w:trPr>
          <w:trHeight w:val="14400" w:hRule="auto"/>
          <w:jc w:val="center"/>
        </w:trPr>
        <w:tc>
          <w:tcPr>
            <w:tcW w:w="99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Experience in QA methodologies, Test execution of test cases. 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Experience of working in an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Agile/Scrum 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development process.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Scripting experience in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Python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Working experience of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Manual Testing,IPTV Feature testing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Working knowledge in protocols like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DNS,TCP/IP,UDP,HTTP,SSL,SIP,Networking protocols and Wireless technologies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Experience with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JSON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 and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Dimension and performance 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testing.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Good knowledge and working experience of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UNIX/Linux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Work experience in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QA/test principles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, methodologies, and techniques in regard to black/white box testing and test automation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Hands on experience in Mobile automation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Well known to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ClearCase, GIT, JIRA,pytest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Experience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with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 Deep Packet Inspection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Hands on experience in SeeTest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Sound Knowledge on Network Analyzers such as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Wireshark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Good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debugging skills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Experience with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performance testing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 to measure perf impact(degradation) with every release and feature releases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Reviewing the test cases, preparing documents and Quality assurance.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Comfortable to work independently and collaboratively in teams.</w:t>
            </w:r>
          </w:p>
          <w:p>
            <w:pPr>
              <w:numPr>
                <w:ilvl w:val="0"/>
                <w:numId w:val="11"/>
              </w:numPr>
              <w:tabs>
                <w:tab w:val="left" w:pos="10800" w:leader="none"/>
                <w:tab w:val="left" w:pos="360" w:leader="none"/>
              </w:tabs>
              <w:spacing w:before="90" w:after="90" w:line="276"/>
              <w:ind w:right="800" w:left="720" w:hanging="360"/>
              <w:jc w:val="left"/>
              <w:rPr>
                <w:rFonts w:ascii="Calibri" w:hAnsi="Calibri" w:cs="Calibri" w:eastAsia="Calibri"/>
                <w:color w:val="444444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Good team spirit, </w:t>
            </w:r>
            <w:r>
              <w:rPr>
                <w:rFonts w:ascii="Cambria" w:hAnsi="Cambria" w:cs="Cambria" w:eastAsia="Cambria"/>
                <w:b/>
                <w:color w:val="444444"/>
                <w:spacing w:val="0"/>
                <w:position w:val="0"/>
                <w:sz w:val="24"/>
                <w:shd w:fill="auto" w:val="clear"/>
              </w:rPr>
              <w:t xml:space="preserve">excellent communication skills</w:t>
            </w:r>
            <w:r>
              <w:rPr>
                <w:rFonts w:ascii="Cambria" w:hAnsi="Cambria" w:cs="Cambria" w:eastAsia="Cambria"/>
                <w:color w:val="444444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rebuchet MS" w:hAnsi="Trebuchet MS" w:cs="Trebuchet MS" w:eastAsia="Trebuchet MS"/>
                <w:b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WORK HISTORY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1785"/>
              <w:gridCol w:w="1457"/>
              <w:gridCol w:w="2009"/>
            </w:tblGrid>
            <w:tr>
              <w:trPr>
                <w:trHeight w:val="266" w:hRule="auto"/>
                <w:jc w:val="center"/>
              </w:trPr>
              <w:tc>
                <w:tcPr>
                  <w:tcW w:w="1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Duration</w:t>
                  </w:r>
                </w:p>
              </w:tc>
              <w:tc>
                <w:tcPr>
                  <w:tcW w:w="14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Organization</w:t>
                  </w:r>
                </w:p>
              </w:tc>
              <w:tc>
                <w:tcPr>
                  <w:tcW w:w="20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b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Role</w:t>
                  </w:r>
                </w:p>
              </w:tc>
            </w:tr>
            <w:tr>
              <w:trPr>
                <w:trHeight w:val="500" w:hRule="auto"/>
                <w:jc w:val="center"/>
              </w:trPr>
              <w:tc>
                <w:tcPr>
                  <w:tcW w:w="1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keepNext w:val="true"/>
                    <w:keepLines w:val="true"/>
                    <w:tabs>
                      <w:tab w:val="right" w:pos="10800" w:leader="none"/>
                    </w:tabs>
                    <w:spacing w:before="20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b/>
                      <w:i/>
                      <w:color w:val="93A299"/>
                      <w:spacing w:val="0"/>
                      <w:position w:val="0"/>
                      <w:sz w:val="18"/>
                      <w:shd w:fill="auto" w:val="clear"/>
                    </w:rPr>
                    <w:t xml:space="preserve">Oct 2013</w:t>
                  </w:r>
                  <w:r>
                    <w:rPr>
                      <w:rFonts w:ascii="Trebuchet MS" w:hAnsi="Trebuchet MS" w:cs="Trebuchet MS" w:eastAsia="Trebuchet MS"/>
                      <w:b/>
                      <w:i/>
                      <w:color w:val="93A299"/>
                      <w:spacing w:val="0"/>
                      <w:position w:val="0"/>
                      <w:sz w:val="18"/>
                      <w:shd w:fill="auto" w:val="clear"/>
                    </w:rPr>
                    <w:t xml:space="preserve">–</w:t>
                  </w:r>
                  <w:r>
                    <w:rPr>
                      <w:rFonts w:ascii="Trebuchet MS" w:hAnsi="Trebuchet MS" w:cs="Trebuchet MS" w:eastAsia="Trebuchet MS"/>
                      <w:b/>
                      <w:i/>
                      <w:color w:val="93A299"/>
                      <w:spacing w:val="0"/>
                      <w:position w:val="0"/>
                      <w:sz w:val="18"/>
                      <w:shd w:fill="auto" w:val="clear"/>
                    </w:rPr>
                    <w:t xml:space="preserve">Aug sep 2015</w:t>
                  </w:r>
                </w:p>
              </w:tc>
              <w:tc>
                <w:tcPr>
                  <w:tcW w:w="14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CTS</w:t>
                  </w:r>
                </w:p>
              </w:tc>
              <w:tc>
                <w:tcPr>
                  <w:tcW w:w="20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IT Engineer</w:t>
                  </w:r>
                </w:p>
              </w:tc>
            </w:tr>
            <w:tr>
              <w:trPr>
                <w:trHeight w:val="500" w:hRule="auto"/>
                <w:jc w:val="center"/>
              </w:trPr>
              <w:tc>
                <w:tcPr>
                  <w:tcW w:w="1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keepNext w:val="true"/>
                    <w:keepLines w:val="true"/>
                    <w:tabs>
                      <w:tab w:val="right" w:pos="10800" w:leader="none"/>
                    </w:tabs>
                    <w:spacing w:before="20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b/>
                      <w:i/>
                      <w:color w:val="93A299"/>
                      <w:spacing w:val="0"/>
                      <w:position w:val="0"/>
                      <w:sz w:val="18"/>
                      <w:shd w:fill="auto" w:val="clear"/>
                    </w:rPr>
                    <w:t xml:space="preserve">Sep 2015-July 2020</w:t>
                  </w:r>
                </w:p>
              </w:tc>
              <w:tc>
                <w:tcPr>
                  <w:tcW w:w="14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Sandvine</w:t>
                  </w:r>
                </w:p>
              </w:tc>
              <w:tc>
                <w:tcPr>
                  <w:tcW w:w="20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rebuchet MS" w:hAnsi="Trebuchet MS" w:cs="Trebuchet MS" w:eastAsia="Trebuchet MS"/>
                      <w:color w:val="000000"/>
                      <w:spacing w:val="0"/>
                      <w:position w:val="0"/>
                      <w:sz w:val="18"/>
                      <w:shd w:fill="auto" w:val="clear"/>
                    </w:rPr>
                    <w:t xml:space="preserve">QA Engineer</w:t>
                  </w:r>
                </w:p>
              </w:tc>
            </w:tr>
            <w:tr>
              <w:trPr>
                <w:trHeight w:val="500" w:hRule="auto"/>
                <w:jc w:val="center"/>
              </w:trPr>
              <w:tc>
                <w:tcPr>
                  <w:tcW w:w="17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keepNext w:val="true"/>
                    <w:keepLines w:val="true"/>
                    <w:tabs>
                      <w:tab w:val="right" w:pos="10800" w:leader="none"/>
                    </w:tabs>
                    <w:spacing w:before="20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00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14" w:type="dxa"/>
                    <w:right w:w="114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0" w:leader="none"/>
        </w:tabs>
        <w:spacing w:before="200" w:after="20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200" w:after="20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Work Experience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564B3C"/>
          <w:spacing w:val="20"/>
          <w:position w:val="0"/>
          <w:sz w:val="20"/>
          <w:shd w:fill="auto" w:val="clear"/>
        </w:rPr>
        <w:t xml:space="preserve">  QA Engineer || - </w:t>
      </w:r>
      <w:r>
        <w:rPr>
          <w:rFonts w:ascii="Trebuchet MS" w:hAnsi="Trebuchet MS" w:cs="Trebuchet MS" w:eastAsia="Trebuchet MS"/>
          <w:color w:val="000000"/>
          <w:spacing w:val="0"/>
          <w:position w:val="0"/>
          <w:sz w:val="18"/>
          <w:shd w:fill="auto" w:val="clear"/>
        </w:rPr>
        <w:t xml:space="preserve">Sandvine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Sep 2015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july 2020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Understanding New features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Writing test plan(STP)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Executing test cases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Manual testing to find bugs in the feature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Maintaining python and tcl Regression test cases across all features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Using pytest framework for automation using python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Expertise in gathering, planning, designing and execution of test cases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Writing of Test cases and reviews the same done by peers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Expertise on packet capture and analysis using Wireshark</w:t>
      </w:r>
    </w:p>
    <w:p>
      <w:pPr>
        <w:numPr>
          <w:ilvl w:val="0"/>
          <w:numId w:val="32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Performed Bug tracking and bug reporting on the network devices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564B3C"/>
          <w:spacing w:val="20"/>
          <w:position w:val="0"/>
          <w:sz w:val="20"/>
          <w:shd w:fill="auto" w:val="clear"/>
        </w:rPr>
        <w:t xml:space="preserve">System engineer -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Cognizant- October 2013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Aug 2015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Configuration and Troubleshooting of Email clients like MS Outlook.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Creating and providing access to shared folders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Installing and updating the McAfee antivirus Software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creating and managing distribution list and security groups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Installation and configuration of win 7 &amp; 8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Installation of software's,drivers and application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Installation and configuration of modem and printers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Coordinating with vendors for hardware and software issue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providing remote support to the users via Email,Phone,etc..</w:t>
      </w:r>
    </w:p>
    <w:p>
      <w:pPr>
        <w:numPr>
          <w:ilvl w:val="0"/>
          <w:numId w:val="35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000000"/>
          <w:spacing w:val="0"/>
          <w:position w:val="0"/>
          <w:sz w:val="20"/>
          <w:shd w:fill="auto" w:val="clear"/>
        </w:rPr>
        <w:t xml:space="preserve">Logging the User calls and escalte to the next level to get the resolution.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</w:tabs>
        <w:spacing w:before="200" w:after="200" w:line="240"/>
        <w:ind w:right="0" w:left="0" w:firstLine="0"/>
        <w:jc w:val="left"/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000000"/>
          <w:spacing w:val="0"/>
          <w:position w:val="0"/>
          <w:sz w:val="24"/>
          <w:shd w:fill="auto" w:val="clear"/>
        </w:rPr>
        <w:t xml:space="preserve">Education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tbl>
      <w:tblPr>
        <w:tblInd w:w="1027" w:type="dxa"/>
      </w:tblPr>
      <w:tblGrid>
        <w:gridCol w:w="1680"/>
        <w:gridCol w:w="3118"/>
        <w:gridCol w:w="2268"/>
        <w:gridCol w:w="1701"/>
      </w:tblGrid>
      <w:tr>
        <w:trPr>
          <w:trHeight w:val="500" w:hRule="auto"/>
          <w:jc w:val="left"/>
        </w:trPr>
        <w:tc>
          <w:tcPr>
            <w:tcW w:w="16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EXAMINATION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BOARD/UNIVERSITY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COURSE  DURATION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% of Marks</w:t>
            </w:r>
          </w:p>
        </w:tc>
      </w:tr>
      <w:tr>
        <w:trPr>
          <w:trHeight w:val="260" w:hRule="auto"/>
          <w:jc w:val="left"/>
        </w:trPr>
        <w:tc>
          <w:tcPr>
            <w:tcW w:w="16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B.TECH   (E.C.E)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 SRM University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2009-2012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63</w:t>
            </w:r>
          </w:p>
        </w:tc>
      </w:tr>
      <w:tr>
        <w:trPr>
          <w:trHeight w:val="500" w:hRule="auto"/>
          <w:jc w:val="left"/>
        </w:trPr>
        <w:tc>
          <w:tcPr>
            <w:tcW w:w="16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DIPLOMA      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Rajai institute of technology,Tamilnadu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2005-2008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82</w:t>
            </w:r>
          </w:p>
        </w:tc>
      </w:tr>
      <w:tr>
        <w:trPr>
          <w:trHeight w:val="500" w:hRule="auto"/>
          <w:jc w:val="left"/>
        </w:trPr>
        <w:tc>
          <w:tcPr>
            <w:tcW w:w="16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SSLC</w:t>
            </w:r>
          </w:p>
        </w:tc>
        <w:tc>
          <w:tcPr>
            <w:tcW w:w="31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Board  of  Secondary         Education ,Tamilnadu.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2005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1080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67.2</w:t>
            </w:r>
          </w:p>
        </w:tc>
      </w:tr>
    </w:tbl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1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800" w:leader="none"/>
          <w:tab w:val="left" w:pos="15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0800" w:leader="none"/>
          <w:tab w:val="left" w:pos="15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</w:t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1">
    <w:abstractNumId w:val="12"/>
  </w:num>
  <w:num w:numId="32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