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22F8" w14:textId="22F37089" w:rsidR="007B1D49" w:rsidRPr="00CD057F" w:rsidRDefault="007B1D49" w:rsidP="007B1D49">
      <w:pPr>
        <w:tabs>
          <w:tab w:val="left" w:pos="6255"/>
        </w:tabs>
        <w:jc w:val="both"/>
        <w:rPr>
          <w:b/>
          <w:bCs/>
          <w:snapToGrid w:val="0"/>
        </w:rPr>
      </w:pPr>
      <w:r w:rsidRPr="00CD057F">
        <w:rPr>
          <w:b/>
          <w:bCs/>
          <w:snapToGrid w:val="0"/>
        </w:rPr>
        <w:t>Amandeep Kaur</w:t>
      </w:r>
      <w:r w:rsidR="009D0D80" w:rsidRPr="00CD057F">
        <w:rPr>
          <w:b/>
          <w:bCs/>
          <w:snapToGrid w:val="0"/>
        </w:rPr>
        <w:t xml:space="preserve">                                                                                                                                       </w:t>
      </w:r>
    </w:p>
    <w:p w14:paraId="77753611" w14:textId="046A6A3D" w:rsidR="007B1D49" w:rsidRPr="00CD057F" w:rsidRDefault="007B1D49" w:rsidP="007B1D49">
      <w:pPr>
        <w:tabs>
          <w:tab w:val="left" w:pos="6255"/>
        </w:tabs>
        <w:jc w:val="both"/>
        <w:rPr>
          <w:b/>
          <w:bCs/>
          <w:snapToGrid w:val="0"/>
        </w:rPr>
      </w:pPr>
      <w:r w:rsidRPr="00CD057F">
        <w:rPr>
          <w:b/>
          <w:bCs/>
          <w:snapToGrid w:val="0"/>
        </w:rPr>
        <w:t>Phone: +919779884714</w:t>
      </w:r>
    </w:p>
    <w:p w14:paraId="66A8304C" w14:textId="0AA9145D" w:rsidR="007B1D49" w:rsidRPr="00CD057F" w:rsidRDefault="007B1D49" w:rsidP="007B1D49">
      <w:pPr>
        <w:tabs>
          <w:tab w:val="left" w:pos="6255"/>
        </w:tabs>
        <w:jc w:val="both"/>
        <w:rPr>
          <w:noProof/>
        </w:rPr>
      </w:pPr>
      <w:r w:rsidRPr="00CD057F">
        <w:rPr>
          <w:b/>
        </w:rPr>
        <w:t>E-Mail: amandeepkr1708@gmail.com</w:t>
      </w:r>
      <w:r w:rsidRPr="00CD057F">
        <w:rPr>
          <w:b/>
          <w:bCs/>
          <w:snapToGrid w:val="0"/>
        </w:rPr>
        <w:tab/>
      </w:r>
      <w:r w:rsidR="00000000">
        <w:rPr>
          <w:noProof/>
          <w:shd w:val="clear" w:color="auto" w:fill="000000"/>
        </w:rPr>
        <w:pict w14:anchorId="58FD5EB5">
          <v:rect id="_x0000_i1025" style="width:280.8pt;height:1pt" o:hrpct="600" o:hralign="center" o:hrstd="t" o:hrnoshade="t" o:hr="t" fillcolor="black" stroked="f"/>
        </w:pict>
      </w:r>
      <w:r w:rsidRPr="00CD057F">
        <w:rPr>
          <w:b/>
          <w:bCs/>
          <w:snapToGrid w:val="0"/>
        </w:rPr>
        <w:t xml:space="preserve">                               </w:t>
      </w:r>
    </w:p>
    <w:tbl>
      <w:tblPr>
        <w:tblpPr w:leftFromText="180" w:rightFromText="180" w:vertAnchor="text" w:horzAnchor="margin" w:tblpY="112"/>
        <w:tblW w:w="9648"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648"/>
      </w:tblGrid>
      <w:tr w:rsidR="007B1D49" w:rsidRPr="00CD057F" w14:paraId="2246DD24" w14:textId="77777777" w:rsidTr="00A339E9">
        <w:trPr>
          <w:trHeight w:val="14"/>
        </w:trPr>
        <w:tc>
          <w:tcPr>
            <w:tcW w:w="9648" w:type="dxa"/>
            <w:shd w:val="clear" w:color="auto" w:fill="EAEDF4"/>
          </w:tcPr>
          <w:p w14:paraId="5D51B2D7" w14:textId="77777777" w:rsidR="007B1D49" w:rsidRPr="00CD057F" w:rsidRDefault="007B1D49" w:rsidP="00A339E9">
            <w:pPr>
              <w:jc w:val="both"/>
              <w:rPr>
                <w:b/>
                <w:bCs/>
                <w:color w:val="3B3E42"/>
              </w:rPr>
            </w:pPr>
            <w:r w:rsidRPr="00CD057F">
              <w:rPr>
                <w:b/>
                <w:bCs/>
                <w:color w:val="3B3E42"/>
              </w:rPr>
              <w:t xml:space="preserve">Professional Summary  </w:t>
            </w:r>
          </w:p>
        </w:tc>
      </w:tr>
    </w:tbl>
    <w:p w14:paraId="3865F2E8" w14:textId="2A2D9347" w:rsidR="00FC3923" w:rsidRPr="00CD057F" w:rsidRDefault="00FC3923" w:rsidP="00FC3923">
      <w:pPr>
        <w:jc w:val="both"/>
        <w:rPr>
          <w:rFonts w:eastAsia="Verdana"/>
        </w:rPr>
      </w:pPr>
      <w:r w:rsidRPr="00CD057F">
        <w:rPr>
          <w:rFonts w:eastAsia="Verdana"/>
        </w:rPr>
        <w:t xml:space="preserve">Over </w:t>
      </w:r>
      <w:r w:rsidR="005E6CAE">
        <w:rPr>
          <w:rFonts w:eastAsia="Verdana"/>
        </w:rPr>
        <w:t xml:space="preserve">3 </w:t>
      </w:r>
      <w:r w:rsidRPr="00CD057F">
        <w:rPr>
          <w:rFonts w:eastAsia="Verdana"/>
          <w:bCs/>
        </w:rPr>
        <w:t>years</w:t>
      </w:r>
      <w:r w:rsidRPr="00CD057F">
        <w:rPr>
          <w:rFonts w:eastAsia="Verdana"/>
        </w:rPr>
        <w:t xml:space="preserve"> of IT experience in the Salesforce.com CRM platform both as Administrator and Developer</w:t>
      </w:r>
    </w:p>
    <w:p w14:paraId="3A24820D" w14:textId="77777777" w:rsidR="00FC3923" w:rsidRPr="00CD057F" w:rsidRDefault="00FC3923" w:rsidP="00FC3923">
      <w:pPr>
        <w:jc w:val="both"/>
        <w:rPr>
          <w:rFonts w:eastAsia="Verdana"/>
        </w:rPr>
      </w:pPr>
      <w:r w:rsidRPr="00CD057F">
        <w:rPr>
          <w:rFonts w:eastAsia="Verdana"/>
        </w:rPr>
        <w:t xml:space="preserve">       </w:t>
      </w:r>
    </w:p>
    <w:p w14:paraId="4227DBD7" w14:textId="66A3FBAF" w:rsidR="00FC3923" w:rsidRPr="00CD057F" w:rsidRDefault="00FC3923" w:rsidP="00FC3923">
      <w:pPr>
        <w:pStyle w:val="BodyA"/>
        <w:tabs>
          <w:tab w:val="left" w:pos="1080"/>
        </w:tabs>
        <w:spacing w:line="288" w:lineRule="auto"/>
        <w:jc w:val="both"/>
        <w:rPr>
          <w:rFonts w:ascii="Times New Roman" w:hAnsi="Times New Roman"/>
          <w:b/>
          <w:szCs w:val="24"/>
        </w:rPr>
      </w:pPr>
      <w:r w:rsidRPr="00CD057F">
        <w:rPr>
          <w:rFonts w:ascii="Times New Roman" w:hAnsi="Times New Roman"/>
          <w:b/>
          <w:szCs w:val="24"/>
        </w:rPr>
        <w:t>Salesforce Certified Administrator (SCA) (Certification ID:  2420537)</w:t>
      </w:r>
    </w:p>
    <w:p w14:paraId="0E2991F6" w14:textId="77777777" w:rsidR="00FC3923" w:rsidRPr="00CD057F" w:rsidRDefault="00FC3923" w:rsidP="0069314C">
      <w:pPr>
        <w:pStyle w:val="ListParagraph"/>
        <w:numPr>
          <w:ilvl w:val="0"/>
          <w:numId w:val="1"/>
        </w:numPr>
        <w:tabs>
          <w:tab w:val="num" w:pos="720"/>
        </w:tabs>
        <w:ind w:left="473"/>
        <w:contextualSpacing/>
        <w:rPr>
          <w:rFonts w:eastAsia="Verdana"/>
        </w:rPr>
      </w:pPr>
      <w:r w:rsidRPr="00CD057F">
        <w:t xml:space="preserve">Experience in all phases of Software Development Life Cycle (SDLC), </w:t>
      </w:r>
      <w:r w:rsidRPr="00CD057F">
        <w:rPr>
          <w:b/>
        </w:rPr>
        <w:t>Service cloud and sales cloud</w:t>
      </w:r>
      <w:r w:rsidRPr="00CD057F">
        <w:t xml:space="preserve"> including requirements analysis, design specification, and testing of enterprise applications.</w:t>
      </w:r>
    </w:p>
    <w:p w14:paraId="26682303" w14:textId="77777777" w:rsidR="00120D69" w:rsidRPr="00CD057F" w:rsidRDefault="00FC3923" w:rsidP="00120D69">
      <w:pPr>
        <w:numPr>
          <w:ilvl w:val="0"/>
          <w:numId w:val="1"/>
        </w:numPr>
        <w:shd w:val="clear" w:color="auto" w:fill="FFFFFF"/>
        <w:spacing w:before="100" w:beforeAutospacing="1" w:after="100" w:afterAutospacing="1"/>
        <w:ind w:left="473"/>
        <w:rPr>
          <w:color w:val="auto"/>
        </w:rPr>
      </w:pPr>
      <w:r w:rsidRPr="00CD057F">
        <w:rPr>
          <w:color w:val="auto"/>
        </w:rPr>
        <w:t>Experience in </w:t>
      </w:r>
      <w:r w:rsidRPr="00CD057F">
        <w:rPr>
          <w:b/>
          <w:bCs/>
        </w:rPr>
        <w:t>Administration</w:t>
      </w:r>
      <w:r w:rsidRPr="00CD057F">
        <w:rPr>
          <w:color w:val="auto"/>
        </w:rPr>
        <w:t>, </w:t>
      </w:r>
      <w:r w:rsidRPr="00CD057F">
        <w:rPr>
          <w:b/>
          <w:bCs/>
        </w:rPr>
        <w:t>Configuration</w:t>
      </w:r>
      <w:r w:rsidRPr="00CD057F">
        <w:rPr>
          <w:color w:val="auto"/>
        </w:rPr>
        <w:t>, </w:t>
      </w:r>
      <w:r w:rsidRPr="00CD057F">
        <w:rPr>
          <w:b/>
          <w:bCs/>
        </w:rPr>
        <w:t>Implementation</w:t>
      </w:r>
      <w:r w:rsidRPr="00CD057F">
        <w:rPr>
          <w:color w:val="auto"/>
        </w:rPr>
        <w:t>, </w:t>
      </w:r>
      <w:r w:rsidRPr="00CD057F">
        <w:rPr>
          <w:b/>
          <w:bCs/>
        </w:rPr>
        <w:t>Lightning</w:t>
      </w:r>
      <w:r w:rsidRPr="00CD057F">
        <w:rPr>
          <w:color w:val="auto"/>
        </w:rPr>
        <w:t>, and support experience with </w:t>
      </w:r>
      <w:r w:rsidRPr="00CD057F">
        <w:rPr>
          <w:b/>
          <w:bCs/>
        </w:rPr>
        <w:t>Salesforce platform</w:t>
      </w:r>
      <w:r w:rsidR="00120D69" w:rsidRPr="00CD057F">
        <w:rPr>
          <w:color w:val="auto"/>
        </w:rPr>
        <w:t>.</w:t>
      </w:r>
    </w:p>
    <w:p w14:paraId="34C9E1CB" w14:textId="52FBDAB8" w:rsidR="00120D69" w:rsidRPr="00CD057F" w:rsidRDefault="00120D69" w:rsidP="00120D69">
      <w:pPr>
        <w:numPr>
          <w:ilvl w:val="0"/>
          <w:numId w:val="1"/>
        </w:numPr>
        <w:shd w:val="clear" w:color="auto" w:fill="FFFFFF"/>
        <w:spacing w:before="100" w:beforeAutospacing="1" w:after="100" w:afterAutospacing="1"/>
        <w:ind w:left="473"/>
        <w:rPr>
          <w:b/>
          <w:bCs/>
          <w:color w:val="auto"/>
        </w:rPr>
      </w:pPr>
      <w:r w:rsidRPr="00CD057F">
        <w:rPr>
          <w:color w:val="auto"/>
        </w:rPr>
        <w:t>Experience in </w:t>
      </w:r>
      <w:r w:rsidRPr="00CD057F">
        <w:rPr>
          <w:b/>
          <w:bCs/>
          <w:color w:val="auto"/>
        </w:rPr>
        <w:t>Change Management, Application</w:t>
      </w:r>
      <w:r w:rsidRPr="00CD057F">
        <w:rPr>
          <w:color w:val="auto"/>
        </w:rPr>
        <w:t xml:space="preserve"> </w:t>
      </w:r>
      <w:r w:rsidRPr="00CD057F">
        <w:rPr>
          <w:b/>
          <w:bCs/>
          <w:color w:val="auto"/>
        </w:rPr>
        <w:t>Lifecycle</w:t>
      </w:r>
      <w:r w:rsidR="0086542F" w:rsidRPr="00CD057F">
        <w:rPr>
          <w:b/>
          <w:bCs/>
          <w:color w:val="auto"/>
        </w:rPr>
        <w:t xml:space="preserve"> </w:t>
      </w:r>
      <w:r w:rsidRPr="00CD057F">
        <w:rPr>
          <w:b/>
          <w:bCs/>
          <w:color w:val="auto"/>
        </w:rPr>
        <w:t>Management</w:t>
      </w:r>
      <w:r w:rsidRPr="00CD057F">
        <w:rPr>
          <w:color w:val="auto"/>
        </w:rPr>
        <w:t> using </w:t>
      </w:r>
      <w:r w:rsidRPr="00CD057F">
        <w:rPr>
          <w:b/>
          <w:bCs/>
          <w:color w:val="auto"/>
        </w:rPr>
        <w:t>Sandboxes Environments.</w:t>
      </w:r>
    </w:p>
    <w:p w14:paraId="466439AD" w14:textId="7B9FAECC" w:rsidR="00FC3923" w:rsidRPr="00CD057F" w:rsidRDefault="00FC3923" w:rsidP="00FC3923">
      <w:pPr>
        <w:numPr>
          <w:ilvl w:val="0"/>
          <w:numId w:val="1"/>
        </w:numPr>
        <w:shd w:val="clear" w:color="auto" w:fill="FFFFFF"/>
        <w:tabs>
          <w:tab w:val="num" w:pos="-218"/>
        </w:tabs>
        <w:spacing w:before="100" w:beforeAutospacing="1" w:after="100" w:afterAutospacing="1"/>
        <w:ind w:left="502"/>
        <w:rPr>
          <w:color w:val="auto"/>
        </w:rPr>
      </w:pPr>
      <w:r w:rsidRPr="00CD057F">
        <w:rPr>
          <w:color w:val="auto"/>
        </w:rPr>
        <w:t>Hands on Experience in </w:t>
      </w:r>
      <w:r w:rsidRPr="00CD057F">
        <w:rPr>
          <w:b/>
          <w:bCs/>
        </w:rPr>
        <w:t>Data Management, Data Security, Data Modeling, Formulas </w:t>
      </w:r>
      <w:r w:rsidRPr="00CD057F">
        <w:rPr>
          <w:color w:val="auto"/>
        </w:rPr>
        <w:t>&amp; </w:t>
      </w:r>
      <w:r w:rsidRPr="00CD057F">
        <w:rPr>
          <w:b/>
          <w:bCs/>
        </w:rPr>
        <w:t>Validations, Chatter.</w:t>
      </w:r>
    </w:p>
    <w:p w14:paraId="0E05716D" w14:textId="77777777" w:rsidR="00FC3923" w:rsidRPr="00CD057F" w:rsidRDefault="00FC3923" w:rsidP="00FC3923">
      <w:pPr>
        <w:numPr>
          <w:ilvl w:val="0"/>
          <w:numId w:val="1"/>
        </w:numPr>
        <w:shd w:val="clear" w:color="auto" w:fill="FFFFFF"/>
        <w:tabs>
          <w:tab w:val="num" w:pos="-218"/>
        </w:tabs>
        <w:spacing w:before="100" w:beforeAutospacing="1" w:after="100" w:afterAutospacing="1"/>
        <w:ind w:left="502"/>
        <w:rPr>
          <w:b/>
          <w:color w:val="auto"/>
        </w:rPr>
      </w:pPr>
      <w:r w:rsidRPr="00CD057F">
        <w:rPr>
          <w:color w:val="auto"/>
        </w:rPr>
        <w:t xml:space="preserve">Extensive experience in transitioning from </w:t>
      </w:r>
      <w:r w:rsidRPr="00CD057F">
        <w:rPr>
          <w:b/>
          <w:color w:val="auto"/>
        </w:rPr>
        <w:t>Salesforce Classic to Salesforce Lightning Interface.</w:t>
      </w:r>
    </w:p>
    <w:p w14:paraId="721A7EEC" w14:textId="77777777" w:rsidR="00FC3923" w:rsidRPr="00CD057F" w:rsidRDefault="00FC3923" w:rsidP="00FC3923">
      <w:pPr>
        <w:numPr>
          <w:ilvl w:val="0"/>
          <w:numId w:val="1"/>
        </w:numPr>
        <w:shd w:val="clear" w:color="auto" w:fill="FFFFFF"/>
        <w:tabs>
          <w:tab w:val="num" w:pos="-218"/>
          <w:tab w:val="num" w:pos="720"/>
        </w:tabs>
        <w:spacing w:before="100" w:beforeAutospacing="1" w:after="100" w:afterAutospacing="1"/>
        <w:ind w:left="502"/>
        <w:rPr>
          <w:color w:val="auto"/>
        </w:rPr>
      </w:pPr>
      <w:r w:rsidRPr="00CD057F">
        <w:rPr>
          <w:rFonts w:eastAsia="Verdana"/>
        </w:rPr>
        <w:t xml:space="preserve">Extensive experience in designing, creating and maintaining Salesforce.com </w:t>
      </w:r>
      <w:r w:rsidRPr="00CD057F">
        <w:rPr>
          <w:rFonts w:eastAsia="Verdana"/>
          <w:b/>
          <w:bCs/>
        </w:rPr>
        <w:t>Workflow Rules</w:t>
      </w:r>
      <w:r w:rsidRPr="00CD057F">
        <w:rPr>
          <w:rFonts w:eastAsia="Verdana"/>
        </w:rPr>
        <w:t xml:space="preserve">, </w:t>
      </w:r>
      <w:r w:rsidRPr="00CD057F">
        <w:rPr>
          <w:b/>
          <w:bCs/>
        </w:rPr>
        <w:t xml:space="preserve">Process Builder, Flows, Approval Process, </w:t>
      </w:r>
      <w:r w:rsidRPr="00CD057F">
        <w:rPr>
          <w:rFonts w:eastAsia="Verdana"/>
          <w:b/>
          <w:bCs/>
        </w:rPr>
        <w:t>Email Templates</w:t>
      </w:r>
      <w:r w:rsidRPr="00CD057F">
        <w:rPr>
          <w:rFonts w:eastAsia="Verdana"/>
        </w:rPr>
        <w:t xml:space="preserve"> (HTML &amp; Visual Force Templates).</w:t>
      </w:r>
    </w:p>
    <w:p w14:paraId="7D842715" w14:textId="456CAE2F" w:rsidR="00FC3923" w:rsidRPr="00CD057F" w:rsidRDefault="00FC3923" w:rsidP="00FC3923">
      <w:pPr>
        <w:numPr>
          <w:ilvl w:val="0"/>
          <w:numId w:val="1"/>
        </w:numPr>
        <w:shd w:val="clear" w:color="auto" w:fill="FFFFFF"/>
        <w:tabs>
          <w:tab w:val="num" w:pos="-218"/>
        </w:tabs>
        <w:spacing w:before="100" w:beforeAutospacing="1" w:after="100" w:afterAutospacing="1"/>
        <w:ind w:left="502"/>
        <w:rPr>
          <w:color w:val="auto"/>
        </w:rPr>
      </w:pPr>
      <w:r w:rsidRPr="00CD057F">
        <w:rPr>
          <w:color w:val="auto"/>
        </w:rPr>
        <w:t>Expertise in </w:t>
      </w:r>
      <w:r w:rsidRPr="00CD057F">
        <w:rPr>
          <w:b/>
          <w:bCs/>
        </w:rPr>
        <w:t>Data Migration</w:t>
      </w:r>
      <w:r w:rsidRPr="00CD057F">
        <w:rPr>
          <w:color w:val="auto"/>
        </w:rPr>
        <w:t> by using </w:t>
      </w:r>
      <w:r w:rsidR="00781735" w:rsidRPr="00CD057F">
        <w:rPr>
          <w:color w:val="auto"/>
        </w:rPr>
        <w:t>Demand tool</w:t>
      </w:r>
      <w:r w:rsidRPr="00CD057F">
        <w:rPr>
          <w:color w:val="auto"/>
        </w:rPr>
        <w:t xml:space="preserve">, </w:t>
      </w:r>
      <w:r w:rsidRPr="00CD057F">
        <w:rPr>
          <w:b/>
          <w:bCs/>
        </w:rPr>
        <w:t>Data loader.</w:t>
      </w:r>
    </w:p>
    <w:p w14:paraId="2CDA1BAB" w14:textId="4A4EF05F" w:rsidR="00FC3923" w:rsidRPr="00CD057F" w:rsidRDefault="0069314C" w:rsidP="0069314C">
      <w:pPr>
        <w:numPr>
          <w:ilvl w:val="0"/>
          <w:numId w:val="1"/>
        </w:numPr>
        <w:shd w:val="clear" w:color="auto" w:fill="FFFFFF"/>
        <w:spacing w:before="100" w:beforeAutospacing="1" w:after="100" w:afterAutospacing="1"/>
        <w:ind w:left="530"/>
        <w:rPr>
          <w:color w:val="auto"/>
        </w:rPr>
      </w:pPr>
      <w:r w:rsidRPr="00CD057F">
        <w:rPr>
          <w:rFonts w:eastAsia="Verdana"/>
        </w:rPr>
        <w:t xml:space="preserve">Extensive experience on the designing of </w:t>
      </w:r>
      <w:r w:rsidRPr="00CD057F">
        <w:rPr>
          <w:rFonts w:eastAsia="Verdana"/>
          <w:b/>
          <w:bCs/>
        </w:rPr>
        <w:t>custom objects, custom fields, role-based page layouts, Roles, Profiles, custom Tabs, custom reports, report folders</w:t>
      </w:r>
      <w:r w:rsidRPr="00CD057F">
        <w:rPr>
          <w:rFonts w:eastAsia="Verdana"/>
        </w:rPr>
        <w:t xml:space="preserve">, report extractions to various formats, design of </w:t>
      </w:r>
      <w:r w:rsidRPr="00CD057F">
        <w:rPr>
          <w:rFonts w:eastAsia="Verdana"/>
          <w:b/>
          <w:bCs/>
        </w:rPr>
        <w:t>Visual Force Pages, Snapshots, Dashboards, Chatter on both Salesforce classic and Salesforce Lightning</w:t>
      </w:r>
    </w:p>
    <w:p w14:paraId="51684C6B" w14:textId="748CF06E" w:rsidR="0069314C" w:rsidRPr="00CD057F" w:rsidRDefault="0069314C" w:rsidP="0069314C">
      <w:pPr>
        <w:numPr>
          <w:ilvl w:val="0"/>
          <w:numId w:val="1"/>
        </w:numPr>
        <w:shd w:val="clear" w:color="auto" w:fill="FFFFFF"/>
        <w:spacing w:before="100" w:beforeAutospacing="1" w:after="100" w:afterAutospacing="1"/>
        <w:ind w:left="530"/>
        <w:rPr>
          <w:color w:val="auto"/>
        </w:rPr>
      </w:pPr>
      <w:r w:rsidRPr="00CD057F">
        <w:rPr>
          <w:b/>
        </w:rPr>
        <w:t>Strong knowledge in querying salesforce.com database using SOQL &amp; SOSL queries, Relationships and Lookups using Force.com Explorer</w:t>
      </w:r>
    </w:p>
    <w:p w14:paraId="622D30E4" w14:textId="77777777" w:rsidR="00120D69" w:rsidRPr="00CD057F" w:rsidRDefault="0069314C" w:rsidP="00120D69">
      <w:pPr>
        <w:numPr>
          <w:ilvl w:val="0"/>
          <w:numId w:val="1"/>
        </w:numPr>
        <w:tabs>
          <w:tab w:val="num" w:pos="-360"/>
        </w:tabs>
        <w:ind w:left="530"/>
        <w:jc w:val="both"/>
        <w:rPr>
          <w:rFonts w:eastAsia="Verdana"/>
        </w:rPr>
      </w:pPr>
      <w:r w:rsidRPr="00CD057F">
        <w:rPr>
          <w:bCs/>
        </w:rPr>
        <w:t xml:space="preserve">Implemented </w:t>
      </w:r>
      <w:r w:rsidRPr="00CD057F">
        <w:rPr>
          <w:b/>
          <w:bCs/>
        </w:rPr>
        <w:t xml:space="preserve">security </w:t>
      </w:r>
      <w:r w:rsidRPr="00CD057F">
        <w:rPr>
          <w:bCs/>
        </w:rPr>
        <w:t xml:space="preserve">and </w:t>
      </w:r>
      <w:r w:rsidRPr="00CD057F">
        <w:rPr>
          <w:b/>
          <w:bCs/>
        </w:rPr>
        <w:t>sharing rules</w:t>
      </w:r>
      <w:r w:rsidRPr="00CD057F">
        <w:rPr>
          <w:bCs/>
        </w:rPr>
        <w:t xml:space="preserve"> at </w:t>
      </w:r>
      <w:r w:rsidRPr="00CD057F">
        <w:rPr>
          <w:b/>
          <w:bCs/>
        </w:rPr>
        <w:t>object</w:t>
      </w:r>
      <w:r w:rsidRPr="00CD057F">
        <w:rPr>
          <w:bCs/>
        </w:rPr>
        <w:t xml:space="preserve">, </w:t>
      </w:r>
      <w:r w:rsidRPr="00CD057F">
        <w:rPr>
          <w:b/>
          <w:bCs/>
        </w:rPr>
        <w:t xml:space="preserve">field </w:t>
      </w:r>
      <w:r w:rsidRPr="00CD057F">
        <w:rPr>
          <w:bCs/>
        </w:rPr>
        <w:t xml:space="preserve">and </w:t>
      </w:r>
      <w:r w:rsidRPr="00CD057F">
        <w:rPr>
          <w:b/>
          <w:bCs/>
        </w:rPr>
        <w:t>record</w:t>
      </w:r>
      <w:r w:rsidRPr="00CD057F">
        <w:rPr>
          <w:bCs/>
        </w:rPr>
        <w:t xml:space="preserve"> level for different users based on Organizational hierarchy.</w:t>
      </w:r>
    </w:p>
    <w:p w14:paraId="240B0B66" w14:textId="5F94E62F" w:rsidR="00120D69" w:rsidRPr="00CD057F" w:rsidRDefault="00120D69" w:rsidP="00120D69">
      <w:pPr>
        <w:numPr>
          <w:ilvl w:val="0"/>
          <w:numId w:val="1"/>
        </w:numPr>
        <w:tabs>
          <w:tab w:val="num" w:pos="-360"/>
        </w:tabs>
        <w:ind w:left="530"/>
        <w:jc w:val="both"/>
        <w:rPr>
          <w:rFonts w:eastAsia="Verdana"/>
        </w:rPr>
      </w:pPr>
      <w:r w:rsidRPr="00CD057F">
        <w:rPr>
          <w:rFonts w:eastAsia="Verdana"/>
        </w:rPr>
        <w:t>Implemented security and sharing rules at object, field and record level for different users</w:t>
      </w:r>
    </w:p>
    <w:p w14:paraId="04F683A1" w14:textId="79918B2B" w:rsidR="00C00B48" w:rsidRPr="00CD057F" w:rsidRDefault="00120D69" w:rsidP="00C00B48">
      <w:pPr>
        <w:jc w:val="both"/>
        <w:rPr>
          <w:rFonts w:eastAsia="Verdana"/>
        </w:rPr>
      </w:pPr>
      <w:r w:rsidRPr="00CD057F">
        <w:rPr>
          <w:rFonts w:eastAsia="Verdana"/>
        </w:rPr>
        <w:t xml:space="preserve">         based on Organizational hierarchy.</w:t>
      </w:r>
    </w:p>
    <w:p w14:paraId="00245E88" w14:textId="77777777" w:rsidR="00C00B48" w:rsidRPr="00CD057F" w:rsidRDefault="00C00B48" w:rsidP="00C00B48">
      <w:pPr>
        <w:jc w:val="both"/>
        <w:rPr>
          <w:rFonts w:eastAsia="Verdana"/>
        </w:rPr>
      </w:pPr>
    </w:p>
    <w:tbl>
      <w:tblPr>
        <w:tblpPr w:leftFromText="180" w:rightFromText="180" w:vertAnchor="text" w:horzAnchor="margin" w:tblpY="112"/>
        <w:tblW w:w="9648"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648"/>
      </w:tblGrid>
      <w:tr w:rsidR="00C00B48" w:rsidRPr="00CD057F" w14:paraId="750539F5" w14:textId="77777777" w:rsidTr="00C07C61">
        <w:trPr>
          <w:trHeight w:val="14"/>
        </w:trPr>
        <w:tc>
          <w:tcPr>
            <w:tcW w:w="9648" w:type="dxa"/>
            <w:shd w:val="clear" w:color="auto" w:fill="EAEDF4"/>
          </w:tcPr>
          <w:p w14:paraId="0E4B2CE0" w14:textId="77777777" w:rsidR="00C00B48" w:rsidRPr="00CD057F" w:rsidRDefault="00C00B48" w:rsidP="00C07C61">
            <w:pPr>
              <w:jc w:val="both"/>
              <w:rPr>
                <w:b/>
                <w:bCs/>
                <w:color w:val="3B3E42"/>
              </w:rPr>
            </w:pPr>
            <w:r w:rsidRPr="00CD057F">
              <w:rPr>
                <w:b/>
                <w:bCs/>
                <w:color w:val="3B3E42"/>
              </w:rPr>
              <w:t xml:space="preserve">Technical Skills  </w:t>
            </w:r>
          </w:p>
        </w:tc>
      </w:tr>
    </w:tbl>
    <w:p w14:paraId="648D5721" w14:textId="77777777" w:rsidR="00C00B48" w:rsidRPr="00CD057F" w:rsidRDefault="00C00B48" w:rsidP="00C00B48">
      <w:pPr>
        <w:jc w:val="both"/>
        <w:rPr>
          <w:b/>
          <w:bCs/>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7415"/>
      </w:tblGrid>
      <w:tr w:rsidR="00C00B48" w:rsidRPr="00CD057F" w14:paraId="3F69A7F9" w14:textId="77777777" w:rsidTr="00AB0E8E">
        <w:trPr>
          <w:trHeight w:val="1226"/>
        </w:trPr>
        <w:tc>
          <w:tcPr>
            <w:tcW w:w="2214" w:type="dxa"/>
          </w:tcPr>
          <w:p w14:paraId="1D548B65" w14:textId="77777777" w:rsidR="00C00B48" w:rsidRPr="00CD057F" w:rsidRDefault="00C00B48" w:rsidP="00C07C61">
            <w:pPr>
              <w:jc w:val="both"/>
              <w:rPr>
                <w:bCs/>
              </w:rPr>
            </w:pPr>
            <w:r w:rsidRPr="00CD057F">
              <w:rPr>
                <w:bCs/>
              </w:rPr>
              <w:t xml:space="preserve">Salesforce Tools    </w:t>
            </w:r>
          </w:p>
        </w:tc>
        <w:tc>
          <w:tcPr>
            <w:tcW w:w="7415" w:type="dxa"/>
          </w:tcPr>
          <w:p w14:paraId="4F746593" w14:textId="48BE2BBA" w:rsidR="00C00B48" w:rsidRPr="00CD057F" w:rsidRDefault="00C00B48" w:rsidP="00C07C61">
            <w:pPr>
              <w:jc w:val="both"/>
            </w:pPr>
            <w:r w:rsidRPr="00CD057F">
              <w:t>Salesforce SFA, Lightning Interface, Demand tool, Data loader, Apex Triggers, SOQL, SOSL, Workflow &amp; Approvals, Dashboards,</w:t>
            </w:r>
            <w:r w:rsidR="00CD057F">
              <w:t xml:space="preserve"> </w:t>
            </w:r>
            <w:r w:rsidRPr="00CD057F">
              <w:t xml:space="preserve">Custom Objects,  Apex Data Loader, Rest Webservices, Integration, </w:t>
            </w:r>
            <w:r w:rsidR="006918E3">
              <w:t>M</w:t>
            </w:r>
            <w:r w:rsidRPr="00CD057F">
              <w:t>igration, Force.com IDE.</w:t>
            </w:r>
          </w:p>
        </w:tc>
      </w:tr>
      <w:tr w:rsidR="00C00B48" w:rsidRPr="00CD057F" w14:paraId="3B0A619D" w14:textId="77777777" w:rsidTr="00AB0E8E">
        <w:trPr>
          <w:trHeight w:val="392"/>
        </w:trPr>
        <w:tc>
          <w:tcPr>
            <w:tcW w:w="2214" w:type="dxa"/>
          </w:tcPr>
          <w:p w14:paraId="535DC0B1" w14:textId="77777777" w:rsidR="00C00B48" w:rsidRPr="00CD057F" w:rsidRDefault="00C00B48" w:rsidP="00C07C61">
            <w:pPr>
              <w:jc w:val="both"/>
            </w:pPr>
            <w:r w:rsidRPr="00CD057F">
              <w:t xml:space="preserve">Languages         </w:t>
            </w:r>
          </w:p>
        </w:tc>
        <w:tc>
          <w:tcPr>
            <w:tcW w:w="7415" w:type="dxa"/>
          </w:tcPr>
          <w:p w14:paraId="4EB619D8" w14:textId="77777777" w:rsidR="00C00B48" w:rsidRPr="00CD057F" w:rsidRDefault="00C00B48" w:rsidP="00C07C61">
            <w:pPr>
              <w:jc w:val="both"/>
            </w:pPr>
            <w:r w:rsidRPr="00CD057F">
              <w:t>SQL, SOQL, HTML, Apex,core java(J2SE),C,C++</w:t>
            </w:r>
          </w:p>
        </w:tc>
      </w:tr>
      <w:tr w:rsidR="00C00B48" w:rsidRPr="00CD057F" w14:paraId="73AC5D17" w14:textId="77777777" w:rsidTr="00AB0E8E">
        <w:trPr>
          <w:trHeight w:val="408"/>
        </w:trPr>
        <w:tc>
          <w:tcPr>
            <w:tcW w:w="2214" w:type="dxa"/>
          </w:tcPr>
          <w:p w14:paraId="184F9E54" w14:textId="77777777" w:rsidR="00C00B48" w:rsidRPr="00CD057F" w:rsidRDefault="00C00B48" w:rsidP="00C07C61">
            <w:pPr>
              <w:jc w:val="both"/>
            </w:pPr>
            <w:r w:rsidRPr="00CD057F">
              <w:rPr>
                <w:bCs/>
              </w:rPr>
              <w:t>Web Technologies</w:t>
            </w:r>
          </w:p>
        </w:tc>
        <w:tc>
          <w:tcPr>
            <w:tcW w:w="7415" w:type="dxa"/>
          </w:tcPr>
          <w:p w14:paraId="4179AB45" w14:textId="77777777" w:rsidR="00C00B48" w:rsidRPr="00CD057F" w:rsidRDefault="00C00B48" w:rsidP="00C07C61">
            <w:pPr>
              <w:jc w:val="both"/>
            </w:pPr>
            <w:r w:rsidRPr="00CD057F">
              <w:t>Web Services, HTML</w:t>
            </w:r>
          </w:p>
        </w:tc>
      </w:tr>
      <w:tr w:rsidR="00C00B48" w:rsidRPr="00CD057F" w14:paraId="37ACEE8F" w14:textId="77777777" w:rsidTr="00AB0E8E">
        <w:trPr>
          <w:trHeight w:val="408"/>
        </w:trPr>
        <w:tc>
          <w:tcPr>
            <w:tcW w:w="2214" w:type="dxa"/>
          </w:tcPr>
          <w:p w14:paraId="367C3231" w14:textId="77777777" w:rsidR="00C00B48" w:rsidRPr="00CD057F" w:rsidRDefault="00C00B48" w:rsidP="00C07C61">
            <w:pPr>
              <w:jc w:val="both"/>
            </w:pPr>
            <w:r w:rsidRPr="00CD057F">
              <w:t xml:space="preserve">Operating Systems </w:t>
            </w:r>
          </w:p>
        </w:tc>
        <w:tc>
          <w:tcPr>
            <w:tcW w:w="7415" w:type="dxa"/>
          </w:tcPr>
          <w:p w14:paraId="559E5EF0" w14:textId="77777777" w:rsidR="00C00B48" w:rsidRPr="00CD057F" w:rsidRDefault="00C00B48" w:rsidP="00C07C61">
            <w:pPr>
              <w:jc w:val="both"/>
            </w:pPr>
            <w:r w:rsidRPr="00CD057F">
              <w:t>Windows 9x / XP / 2000 NT / Vista</w:t>
            </w:r>
          </w:p>
        </w:tc>
      </w:tr>
    </w:tbl>
    <w:p w14:paraId="24845D28" w14:textId="69F74ECD" w:rsidR="00C00B48" w:rsidRPr="00CD057F" w:rsidRDefault="00C00B48" w:rsidP="00120D69">
      <w:pPr>
        <w:jc w:val="both"/>
        <w:rPr>
          <w:rFonts w:eastAsia="Verdana"/>
        </w:rPr>
      </w:pPr>
    </w:p>
    <w:p w14:paraId="5350F02F" w14:textId="1F2E20F9" w:rsidR="00C00B48" w:rsidRPr="00CD057F" w:rsidRDefault="001B1C28" w:rsidP="00C00B48">
      <w:pPr>
        <w:rPr>
          <w:b/>
          <w:bCs/>
        </w:rPr>
      </w:pPr>
      <w:r>
        <w:rPr>
          <w:b/>
          <w:bCs/>
        </w:rPr>
        <w:t>Branding Solutions</w:t>
      </w:r>
      <w:r w:rsidR="00C00B48" w:rsidRPr="00CD057F">
        <w:rPr>
          <w:b/>
          <w:bCs/>
        </w:rPr>
        <w:t xml:space="preserve">, </w:t>
      </w:r>
      <w:r w:rsidR="008F75A2" w:rsidRPr="00CD057F">
        <w:rPr>
          <w:b/>
          <w:bCs/>
        </w:rPr>
        <w:t xml:space="preserve">Jalandhar             </w:t>
      </w:r>
      <w:r w:rsidR="00C00B48" w:rsidRPr="00CD057F">
        <w:rPr>
          <w:b/>
          <w:bCs/>
        </w:rPr>
        <w:t xml:space="preserve">             </w:t>
      </w:r>
      <w:r>
        <w:rPr>
          <w:b/>
          <w:bCs/>
        </w:rPr>
        <w:t xml:space="preserve">    </w:t>
      </w:r>
      <w:r>
        <w:rPr>
          <w:b/>
          <w:bCs/>
        </w:rPr>
        <w:tab/>
      </w:r>
      <w:r>
        <w:rPr>
          <w:b/>
          <w:bCs/>
        </w:rPr>
        <w:tab/>
        <w:t xml:space="preserve">      </w:t>
      </w:r>
      <w:r w:rsidR="00C00B48" w:rsidRPr="00CD057F">
        <w:rPr>
          <w:b/>
          <w:bCs/>
        </w:rPr>
        <w:t xml:space="preserve">   </w:t>
      </w:r>
      <w:r w:rsidR="001E6AD0">
        <w:rPr>
          <w:b/>
          <w:bCs/>
        </w:rPr>
        <w:t xml:space="preserve">  </w:t>
      </w:r>
      <w:r w:rsidR="00C00B48" w:rsidRPr="00CD057F">
        <w:rPr>
          <w:b/>
          <w:bCs/>
        </w:rPr>
        <w:t xml:space="preserve">  March </w:t>
      </w:r>
      <w:r w:rsidR="006918E3">
        <w:rPr>
          <w:b/>
          <w:bCs/>
        </w:rPr>
        <w:t>201</w:t>
      </w:r>
      <w:r w:rsidR="002C7DA9">
        <w:rPr>
          <w:b/>
          <w:bCs/>
        </w:rPr>
        <w:t>9</w:t>
      </w:r>
      <w:r w:rsidR="00C00B48" w:rsidRPr="00CD057F">
        <w:rPr>
          <w:b/>
          <w:bCs/>
        </w:rPr>
        <w:t xml:space="preserve"> to</w:t>
      </w:r>
      <w:r w:rsidR="001E6AD0">
        <w:rPr>
          <w:b/>
          <w:bCs/>
        </w:rPr>
        <w:t xml:space="preserve"> Till Date</w:t>
      </w:r>
      <w:r w:rsidR="00C00B48" w:rsidRPr="00CD057F">
        <w:rPr>
          <w:b/>
          <w:bCs/>
        </w:rPr>
        <w:t xml:space="preserve"> </w:t>
      </w:r>
    </w:p>
    <w:p w14:paraId="71F0541C" w14:textId="1117A11A" w:rsidR="00C00B48" w:rsidRPr="00CD057F" w:rsidRDefault="00C00B48" w:rsidP="00120D69">
      <w:pPr>
        <w:jc w:val="both"/>
        <w:rPr>
          <w:b/>
          <w:bCs/>
        </w:rPr>
      </w:pPr>
      <w:r w:rsidRPr="00CD057F">
        <w:rPr>
          <w:b/>
          <w:bCs/>
        </w:rPr>
        <w:t>Salesforce Specialist</w:t>
      </w:r>
      <w:r w:rsidR="001B1C28">
        <w:rPr>
          <w:b/>
          <w:bCs/>
        </w:rPr>
        <w:t xml:space="preserve"> </w:t>
      </w:r>
      <w:r w:rsidR="001B1C28">
        <w:t>(</w:t>
      </w:r>
      <w:hyperlink r:id="rId7" w:history="1">
        <w:r w:rsidR="001B1C28" w:rsidRPr="007E03D0">
          <w:rPr>
            <w:rStyle w:val="Hyperlink"/>
          </w:rPr>
          <w:t>https://brandingsolutions.in/</w:t>
        </w:r>
      </w:hyperlink>
      <w:r w:rsidR="001B1C28">
        <w:t xml:space="preserve"> )</w:t>
      </w:r>
    </w:p>
    <w:p w14:paraId="49A52EB9" w14:textId="77777777" w:rsidR="001B1C28" w:rsidRPr="00CD057F" w:rsidRDefault="001B1C28" w:rsidP="00120D69">
      <w:pPr>
        <w:jc w:val="both"/>
      </w:pPr>
    </w:p>
    <w:p w14:paraId="1F2A3FF0" w14:textId="24831C17" w:rsidR="00C00B48" w:rsidRPr="00CD057F" w:rsidRDefault="001B1C28" w:rsidP="00120D69">
      <w:pPr>
        <w:jc w:val="both"/>
      </w:pPr>
      <w:r>
        <w:t>Branding Solutions</w:t>
      </w:r>
      <w:r w:rsidR="00C00B48" w:rsidRPr="00CD057F">
        <w:t xml:space="preserve"> provides asset-based financial solutions in the Agriculture, Food, Healthcare, Clean Technology, Professional Summary Technical Skills construction, Transportation, Industrial, Office Equipment and Technology industries</w:t>
      </w:r>
      <w:r w:rsidR="001522C7">
        <w:t xml:space="preserve">, Brand promotions etc. </w:t>
      </w:r>
      <w:r w:rsidR="00C00B48" w:rsidRPr="00CD057F">
        <w:t>.</w:t>
      </w:r>
    </w:p>
    <w:p w14:paraId="239EB26F" w14:textId="32E389FE" w:rsidR="00C00B48" w:rsidRPr="00CD057F" w:rsidRDefault="00C00B48" w:rsidP="00120D69">
      <w:pPr>
        <w:jc w:val="both"/>
        <w:rPr>
          <w:b/>
          <w:bCs/>
        </w:rPr>
      </w:pPr>
      <w:r w:rsidRPr="00CD057F">
        <w:rPr>
          <w:b/>
          <w:bCs/>
        </w:rPr>
        <w:t>Responsibilities:</w:t>
      </w:r>
    </w:p>
    <w:p w14:paraId="5E31AAC4" w14:textId="77777777" w:rsidR="00C00B48" w:rsidRPr="00CD057F" w:rsidRDefault="00C00B48" w:rsidP="00120D69">
      <w:pPr>
        <w:jc w:val="both"/>
      </w:pPr>
    </w:p>
    <w:p w14:paraId="04C68CEF" w14:textId="54D97695" w:rsidR="00C00B48" w:rsidRPr="00CD057F" w:rsidRDefault="00C00B48" w:rsidP="001E6AD0">
      <w:pPr>
        <w:pStyle w:val="ListParagraph"/>
        <w:numPr>
          <w:ilvl w:val="0"/>
          <w:numId w:val="4"/>
        </w:numPr>
      </w:pPr>
      <w:r w:rsidRPr="00CD057F">
        <w:t>Manage DB</w:t>
      </w:r>
      <w:r w:rsidR="001522C7">
        <w:t xml:space="preserve"> </w:t>
      </w:r>
      <w:r w:rsidRPr="00CD057F">
        <w:t>sync Integration, mappings, creating connectors and new jobs.</w:t>
      </w:r>
    </w:p>
    <w:p w14:paraId="31152E7E" w14:textId="77777777" w:rsidR="00C00B48" w:rsidRPr="00CD057F" w:rsidRDefault="00C00B48" w:rsidP="001E6AD0">
      <w:pPr>
        <w:pStyle w:val="ListParagraph"/>
        <w:numPr>
          <w:ilvl w:val="0"/>
          <w:numId w:val="4"/>
        </w:numPr>
      </w:pPr>
      <w:r w:rsidRPr="00CD057F">
        <w:t>Developed Lightning apps with design systems using App Builder and Lightning component features</w:t>
      </w:r>
      <w:r w:rsidRPr="00CD057F">
        <w:br/>
        <w:t>Developed Lightning Pages, Lightning Actions for multiple Lightning Applications and Lightning Consoles.</w:t>
      </w:r>
    </w:p>
    <w:p w14:paraId="17784041" w14:textId="77777777" w:rsidR="00C00B48" w:rsidRPr="00CD057F" w:rsidRDefault="00C00B48" w:rsidP="001E6AD0">
      <w:pPr>
        <w:pStyle w:val="ListParagraph"/>
        <w:numPr>
          <w:ilvl w:val="0"/>
          <w:numId w:val="4"/>
        </w:numPr>
      </w:pPr>
      <w:r w:rsidRPr="00CD057F">
        <w:t xml:space="preserve">Hands-on experience with Component, actions and reports visibility on the Lightning Pages. Performed Unit testing and integration testing for new requirements and get the UAT from the business owner. </w:t>
      </w:r>
    </w:p>
    <w:p w14:paraId="3F9B6381" w14:textId="77777777" w:rsidR="00C00B48" w:rsidRPr="00CD057F" w:rsidRDefault="00C00B48" w:rsidP="001E6AD0">
      <w:pPr>
        <w:pStyle w:val="ListParagraph"/>
        <w:numPr>
          <w:ilvl w:val="0"/>
          <w:numId w:val="4"/>
        </w:numPr>
      </w:pPr>
      <w:r w:rsidRPr="00CD057F">
        <w:t xml:space="preserve">Handling data migrations and Data cleaning jobs using Demandtool, dataloader and MS Excel. Developed various Custom Objects, Tabs, Entity-Relationship data model, validation rules on the objects and tabs and Components. </w:t>
      </w:r>
    </w:p>
    <w:p w14:paraId="43CCB02A" w14:textId="77777777" w:rsidR="00C00B48" w:rsidRPr="00CD057F" w:rsidRDefault="00C00B48" w:rsidP="001E6AD0">
      <w:pPr>
        <w:pStyle w:val="ListParagraph"/>
        <w:numPr>
          <w:ilvl w:val="0"/>
          <w:numId w:val="4"/>
        </w:numPr>
      </w:pPr>
      <w:r w:rsidRPr="00CD057F">
        <w:t xml:space="preserve">Creating and working on change requests for customizing changes and program fixes. Worked with various salesforce.com standard objects like Accounts, Contacts, Leads, Campaigns, Reports, and Dashboards. </w:t>
      </w:r>
    </w:p>
    <w:p w14:paraId="72C46AC4" w14:textId="77777777" w:rsidR="00C00B48" w:rsidRPr="00CD057F" w:rsidRDefault="00C00B48" w:rsidP="001E6AD0">
      <w:pPr>
        <w:pStyle w:val="ListParagraph"/>
        <w:numPr>
          <w:ilvl w:val="0"/>
          <w:numId w:val="4"/>
        </w:numPr>
      </w:pPr>
      <w:r w:rsidRPr="00CD057F">
        <w:t xml:space="preserve">Involved in distribution of tickets among teams and within the team Created workflow rules and defined related tasks, time triggered tasks, email alerts, field updates to implement business logic. </w:t>
      </w:r>
    </w:p>
    <w:p w14:paraId="7928181C" w14:textId="77777777" w:rsidR="00C00B48" w:rsidRPr="00CD057F" w:rsidRDefault="00C00B48" w:rsidP="001E6AD0"/>
    <w:p w14:paraId="4C5E0247" w14:textId="6EAA8D5B" w:rsidR="00C00B48" w:rsidRPr="00CD057F" w:rsidRDefault="00C00B48" w:rsidP="00120D69">
      <w:pPr>
        <w:jc w:val="both"/>
        <w:rPr>
          <w:rFonts w:eastAsia="Verdana"/>
        </w:rPr>
      </w:pPr>
      <w:r w:rsidRPr="00CD057F">
        <w:rPr>
          <w:b/>
          <w:bCs/>
        </w:rPr>
        <w:t>Environment:</w:t>
      </w:r>
      <w:r w:rsidRPr="00CD057F">
        <w:t xml:space="preserve"> Saleforce.com platform, </w:t>
      </w:r>
      <w:r w:rsidR="00BE4B70" w:rsidRPr="00CD057F">
        <w:t>DB Sync</w:t>
      </w:r>
      <w:r w:rsidRPr="00CD057F">
        <w:t xml:space="preserve"> Integration system, Workflow &amp; Approvals, Reports, AppExchange, Custom Objects, Custom Tabs, Windows XP, Sales cloud &amp; Service cloud, Integration, Web Services.</w:t>
      </w:r>
    </w:p>
    <w:p w14:paraId="524DDBD6" w14:textId="77777777" w:rsidR="009D0D80" w:rsidRPr="00CD057F" w:rsidRDefault="009D0D80" w:rsidP="0086542F">
      <w:pPr>
        <w:jc w:val="both"/>
        <w:rPr>
          <w:rFonts w:eastAsia="Verdana"/>
          <w:b/>
          <w:bCs/>
        </w:rPr>
      </w:pPr>
    </w:p>
    <w:p w14:paraId="222E5C9C" w14:textId="37DDC48E" w:rsidR="00400F1C" w:rsidRDefault="00400F1C" w:rsidP="008F75A2">
      <w:pPr>
        <w:rPr>
          <w:b/>
          <w:bCs/>
        </w:rPr>
      </w:pPr>
      <w:r>
        <w:rPr>
          <w:b/>
          <w:bCs/>
        </w:rPr>
        <w:t>Branding Solutions</w:t>
      </w:r>
      <w:r w:rsidRPr="00CD057F">
        <w:rPr>
          <w:b/>
          <w:bCs/>
        </w:rPr>
        <w:t xml:space="preserve">, Jalandhar                          </w:t>
      </w:r>
      <w:r>
        <w:rPr>
          <w:b/>
          <w:bCs/>
        </w:rPr>
        <w:t xml:space="preserve">    </w:t>
      </w:r>
      <w:r w:rsidR="001E6AD0">
        <w:rPr>
          <w:b/>
          <w:bCs/>
        </w:rPr>
        <w:t xml:space="preserve">                 </w:t>
      </w:r>
      <w:r w:rsidR="001E6AD0" w:rsidRPr="00BD108A">
        <w:rPr>
          <w:b/>
          <w:bCs/>
        </w:rPr>
        <w:t xml:space="preserve">October </w:t>
      </w:r>
      <w:r w:rsidR="001E6AD0">
        <w:rPr>
          <w:b/>
          <w:bCs/>
        </w:rPr>
        <w:t>2014</w:t>
      </w:r>
      <w:r w:rsidR="001E6AD0" w:rsidRPr="00CD057F">
        <w:rPr>
          <w:b/>
          <w:bCs/>
        </w:rPr>
        <w:t xml:space="preserve"> to </w:t>
      </w:r>
      <w:r w:rsidR="001E6AD0">
        <w:rPr>
          <w:b/>
          <w:bCs/>
        </w:rPr>
        <w:t>March 2018</w:t>
      </w:r>
      <w:r w:rsidR="001E6AD0" w:rsidRPr="00CD057F">
        <w:rPr>
          <w:b/>
          <w:bCs/>
        </w:rPr>
        <w:t xml:space="preserve">  </w:t>
      </w:r>
    </w:p>
    <w:p w14:paraId="2874CB17" w14:textId="7A40085F" w:rsidR="00400F1C" w:rsidRPr="00CD057F" w:rsidRDefault="00400F1C" w:rsidP="00400F1C">
      <w:pPr>
        <w:jc w:val="both"/>
        <w:rPr>
          <w:b/>
          <w:bCs/>
        </w:rPr>
      </w:pPr>
      <w:r w:rsidRPr="00CD057F">
        <w:rPr>
          <w:b/>
          <w:bCs/>
        </w:rPr>
        <w:t>Java Developer</w:t>
      </w:r>
      <w:r>
        <w:t>(</w:t>
      </w:r>
      <w:hyperlink r:id="rId8" w:history="1">
        <w:r w:rsidRPr="007E03D0">
          <w:rPr>
            <w:rStyle w:val="Hyperlink"/>
          </w:rPr>
          <w:t>https://brandingsolutions.in/</w:t>
        </w:r>
      </w:hyperlink>
      <w:r>
        <w:t xml:space="preserve"> )</w:t>
      </w:r>
    </w:p>
    <w:p w14:paraId="6D6F64EE" w14:textId="77777777" w:rsidR="001E6AD0" w:rsidRDefault="001E6AD0" w:rsidP="008F75A2">
      <w:pPr>
        <w:rPr>
          <w:b/>
          <w:bCs/>
        </w:rPr>
      </w:pPr>
    </w:p>
    <w:p w14:paraId="2C772DD4" w14:textId="54C1B3D8" w:rsidR="008F75A2" w:rsidRPr="00CD057F" w:rsidRDefault="001E6AD0" w:rsidP="008F75A2">
      <w:pPr>
        <w:rPr>
          <w:b/>
          <w:bCs/>
        </w:rPr>
      </w:pPr>
      <w:r>
        <w:rPr>
          <w:b/>
          <w:bCs/>
        </w:rPr>
        <w:t>Project:</w:t>
      </w:r>
      <w:r w:rsidR="00400F1C">
        <w:rPr>
          <w:b/>
          <w:bCs/>
        </w:rPr>
        <w:t xml:space="preserve">UniBook                                                                       </w:t>
      </w:r>
    </w:p>
    <w:p w14:paraId="62B5CEBC" w14:textId="77777777" w:rsidR="008F75A2" w:rsidRPr="00CD057F" w:rsidRDefault="008F75A2" w:rsidP="008F75A2">
      <w:pPr>
        <w:jc w:val="both"/>
        <w:rPr>
          <w:b/>
          <w:bCs/>
        </w:rPr>
      </w:pPr>
    </w:p>
    <w:p w14:paraId="1DACA32A" w14:textId="48666E52" w:rsidR="0086542F" w:rsidRPr="00CD057F" w:rsidRDefault="0086542F" w:rsidP="0086542F">
      <w:pPr>
        <w:jc w:val="both"/>
        <w:rPr>
          <w:rFonts w:eastAsia="Verdana"/>
        </w:rPr>
      </w:pPr>
      <w:r w:rsidRPr="00CD057F">
        <w:rPr>
          <w:rFonts w:eastAsia="Verdana"/>
        </w:rPr>
        <w:t>UniBook is a web application which acts as a place for the authors who want to publish their books and for the buyers who want to purchase the books. Writers can publish their work through it. It also provides a place for Sells books and gives the writer a fee based upon the sale. Publishers and organizations can use this application for making books worldwide available, without distribution or retail costs, out of print books can be made available without risk or investment (This is a benefit for the customer in the first place, as well as for the author) and to publish books without production or distribution costs.</w:t>
      </w:r>
    </w:p>
    <w:p w14:paraId="1CA313B6" w14:textId="3737F161" w:rsidR="00C00B48" w:rsidRPr="00CD057F" w:rsidRDefault="00C00B48" w:rsidP="0086542F">
      <w:pPr>
        <w:jc w:val="both"/>
        <w:rPr>
          <w:rFonts w:eastAsia="Verdana"/>
        </w:rPr>
      </w:pPr>
    </w:p>
    <w:p w14:paraId="50BA6541" w14:textId="77777777" w:rsidR="00BC78D5" w:rsidRPr="00CD057F" w:rsidRDefault="00BC78D5" w:rsidP="00C00B48">
      <w:pPr>
        <w:jc w:val="both"/>
        <w:rPr>
          <w:rFonts w:eastAsia="Verdana"/>
          <w:b/>
          <w:bCs/>
        </w:rPr>
      </w:pPr>
    </w:p>
    <w:p w14:paraId="731E196E" w14:textId="77777777" w:rsidR="00AB0E8E" w:rsidRDefault="00AB0E8E" w:rsidP="00C00B48">
      <w:pPr>
        <w:jc w:val="both"/>
        <w:rPr>
          <w:rFonts w:eastAsia="Verdana"/>
          <w:b/>
          <w:bCs/>
        </w:rPr>
      </w:pPr>
    </w:p>
    <w:p w14:paraId="1450EC26" w14:textId="77777777" w:rsidR="00AB0E8E" w:rsidRDefault="00AB0E8E" w:rsidP="00C00B48">
      <w:pPr>
        <w:jc w:val="both"/>
        <w:rPr>
          <w:rFonts w:eastAsia="Verdana"/>
          <w:b/>
          <w:bCs/>
        </w:rPr>
      </w:pPr>
    </w:p>
    <w:p w14:paraId="749495C7" w14:textId="77777777" w:rsidR="00AB0E8E" w:rsidRDefault="00AB0E8E" w:rsidP="00C00B48">
      <w:pPr>
        <w:jc w:val="both"/>
        <w:rPr>
          <w:rFonts w:eastAsia="Verdana"/>
          <w:b/>
          <w:bCs/>
        </w:rPr>
      </w:pPr>
    </w:p>
    <w:p w14:paraId="263460FD" w14:textId="26212163" w:rsidR="00BC78D5" w:rsidRPr="00CD057F" w:rsidRDefault="00C00B48" w:rsidP="00C00B48">
      <w:pPr>
        <w:jc w:val="both"/>
        <w:rPr>
          <w:rFonts w:eastAsia="Verdana"/>
          <w:b/>
          <w:bCs/>
        </w:rPr>
      </w:pPr>
      <w:r w:rsidRPr="00CD057F">
        <w:rPr>
          <w:rFonts w:eastAsia="Verdana"/>
          <w:b/>
          <w:bCs/>
        </w:rPr>
        <w:t>Responsibilities</w:t>
      </w:r>
      <w:r w:rsidR="00BC78D5" w:rsidRPr="00CD057F">
        <w:rPr>
          <w:rFonts w:eastAsia="Verdana"/>
          <w:b/>
          <w:bCs/>
        </w:rPr>
        <w:t>:</w:t>
      </w:r>
    </w:p>
    <w:p w14:paraId="4E9734BD"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Contribute to </w:t>
      </w:r>
      <w:r w:rsidRPr="008A3FA5">
        <w:rPr>
          <w:rFonts w:ascii="Arial" w:hAnsi="Arial" w:cs="Arial"/>
          <w:b/>
          <w:bCs/>
          <w:sz w:val="22"/>
          <w:szCs w:val="22"/>
          <w:lang w:val="en-IN" w:eastAsia="en-IN" w:bidi="hi-IN"/>
        </w:rPr>
        <w:t>SDLC</w:t>
      </w:r>
      <w:r w:rsidRPr="008A3FA5">
        <w:rPr>
          <w:rFonts w:ascii="Arial" w:hAnsi="Arial" w:cs="Arial"/>
          <w:sz w:val="22"/>
          <w:szCs w:val="22"/>
          <w:lang w:val="en-IN" w:eastAsia="en-IN" w:bidi="hi-IN"/>
        </w:rPr>
        <w:t> (software development lifecycle) activities – requirement gathering, analysis, design, development, testing &amp; integration, maintenance</w:t>
      </w:r>
    </w:p>
    <w:p w14:paraId="19CF1C6A"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Constantly monitor and identify production and non-production issues and resolve them</w:t>
      </w:r>
    </w:p>
    <w:p w14:paraId="3981DB9C"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Writing clean, efficient, and secure code</w:t>
      </w:r>
    </w:p>
    <w:p w14:paraId="45D2C5FD"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Ensure performance, security, stability, and quality of the application</w:t>
      </w:r>
    </w:p>
    <w:p w14:paraId="42025E57"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Improve existing systems by adding new features in line with business specifications</w:t>
      </w:r>
    </w:p>
    <w:p w14:paraId="6FEA0ADE"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Monitor performance and implement innovative solutions to improve overall system</w:t>
      </w:r>
    </w:p>
    <w:p w14:paraId="00AFC9A2"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Collaborate with peers and team members to build scalable, secure, and quality products</w:t>
      </w:r>
    </w:p>
    <w:p w14:paraId="72D6FD60"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Perform regular checks and follow best practices to develop, deploy, and maintain software</w:t>
      </w:r>
    </w:p>
    <w:p w14:paraId="3CC34E8D" w14:textId="77777777" w:rsidR="008A3FA5" w:rsidRPr="008A3FA5" w:rsidRDefault="008A3FA5" w:rsidP="008A3FA5">
      <w:pPr>
        <w:numPr>
          <w:ilvl w:val="0"/>
          <w:numId w:val="9"/>
        </w:numPr>
        <w:shd w:val="clear" w:color="auto" w:fill="FFFFFF"/>
        <w:spacing w:before="100" w:beforeAutospacing="1" w:after="100" w:afterAutospacing="1"/>
        <w:rPr>
          <w:rFonts w:ascii="Arial" w:hAnsi="Arial" w:cs="Arial"/>
          <w:sz w:val="22"/>
          <w:szCs w:val="22"/>
          <w:lang w:val="en-IN" w:eastAsia="en-IN" w:bidi="hi-IN"/>
        </w:rPr>
      </w:pPr>
      <w:r w:rsidRPr="008A3FA5">
        <w:rPr>
          <w:rFonts w:ascii="Arial" w:hAnsi="Arial" w:cs="Arial"/>
          <w:sz w:val="22"/>
          <w:szCs w:val="22"/>
          <w:lang w:val="en-IN" w:eastAsia="en-IN" w:bidi="hi-IN"/>
        </w:rPr>
        <w:t>Deployment of new features and products into the production environment</w:t>
      </w:r>
    </w:p>
    <w:p w14:paraId="02FC4998" w14:textId="586264CD" w:rsidR="0086542F" w:rsidRPr="00CD057F" w:rsidRDefault="0086542F" w:rsidP="0086542F">
      <w:pPr>
        <w:jc w:val="both"/>
        <w:rPr>
          <w:rFonts w:eastAsia="Verdana"/>
        </w:rPr>
      </w:pPr>
    </w:p>
    <w:p w14:paraId="7B984A9E" w14:textId="336DF5A2" w:rsidR="0086542F" w:rsidRPr="00CD057F" w:rsidRDefault="00BC78D5" w:rsidP="0086542F">
      <w:pPr>
        <w:jc w:val="both"/>
        <w:rPr>
          <w:rFonts w:eastAsia="Verdana"/>
        </w:rPr>
      </w:pPr>
      <w:r w:rsidRPr="00CD057F">
        <w:rPr>
          <w:b/>
          <w:bCs/>
        </w:rPr>
        <w:t>Environment:</w:t>
      </w:r>
      <w:r w:rsidRPr="00CD057F">
        <w:t xml:space="preserve"> </w:t>
      </w:r>
      <w:r w:rsidR="0086542F" w:rsidRPr="00CD057F">
        <w:rPr>
          <w:rFonts w:eastAsia="Verdana"/>
        </w:rPr>
        <w:t>Spring, Hibernate, JSP 2.0, iText, Mysql, Drupal, Acegi Security Framework</w:t>
      </w:r>
      <w:r w:rsidRPr="00CD057F">
        <w:rPr>
          <w:rFonts w:eastAsia="Verdana"/>
        </w:rPr>
        <w:t>,</w:t>
      </w:r>
      <w:r w:rsidR="0086542F" w:rsidRPr="00CD057F">
        <w:rPr>
          <w:rFonts w:eastAsia="Verdana"/>
        </w:rPr>
        <w:t xml:space="preserve"> NEOS Payment Gateway, XML, Java Script, Concurrent Version System(CVS)</w:t>
      </w:r>
      <w:r w:rsidRPr="00CD057F">
        <w:rPr>
          <w:rFonts w:eastAsia="Verdana"/>
        </w:rPr>
        <w:t>,</w:t>
      </w:r>
      <w:r w:rsidR="0086542F" w:rsidRPr="00CD057F">
        <w:rPr>
          <w:rFonts w:eastAsia="Verdana"/>
        </w:rPr>
        <w:t>Microsoft Project Plan, Third Party Systems</w:t>
      </w:r>
      <w:r w:rsidRPr="00CD057F">
        <w:rPr>
          <w:rFonts w:eastAsia="Verdana"/>
        </w:rPr>
        <w:t>,</w:t>
      </w:r>
      <w:r w:rsidR="0086542F" w:rsidRPr="00CD057F">
        <w:rPr>
          <w:rFonts w:eastAsia="Verdana"/>
        </w:rPr>
        <w:t xml:space="preserve"> Tomcat 5.0</w:t>
      </w:r>
      <w:r w:rsidRPr="00CD057F">
        <w:rPr>
          <w:rFonts w:eastAsia="Verdana"/>
        </w:rPr>
        <w:t>,</w:t>
      </w:r>
      <w:r w:rsidR="0086542F" w:rsidRPr="00CD057F">
        <w:rPr>
          <w:rFonts w:eastAsia="Verdana"/>
        </w:rPr>
        <w:t>Eclipse 3.0.2</w:t>
      </w:r>
      <w:r w:rsidRPr="00CD057F">
        <w:rPr>
          <w:rFonts w:eastAsia="Verdana"/>
        </w:rPr>
        <w:t>,</w:t>
      </w:r>
      <w:r w:rsidR="0086542F" w:rsidRPr="00CD057F">
        <w:rPr>
          <w:rFonts w:eastAsia="Verdana"/>
        </w:rPr>
        <w:t xml:space="preserve"> Mysql </w:t>
      </w:r>
    </w:p>
    <w:p w14:paraId="7BC2FEAA" w14:textId="02B0BD57" w:rsidR="00BC78D5" w:rsidRPr="00CD057F" w:rsidRDefault="00BC78D5" w:rsidP="0086542F">
      <w:pPr>
        <w:jc w:val="both"/>
        <w:rPr>
          <w:rFonts w:eastAsia="Verdana"/>
        </w:rPr>
      </w:pPr>
    </w:p>
    <w:p w14:paraId="633D68D9" w14:textId="40FEDC6B" w:rsidR="00BC78D5" w:rsidRPr="00BD108A" w:rsidRDefault="00BD108A" w:rsidP="00BC78D5">
      <w:pPr>
        <w:rPr>
          <w:b/>
          <w:bCs/>
        </w:rPr>
      </w:pPr>
      <w:r w:rsidRPr="00BD108A">
        <w:rPr>
          <w:b/>
          <w:bCs/>
        </w:rPr>
        <w:t>NIT</w:t>
      </w:r>
      <w:r w:rsidR="00CD057F" w:rsidRPr="00BD108A">
        <w:rPr>
          <w:b/>
          <w:bCs/>
        </w:rPr>
        <w:t>, Kurukshetra University</w:t>
      </w:r>
      <w:r w:rsidR="00CD057F" w:rsidRPr="00BD108A">
        <w:t xml:space="preserve">     </w:t>
      </w:r>
      <w:r w:rsidRPr="00BD108A">
        <w:tab/>
      </w:r>
      <w:r w:rsidRPr="00BD108A">
        <w:tab/>
      </w:r>
      <w:r w:rsidRPr="00BD108A">
        <w:tab/>
      </w:r>
      <w:r w:rsidRPr="00BD108A">
        <w:tab/>
        <w:t xml:space="preserve">      </w:t>
      </w:r>
      <w:r w:rsidR="00CD057F" w:rsidRPr="00BD108A">
        <w:t xml:space="preserve"> A</w:t>
      </w:r>
      <w:r w:rsidR="00CD057F" w:rsidRPr="00BD108A">
        <w:rPr>
          <w:b/>
          <w:bCs/>
        </w:rPr>
        <w:t xml:space="preserve">pril 2008 to October </w:t>
      </w:r>
      <w:r w:rsidR="006918E3">
        <w:rPr>
          <w:b/>
          <w:bCs/>
        </w:rPr>
        <w:t>201</w:t>
      </w:r>
      <w:r w:rsidR="001B1C28">
        <w:rPr>
          <w:b/>
          <w:bCs/>
        </w:rPr>
        <w:t>0</w:t>
      </w:r>
    </w:p>
    <w:p w14:paraId="45EC4B50" w14:textId="34B621AA" w:rsidR="00BC78D5" w:rsidRPr="00BD108A" w:rsidRDefault="00BC78D5" w:rsidP="00CD057F">
      <w:pPr>
        <w:rPr>
          <w:b/>
          <w:bCs/>
        </w:rPr>
      </w:pPr>
      <w:r w:rsidRPr="00BD108A">
        <w:rPr>
          <w:b/>
          <w:bCs/>
        </w:rPr>
        <w:t>Lecturer</w:t>
      </w:r>
    </w:p>
    <w:p w14:paraId="4A364FD9" w14:textId="77777777" w:rsidR="00CD057F" w:rsidRPr="00BD108A" w:rsidRDefault="00CD057F" w:rsidP="00CD057F"/>
    <w:p w14:paraId="668390E4" w14:textId="77777777" w:rsidR="00CD057F" w:rsidRPr="00BE4B70" w:rsidRDefault="00CD057F" w:rsidP="00BE4B70">
      <w:pPr>
        <w:pStyle w:val="NoSpacing"/>
        <w:numPr>
          <w:ilvl w:val="0"/>
          <w:numId w:val="8"/>
        </w:numPr>
        <w:rPr>
          <w:rFonts w:ascii="Times New Roman" w:hAnsi="Times New Roman"/>
          <w:sz w:val="24"/>
          <w:szCs w:val="24"/>
        </w:rPr>
      </w:pPr>
      <w:r w:rsidRPr="00BE4B70">
        <w:rPr>
          <w:rFonts w:ascii="Times New Roman" w:hAnsi="Times New Roman"/>
          <w:sz w:val="24"/>
          <w:szCs w:val="24"/>
        </w:rPr>
        <w:t xml:space="preserve">Interfaced with cross functional team of Computer Science and MCA students to determine comprehensive list of new applications </w:t>
      </w:r>
    </w:p>
    <w:p w14:paraId="097C7B9A" w14:textId="77777777" w:rsidR="00CD057F" w:rsidRPr="00BE4B70" w:rsidRDefault="00CD057F" w:rsidP="00BE4B70">
      <w:pPr>
        <w:pStyle w:val="NoSpacing"/>
        <w:numPr>
          <w:ilvl w:val="0"/>
          <w:numId w:val="8"/>
        </w:numPr>
        <w:rPr>
          <w:rFonts w:ascii="Times New Roman" w:hAnsi="Times New Roman"/>
          <w:sz w:val="24"/>
          <w:szCs w:val="24"/>
        </w:rPr>
      </w:pPr>
      <w:r w:rsidRPr="00BE4B70">
        <w:rPr>
          <w:rFonts w:ascii="Times New Roman" w:hAnsi="Times New Roman"/>
          <w:sz w:val="24"/>
          <w:szCs w:val="24"/>
        </w:rPr>
        <w:t xml:space="preserve">collaborated with student members to analyze potential system solutions based on different department’s requirements </w:t>
      </w:r>
    </w:p>
    <w:p w14:paraId="4C766267" w14:textId="727A35E6" w:rsidR="00CD057F" w:rsidRPr="00BE4B70" w:rsidRDefault="00CD057F" w:rsidP="00BE4B70">
      <w:pPr>
        <w:pStyle w:val="NoSpacing"/>
        <w:numPr>
          <w:ilvl w:val="0"/>
          <w:numId w:val="8"/>
        </w:numPr>
        <w:rPr>
          <w:rFonts w:ascii="Times New Roman" w:hAnsi="Times New Roman"/>
          <w:sz w:val="24"/>
          <w:szCs w:val="24"/>
        </w:rPr>
      </w:pPr>
      <w:r w:rsidRPr="00BE4B70">
        <w:rPr>
          <w:rFonts w:ascii="Times New Roman" w:hAnsi="Times New Roman"/>
          <w:sz w:val="24"/>
          <w:szCs w:val="24"/>
        </w:rPr>
        <w:t>Responsible for mentoring MCA students to learn C, C++, JAVA, HTML</w:t>
      </w:r>
    </w:p>
    <w:p w14:paraId="632C762F" w14:textId="77777777" w:rsidR="00CD057F" w:rsidRPr="00BE4B70" w:rsidRDefault="00CD057F" w:rsidP="00E10D32">
      <w:pPr>
        <w:pStyle w:val="BodyA"/>
        <w:tabs>
          <w:tab w:val="left" w:pos="1080"/>
        </w:tabs>
        <w:spacing w:line="288" w:lineRule="auto"/>
        <w:jc w:val="both"/>
        <w:rPr>
          <w:rFonts w:ascii="Times New Roman" w:hAnsi="Times New Roman"/>
          <w:szCs w:val="24"/>
        </w:rPr>
      </w:pPr>
    </w:p>
    <w:p w14:paraId="01E778F2" w14:textId="711B6898" w:rsidR="00007F1C" w:rsidRPr="00CD057F" w:rsidRDefault="00007F1C" w:rsidP="00E10D32">
      <w:pPr>
        <w:pStyle w:val="BodyA"/>
        <w:tabs>
          <w:tab w:val="left" w:pos="1080"/>
        </w:tabs>
        <w:spacing w:line="288" w:lineRule="auto"/>
        <w:jc w:val="both"/>
        <w:rPr>
          <w:rFonts w:ascii="Times New Roman" w:hAnsi="Times New Roman"/>
          <w:b/>
          <w:szCs w:val="24"/>
        </w:rPr>
      </w:pPr>
      <w:r w:rsidRPr="00CD057F">
        <w:rPr>
          <w:rFonts w:ascii="Times New Roman" w:hAnsi="Times New Roman"/>
          <w:b/>
          <w:bCs/>
          <w:szCs w:val="24"/>
        </w:rPr>
        <w:t>Education</w:t>
      </w:r>
    </w:p>
    <w:p w14:paraId="28179D67" w14:textId="3AF541D0" w:rsidR="00007F1C" w:rsidRPr="00CD057F" w:rsidRDefault="00007F1C" w:rsidP="00007F1C">
      <w:r w:rsidRPr="00CD057F">
        <w:t xml:space="preserve">Masters in </w:t>
      </w:r>
      <w:r w:rsidR="00BC78D5" w:rsidRPr="00CD057F">
        <w:t>C</w:t>
      </w:r>
      <w:r w:rsidRPr="00CD057F">
        <w:t xml:space="preserve">omputer </w:t>
      </w:r>
      <w:r w:rsidR="00BC78D5" w:rsidRPr="00CD057F">
        <w:t>A</w:t>
      </w:r>
      <w:r w:rsidRPr="00CD057F">
        <w:t xml:space="preserve">pplication, Kurukshetra University </w:t>
      </w:r>
      <w:r w:rsidRPr="00CD057F">
        <w:tab/>
      </w:r>
      <w:r w:rsidRPr="00CD057F">
        <w:tab/>
        <w:t xml:space="preserve">                </w:t>
      </w:r>
      <w:r w:rsidR="00BC78D5" w:rsidRPr="00CD057F">
        <w:t xml:space="preserve">     </w:t>
      </w:r>
      <w:r w:rsidRPr="00CD057F">
        <w:t xml:space="preserve">    2005-2008</w:t>
      </w:r>
    </w:p>
    <w:p w14:paraId="2CFE48D2" w14:textId="5CC05958" w:rsidR="00007F1C" w:rsidRPr="00CD057F" w:rsidRDefault="00007F1C" w:rsidP="00007F1C">
      <w:r w:rsidRPr="00CD057F">
        <w:t xml:space="preserve">Bachelors in science, Kurukshetra University    </w:t>
      </w:r>
      <w:r w:rsidRPr="00CD057F">
        <w:tab/>
      </w:r>
      <w:r w:rsidRPr="00CD057F">
        <w:tab/>
      </w:r>
      <w:r w:rsidRPr="00CD057F">
        <w:tab/>
        <w:t xml:space="preserve">                 </w:t>
      </w:r>
      <w:r w:rsidR="00BC78D5" w:rsidRPr="00CD057F">
        <w:t xml:space="preserve">      </w:t>
      </w:r>
      <w:r w:rsidRPr="00CD057F">
        <w:t xml:space="preserve">  2002-2005</w:t>
      </w:r>
    </w:p>
    <w:p w14:paraId="011D59D4" w14:textId="77777777" w:rsidR="00311F5B" w:rsidRPr="00CD057F" w:rsidRDefault="00311F5B" w:rsidP="00FC3923">
      <w:pPr>
        <w:rPr>
          <w:b/>
          <w:bCs/>
        </w:rPr>
      </w:pPr>
    </w:p>
    <w:p w14:paraId="606CE302" w14:textId="538A70FC" w:rsidR="008B2E9D" w:rsidRPr="00CD057F" w:rsidRDefault="007B1D49" w:rsidP="00FC3923">
      <w:r w:rsidRPr="00CD057F">
        <w:t xml:space="preserve">                                                                                                                              </w:t>
      </w:r>
    </w:p>
    <w:sectPr w:rsidR="008B2E9D" w:rsidRPr="00CD057F" w:rsidSect="00FC39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06B7" w14:textId="77777777" w:rsidR="00367CD3" w:rsidRDefault="00367CD3" w:rsidP="009D0D80">
      <w:r>
        <w:separator/>
      </w:r>
    </w:p>
  </w:endnote>
  <w:endnote w:type="continuationSeparator" w:id="0">
    <w:p w14:paraId="782BAF7A" w14:textId="77777777" w:rsidR="00367CD3" w:rsidRDefault="00367CD3" w:rsidP="009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25FF" w14:textId="77777777" w:rsidR="00367CD3" w:rsidRDefault="00367CD3" w:rsidP="009D0D80">
      <w:r>
        <w:separator/>
      </w:r>
    </w:p>
  </w:footnote>
  <w:footnote w:type="continuationSeparator" w:id="0">
    <w:p w14:paraId="07B17390" w14:textId="77777777" w:rsidR="00367CD3" w:rsidRDefault="00367CD3" w:rsidP="009D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80CA" w14:textId="2D5D3457" w:rsidR="009D0D80" w:rsidRDefault="009D0D80" w:rsidP="009D0D80">
    <w:pPr>
      <w:pStyle w:val="Header"/>
      <w:jc w:val="right"/>
    </w:pPr>
    <w:r>
      <w:rPr>
        <w:noProof/>
      </w:rPr>
      <w:drawing>
        <wp:inline distT="0" distB="0" distL="0" distR="0" wp14:anchorId="08C1CECA" wp14:editId="56E214D8">
          <wp:extent cx="932815" cy="8477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9E60FC4">
      <w:start w:val="1"/>
      <w:numFmt w:val="bullet"/>
      <w:lvlText w:val="●"/>
      <w:lvlJc w:val="left"/>
      <w:pPr>
        <w:tabs>
          <w:tab w:val="num" w:pos="-76"/>
        </w:tabs>
        <w:ind w:left="644" w:hanging="360"/>
      </w:pPr>
      <w:rPr>
        <w:rFonts w:ascii="Verdana" w:eastAsia="Verdana" w:hAnsi="Verdana" w:cs="Verdana"/>
        <w:b w:val="0"/>
        <w:bCs w:val="0"/>
        <w:i w:val="0"/>
        <w:iCs w:val="0"/>
        <w:strike w:val="0"/>
        <w:color w:val="000000"/>
        <w:sz w:val="20"/>
        <w:szCs w:val="20"/>
        <w:u w:val="none"/>
      </w:rPr>
    </w:lvl>
    <w:lvl w:ilvl="1" w:tplc="44CEEF62">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401E509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60C26F9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432196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3D27AE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0CB83A2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7532777A">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E72469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DF40642"/>
    <w:multiLevelType w:val="hybridMultilevel"/>
    <w:tmpl w:val="8E7C8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2611E7"/>
    <w:multiLevelType w:val="hybridMultilevel"/>
    <w:tmpl w:val="2C10D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7034CE"/>
    <w:multiLevelType w:val="hybridMultilevel"/>
    <w:tmpl w:val="DF205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BE2225"/>
    <w:multiLevelType w:val="hybridMultilevel"/>
    <w:tmpl w:val="29809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794B6F"/>
    <w:multiLevelType w:val="hybridMultilevel"/>
    <w:tmpl w:val="319E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8519D5"/>
    <w:multiLevelType w:val="hybridMultilevel"/>
    <w:tmpl w:val="637C0B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5342C52"/>
    <w:multiLevelType w:val="multilevel"/>
    <w:tmpl w:val="1E7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C074F"/>
    <w:multiLevelType w:val="hybridMultilevel"/>
    <w:tmpl w:val="2FA06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535224">
    <w:abstractNumId w:val="0"/>
  </w:num>
  <w:num w:numId="2" w16cid:durableId="1733456953">
    <w:abstractNumId w:val="1"/>
  </w:num>
  <w:num w:numId="3" w16cid:durableId="667489753">
    <w:abstractNumId w:val="2"/>
  </w:num>
  <w:num w:numId="4" w16cid:durableId="885676547">
    <w:abstractNumId w:val="3"/>
  </w:num>
  <w:num w:numId="5" w16cid:durableId="875195601">
    <w:abstractNumId w:val="5"/>
  </w:num>
  <w:num w:numId="6" w16cid:durableId="1260747895">
    <w:abstractNumId w:val="6"/>
  </w:num>
  <w:num w:numId="7" w16cid:durableId="489248193">
    <w:abstractNumId w:val="4"/>
  </w:num>
  <w:num w:numId="8" w16cid:durableId="580257673">
    <w:abstractNumId w:val="8"/>
  </w:num>
  <w:num w:numId="9" w16cid:durableId="1712149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9"/>
    <w:rsid w:val="00007F1C"/>
    <w:rsid w:val="00120D69"/>
    <w:rsid w:val="001522C7"/>
    <w:rsid w:val="001B1C28"/>
    <w:rsid w:val="001D2D61"/>
    <w:rsid w:val="001E6AD0"/>
    <w:rsid w:val="002C7DA9"/>
    <w:rsid w:val="00311F5B"/>
    <w:rsid w:val="00367CD3"/>
    <w:rsid w:val="00400F1C"/>
    <w:rsid w:val="005E1391"/>
    <w:rsid w:val="005E6CAE"/>
    <w:rsid w:val="00601E08"/>
    <w:rsid w:val="00686F57"/>
    <w:rsid w:val="006918E3"/>
    <w:rsid w:val="0069314C"/>
    <w:rsid w:val="006A5125"/>
    <w:rsid w:val="00781735"/>
    <w:rsid w:val="007B1D49"/>
    <w:rsid w:val="0086542F"/>
    <w:rsid w:val="008A3FA5"/>
    <w:rsid w:val="008B2E9D"/>
    <w:rsid w:val="008F75A2"/>
    <w:rsid w:val="00934726"/>
    <w:rsid w:val="009D0D80"/>
    <w:rsid w:val="00AB0E8E"/>
    <w:rsid w:val="00BC78D5"/>
    <w:rsid w:val="00BD108A"/>
    <w:rsid w:val="00BE4B70"/>
    <w:rsid w:val="00C00B48"/>
    <w:rsid w:val="00CB5660"/>
    <w:rsid w:val="00CC6AB0"/>
    <w:rsid w:val="00CD057F"/>
    <w:rsid w:val="00E10D32"/>
    <w:rsid w:val="00E85A5D"/>
    <w:rsid w:val="00EC2D43"/>
    <w:rsid w:val="00F57E4D"/>
    <w:rsid w:val="00F915DE"/>
    <w:rsid w:val="00FC39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D492"/>
  <w15:chartTrackingRefBased/>
  <w15:docId w15:val="{510CD59D-0E95-4360-B720-6E152A0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49"/>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C3923"/>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FC3923"/>
    <w:pPr>
      <w:ind w:left="720"/>
    </w:pPr>
    <w:rPr>
      <w:color w:val="auto"/>
    </w:rPr>
  </w:style>
  <w:style w:type="paragraph" w:styleId="NoSpacing">
    <w:name w:val="No Spacing"/>
    <w:uiPriority w:val="1"/>
    <w:qFormat/>
    <w:rsid w:val="0069314C"/>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9D0D80"/>
    <w:pPr>
      <w:tabs>
        <w:tab w:val="center" w:pos="4513"/>
        <w:tab w:val="right" w:pos="9026"/>
      </w:tabs>
    </w:pPr>
  </w:style>
  <w:style w:type="character" w:customStyle="1" w:styleId="HeaderChar">
    <w:name w:val="Header Char"/>
    <w:basedOn w:val="DefaultParagraphFont"/>
    <w:link w:val="Header"/>
    <w:uiPriority w:val="99"/>
    <w:rsid w:val="009D0D80"/>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9D0D80"/>
    <w:pPr>
      <w:tabs>
        <w:tab w:val="center" w:pos="4513"/>
        <w:tab w:val="right" w:pos="9026"/>
      </w:tabs>
    </w:pPr>
  </w:style>
  <w:style w:type="character" w:customStyle="1" w:styleId="FooterChar">
    <w:name w:val="Footer Char"/>
    <w:basedOn w:val="DefaultParagraphFont"/>
    <w:link w:val="Footer"/>
    <w:uiPriority w:val="99"/>
    <w:rsid w:val="009D0D80"/>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1B1C28"/>
    <w:rPr>
      <w:color w:val="0563C1" w:themeColor="hyperlink"/>
      <w:u w:val="single"/>
    </w:rPr>
  </w:style>
  <w:style w:type="character" w:styleId="UnresolvedMention">
    <w:name w:val="Unresolved Mention"/>
    <w:basedOn w:val="DefaultParagraphFont"/>
    <w:uiPriority w:val="99"/>
    <w:semiHidden/>
    <w:unhideWhenUsed/>
    <w:rsid w:val="001B1C28"/>
    <w:rPr>
      <w:color w:val="605E5C"/>
      <w:shd w:val="clear" w:color="auto" w:fill="E1DFDD"/>
    </w:rPr>
  </w:style>
  <w:style w:type="character" w:styleId="Strong">
    <w:name w:val="Strong"/>
    <w:basedOn w:val="DefaultParagraphFont"/>
    <w:uiPriority w:val="22"/>
    <w:qFormat/>
    <w:rsid w:val="008A3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ingsolutions.in/" TargetMode="External"/><Relationship Id="rId3" Type="http://schemas.openxmlformats.org/officeDocument/2006/relationships/settings" Target="settings.xml"/><Relationship Id="rId7" Type="http://schemas.openxmlformats.org/officeDocument/2006/relationships/hyperlink" Target="https://brandingsolution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3979</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 kaur</dc:creator>
  <cp:keywords/>
  <dc:description/>
  <cp:lastModifiedBy>amandeep kaur</cp:lastModifiedBy>
  <cp:revision>27</cp:revision>
  <dcterms:created xsi:type="dcterms:W3CDTF">2022-07-23T11:16:00Z</dcterms:created>
  <dcterms:modified xsi:type="dcterms:W3CDTF">2022-08-20T06:09:00Z</dcterms:modified>
</cp:coreProperties>
</file>