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3074" w14:textId="77777777" w:rsidR="002C1582" w:rsidRPr="00FD712F" w:rsidRDefault="002C1582" w:rsidP="00E509F0">
      <w:pPr>
        <w:rPr>
          <w:rFonts w:cs="Arial"/>
        </w:rPr>
      </w:pPr>
      <w:r w:rsidRPr="00FD712F">
        <w:t>PROFESSIONAL SUMMARY:</w:t>
      </w:r>
      <w:r w:rsidRPr="00FD712F">
        <w:rPr>
          <w:rFonts w:cs="Arial"/>
        </w:rPr>
        <w:tab/>
      </w:r>
      <w:r w:rsidRPr="00FD712F">
        <w:rPr>
          <w:rFonts w:cs="Arial"/>
        </w:rPr>
        <w:tab/>
      </w:r>
      <w:r w:rsidRPr="00FD712F">
        <w:rPr>
          <w:rFonts w:cs="Arial"/>
        </w:rPr>
        <w:tab/>
      </w:r>
      <w:r w:rsidRPr="00FD712F">
        <w:rPr>
          <w:rFonts w:cs="Arial"/>
        </w:rPr>
        <w:tab/>
      </w:r>
      <w:r w:rsidRPr="00FD712F">
        <w:rPr>
          <w:rFonts w:cs="Arial"/>
        </w:rPr>
        <w:tab/>
      </w:r>
    </w:p>
    <w:p w14:paraId="741D0DE8" w14:textId="22B3A497" w:rsidR="001336C3" w:rsidRPr="00FD712F" w:rsidRDefault="001336C3" w:rsidP="001336C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IBM Plex Sans Text" w:hAnsi="IBM Plex Sans Text"/>
          <w:color w:val="000000"/>
          <w:sz w:val="24"/>
          <w:szCs w:val="24"/>
        </w:rPr>
      </w:pPr>
      <w:r w:rsidRPr="00FD712F">
        <w:rPr>
          <w:rFonts w:ascii="IBM Plex Sans Text" w:eastAsia="Times New Roman" w:hAnsi="IBM Plex Sans Text"/>
          <w:color w:val="000000"/>
          <w:sz w:val="24"/>
          <w:szCs w:val="24"/>
        </w:rPr>
        <w:t xml:space="preserve">Over all </w:t>
      </w:r>
      <w:r w:rsidR="00530318">
        <w:rPr>
          <w:rFonts w:ascii="IBM Plex Sans Text" w:eastAsia="Times New Roman" w:hAnsi="IBM Plex Sans Text"/>
          <w:color w:val="000000"/>
          <w:sz w:val="24"/>
          <w:szCs w:val="24"/>
        </w:rPr>
        <w:t>7</w:t>
      </w:r>
      <w:r w:rsidRPr="00FD712F">
        <w:rPr>
          <w:rFonts w:ascii="IBM Plex Sans Text" w:eastAsia="Times New Roman" w:hAnsi="IBM Plex Sans Text"/>
          <w:color w:val="000000"/>
          <w:sz w:val="24"/>
          <w:szCs w:val="24"/>
        </w:rPr>
        <w:t xml:space="preserve"> years of experience in </w:t>
      </w:r>
      <w:r w:rsidRPr="00FD712F">
        <w:rPr>
          <w:rFonts w:ascii="IBM Plex Sans Text" w:eastAsia="Times New Roman" w:hAnsi="IBM Plex Sans Text"/>
          <w:b/>
          <w:color w:val="000000"/>
          <w:sz w:val="24"/>
          <w:szCs w:val="24"/>
        </w:rPr>
        <w:t>IT/Salesforce</w:t>
      </w:r>
      <w:r w:rsidRPr="00FD712F">
        <w:rPr>
          <w:rFonts w:ascii="IBM Plex Sans Text" w:eastAsia="Times New Roman" w:hAnsi="IBM Plex Sans Text"/>
          <w:color w:val="000000"/>
          <w:sz w:val="24"/>
          <w:szCs w:val="24"/>
        </w:rPr>
        <w:t xml:space="preserve"> and </w:t>
      </w:r>
      <w:r w:rsidRPr="00FD712F">
        <w:rPr>
          <w:rFonts w:ascii="IBM Plex Sans Text" w:eastAsia="Times New Roman" w:hAnsi="IBM Plex Sans Text"/>
          <w:b/>
          <w:color w:val="000000"/>
          <w:sz w:val="24"/>
          <w:szCs w:val="24"/>
        </w:rPr>
        <w:t>3</w:t>
      </w:r>
      <w:r w:rsidRPr="00FD712F">
        <w:rPr>
          <w:rFonts w:ascii="IBM Plex Sans Text" w:eastAsia="Times New Roman" w:hAnsi="IBM Plex Sans Text"/>
          <w:color w:val="000000"/>
          <w:sz w:val="24"/>
          <w:szCs w:val="24"/>
        </w:rPr>
        <w:t xml:space="preserve"> years in </w:t>
      </w:r>
      <w:r w:rsidRPr="00FD712F">
        <w:rPr>
          <w:rFonts w:ascii="IBM Plex Sans Text" w:eastAsia="Times New Roman" w:hAnsi="IBM Plex Sans Text"/>
          <w:b/>
          <w:color w:val="000000"/>
          <w:sz w:val="24"/>
          <w:szCs w:val="24"/>
        </w:rPr>
        <w:t>Vlocity</w:t>
      </w:r>
      <w:r w:rsidRPr="00FD712F">
        <w:rPr>
          <w:rFonts w:ascii="IBM Plex Sans Text" w:eastAsia="Times New Roman" w:hAnsi="IBM Plex Sans Text"/>
          <w:color w:val="000000"/>
          <w:sz w:val="24"/>
          <w:szCs w:val="24"/>
        </w:rPr>
        <w:t>.</w:t>
      </w:r>
    </w:p>
    <w:p w14:paraId="19AB728C" w14:textId="77777777" w:rsidR="001336C3" w:rsidRPr="00FD712F" w:rsidRDefault="001336C3" w:rsidP="001336C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IBM Plex Sans Text" w:hAnsi="IBM Plex Sans Text"/>
          <w:color w:val="000000"/>
          <w:sz w:val="24"/>
          <w:szCs w:val="24"/>
        </w:rPr>
      </w:pPr>
      <w:r w:rsidRPr="00FD712F">
        <w:rPr>
          <w:rFonts w:ascii="IBM Plex Sans Text" w:eastAsia="Times New Roman" w:hAnsi="IBM Plex Sans Text"/>
          <w:color w:val="000000"/>
          <w:sz w:val="24"/>
          <w:szCs w:val="24"/>
        </w:rPr>
        <w:t>Experience in all phases of Software Development Life Cycle (SDLC) involving requirement gathering, requirement analysis, design, development, implementation &amp; enhancement of projects in SalesForce.com.</w:t>
      </w:r>
    </w:p>
    <w:p w14:paraId="615622AC" w14:textId="77777777" w:rsidR="001336C3" w:rsidRPr="00FD712F" w:rsidRDefault="001336C3" w:rsidP="001336C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IBM Plex Sans Text" w:hAnsi="IBM Plex Sans Text"/>
          <w:color w:val="000000"/>
          <w:sz w:val="24"/>
          <w:szCs w:val="24"/>
        </w:rPr>
      </w:pPr>
      <w:r w:rsidRPr="00FD712F">
        <w:rPr>
          <w:rFonts w:ascii="IBM Plex Sans Text" w:eastAsia="Times New Roman" w:hAnsi="IBM Plex Sans Text"/>
          <w:color w:val="000000"/>
          <w:sz w:val="24"/>
          <w:szCs w:val="24"/>
        </w:rPr>
        <w:t xml:space="preserve">Worked on Vlocity components </w:t>
      </w:r>
      <w:r w:rsidRPr="00FD712F">
        <w:rPr>
          <w:rFonts w:ascii="IBM Plex Sans Text" w:eastAsia="Times New Roman" w:hAnsi="IBM Plex Sans Text"/>
          <w:b/>
          <w:color w:val="000000"/>
          <w:sz w:val="24"/>
          <w:szCs w:val="24"/>
        </w:rPr>
        <w:t>Dataraptors (Load, Post, Transform), IntegrationProcedures, Omniscripts and Vlocity Cards.</w:t>
      </w:r>
    </w:p>
    <w:p w14:paraId="407D1B11" w14:textId="77777777" w:rsidR="001336C3" w:rsidRPr="00FD712F" w:rsidRDefault="001336C3" w:rsidP="001336C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IBM Plex Sans Text" w:hAnsi="IBM Plex Sans Text"/>
          <w:color w:val="000000"/>
          <w:sz w:val="24"/>
          <w:szCs w:val="24"/>
        </w:rPr>
      </w:pPr>
      <w:r w:rsidRPr="00FD712F">
        <w:rPr>
          <w:rFonts w:ascii="IBM Plex Sans Text" w:eastAsia="Times New Roman" w:hAnsi="IBM Plex Sans Text"/>
          <w:color w:val="000000"/>
          <w:sz w:val="24"/>
          <w:szCs w:val="24"/>
        </w:rPr>
        <w:t>Experience in implementation of Custom apps using Apex Controller, Visual force Pages, Triggers, Test Classes</w:t>
      </w:r>
    </w:p>
    <w:p w14:paraId="1A843B50" w14:textId="77777777" w:rsidR="001336C3" w:rsidRPr="00FD712F" w:rsidRDefault="001336C3" w:rsidP="001336C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IBM Plex Sans Text" w:hAnsi="IBM Plex Sans Text"/>
          <w:color w:val="000000"/>
          <w:sz w:val="24"/>
          <w:szCs w:val="24"/>
        </w:rPr>
      </w:pPr>
      <w:r w:rsidRPr="00FD712F">
        <w:rPr>
          <w:rFonts w:ascii="IBM Plex Sans Text" w:eastAsia="Times New Roman" w:hAnsi="IBM Plex Sans Text"/>
          <w:color w:val="000000"/>
          <w:sz w:val="24"/>
          <w:szCs w:val="24"/>
        </w:rPr>
        <w:t>Used data migration tools such as Apex Data Loader, Salesforce Import and Export Wizard.</w:t>
      </w:r>
    </w:p>
    <w:p w14:paraId="5DE42143" w14:textId="77777777" w:rsidR="001336C3" w:rsidRPr="00FD712F" w:rsidRDefault="001336C3" w:rsidP="001336C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IBM Plex Sans Text" w:hAnsi="IBM Plex Sans Text"/>
          <w:color w:val="000000"/>
          <w:sz w:val="24"/>
          <w:szCs w:val="24"/>
        </w:rPr>
      </w:pPr>
      <w:r w:rsidRPr="00FD712F">
        <w:rPr>
          <w:rFonts w:ascii="IBM Plex Sans Text" w:eastAsia="Times New Roman" w:hAnsi="IBM Plex Sans Text"/>
          <w:color w:val="000000"/>
          <w:sz w:val="24"/>
          <w:szCs w:val="24"/>
        </w:rPr>
        <w:t>Had knowledge on Migration tools like ANT and Change set migration and configuration from Dev Sandbox to Production.</w:t>
      </w:r>
    </w:p>
    <w:p w14:paraId="13DCDFD5" w14:textId="77777777" w:rsidR="001336C3" w:rsidRPr="00FD712F" w:rsidRDefault="001336C3" w:rsidP="001336C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IBM Plex Sans Text" w:hAnsi="IBM Plex Sans Text"/>
          <w:color w:val="000000"/>
          <w:sz w:val="24"/>
          <w:szCs w:val="24"/>
        </w:rPr>
      </w:pPr>
      <w:r w:rsidRPr="00FD712F">
        <w:rPr>
          <w:rFonts w:ascii="IBM Plex Sans Text" w:eastAsia="Times New Roman" w:hAnsi="IBM Plex Sans Text"/>
          <w:color w:val="000000"/>
          <w:sz w:val="24"/>
          <w:szCs w:val="24"/>
        </w:rPr>
        <w:t xml:space="preserve">Had knowledge on configuration of communication templates in </w:t>
      </w:r>
      <w:r w:rsidRPr="00FD712F">
        <w:rPr>
          <w:rFonts w:ascii="IBM Plex Sans Text" w:eastAsia="Times New Roman" w:hAnsi="IBM Plex Sans Text"/>
          <w:b/>
          <w:color w:val="000000"/>
          <w:sz w:val="24"/>
          <w:szCs w:val="24"/>
        </w:rPr>
        <w:t>AdobeCampaignManagement tool (ACM).</w:t>
      </w:r>
    </w:p>
    <w:p w14:paraId="1B83B5B7" w14:textId="77777777" w:rsidR="001336C3" w:rsidRPr="00FD712F" w:rsidRDefault="001336C3" w:rsidP="001336C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IBM Plex Sans Text" w:hAnsi="IBM Plex Sans Text"/>
          <w:color w:val="000000"/>
          <w:sz w:val="24"/>
          <w:szCs w:val="24"/>
        </w:rPr>
      </w:pPr>
      <w:r w:rsidRPr="00FD712F">
        <w:rPr>
          <w:rFonts w:ascii="IBM Plex Sans Text" w:eastAsia="Times New Roman" w:hAnsi="IBM Plex Sans Text"/>
          <w:color w:val="000000"/>
          <w:sz w:val="24"/>
          <w:szCs w:val="24"/>
        </w:rPr>
        <w:t>Eager to learn new technologies.</w:t>
      </w:r>
    </w:p>
    <w:p w14:paraId="26DEDDF6" w14:textId="77777777" w:rsidR="001336C3" w:rsidRPr="00FD712F" w:rsidRDefault="001336C3" w:rsidP="001336C3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IBM Plex Sans Text" w:hAnsi="IBM Plex Sans Text"/>
          <w:color w:val="000000"/>
          <w:sz w:val="24"/>
          <w:szCs w:val="24"/>
        </w:rPr>
      </w:pPr>
      <w:r w:rsidRPr="00FD712F">
        <w:rPr>
          <w:rFonts w:ascii="IBM Plex Sans Text" w:eastAsia="Times New Roman" w:hAnsi="IBM Plex Sans Text"/>
          <w:color w:val="000000"/>
          <w:sz w:val="24"/>
          <w:szCs w:val="24"/>
        </w:rPr>
        <w:t>Good team player with interpersonal &amp; communication skills.</w:t>
      </w:r>
    </w:p>
    <w:p w14:paraId="373B7C7E" w14:textId="2AEAC87D" w:rsidR="00177C61" w:rsidRPr="00FD712F" w:rsidRDefault="008177E6" w:rsidP="002C1582">
      <w:pPr>
        <w:rPr>
          <w:rFonts w:ascii="IBM Plex Sans Text" w:eastAsia="Calibri" w:hAnsi="IBM Plex Sans Text" w:cs="Cambria"/>
          <w:b/>
          <w:bCs/>
          <w:color w:val="000000"/>
          <w:sz w:val="20"/>
          <w:szCs w:val="20"/>
          <w:lang w:val="en"/>
        </w:rPr>
      </w:pPr>
      <w:r>
        <w:rPr>
          <w:rFonts w:ascii="IBM Plex Sans Text" w:eastAsia="Calibri" w:hAnsi="IBM Plex Sans Text" w:cs="Cambria"/>
          <w:b/>
          <w:bCs/>
          <w:color w:val="000000"/>
          <w:sz w:val="20"/>
          <w:szCs w:val="20"/>
          <w:lang w:val="en"/>
        </w:rPr>
        <w:t>Technical Skills:</w:t>
      </w:r>
    </w:p>
    <w:tbl>
      <w:tblPr>
        <w:tblpPr w:leftFromText="180" w:rightFromText="180" w:vertAnchor="text" w:horzAnchor="margin" w:tblpY="93"/>
        <w:tblW w:w="5000" w:type="pct"/>
        <w:tblLook w:val="0000" w:firstRow="0" w:lastRow="0" w:firstColumn="0" w:lastColumn="0" w:noHBand="0" w:noVBand="0"/>
      </w:tblPr>
      <w:tblGrid>
        <w:gridCol w:w="1949"/>
        <w:gridCol w:w="7401"/>
      </w:tblGrid>
      <w:tr w:rsidR="007C2391" w:rsidRPr="00FD712F" w14:paraId="059CDDF8" w14:textId="77777777" w:rsidTr="007C2391">
        <w:trPr>
          <w:trHeight w:val="530"/>
        </w:trPr>
        <w:tc>
          <w:tcPr>
            <w:tcW w:w="10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E19E249" w14:textId="77777777" w:rsidR="007C2391" w:rsidRPr="00FD712F" w:rsidRDefault="007C2391" w:rsidP="007C2391">
            <w:pPr>
              <w:autoSpaceDE w:val="0"/>
              <w:autoSpaceDN w:val="0"/>
              <w:adjustRightInd w:val="0"/>
              <w:spacing w:after="0" w:line="240" w:lineRule="auto"/>
              <w:rPr>
                <w:rFonts w:ascii="IBM Plex Sans Text" w:hAnsi="IBM Plex Sans Text" w:cs="Arial"/>
                <w:sz w:val="20"/>
                <w:szCs w:val="20"/>
              </w:rPr>
            </w:pPr>
            <w:r w:rsidRPr="00FD712F">
              <w:rPr>
                <w:rFonts w:ascii="IBM Plex Sans Text" w:hAnsi="IBM Plex Sans Text" w:cs="Arial"/>
                <w:b/>
                <w:bCs/>
                <w:sz w:val="20"/>
                <w:szCs w:val="20"/>
              </w:rPr>
              <w:t>Salesforce Technologies</w:t>
            </w:r>
          </w:p>
        </w:tc>
        <w:tc>
          <w:tcPr>
            <w:tcW w:w="39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20ADBBE" w14:textId="77777777" w:rsidR="007C2391" w:rsidRPr="00FD712F" w:rsidRDefault="007C2391" w:rsidP="007C2391">
            <w:pPr>
              <w:autoSpaceDE w:val="0"/>
              <w:autoSpaceDN w:val="0"/>
              <w:adjustRightInd w:val="0"/>
              <w:spacing w:after="0" w:line="240" w:lineRule="auto"/>
              <w:rPr>
                <w:rFonts w:ascii="IBM Plex Sans Text" w:hAnsi="IBM Plex Sans Text" w:cs="Arial"/>
                <w:sz w:val="20"/>
                <w:szCs w:val="20"/>
              </w:rPr>
            </w:pPr>
            <w:r w:rsidRPr="00FD712F">
              <w:rPr>
                <w:rFonts w:ascii="IBM Plex Sans Text" w:hAnsi="IBM Plex Sans Text" w:cs="Arial"/>
                <w:sz w:val="20"/>
                <w:szCs w:val="20"/>
              </w:rPr>
              <w:t>Apex Classes, Controllers and Extensions, Triggers, Visual Force Page, SOQL, SOSL.</w:t>
            </w:r>
          </w:p>
        </w:tc>
      </w:tr>
      <w:tr w:rsidR="007C2391" w:rsidRPr="00FD712F" w14:paraId="5C590272" w14:textId="77777777" w:rsidTr="007C2391">
        <w:trPr>
          <w:trHeight w:val="530"/>
        </w:trPr>
        <w:tc>
          <w:tcPr>
            <w:tcW w:w="10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DFC33AE" w14:textId="77777777" w:rsidR="007C2391" w:rsidRPr="00FD712F" w:rsidRDefault="007C2391" w:rsidP="007C2391">
            <w:pPr>
              <w:autoSpaceDE w:val="0"/>
              <w:autoSpaceDN w:val="0"/>
              <w:adjustRightInd w:val="0"/>
              <w:spacing w:after="0" w:line="240" w:lineRule="auto"/>
              <w:rPr>
                <w:rFonts w:ascii="IBM Plex Sans Text" w:hAnsi="IBM Plex Sans Text" w:cs="Arial"/>
                <w:sz w:val="20"/>
                <w:szCs w:val="20"/>
              </w:rPr>
            </w:pPr>
            <w:r w:rsidRPr="00FD712F">
              <w:rPr>
                <w:rFonts w:ascii="IBM Plex Sans Text" w:hAnsi="IBM Plex Sans Text" w:cs="Arial"/>
                <w:b/>
                <w:bCs/>
                <w:sz w:val="20"/>
                <w:szCs w:val="20"/>
              </w:rPr>
              <w:t>Salesforce Tools</w:t>
            </w:r>
          </w:p>
        </w:tc>
        <w:tc>
          <w:tcPr>
            <w:tcW w:w="39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F578A13" w14:textId="77777777" w:rsidR="007C2391" w:rsidRPr="00FD712F" w:rsidRDefault="007C2391" w:rsidP="007C2391">
            <w:pPr>
              <w:autoSpaceDE w:val="0"/>
              <w:autoSpaceDN w:val="0"/>
              <w:adjustRightInd w:val="0"/>
              <w:spacing w:after="0" w:line="240" w:lineRule="auto"/>
              <w:rPr>
                <w:rFonts w:ascii="IBM Plex Sans Text" w:hAnsi="IBM Plex Sans Text" w:cs="Arial"/>
                <w:sz w:val="20"/>
                <w:szCs w:val="20"/>
              </w:rPr>
            </w:pPr>
            <w:r w:rsidRPr="00FD712F">
              <w:rPr>
                <w:rFonts w:ascii="IBM Plex Sans Text" w:hAnsi="IBM Plex Sans Text" w:cs="Arial"/>
                <w:sz w:val="20"/>
                <w:szCs w:val="20"/>
              </w:rPr>
              <w:t>Eclipse, Force.com IDE Plug-in, Force.com Explorer, Force.com Data Loader, Force.com Excel Connector, Force.com Platform (Sandbox, and Production).</w:t>
            </w:r>
          </w:p>
        </w:tc>
      </w:tr>
      <w:tr w:rsidR="007C2391" w:rsidRPr="00FD712F" w14:paraId="14D558E4" w14:textId="77777777" w:rsidTr="007C2391">
        <w:trPr>
          <w:trHeight w:val="264"/>
        </w:trPr>
        <w:tc>
          <w:tcPr>
            <w:tcW w:w="10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DBFBFE1" w14:textId="77777777" w:rsidR="007C2391" w:rsidRPr="00FD712F" w:rsidRDefault="007C2391" w:rsidP="007C2391">
            <w:pPr>
              <w:autoSpaceDE w:val="0"/>
              <w:autoSpaceDN w:val="0"/>
              <w:adjustRightInd w:val="0"/>
              <w:spacing w:after="0" w:line="240" w:lineRule="auto"/>
              <w:rPr>
                <w:rFonts w:ascii="IBM Plex Sans Text" w:hAnsi="IBM Plex Sans Text" w:cs="Arial"/>
                <w:sz w:val="20"/>
                <w:szCs w:val="20"/>
              </w:rPr>
            </w:pPr>
            <w:r w:rsidRPr="00FD712F">
              <w:rPr>
                <w:rFonts w:ascii="IBM Plex Sans Text" w:hAnsi="IBM Plex Sans Text" w:cs="Arial"/>
                <w:b/>
                <w:bCs/>
                <w:sz w:val="20"/>
                <w:szCs w:val="20"/>
              </w:rPr>
              <w:t>Languages</w:t>
            </w:r>
          </w:p>
        </w:tc>
        <w:tc>
          <w:tcPr>
            <w:tcW w:w="39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0310D3B" w14:textId="1C63E861" w:rsidR="007C2391" w:rsidRPr="00FD712F" w:rsidRDefault="007C2391" w:rsidP="007C2391">
            <w:pPr>
              <w:autoSpaceDE w:val="0"/>
              <w:autoSpaceDN w:val="0"/>
              <w:adjustRightInd w:val="0"/>
              <w:spacing w:after="0" w:line="240" w:lineRule="auto"/>
              <w:rPr>
                <w:rFonts w:ascii="IBM Plex Sans Text" w:hAnsi="IBM Plex Sans Text" w:cs="Arial"/>
                <w:sz w:val="20"/>
                <w:szCs w:val="20"/>
              </w:rPr>
            </w:pPr>
            <w:r w:rsidRPr="00FD712F">
              <w:rPr>
                <w:rFonts w:ascii="IBM Plex Sans Text" w:hAnsi="IBM Plex Sans Text" w:cs="Arial"/>
                <w:sz w:val="20"/>
                <w:szCs w:val="20"/>
              </w:rPr>
              <w:t>Apex, Java, J2EE, HTML, XHTML, XML, CSS, SQL, PL/SQL</w:t>
            </w:r>
            <w:r w:rsidR="001458D4">
              <w:rPr>
                <w:rFonts w:ascii="IBM Plex Sans Text" w:hAnsi="IBM Plex Sans Text" w:cs="Arial"/>
                <w:sz w:val="20"/>
                <w:szCs w:val="20"/>
              </w:rPr>
              <w:t>, Omniscript</w:t>
            </w:r>
          </w:p>
        </w:tc>
      </w:tr>
      <w:tr w:rsidR="007C2391" w:rsidRPr="00FD712F" w14:paraId="5BE84FED" w14:textId="77777777" w:rsidTr="007C2391">
        <w:trPr>
          <w:trHeight w:val="228"/>
        </w:trPr>
        <w:tc>
          <w:tcPr>
            <w:tcW w:w="10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7BFEF1B" w14:textId="77777777" w:rsidR="007C2391" w:rsidRPr="00FD712F" w:rsidRDefault="007C2391" w:rsidP="007C2391">
            <w:pPr>
              <w:autoSpaceDE w:val="0"/>
              <w:autoSpaceDN w:val="0"/>
              <w:adjustRightInd w:val="0"/>
              <w:spacing w:after="0" w:line="240" w:lineRule="auto"/>
              <w:rPr>
                <w:rFonts w:ascii="IBM Plex Sans Text" w:hAnsi="IBM Plex Sans Text" w:cs="Arial"/>
                <w:sz w:val="20"/>
                <w:szCs w:val="20"/>
              </w:rPr>
            </w:pPr>
            <w:r w:rsidRPr="00FD712F">
              <w:rPr>
                <w:rFonts w:ascii="IBM Plex Sans Text" w:hAnsi="IBM Plex Sans Text" w:cs="Arial"/>
                <w:b/>
                <w:bCs/>
                <w:sz w:val="20"/>
                <w:szCs w:val="20"/>
              </w:rPr>
              <w:t>Database</w:t>
            </w:r>
          </w:p>
        </w:tc>
        <w:tc>
          <w:tcPr>
            <w:tcW w:w="39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944B533" w14:textId="77777777" w:rsidR="007C2391" w:rsidRPr="00FD712F" w:rsidRDefault="007C2391" w:rsidP="007C2391">
            <w:pPr>
              <w:autoSpaceDE w:val="0"/>
              <w:autoSpaceDN w:val="0"/>
              <w:adjustRightInd w:val="0"/>
              <w:spacing w:after="0" w:line="240" w:lineRule="auto"/>
              <w:rPr>
                <w:rFonts w:ascii="IBM Plex Sans Text" w:hAnsi="IBM Plex Sans Text" w:cs="Arial"/>
                <w:sz w:val="20"/>
                <w:szCs w:val="20"/>
              </w:rPr>
            </w:pPr>
            <w:r w:rsidRPr="00FD712F">
              <w:rPr>
                <w:rFonts w:ascii="IBM Plex Sans Text" w:hAnsi="IBM Plex Sans Text" w:cs="Arial"/>
                <w:sz w:val="20"/>
                <w:szCs w:val="20"/>
              </w:rPr>
              <w:t>MS SQL Server, My SQL, Oracle 10g/9i, DB2, MS Access.</w:t>
            </w:r>
          </w:p>
        </w:tc>
      </w:tr>
      <w:tr w:rsidR="007C2391" w:rsidRPr="00FD712F" w14:paraId="0E932567" w14:textId="77777777" w:rsidTr="007C2391">
        <w:trPr>
          <w:trHeight w:val="250"/>
        </w:trPr>
        <w:tc>
          <w:tcPr>
            <w:tcW w:w="10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A4F0E3C" w14:textId="4D85B59B" w:rsidR="007C2391" w:rsidRPr="00FD712F" w:rsidRDefault="007C2391" w:rsidP="007C2391">
            <w:pPr>
              <w:autoSpaceDE w:val="0"/>
              <w:autoSpaceDN w:val="0"/>
              <w:adjustRightInd w:val="0"/>
              <w:spacing w:after="0" w:line="240" w:lineRule="auto"/>
              <w:rPr>
                <w:rFonts w:ascii="IBM Plex Sans Text" w:hAnsi="IBM Plex Sans Text" w:cs="Arial"/>
                <w:sz w:val="20"/>
                <w:szCs w:val="20"/>
              </w:rPr>
            </w:pPr>
            <w:r w:rsidRPr="00FD712F">
              <w:rPr>
                <w:rFonts w:ascii="IBM Plex Sans Text" w:hAnsi="IBM Plex Sans Text" w:cs="Arial"/>
                <w:b/>
                <w:bCs/>
                <w:sz w:val="20"/>
                <w:szCs w:val="20"/>
              </w:rPr>
              <w:t>O</w:t>
            </w:r>
            <w:r w:rsidR="008420F2" w:rsidRPr="00FD712F">
              <w:rPr>
                <w:rFonts w:ascii="IBM Plex Sans Text" w:hAnsi="IBM Plex Sans Text" w:cs="Arial"/>
                <w:b/>
                <w:bCs/>
                <w:sz w:val="20"/>
                <w:szCs w:val="20"/>
              </w:rPr>
              <w:t>operating</w:t>
            </w:r>
          </w:p>
        </w:tc>
        <w:tc>
          <w:tcPr>
            <w:tcW w:w="39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5E21D84" w14:textId="77777777" w:rsidR="007C2391" w:rsidRPr="00FD712F" w:rsidRDefault="007C2391" w:rsidP="007C2391">
            <w:pPr>
              <w:autoSpaceDE w:val="0"/>
              <w:autoSpaceDN w:val="0"/>
              <w:adjustRightInd w:val="0"/>
              <w:spacing w:after="0" w:line="240" w:lineRule="auto"/>
              <w:rPr>
                <w:rFonts w:ascii="IBM Plex Sans Text" w:hAnsi="IBM Plex Sans Text" w:cs="Arial"/>
                <w:sz w:val="20"/>
                <w:szCs w:val="20"/>
              </w:rPr>
            </w:pPr>
            <w:r w:rsidRPr="00FD712F">
              <w:rPr>
                <w:rFonts w:ascii="IBM Plex Sans Text" w:hAnsi="IBM Plex Sans Text" w:cs="Arial"/>
                <w:sz w:val="20"/>
                <w:szCs w:val="20"/>
              </w:rPr>
              <w:t xml:space="preserve">Windows, Unix, Linux </w:t>
            </w:r>
          </w:p>
        </w:tc>
      </w:tr>
      <w:tr w:rsidR="007C2391" w:rsidRPr="00FD712F" w14:paraId="74561AF7" w14:textId="77777777" w:rsidTr="007C2391">
        <w:trPr>
          <w:trHeight w:val="239"/>
        </w:trPr>
        <w:tc>
          <w:tcPr>
            <w:tcW w:w="10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E0E88BB" w14:textId="77777777" w:rsidR="007C2391" w:rsidRPr="00FD712F" w:rsidRDefault="007C2391" w:rsidP="007C2391">
            <w:pPr>
              <w:autoSpaceDE w:val="0"/>
              <w:autoSpaceDN w:val="0"/>
              <w:adjustRightInd w:val="0"/>
              <w:spacing w:after="0" w:line="240" w:lineRule="auto"/>
              <w:rPr>
                <w:rFonts w:ascii="IBM Plex Sans Text" w:hAnsi="IBM Plex Sans Text" w:cs="Arial"/>
                <w:sz w:val="20"/>
                <w:szCs w:val="20"/>
              </w:rPr>
            </w:pPr>
            <w:r w:rsidRPr="00FD712F">
              <w:rPr>
                <w:rFonts w:ascii="IBM Plex Sans Text" w:hAnsi="IBM Plex Sans Text" w:cs="Arial"/>
                <w:b/>
                <w:bCs/>
                <w:sz w:val="20"/>
                <w:szCs w:val="20"/>
              </w:rPr>
              <w:t>Web Related</w:t>
            </w:r>
          </w:p>
        </w:tc>
        <w:tc>
          <w:tcPr>
            <w:tcW w:w="39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EA03D22" w14:textId="77777777" w:rsidR="007C2391" w:rsidRPr="00FD712F" w:rsidRDefault="007C2391" w:rsidP="007C2391">
            <w:pPr>
              <w:autoSpaceDE w:val="0"/>
              <w:autoSpaceDN w:val="0"/>
              <w:adjustRightInd w:val="0"/>
              <w:spacing w:after="0" w:line="240" w:lineRule="auto"/>
              <w:rPr>
                <w:rFonts w:ascii="IBM Plex Sans Text" w:hAnsi="IBM Plex Sans Text" w:cs="Arial"/>
                <w:sz w:val="20"/>
                <w:szCs w:val="20"/>
              </w:rPr>
            </w:pPr>
            <w:r w:rsidRPr="00FD712F">
              <w:rPr>
                <w:rFonts w:ascii="IBM Plex Sans Text" w:hAnsi="IBM Plex Sans Text" w:cs="Arial"/>
                <w:sz w:val="20"/>
                <w:szCs w:val="20"/>
              </w:rPr>
              <w:t>HTML, JavaScript, AJAX, CSS, XML, WSDL, REST, SOAP, jQuery.</w:t>
            </w:r>
          </w:p>
        </w:tc>
      </w:tr>
      <w:tr w:rsidR="007C2391" w:rsidRPr="00FD712F" w14:paraId="0C9AFAD3" w14:textId="77777777" w:rsidTr="007C2391">
        <w:trPr>
          <w:trHeight w:val="530"/>
        </w:trPr>
        <w:tc>
          <w:tcPr>
            <w:tcW w:w="10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65558DD" w14:textId="77777777" w:rsidR="007C2391" w:rsidRPr="00FD712F" w:rsidRDefault="007C2391" w:rsidP="007C2391">
            <w:pPr>
              <w:autoSpaceDE w:val="0"/>
              <w:autoSpaceDN w:val="0"/>
              <w:adjustRightInd w:val="0"/>
              <w:spacing w:after="0" w:line="240" w:lineRule="auto"/>
              <w:rPr>
                <w:rFonts w:ascii="IBM Plex Sans Text" w:hAnsi="IBM Plex Sans Text" w:cs="Arial"/>
                <w:sz w:val="20"/>
                <w:szCs w:val="20"/>
              </w:rPr>
            </w:pPr>
            <w:r w:rsidRPr="00FD712F">
              <w:rPr>
                <w:rFonts w:ascii="IBM Plex Sans Text" w:hAnsi="IBM Plex Sans Text" w:cs="Arial"/>
                <w:b/>
                <w:bCs/>
                <w:sz w:val="20"/>
                <w:szCs w:val="20"/>
              </w:rPr>
              <w:t>Customization</w:t>
            </w:r>
          </w:p>
        </w:tc>
        <w:tc>
          <w:tcPr>
            <w:tcW w:w="39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33ED5C0" w14:textId="77777777" w:rsidR="007C2391" w:rsidRPr="00FD712F" w:rsidRDefault="007C2391" w:rsidP="007C2391">
            <w:pPr>
              <w:autoSpaceDE w:val="0"/>
              <w:autoSpaceDN w:val="0"/>
              <w:adjustRightInd w:val="0"/>
              <w:spacing w:after="0" w:line="240" w:lineRule="auto"/>
              <w:rPr>
                <w:rFonts w:ascii="IBM Plex Sans Text" w:hAnsi="IBM Plex Sans Text" w:cs="Arial"/>
                <w:sz w:val="20"/>
                <w:szCs w:val="20"/>
              </w:rPr>
            </w:pPr>
            <w:r w:rsidRPr="00FD712F">
              <w:rPr>
                <w:rFonts w:ascii="IBM Plex Sans Text" w:hAnsi="IBM Plex Sans Text" w:cs="Arial"/>
                <w:sz w:val="20"/>
                <w:szCs w:val="20"/>
              </w:rPr>
              <w:t>Outbound Messages, Workflow &amp;Approvals, Reports, Custom Objects, Custom Tabs, Email Services, Security Controls, Google Apps, Sandbox data loading.</w:t>
            </w:r>
          </w:p>
        </w:tc>
      </w:tr>
    </w:tbl>
    <w:p w14:paraId="38FB93BA" w14:textId="77777777" w:rsidR="007C2391" w:rsidRPr="00FD712F" w:rsidRDefault="007C2391" w:rsidP="002C1582">
      <w:pPr>
        <w:rPr>
          <w:rFonts w:ascii="IBM Plex Sans Text" w:eastAsia="Calibri" w:hAnsi="IBM Plex Sans Text" w:cs="Cambria"/>
          <w:b/>
          <w:bCs/>
          <w:color w:val="000000"/>
          <w:sz w:val="20"/>
          <w:szCs w:val="20"/>
          <w:lang w:val="en"/>
        </w:rPr>
      </w:pPr>
    </w:p>
    <w:p w14:paraId="1D0961BB" w14:textId="572A0837" w:rsidR="002C1582" w:rsidRPr="00FD712F" w:rsidRDefault="002C1582" w:rsidP="00245DF0">
      <w:pPr>
        <w:spacing w:after="0" w:line="240" w:lineRule="auto"/>
        <w:rPr>
          <w:rFonts w:ascii="IBM Plex Sans Text" w:hAnsi="IBM Plex Sans Text" w:cs="Arial"/>
          <w:b/>
          <w:bCs/>
          <w:sz w:val="20"/>
          <w:szCs w:val="20"/>
        </w:rPr>
      </w:pPr>
      <w:r w:rsidRPr="00FD712F">
        <w:rPr>
          <w:rFonts w:ascii="IBM Plex Sans Text" w:hAnsi="IBM Plex Sans Text" w:cs="Arial"/>
          <w:b/>
          <w:bCs/>
          <w:sz w:val="20"/>
          <w:szCs w:val="20"/>
        </w:rPr>
        <w:t>GBS Enterprises LLC</w:t>
      </w:r>
      <w:r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="0099607C"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Pr="00FD712F">
        <w:rPr>
          <w:rFonts w:ascii="IBM Plex Sans Text" w:hAnsi="IBM Plex Sans Text" w:cs="Arial"/>
          <w:b/>
          <w:bCs/>
          <w:sz w:val="20"/>
          <w:szCs w:val="20"/>
        </w:rPr>
        <w:t>March 2019- till date</w:t>
      </w:r>
    </w:p>
    <w:p w14:paraId="6FD7C84C" w14:textId="34FAACFF" w:rsidR="0099607C" w:rsidRPr="00FD712F" w:rsidRDefault="0099607C" w:rsidP="00245DF0">
      <w:pPr>
        <w:spacing w:after="0" w:line="240" w:lineRule="auto"/>
        <w:rPr>
          <w:rFonts w:ascii="IBM Plex Sans Text" w:hAnsi="IBM Plex Sans Text" w:cs="Arial"/>
          <w:b/>
          <w:bCs/>
          <w:sz w:val="20"/>
          <w:szCs w:val="20"/>
        </w:rPr>
      </w:pPr>
      <w:r w:rsidRPr="00FD712F">
        <w:rPr>
          <w:rFonts w:ascii="IBM Plex Sans Text" w:hAnsi="IBM Plex Sans Text" w:cs="Arial"/>
          <w:b/>
          <w:bCs/>
          <w:sz w:val="20"/>
          <w:szCs w:val="20"/>
        </w:rPr>
        <w:t xml:space="preserve">Salesforce </w:t>
      </w:r>
      <w:r w:rsidR="00EF3C5E">
        <w:rPr>
          <w:rFonts w:ascii="IBM Plex Sans Text" w:hAnsi="IBM Plex Sans Text" w:cs="Arial"/>
          <w:b/>
          <w:bCs/>
          <w:sz w:val="20"/>
          <w:szCs w:val="20"/>
        </w:rPr>
        <w:t>Consultant- Vlocity Developer</w:t>
      </w:r>
    </w:p>
    <w:p w14:paraId="3F9D9B43" w14:textId="524D0579" w:rsidR="002C1582" w:rsidRPr="00FD712F" w:rsidRDefault="002C1582" w:rsidP="00245DF0">
      <w:pPr>
        <w:spacing w:after="0" w:line="240" w:lineRule="auto"/>
        <w:rPr>
          <w:rFonts w:ascii="IBM Plex Sans Text" w:hAnsi="IBM Plex Sans Text" w:cs="Arial"/>
          <w:b/>
          <w:bCs/>
          <w:sz w:val="20"/>
          <w:szCs w:val="20"/>
        </w:rPr>
      </w:pPr>
      <w:r w:rsidRPr="00FD712F">
        <w:rPr>
          <w:rFonts w:ascii="IBM Plex Sans Text" w:hAnsi="IBM Plex Sans Text" w:cs="Arial"/>
          <w:b/>
          <w:bCs/>
          <w:sz w:val="20"/>
          <w:szCs w:val="20"/>
        </w:rPr>
        <w:t>Deerfield Beach Florida</w:t>
      </w:r>
    </w:p>
    <w:p w14:paraId="7D50B907" w14:textId="12EB75DE" w:rsidR="002C1582" w:rsidRPr="00FD712F" w:rsidRDefault="00245DF0" w:rsidP="00245DF0">
      <w:pPr>
        <w:spacing w:after="0" w:line="240" w:lineRule="auto"/>
        <w:rPr>
          <w:rFonts w:ascii="IBM Plex Sans Text" w:hAnsi="IBM Plex Sans Text" w:cs="Arial"/>
          <w:b/>
          <w:bCs/>
          <w:sz w:val="20"/>
          <w:szCs w:val="20"/>
        </w:rPr>
      </w:pPr>
      <w:r w:rsidRPr="00FD712F">
        <w:rPr>
          <w:rFonts w:ascii="IBM Plex Sans Text" w:hAnsi="IBM Plex Sans Text" w:cs="Arial"/>
          <w:b/>
          <w:bCs/>
          <w:sz w:val="20"/>
          <w:szCs w:val="20"/>
        </w:rPr>
        <w:t>Responsibilities:</w:t>
      </w:r>
    </w:p>
    <w:p w14:paraId="2E88C41F" w14:textId="77777777" w:rsidR="001336C3" w:rsidRPr="00FD712F" w:rsidRDefault="001336C3" w:rsidP="00E47049">
      <w:pPr>
        <w:spacing w:after="0" w:line="240" w:lineRule="auto"/>
        <w:rPr>
          <w:rFonts w:ascii="IBM Plex Sans Text" w:hAnsi="IBM Plex Sans Text" w:cs="Arial"/>
          <w:b/>
          <w:bCs/>
          <w:sz w:val="20"/>
          <w:szCs w:val="20"/>
        </w:rPr>
      </w:pPr>
    </w:p>
    <w:p w14:paraId="7B07163D" w14:textId="77777777" w:rsidR="001336C3" w:rsidRPr="00FD712F" w:rsidRDefault="001336C3" w:rsidP="001336C3">
      <w:pPr>
        <w:ind w:hanging="2"/>
        <w:rPr>
          <w:rFonts w:ascii="IBM Plex Sans Text" w:hAnsi="IBM Plex Sans Text"/>
          <w:sz w:val="20"/>
          <w:szCs w:val="20"/>
        </w:rPr>
      </w:pPr>
      <w:r w:rsidRPr="00FD712F">
        <w:rPr>
          <w:rFonts w:ascii="IBM Plex Sans Text" w:hAnsi="IBM Plex Sans Text"/>
          <w:b/>
          <w:sz w:val="20"/>
          <w:szCs w:val="20"/>
        </w:rPr>
        <w:t>Description</w:t>
      </w:r>
      <w:r w:rsidRPr="00FD712F">
        <w:rPr>
          <w:rFonts w:ascii="IBM Plex Sans Text" w:hAnsi="IBM Plex Sans Text"/>
          <w:sz w:val="20"/>
          <w:szCs w:val="20"/>
        </w:rPr>
        <w:t>:</w:t>
      </w:r>
    </w:p>
    <w:p w14:paraId="77FBCABC" w14:textId="3023051D" w:rsidR="001336C3" w:rsidRPr="00FD712F" w:rsidRDefault="001336C3" w:rsidP="001336C3">
      <w:pPr>
        <w:ind w:hanging="2"/>
        <w:rPr>
          <w:rFonts w:ascii="IBM Plex Sans Text" w:hAnsi="IBM Plex Sans Text"/>
          <w:sz w:val="20"/>
          <w:szCs w:val="20"/>
        </w:rPr>
      </w:pPr>
      <w:r w:rsidRPr="00FD712F">
        <w:rPr>
          <w:rFonts w:ascii="IBM Plex Sans Text" w:eastAsia="Arial" w:hAnsi="IBM Plex Sans Text" w:cs="Arial"/>
          <w:color w:val="202124"/>
          <w:sz w:val="20"/>
          <w:szCs w:val="20"/>
          <w:highlight w:val="white"/>
        </w:rPr>
        <w:t xml:space="preserve">GBS Enterprises is a multinational telecommunications company. As one of the world's leading communications service providers, caters to customers in 180 countries. GBS is also the biggest fixed-voice and broadband </w:t>
      </w:r>
      <w:r w:rsidR="00111B26" w:rsidRPr="00FD712F">
        <w:rPr>
          <w:rFonts w:ascii="IBM Plex Sans Text" w:eastAsia="Arial" w:hAnsi="IBM Plex Sans Text" w:cs="Arial"/>
          <w:color w:val="202124"/>
          <w:sz w:val="20"/>
          <w:szCs w:val="20"/>
          <w:highlight w:val="white"/>
        </w:rPr>
        <w:t>provider and</w:t>
      </w:r>
      <w:r w:rsidRPr="00FD712F">
        <w:rPr>
          <w:rFonts w:ascii="IBM Plex Sans Text" w:eastAsia="Arial" w:hAnsi="IBM Plex Sans Text" w:cs="Arial"/>
          <w:color w:val="202124"/>
          <w:sz w:val="20"/>
          <w:szCs w:val="20"/>
          <w:highlight w:val="white"/>
        </w:rPr>
        <w:t xml:space="preserve"> offers TV and mobile services as one if their part. We are developing interface for one of the </w:t>
      </w:r>
      <w:r w:rsidR="00C64E30" w:rsidRPr="00FD712F">
        <w:rPr>
          <w:rFonts w:ascii="IBM Plex Sans Text" w:eastAsia="Arial" w:hAnsi="IBM Plex Sans Text" w:cs="Arial"/>
          <w:color w:val="202124"/>
          <w:sz w:val="20"/>
          <w:szCs w:val="20"/>
          <w:highlight w:val="white"/>
        </w:rPr>
        <w:t>products</w:t>
      </w:r>
      <w:r w:rsidRPr="00FD712F">
        <w:rPr>
          <w:rFonts w:ascii="IBM Plex Sans Text" w:eastAsia="Arial" w:hAnsi="IBM Plex Sans Text" w:cs="Arial"/>
          <w:color w:val="202124"/>
          <w:sz w:val="20"/>
          <w:szCs w:val="20"/>
          <w:highlight w:val="white"/>
        </w:rPr>
        <w:t xml:space="preserve">. We are using </w:t>
      </w:r>
      <w:r w:rsidR="00C64E30" w:rsidRPr="00FD712F">
        <w:rPr>
          <w:rFonts w:ascii="IBM Plex Sans Text" w:eastAsia="Arial" w:hAnsi="IBM Plex Sans Text" w:cs="Arial"/>
          <w:color w:val="202124"/>
          <w:sz w:val="20"/>
          <w:szCs w:val="20"/>
          <w:highlight w:val="white"/>
        </w:rPr>
        <w:t>Vlocity,</w:t>
      </w:r>
      <w:r w:rsidRPr="00FD712F">
        <w:rPr>
          <w:rFonts w:ascii="IBM Plex Sans Text" w:eastAsia="Arial" w:hAnsi="IBM Plex Sans Text" w:cs="Arial"/>
          <w:color w:val="202124"/>
          <w:sz w:val="20"/>
          <w:szCs w:val="20"/>
          <w:highlight w:val="white"/>
        </w:rPr>
        <w:t xml:space="preserve"> Salesforce with LWC to achieve business requirements.</w:t>
      </w:r>
    </w:p>
    <w:p w14:paraId="119D8B6E" w14:textId="77777777" w:rsidR="001336C3" w:rsidRPr="00FD712F" w:rsidRDefault="001336C3" w:rsidP="00FD712F">
      <w:pPr>
        <w:spacing w:after="283"/>
        <w:ind w:right="29" w:hanging="2"/>
        <w:rPr>
          <w:rFonts w:ascii="IBM Plex Sans Text" w:hAnsi="IBM Plex Sans Text"/>
          <w:sz w:val="20"/>
          <w:szCs w:val="20"/>
        </w:rPr>
      </w:pPr>
      <w:r w:rsidRPr="00FD712F">
        <w:rPr>
          <w:rFonts w:ascii="IBM Plex Sans Text" w:hAnsi="IBM Plex Sans Text"/>
          <w:b/>
          <w:sz w:val="20"/>
          <w:szCs w:val="20"/>
        </w:rPr>
        <w:t xml:space="preserve">Responsibilities: </w:t>
      </w:r>
    </w:p>
    <w:p w14:paraId="63FABB9F" w14:textId="77777777" w:rsidR="001336C3" w:rsidRPr="00FD712F" w:rsidRDefault="001336C3" w:rsidP="003638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tLeast"/>
        <w:ind w:left="619" w:hanging="288"/>
        <w:rPr>
          <w:rFonts w:ascii="IBM Plex Sans Text" w:hAnsi="IBM Plex Sans Text"/>
          <w:color w:val="000000"/>
          <w:sz w:val="20"/>
          <w:szCs w:val="20"/>
        </w:rPr>
      </w:pPr>
      <w:r w:rsidRPr="00FD712F">
        <w:rPr>
          <w:rFonts w:ascii="IBM Plex Sans Text" w:eastAsia="Times New Roman" w:hAnsi="IBM Plex Sans Text"/>
          <w:color w:val="000000"/>
          <w:sz w:val="20"/>
          <w:szCs w:val="20"/>
        </w:rPr>
        <w:t xml:space="preserve">Worked on Vlocity components like </w:t>
      </w:r>
      <w:r w:rsidRPr="00FD712F">
        <w:rPr>
          <w:rFonts w:ascii="IBM Plex Sans Text" w:eastAsia="Times New Roman" w:hAnsi="IBM Plex Sans Text"/>
          <w:b/>
          <w:color w:val="000000"/>
          <w:sz w:val="20"/>
          <w:szCs w:val="20"/>
        </w:rPr>
        <w:t>Integration procedures, Dataraptors, Omniscripts</w:t>
      </w:r>
      <w:r w:rsidRPr="00FD712F">
        <w:rPr>
          <w:rFonts w:ascii="IBM Plex Sans Text" w:eastAsia="Times New Roman" w:hAnsi="IBM Plex Sans Text"/>
          <w:color w:val="000000"/>
          <w:sz w:val="20"/>
          <w:szCs w:val="20"/>
        </w:rPr>
        <w:t xml:space="preserve">, </w:t>
      </w:r>
      <w:r w:rsidRPr="00FD712F">
        <w:rPr>
          <w:rFonts w:ascii="IBM Plex Sans Text" w:eastAsia="Times New Roman" w:hAnsi="IBM Plex Sans Text"/>
          <w:b/>
          <w:color w:val="000000"/>
          <w:sz w:val="20"/>
          <w:szCs w:val="20"/>
        </w:rPr>
        <w:t xml:space="preserve">Vlocity Actions, Vlocity Cards, </w:t>
      </w:r>
      <w:r w:rsidRPr="00FD712F">
        <w:rPr>
          <w:rFonts w:ascii="IBM Plex Sans Text" w:eastAsia="Times New Roman" w:hAnsi="IBM Plex Sans Text"/>
          <w:color w:val="000000"/>
          <w:sz w:val="20"/>
          <w:szCs w:val="20"/>
        </w:rPr>
        <w:t>depending on the requirements.</w:t>
      </w:r>
    </w:p>
    <w:p w14:paraId="24FCB99A" w14:textId="77777777" w:rsidR="001336C3" w:rsidRPr="00FD712F" w:rsidRDefault="001336C3" w:rsidP="003638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tLeast"/>
        <w:ind w:left="619" w:hanging="288"/>
        <w:rPr>
          <w:rFonts w:ascii="IBM Plex Sans Text" w:hAnsi="IBM Plex Sans Text"/>
          <w:color w:val="000000"/>
          <w:sz w:val="20"/>
          <w:szCs w:val="20"/>
        </w:rPr>
      </w:pPr>
      <w:r w:rsidRPr="00FD712F">
        <w:rPr>
          <w:rFonts w:ascii="IBM Plex Sans Text" w:eastAsia="Times New Roman" w:hAnsi="IBM Plex Sans Text"/>
          <w:color w:val="000000"/>
          <w:sz w:val="20"/>
          <w:szCs w:val="20"/>
        </w:rPr>
        <w:t xml:space="preserve">Responsible for deployments from one org to another org </w:t>
      </w:r>
      <w:r w:rsidRPr="00FD712F">
        <w:rPr>
          <w:rFonts w:ascii="IBM Plex Sans Text" w:eastAsia="Times New Roman" w:hAnsi="IBM Plex Sans Text"/>
          <w:b/>
          <w:color w:val="000000"/>
          <w:sz w:val="20"/>
          <w:szCs w:val="20"/>
        </w:rPr>
        <w:t>through GIT</w:t>
      </w:r>
    </w:p>
    <w:p w14:paraId="0E68FF92" w14:textId="77777777" w:rsidR="001336C3" w:rsidRPr="00FD712F" w:rsidRDefault="001336C3" w:rsidP="003638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tLeast"/>
        <w:ind w:left="619" w:hanging="288"/>
        <w:rPr>
          <w:rFonts w:ascii="IBM Plex Sans Text" w:hAnsi="IBM Plex Sans Text"/>
          <w:color w:val="000000"/>
          <w:sz w:val="20"/>
          <w:szCs w:val="20"/>
        </w:rPr>
      </w:pPr>
      <w:r w:rsidRPr="00FD712F">
        <w:rPr>
          <w:rFonts w:ascii="IBM Plex Sans Text" w:eastAsia="Times New Roman" w:hAnsi="IBM Plex Sans Text"/>
          <w:color w:val="000000"/>
          <w:sz w:val="20"/>
          <w:szCs w:val="20"/>
        </w:rPr>
        <w:t>Responsible to resolve validation errors if any occurs while deploying components.</w:t>
      </w:r>
    </w:p>
    <w:p w14:paraId="6D214779" w14:textId="77777777" w:rsidR="001336C3" w:rsidRPr="00FD712F" w:rsidRDefault="001336C3" w:rsidP="003638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tLeast"/>
        <w:ind w:left="619" w:hanging="288"/>
        <w:rPr>
          <w:rFonts w:ascii="IBM Plex Sans Text" w:hAnsi="IBM Plex Sans Text"/>
          <w:color w:val="000000"/>
          <w:sz w:val="20"/>
          <w:szCs w:val="20"/>
        </w:rPr>
      </w:pPr>
      <w:r w:rsidRPr="00FD712F">
        <w:rPr>
          <w:rFonts w:ascii="IBM Plex Sans Text" w:eastAsia="Times New Roman" w:hAnsi="IBM Plex Sans Text"/>
          <w:color w:val="000000"/>
          <w:sz w:val="20"/>
          <w:szCs w:val="20"/>
        </w:rPr>
        <w:t>Responsible to resolve Defects in various flows and update the status in JIRA.</w:t>
      </w:r>
    </w:p>
    <w:p w14:paraId="30BFD914" w14:textId="77777777" w:rsidR="001336C3" w:rsidRPr="00FD712F" w:rsidRDefault="001336C3" w:rsidP="003638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tLeast"/>
        <w:ind w:left="619" w:hanging="288"/>
        <w:rPr>
          <w:rFonts w:ascii="IBM Plex Sans Text" w:hAnsi="IBM Plex Sans Text"/>
          <w:color w:val="000000"/>
          <w:sz w:val="20"/>
          <w:szCs w:val="20"/>
        </w:rPr>
      </w:pPr>
      <w:r w:rsidRPr="00FD712F">
        <w:rPr>
          <w:rFonts w:ascii="IBM Plex Sans Text" w:eastAsia="Times New Roman" w:hAnsi="IBM Plex Sans Text"/>
          <w:color w:val="000000"/>
          <w:sz w:val="20"/>
          <w:szCs w:val="20"/>
        </w:rPr>
        <w:t>Responsible for some the administrative tasks like giving access to users for different orgs through profiles, permission sets, and various post deployment activities.</w:t>
      </w:r>
    </w:p>
    <w:p w14:paraId="4AF7B24D" w14:textId="77777777" w:rsidR="001336C3" w:rsidRPr="00FD712F" w:rsidRDefault="001336C3" w:rsidP="003638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tLeast"/>
        <w:ind w:left="619" w:hanging="288"/>
        <w:rPr>
          <w:rFonts w:ascii="IBM Plex Sans Text" w:hAnsi="IBM Plex Sans Text"/>
          <w:color w:val="000000"/>
          <w:sz w:val="20"/>
          <w:szCs w:val="20"/>
        </w:rPr>
      </w:pPr>
      <w:r w:rsidRPr="00FD712F">
        <w:rPr>
          <w:rFonts w:ascii="IBM Plex Sans Text" w:eastAsia="Times New Roman" w:hAnsi="IBM Plex Sans Text"/>
          <w:color w:val="000000"/>
          <w:sz w:val="20"/>
          <w:szCs w:val="20"/>
        </w:rPr>
        <w:t>Played a Lead role in short span of time and completed assigned modules as per sprint planning.</w:t>
      </w:r>
    </w:p>
    <w:p w14:paraId="42D8321B" w14:textId="77777777" w:rsidR="001336C3" w:rsidRPr="00FD712F" w:rsidRDefault="001336C3" w:rsidP="00E47049">
      <w:pPr>
        <w:spacing w:after="0" w:line="240" w:lineRule="auto"/>
        <w:rPr>
          <w:rFonts w:ascii="IBM Plex Sans Text" w:hAnsi="IBM Plex Sans Text" w:cs="Arial"/>
          <w:b/>
          <w:bCs/>
          <w:sz w:val="20"/>
          <w:szCs w:val="20"/>
        </w:rPr>
      </w:pPr>
    </w:p>
    <w:p w14:paraId="57CCEF6D" w14:textId="50EA6A14" w:rsidR="00E47049" w:rsidRPr="00FD712F" w:rsidRDefault="009E5EA1" w:rsidP="00E47049">
      <w:pPr>
        <w:spacing w:after="0" w:line="240" w:lineRule="auto"/>
        <w:rPr>
          <w:rFonts w:ascii="IBM Plex Sans Text" w:hAnsi="IBM Plex Sans Text" w:cs="Arial"/>
          <w:b/>
          <w:bCs/>
          <w:sz w:val="20"/>
          <w:szCs w:val="20"/>
        </w:rPr>
      </w:pPr>
      <w:r w:rsidRPr="00FD712F">
        <w:rPr>
          <w:rFonts w:ascii="IBM Plex Sans Text" w:hAnsi="IBM Plex Sans Text" w:cs="Arial"/>
          <w:b/>
          <w:bCs/>
          <w:sz w:val="20"/>
          <w:szCs w:val="20"/>
        </w:rPr>
        <w:t>State of Co</w:t>
      </w:r>
      <w:r w:rsidR="00AB7FAB">
        <w:rPr>
          <w:rFonts w:ascii="IBM Plex Sans Text" w:hAnsi="IBM Plex Sans Text" w:cs="Arial"/>
          <w:b/>
          <w:bCs/>
          <w:sz w:val="20"/>
          <w:szCs w:val="20"/>
        </w:rPr>
        <w:t>lorado</w:t>
      </w:r>
      <w:r w:rsidR="00E47049"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="00E47049"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="00E47049"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="00E47049"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="00E47049"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="00E47049"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="00E47049"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="003A649F"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Pr="00FD712F">
        <w:rPr>
          <w:rFonts w:ascii="IBM Plex Sans Text" w:hAnsi="IBM Plex Sans Text" w:cs="Arial"/>
          <w:b/>
          <w:bCs/>
          <w:sz w:val="20"/>
          <w:szCs w:val="20"/>
        </w:rPr>
        <w:t>April</w:t>
      </w:r>
      <w:r w:rsidR="00E47049" w:rsidRPr="00FD712F">
        <w:rPr>
          <w:rFonts w:ascii="IBM Plex Sans Text" w:hAnsi="IBM Plex Sans Text" w:cs="Arial"/>
          <w:b/>
          <w:bCs/>
          <w:sz w:val="20"/>
          <w:szCs w:val="20"/>
        </w:rPr>
        <w:t xml:space="preserve"> 201</w:t>
      </w:r>
      <w:r w:rsidR="00530318">
        <w:rPr>
          <w:rFonts w:ascii="IBM Plex Sans Text" w:hAnsi="IBM Plex Sans Text" w:cs="Arial"/>
          <w:b/>
          <w:bCs/>
          <w:sz w:val="20"/>
          <w:szCs w:val="20"/>
        </w:rPr>
        <w:t>8</w:t>
      </w:r>
      <w:r w:rsidR="00E47049" w:rsidRPr="00FD712F">
        <w:rPr>
          <w:rFonts w:ascii="IBM Plex Sans Text" w:hAnsi="IBM Plex Sans Text" w:cs="Arial"/>
          <w:b/>
          <w:bCs/>
          <w:sz w:val="20"/>
          <w:szCs w:val="20"/>
        </w:rPr>
        <w:t xml:space="preserve">- </w:t>
      </w:r>
      <w:r w:rsidRPr="00FD712F">
        <w:rPr>
          <w:rFonts w:ascii="IBM Plex Sans Text" w:hAnsi="IBM Plex Sans Text" w:cs="Arial"/>
          <w:b/>
          <w:bCs/>
          <w:sz w:val="20"/>
          <w:szCs w:val="20"/>
        </w:rPr>
        <w:t>Mar 2019</w:t>
      </w:r>
    </w:p>
    <w:p w14:paraId="6C0A171D" w14:textId="77777777" w:rsidR="00E47049" w:rsidRPr="00FD712F" w:rsidRDefault="00E47049" w:rsidP="00E47049">
      <w:pPr>
        <w:spacing w:after="0" w:line="240" w:lineRule="auto"/>
        <w:rPr>
          <w:rFonts w:ascii="IBM Plex Sans Text" w:hAnsi="IBM Plex Sans Text" w:cs="Arial"/>
          <w:b/>
          <w:bCs/>
          <w:sz w:val="20"/>
          <w:szCs w:val="20"/>
        </w:rPr>
      </w:pPr>
      <w:r w:rsidRPr="00FD712F">
        <w:rPr>
          <w:rFonts w:ascii="IBM Plex Sans Text" w:hAnsi="IBM Plex Sans Text" w:cs="Arial"/>
          <w:b/>
          <w:bCs/>
          <w:sz w:val="20"/>
          <w:szCs w:val="20"/>
        </w:rPr>
        <w:t>Salesforce Admin/ Developer</w:t>
      </w:r>
    </w:p>
    <w:p w14:paraId="5A25B0AA" w14:textId="0DD9636E" w:rsidR="00E47049" w:rsidRPr="00FD712F" w:rsidRDefault="009E5EA1" w:rsidP="00E47049">
      <w:pPr>
        <w:spacing w:after="0" w:line="240" w:lineRule="auto"/>
        <w:rPr>
          <w:rFonts w:ascii="IBM Plex Sans Text" w:hAnsi="IBM Plex Sans Text" w:cs="Arial"/>
          <w:b/>
          <w:bCs/>
          <w:sz w:val="20"/>
          <w:szCs w:val="20"/>
        </w:rPr>
      </w:pPr>
      <w:r w:rsidRPr="00FD712F">
        <w:rPr>
          <w:rFonts w:ascii="IBM Plex Sans Text" w:hAnsi="IBM Plex Sans Text" w:cs="Arial"/>
          <w:b/>
          <w:bCs/>
          <w:sz w:val="20"/>
          <w:szCs w:val="20"/>
        </w:rPr>
        <w:t>Denver Co</w:t>
      </w:r>
    </w:p>
    <w:p w14:paraId="72F750C8" w14:textId="77777777" w:rsidR="00E47049" w:rsidRPr="00FD712F" w:rsidRDefault="00E47049" w:rsidP="00E47049">
      <w:pPr>
        <w:spacing w:after="0" w:line="240" w:lineRule="auto"/>
        <w:rPr>
          <w:rFonts w:ascii="IBM Plex Sans Text" w:hAnsi="IBM Plex Sans Text" w:cs="Arial"/>
          <w:b/>
          <w:bCs/>
          <w:sz w:val="20"/>
          <w:szCs w:val="20"/>
        </w:rPr>
      </w:pPr>
      <w:r w:rsidRPr="00FD712F">
        <w:rPr>
          <w:rFonts w:ascii="IBM Plex Sans Text" w:hAnsi="IBM Plex Sans Text" w:cs="Arial"/>
          <w:b/>
          <w:bCs/>
          <w:sz w:val="20"/>
          <w:szCs w:val="20"/>
        </w:rPr>
        <w:t>Responsibilities:</w:t>
      </w:r>
    </w:p>
    <w:p w14:paraId="4D59BCF0" w14:textId="77777777" w:rsidR="00F905B9" w:rsidRPr="00FD712F" w:rsidRDefault="00F905B9" w:rsidP="00F905B9">
      <w:pPr>
        <w:pStyle w:val="divdocumentulli"/>
        <w:numPr>
          <w:ilvl w:val="0"/>
          <w:numId w:val="5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Gathered user and functional system requirements via workshops, interviews and workflow storyboards and Working with stakeholders and project teams to prioritize collected requirements.</w:t>
      </w:r>
    </w:p>
    <w:p w14:paraId="06B2226D" w14:textId="77777777" w:rsidR="00F905B9" w:rsidRPr="00FD712F" w:rsidRDefault="00F905B9" w:rsidP="00F905B9">
      <w:pPr>
        <w:pStyle w:val="divdocumentulli"/>
        <w:numPr>
          <w:ilvl w:val="0"/>
          <w:numId w:val="5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Designed, and developed Apex Classes, Controller Classes, extensions and Apex Triggers for various functional needs in the application.</w:t>
      </w:r>
    </w:p>
    <w:p w14:paraId="7ADF5DE6" w14:textId="77777777" w:rsidR="00F905B9" w:rsidRPr="00FD712F" w:rsidRDefault="00F905B9" w:rsidP="00F905B9">
      <w:pPr>
        <w:pStyle w:val="divdocumentulli"/>
        <w:numPr>
          <w:ilvl w:val="0"/>
          <w:numId w:val="5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Developed Apex Classes and Apex Triggers for various functional needs in the application.</w:t>
      </w:r>
    </w:p>
    <w:p w14:paraId="66224A7F" w14:textId="77777777" w:rsidR="00F905B9" w:rsidRPr="00FD712F" w:rsidRDefault="00F905B9" w:rsidP="00F905B9">
      <w:pPr>
        <w:pStyle w:val="divdocumentulli"/>
        <w:numPr>
          <w:ilvl w:val="0"/>
          <w:numId w:val="5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Worked on various AppExchange products according to the needs of the organization.</w:t>
      </w:r>
    </w:p>
    <w:p w14:paraId="4C90D369" w14:textId="77777777" w:rsidR="00F905B9" w:rsidRPr="00FD712F" w:rsidRDefault="00F905B9" w:rsidP="00F905B9">
      <w:pPr>
        <w:pStyle w:val="divdocumentulli"/>
        <w:numPr>
          <w:ilvl w:val="0"/>
          <w:numId w:val="5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Worked real-time troubleshooting on various Salesforce.com standard objects like Case Management, Accounts, Contacts, Content, Reports and Workspaces.</w:t>
      </w:r>
    </w:p>
    <w:p w14:paraId="6B0B44D9" w14:textId="77777777" w:rsidR="00F905B9" w:rsidRPr="00FD712F" w:rsidRDefault="00F905B9" w:rsidP="00F905B9">
      <w:pPr>
        <w:pStyle w:val="divdocumentulli"/>
        <w:numPr>
          <w:ilvl w:val="0"/>
          <w:numId w:val="5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Used Force.com developer toolkit including Apex Classes, Apex Triggers and Visualforce pages to develop custom business logic.</w:t>
      </w:r>
    </w:p>
    <w:p w14:paraId="2A5D33A4" w14:textId="77777777" w:rsidR="00F905B9" w:rsidRPr="00FD712F" w:rsidRDefault="00F905B9" w:rsidP="00F905B9">
      <w:pPr>
        <w:pStyle w:val="divdocumentulli"/>
        <w:numPr>
          <w:ilvl w:val="0"/>
          <w:numId w:val="5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Implemented Salesforce Lightning Components for small set of users within the organization.</w:t>
      </w:r>
    </w:p>
    <w:p w14:paraId="5492E954" w14:textId="77777777" w:rsidR="00F905B9" w:rsidRPr="00FD712F" w:rsidRDefault="00F905B9" w:rsidP="00F905B9">
      <w:pPr>
        <w:pStyle w:val="divdocumentulli"/>
        <w:numPr>
          <w:ilvl w:val="0"/>
          <w:numId w:val="5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Created multiple Lightning Components, added CSS Design Parameters that makes the Lightning component look &amp; feel better.</w:t>
      </w:r>
    </w:p>
    <w:p w14:paraId="230E11AF" w14:textId="77777777" w:rsidR="00F905B9" w:rsidRPr="00FD712F" w:rsidRDefault="00F905B9" w:rsidP="00F905B9">
      <w:pPr>
        <w:pStyle w:val="divdocumentulli"/>
        <w:numPr>
          <w:ilvl w:val="0"/>
          <w:numId w:val="5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Created modern Enterprise Lightning Apps combining Lightning Design System and Lightning Component features. Used SOQL &amp; SOSL with consideration to Governor Limits for data manipulation needs of the application using platform database objects.</w:t>
      </w:r>
    </w:p>
    <w:p w14:paraId="6DC93C11" w14:textId="77777777" w:rsidR="00F905B9" w:rsidRPr="00FD712F" w:rsidRDefault="00F905B9" w:rsidP="00F905B9">
      <w:pPr>
        <w:pStyle w:val="divdocumentulli"/>
        <w:numPr>
          <w:ilvl w:val="0"/>
          <w:numId w:val="5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Implemented Salesforce Development Cycle covering Sales Cloud, Service Cloud, Call Center, Chatter &amp; App-exchange applications.</w:t>
      </w:r>
    </w:p>
    <w:p w14:paraId="5C123BAE" w14:textId="77777777" w:rsidR="00F905B9" w:rsidRPr="00FD712F" w:rsidRDefault="00F905B9" w:rsidP="00F905B9">
      <w:pPr>
        <w:pStyle w:val="divdocumentulli"/>
        <w:numPr>
          <w:ilvl w:val="0"/>
          <w:numId w:val="5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Created Email Templates and Mail Merge Templates and was involved in doing the mail merge for different standard and custom objects.</w:t>
      </w:r>
    </w:p>
    <w:p w14:paraId="42886471" w14:textId="77777777" w:rsidR="00F905B9" w:rsidRPr="00FD712F" w:rsidRDefault="00F905B9" w:rsidP="00F905B9">
      <w:pPr>
        <w:pStyle w:val="divdocumentulli"/>
        <w:numPr>
          <w:ilvl w:val="0"/>
          <w:numId w:val="5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Performed large and small-scale Data Migration using Migration Tool and Data Loader.</w:t>
      </w:r>
    </w:p>
    <w:p w14:paraId="058221EA" w14:textId="77777777" w:rsidR="00F905B9" w:rsidRPr="00FD712F" w:rsidRDefault="00F905B9" w:rsidP="00F905B9">
      <w:pPr>
        <w:pStyle w:val="divdocumentulli"/>
        <w:numPr>
          <w:ilvl w:val="0"/>
          <w:numId w:val="5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Developed Custom Validations to override the Salesforce default validation rules.</w:t>
      </w:r>
    </w:p>
    <w:p w14:paraId="6C5BBFD5" w14:textId="77777777" w:rsidR="00F905B9" w:rsidRPr="00FD712F" w:rsidRDefault="00F905B9" w:rsidP="00F905B9">
      <w:pPr>
        <w:pStyle w:val="divdocumentulli"/>
        <w:numPr>
          <w:ilvl w:val="0"/>
          <w:numId w:val="5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Complete bulk imports of data using Apex Data loader.</w:t>
      </w:r>
    </w:p>
    <w:p w14:paraId="16DB4691" w14:textId="77777777" w:rsidR="00F905B9" w:rsidRPr="00FD712F" w:rsidRDefault="00F905B9" w:rsidP="00F905B9">
      <w:pPr>
        <w:pStyle w:val="divdocumentulli"/>
        <w:numPr>
          <w:ilvl w:val="0"/>
          <w:numId w:val="5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Developed workflow rules for various tasks and Email alerts as per the requirement.</w:t>
      </w:r>
    </w:p>
    <w:p w14:paraId="752EE9A3" w14:textId="77777777" w:rsidR="00F905B9" w:rsidRPr="00FD712F" w:rsidRDefault="00F905B9" w:rsidP="00F905B9">
      <w:pPr>
        <w:pStyle w:val="divdocumentulli"/>
        <w:numPr>
          <w:ilvl w:val="0"/>
          <w:numId w:val="5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Developed Visualforce Pages to customize the view and functionality of the page that were required by the Organization.</w:t>
      </w:r>
    </w:p>
    <w:p w14:paraId="23C5FE90" w14:textId="77777777" w:rsidR="00F905B9" w:rsidRPr="00FD712F" w:rsidRDefault="00F905B9" w:rsidP="00F905B9">
      <w:pPr>
        <w:pStyle w:val="divdocumentulli"/>
        <w:numPr>
          <w:ilvl w:val="0"/>
          <w:numId w:val="5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Created custom links, formulas, Layouts, workflow and approval processes. Set both object-level and record level security.</w:t>
      </w:r>
    </w:p>
    <w:p w14:paraId="7DC3A6F6" w14:textId="77777777" w:rsidR="00F905B9" w:rsidRPr="00FD712F" w:rsidRDefault="00F905B9" w:rsidP="00F905B9">
      <w:pPr>
        <w:pStyle w:val="divdocumentulli"/>
        <w:numPr>
          <w:ilvl w:val="0"/>
          <w:numId w:val="5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Used Cast Iron integration tool for synchronizing master list of customers such as leads, accounts, opportunities and forecasts. It is used for data configuration.</w:t>
      </w:r>
    </w:p>
    <w:p w14:paraId="278213B2" w14:textId="77777777" w:rsidR="00C83822" w:rsidRPr="00FD712F" w:rsidRDefault="00C83822" w:rsidP="002C1582">
      <w:pPr>
        <w:rPr>
          <w:rFonts w:ascii="IBM Plex Sans Text" w:hAnsi="IBM Plex Sans Text"/>
          <w:b/>
          <w:bCs/>
          <w:sz w:val="20"/>
          <w:szCs w:val="20"/>
        </w:rPr>
      </w:pPr>
    </w:p>
    <w:p w14:paraId="2468CAA5" w14:textId="255F3486" w:rsidR="002C1582" w:rsidRPr="00FD712F" w:rsidRDefault="002C1582" w:rsidP="002C1582">
      <w:pPr>
        <w:autoSpaceDE w:val="0"/>
        <w:autoSpaceDN w:val="0"/>
        <w:adjustRightInd w:val="0"/>
        <w:spacing w:after="0" w:line="240" w:lineRule="auto"/>
        <w:rPr>
          <w:rFonts w:ascii="IBM Plex Sans Text" w:hAnsi="IBM Plex Sans Text" w:cs="Arial"/>
          <w:b/>
          <w:bCs/>
          <w:sz w:val="20"/>
          <w:szCs w:val="20"/>
        </w:rPr>
      </w:pPr>
      <w:r w:rsidRPr="00FD712F">
        <w:rPr>
          <w:rFonts w:ascii="IBM Plex Sans Text" w:hAnsi="IBM Plex Sans Text" w:cs="Arial"/>
          <w:b/>
          <w:bCs/>
          <w:sz w:val="20"/>
          <w:szCs w:val="20"/>
        </w:rPr>
        <w:t xml:space="preserve">Trans America Cedar Rapids IA                             </w:t>
      </w:r>
      <w:r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="003A649F"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="007B5C16"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="00E203E9">
        <w:rPr>
          <w:rFonts w:ascii="IBM Plex Sans Text" w:hAnsi="IBM Plex Sans Text" w:cs="Arial"/>
          <w:b/>
          <w:bCs/>
          <w:sz w:val="20"/>
          <w:szCs w:val="20"/>
        </w:rPr>
        <w:t>Aug 2017</w:t>
      </w:r>
      <w:r w:rsidRPr="00FD712F">
        <w:rPr>
          <w:rFonts w:ascii="IBM Plex Sans Text" w:hAnsi="IBM Plex Sans Text" w:cs="Arial"/>
          <w:b/>
          <w:bCs/>
          <w:sz w:val="20"/>
          <w:szCs w:val="20"/>
        </w:rPr>
        <w:t xml:space="preserve"> – March 201</w:t>
      </w:r>
      <w:r w:rsidR="00E203E9">
        <w:rPr>
          <w:rFonts w:ascii="IBM Plex Sans Text" w:hAnsi="IBM Plex Sans Text" w:cs="Arial"/>
          <w:b/>
          <w:bCs/>
          <w:sz w:val="20"/>
          <w:szCs w:val="20"/>
        </w:rPr>
        <w:t>8</w:t>
      </w:r>
      <w:r w:rsidRPr="00FD712F">
        <w:rPr>
          <w:rFonts w:ascii="IBM Plex Sans Text" w:hAnsi="IBM Plex Sans Text" w:cs="Arial"/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14:paraId="6332F016" w14:textId="76A89CE4" w:rsidR="002C1582" w:rsidRPr="00FD712F" w:rsidRDefault="002C1582" w:rsidP="002C1582">
      <w:pPr>
        <w:autoSpaceDE w:val="0"/>
        <w:autoSpaceDN w:val="0"/>
        <w:adjustRightInd w:val="0"/>
        <w:spacing w:after="0" w:line="240" w:lineRule="auto"/>
        <w:rPr>
          <w:rFonts w:ascii="IBM Plex Sans Text" w:hAnsi="IBM Plex Sans Text" w:cs="Arial"/>
          <w:b/>
          <w:bCs/>
          <w:sz w:val="20"/>
          <w:szCs w:val="20"/>
        </w:rPr>
      </w:pPr>
      <w:r w:rsidRPr="00FD712F">
        <w:rPr>
          <w:rFonts w:ascii="IBM Plex Sans Text" w:hAnsi="IBM Plex Sans Text" w:cs="Arial"/>
          <w:b/>
          <w:bCs/>
          <w:sz w:val="20"/>
          <w:szCs w:val="20"/>
        </w:rPr>
        <w:t>Sales force Admin/ Developer</w:t>
      </w:r>
    </w:p>
    <w:p w14:paraId="06BB4CA9" w14:textId="77777777" w:rsidR="002C1582" w:rsidRPr="00FD712F" w:rsidRDefault="002C1582" w:rsidP="002C1582">
      <w:pPr>
        <w:autoSpaceDE w:val="0"/>
        <w:autoSpaceDN w:val="0"/>
        <w:adjustRightInd w:val="0"/>
        <w:spacing w:after="0" w:line="240" w:lineRule="auto"/>
        <w:rPr>
          <w:rFonts w:ascii="IBM Plex Sans Text" w:hAnsi="IBM Plex Sans Text" w:cs="Arial"/>
          <w:b/>
          <w:bCs/>
          <w:sz w:val="20"/>
          <w:szCs w:val="20"/>
        </w:rPr>
      </w:pPr>
      <w:r w:rsidRPr="00FD712F">
        <w:rPr>
          <w:rFonts w:ascii="IBM Plex Sans Text" w:hAnsi="IBM Plex Sans Text" w:cs="Arial"/>
          <w:b/>
          <w:bCs/>
          <w:sz w:val="20"/>
          <w:szCs w:val="20"/>
        </w:rPr>
        <w:t>Responsibilities:</w:t>
      </w:r>
    </w:p>
    <w:p w14:paraId="5A789455" w14:textId="77777777" w:rsidR="002C1582" w:rsidRPr="00FD712F" w:rsidRDefault="002C1582" w:rsidP="002C1582">
      <w:pPr>
        <w:pStyle w:val="ArialSimple"/>
        <w:numPr>
          <w:ilvl w:val="0"/>
          <w:numId w:val="2"/>
        </w:numPr>
        <w:ind w:right="720"/>
        <w:rPr>
          <w:rFonts w:ascii="IBM Plex Sans Text" w:hAnsi="IBM Plex Sans Text"/>
          <w:sz w:val="20"/>
          <w:szCs w:val="20"/>
        </w:rPr>
      </w:pPr>
      <w:r w:rsidRPr="00FD712F">
        <w:rPr>
          <w:rFonts w:ascii="IBM Plex Sans Text" w:hAnsi="IBM Plex Sans Text"/>
          <w:sz w:val="20"/>
          <w:szCs w:val="20"/>
        </w:rPr>
        <w:t xml:space="preserve">Created </w:t>
      </w:r>
      <w:r w:rsidRPr="00FD712F">
        <w:rPr>
          <w:rFonts w:ascii="IBM Plex Sans Text" w:hAnsi="IBM Plex Sans Text"/>
          <w:b/>
          <w:sz w:val="20"/>
          <w:szCs w:val="20"/>
        </w:rPr>
        <w:t>Profiles, Roles and Permission Sets</w:t>
      </w:r>
      <w:r w:rsidRPr="00FD712F">
        <w:rPr>
          <w:rFonts w:ascii="IBM Plex Sans Text" w:hAnsi="IBM Plex Sans Text"/>
          <w:sz w:val="20"/>
          <w:szCs w:val="20"/>
        </w:rPr>
        <w:t xml:space="preserve"> for all the users in the organization.</w:t>
      </w:r>
    </w:p>
    <w:p w14:paraId="5EDF6FC5" w14:textId="77777777" w:rsidR="002C1582" w:rsidRPr="00FD712F" w:rsidRDefault="002C1582" w:rsidP="002C1582">
      <w:pPr>
        <w:numPr>
          <w:ilvl w:val="0"/>
          <w:numId w:val="2"/>
        </w:numPr>
        <w:spacing w:after="0" w:line="240" w:lineRule="auto"/>
        <w:rPr>
          <w:rFonts w:ascii="IBM Plex Sans Text" w:hAnsi="IBM Plex Sans Text" w:cs="Arial"/>
          <w:sz w:val="20"/>
          <w:szCs w:val="20"/>
        </w:rPr>
      </w:pPr>
      <w:r w:rsidRPr="00FD712F">
        <w:rPr>
          <w:rFonts w:ascii="IBM Plex Sans Text" w:hAnsi="IBM Plex Sans Text" w:cs="Arial"/>
          <w:sz w:val="20"/>
          <w:szCs w:val="20"/>
        </w:rPr>
        <w:t>Designed, developed, and deployed the Custom Apps, Custom objects, Custom Fields, Custom buttons, Page layouts, Custom tabs, Components</w:t>
      </w:r>
      <w:r w:rsidRPr="00FD712F">
        <w:rPr>
          <w:rFonts w:ascii="IBM Plex Sans Text" w:hAnsi="IBM Plex Sans Text" w:cs="Arial"/>
          <w:b/>
          <w:sz w:val="20"/>
          <w:szCs w:val="20"/>
        </w:rPr>
        <w:t>, Visual Force Pages, Apex classes to</w:t>
      </w:r>
      <w:r w:rsidRPr="00FD712F">
        <w:rPr>
          <w:rFonts w:ascii="IBM Plex Sans Text" w:hAnsi="IBM Plex Sans Text" w:cs="Arial"/>
          <w:sz w:val="20"/>
          <w:szCs w:val="20"/>
        </w:rPr>
        <w:t xml:space="preserve"> suit to the needs of the application.</w:t>
      </w:r>
    </w:p>
    <w:p w14:paraId="3CCFD22D" w14:textId="77777777" w:rsidR="002C1582" w:rsidRPr="00FD712F" w:rsidRDefault="002C1582" w:rsidP="002C1582">
      <w:pPr>
        <w:numPr>
          <w:ilvl w:val="0"/>
          <w:numId w:val="2"/>
        </w:numPr>
        <w:spacing w:after="0" w:line="240" w:lineRule="auto"/>
        <w:rPr>
          <w:rFonts w:ascii="IBM Plex Sans Text" w:hAnsi="IBM Plex Sans Text" w:cs="Arial"/>
          <w:sz w:val="20"/>
          <w:szCs w:val="20"/>
        </w:rPr>
      </w:pPr>
      <w:r w:rsidRPr="00FD712F">
        <w:rPr>
          <w:rFonts w:ascii="IBM Plex Sans Text" w:hAnsi="IBM Plex Sans Text" w:cs="Arial"/>
          <w:sz w:val="20"/>
          <w:szCs w:val="20"/>
        </w:rPr>
        <w:t>Attending daily standup meetings, weekly scrum meetings and sprint review meetings.</w:t>
      </w:r>
    </w:p>
    <w:p w14:paraId="0BBEDA9F" w14:textId="77777777" w:rsidR="002C1582" w:rsidRPr="00FD712F" w:rsidRDefault="002C1582" w:rsidP="002C1582">
      <w:pPr>
        <w:numPr>
          <w:ilvl w:val="0"/>
          <w:numId w:val="2"/>
        </w:numPr>
        <w:spacing w:after="0" w:line="240" w:lineRule="auto"/>
        <w:rPr>
          <w:rFonts w:ascii="IBM Plex Sans Text" w:hAnsi="IBM Plex Sans Text" w:cs="Arial"/>
          <w:sz w:val="20"/>
          <w:szCs w:val="20"/>
        </w:rPr>
      </w:pPr>
      <w:r w:rsidRPr="00FD712F">
        <w:rPr>
          <w:rFonts w:ascii="IBM Plex Sans Text" w:hAnsi="IBM Plex Sans Text" w:cs="Arial"/>
          <w:b/>
          <w:sz w:val="20"/>
          <w:szCs w:val="20"/>
        </w:rPr>
        <w:t xml:space="preserve">Developed Workflows </w:t>
      </w:r>
      <w:r w:rsidRPr="00FD712F">
        <w:rPr>
          <w:rFonts w:ascii="IBM Plex Sans Text" w:hAnsi="IBM Plex Sans Text" w:cs="Arial"/>
          <w:sz w:val="20"/>
          <w:szCs w:val="20"/>
        </w:rPr>
        <w:t>and Approval Processes for various functional needs in the application.</w:t>
      </w:r>
    </w:p>
    <w:p w14:paraId="33D5CA2C" w14:textId="77777777" w:rsidR="002C1582" w:rsidRPr="00FD712F" w:rsidRDefault="002C1582" w:rsidP="002C1582">
      <w:pPr>
        <w:numPr>
          <w:ilvl w:val="0"/>
          <w:numId w:val="2"/>
        </w:numPr>
        <w:spacing w:after="0" w:line="240" w:lineRule="auto"/>
        <w:rPr>
          <w:rFonts w:ascii="IBM Plex Sans Text" w:hAnsi="IBM Plex Sans Text" w:cs="Arial"/>
          <w:sz w:val="20"/>
          <w:szCs w:val="20"/>
        </w:rPr>
      </w:pPr>
      <w:r w:rsidRPr="00FD712F">
        <w:rPr>
          <w:rFonts w:ascii="IBM Plex Sans Text" w:hAnsi="IBM Plex Sans Text" w:cs="Arial"/>
          <w:b/>
          <w:sz w:val="20"/>
          <w:szCs w:val="20"/>
        </w:rPr>
        <w:t>Created various Visual force</w:t>
      </w:r>
      <w:r w:rsidRPr="00FD712F">
        <w:rPr>
          <w:rFonts w:ascii="IBM Plex Sans Text" w:hAnsi="IBM Plex Sans Text" w:cs="Arial"/>
          <w:sz w:val="20"/>
          <w:szCs w:val="20"/>
        </w:rPr>
        <w:t>/html email templates for Email Alerts using triggers and approval process for the clients and customers.</w:t>
      </w:r>
    </w:p>
    <w:p w14:paraId="7E6AF428" w14:textId="6CE4C411" w:rsidR="00CE48E2" w:rsidRPr="00FD712F" w:rsidRDefault="00CE48E2" w:rsidP="002C1582">
      <w:pPr>
        <w:numPr>
          <w:ilvl w:val="0"/>
          <w:numId w:val="2"/>
        </w:numPr>
        <w:spacing w:after="0" w:line="240" w:lineRule="auto"/>
        <w:rPr>
          <w:rFonts w:ascii="IBM Plex Sans Text" w:hAnsi="IBM Plex Sans Text" w:cs="Arial"/>
          <w:sz w:val="20"/>
          <w:szCs w:val="20"/>
        </w:rPr>
      </w:pPr>
      <w:r w:rsidRPr="00FD712F">
        <w:rPr>
          <w:rFonts w:ascii="IBM Plex Sans Text" w:hAnsi="IBM Plex Sans Text" w:cs="Arial"/>
          <w:sz w:val="20"/>
          <w:szCs w:val="20"/>
        </w:rPr>
        <w:t>Involved all val</w:t>
      </w:r>
      <w:r w:rsidR="008E2B6E" w:rsidRPr="00FD712F">
        <w:rPr>
          <w:rFonts w:ascii="IBM Plex Sans Text" w:hAnsi="IBM Plex Sans Text" w:cs="Arial"/>
          <w:sz w:val="20"/>
          <w:szCs w:val="20"/>
        </w:rPr>
        <w:t>idation between UI to salesforce field mapping.</w:t>
      </w:r>
    </w:p>
    <w:p w14:paraId="44B74F9E" w14:textId="490FCE52" w:rsidR="002C1582" w:rsidRPr="00FD712F" w:rsidRDefault="002C1582" w:rsidP="002C1582">
      <w:pPr>
        <w:numPr>
          <w:ilvl w:val="0"/>
          <w:numId w:val="2"/>
        </w:numPr>
        <w:spacing w:after="0" w:line="240" w:lineRule="auto"/>
        <w:rPr>
          <w:rFonts w:ascii="IBM Plex Sans Text" w:hAnsi="IBM Plex Sans Text" w:cs="Arial"/>
          <w:sz w:val="20"/>
          <w:szCs w:val="20"/>
        </w:rPr>
      </w:pPr>
      <w:r w:rsidRPr="00FD712F">
        <w:rPr>
          <w:rFonts w:ascii="IBM Plex Sans Text" w:hAnsi="IBM Plex Sans Text" w:cs="Arial"/>
          <w:sz w:val="20"/>
          <w:szCs w:val="20"/>
        </w:rPr>
        <w:t xml:space="preserve">Worked on Test Cases by making sure all the </w:t>
      </w:r>
      <w:r w:rsidRPr="00FD712F">
        <w:rPr>
          <w:rFonts w:ascii="IBM Plex Sans Text" w:hAnsi="IBM Plex Sans Text" w:cs="Arial"/>
          <w:b/>
          <w:sz w:val="20"/>
          <w:szCs w:val="20"/>
        </w:rPr>
        <w:t>Test Classes</w:t>
      </w:r>
      <w:r w:rsidRPr="00FD712F">
        <w:rPr>
          <w:rFonts w:ascii="IBM Plex Sans Text" w:hAnsi="IBM Plex Sans Text" w:cs="Arial"/>
          <w:sz w:val="20"/>
          <w:szCs w:val="20"/>
        </w:rPr>
        <w:t xml:space="preserve"> to meet the required Code Coverage in salesforce.</w:t>
      </w:r>
    </w:p>
    <w:p w14:paraId="477635E4" w14:textId="77777777" w:rsidR="002C1582" w:rsidRPr="00FD712F" w:rsidRDefault="002C1582" w:rsidP="002C1582">
      <w:pPr>
        <w:numPr>
          <w:ilvl w:val="0"/>
          <w:numId w:val="2"/>
        </w:numPr>
        <w:spacing w:after="0" w:line="240" w:lineRule="auto"/>
        <w:rPr>
          <w:rFonts w:ascii="IBM Plex Sans Text" w:hAnsi="IBM Plex Sans Text" w:cs="Arial"/>
          <w:b/>
          <w:bCs/>
          <w:sz w:val="20"/>
          <w:szCs w:val="20"/>
        </w:rPr>
      </w:pPr>
      <w:r w:rsidRPr="00FD712F">
        <w:rPr>
          <w:rFonts w:ascii="IBM Plex Sans Text" w:hAnsi="IBM Plex Sans Text" w:cs="Arial"/>
          <w:b/>
          <w:bCs/>
          <w:sz w:val="20"/>
          <w:szCs w:val="20"/>
        </w:rPr>
        <w:t>Heavily involved in deployment activities and resolving the deployment issues. Deploying components from Sand Box to DEV-GOLD, Training, SIT and UAT environments.</w:t>
      </w:r>
    </w:p>
    <w:p w14:paraId="6336521C" w14:textId="77777777" w:rsidR="002C1582" w:rsidRPr="00FD712F" w:rsidRDefault="002C1582" w:rsidP="002C1582">
      <w:pPr>
        <w:numPr>
          <w:ilvl w:val="0"/>
          <w:numId w:val="2"/>
        </w:numPr>
        <w:spacing w:after="0" w:line="240" w:lineRule="auto"/>
        <w:rPr>
          <w:rFonts w:ascii="IBM Plex Sans Text" w:hAnsi="IBM Plex Sans Text" w:cs="Arial"/>
          <w:sz w:val="20"/>
          <w:szCs w:val="20"/>
        </w:rPr>
      </w:pPr>
      <w:r w:rsidRPr="00FD712F">
        <w:rPr>
          <w:rFonts w:ascii="IBM Plex Sans Text" w:hAnsi="IBM Plex Sans Text" w:cs="Arial"/>
          <w:sz w:val="20"/>
          <w:szCs w:val="20"/>
        </w:rPr>
        <w:t xml:space="preserve">Maintained Ques, Public groups, and custom labels. </w:t>
      </w:r>
    </w:p>
    <w:p w14:paraId="26F79A19" w14:textId="77777777" w:rsidR="002C1582" w:rsidRPr="00FD712F" w:rsidRDefault="002C1582" w:rsidP="002C1582">
      <w:pPr>
        <w:numPr>
          <w:ilvl w:val="0"/>
          <w:numId w:val="2"/>
        </w:numPr>
        <w:spacing w:after="0" w:line="240" w:lineRule="auto"/>
        <w:rPr>
          <w:rFonts w:ascii="IBM Plex Sans Text" w:hAnsi="IBM Plex Sans Text" w:cs="Arial"/>
          <w:sz w:val="20"/>
          <w:szCs w:val="20"/>
        </w:rPr>
      </w:pPr>
      <w:r w:rsidRPr="00FD712F">
        <w:rPr>
          <w:rFonts w:ascii="IBM Plex Sans Text" w:hAnsi="IBM Plex Sans Text" w:cs="Arial"/>
          <w:sz w:val="20"/>
          <w:szCs w:val="20"/>
        </w:rPr>
        <w:t>Involved in setting up the community portal and creation of users and profiles.</w:t>
      </w:r>
    </w:p>
    <w:p w14:paraId="03DF82E8" w14:textId="77777777" w:rsidR="002C1582" w:rsidRPr="00FD712F" w:rsidRDefault="002C1582" w:rsidP="002C1582">
      <w:pPr>
        <w:numPr>
          <w:ilvl w:val="0"/>
          <w:numId w:val="2"/>
        </w:numPr>
        <w:spacing w:after="0" w:line="240" w:lineRule="auto"/>
        <w:rPr>
          <w:rFonts w:ascii="IBM Plex Sans Text" w:hAnsi="IBM Plex Sans Text" w:cs="Arial"/>
          <w:sz w:val="20"/>
          <w:szCs w:val="20"/>
        </w:rPr>
      </w:pPr>
      <w:r w:rsidRPr="00FD712F">
        <w:rPr>
          <w:rFonts w:ascii="IBM Plex Sans Text" w:hAnsi="IBM Plex Sans Text" w:cs="Arial"/>
          <w:sz w:val="20"/>
          <w:szCs w:val="20"/>
        </w:rPr>
        <w:t>Identified post deployment activities to perform manually.</w:t>
      </w:r>
    </w:p>
    <w:p w14:paraId="30ADBF3F" w14:textId="77777777" w:rsidR="002C1582" w:rsidRPr="00FD712F" w:rsidRDefault="002C1582" w:rsidP="002C1582">
      <w:pPr>
        <w:numPr>
          <w:ilvl w:val="0"/>
          <w:numId w:val="2"/>
        </w:numPr>
        <w:spacing w:after="0" w:line="240" w:lineRule="auto"/>
        <w:rPr>
          <w:rFonts w:ascii="IBM Plex Sans Text" w:hAnsi="IBM Plex Sans Text" w:cs="Arial"/>
          <w:sz w:val="20"/>
          <w:szCs w:val="20"/>
        </w:rPr>
      </w:pPr>
      <w:r w:rsidRPr="00FD712F">
        <w:rPr>
          <w:rFonts w:ascii="IBM Plex Sans Text" w:hAnsi="IBM Plex Sans Text" w:cs="Arial"/>
          <w:sz w:val="20"/>
          <w:szCs w:val="20"/>
        </w:rPr>
        <w:t xml:space="preserve">Scheduled </w:t>
      </w:r>
      <w:r w:rsidRPr="00FD712F">
        <w:rPr>
          <w:rFonts w:ascii="IBM Plex Sans Text" w:hAnsi="IBM Plex Sans Text" w:cs="Arial"/>
          <w:b/>
          <w:sz w:val="20"/>
          <w:szCs w:val="20"/>
        </w:rPr>
        <w:t xml:space="preserve">batch jobs </w:t>
      </w:r>
      <w:r w:rsidRPr="00FD712F">
        <w:rPr>
          <w:rFonts w:ascii="IBM Plex Sans Text" w:hAnsi="IBM Plex Sans Text" w:cs="Arial"/>
          <w:sz w:val="20"/>
          <w:szCs w:val="20"/>
        </w:rPr>
        <w:t xml:space="preserve">based on the different conditions to execute them nightly. </w:t>
      </w:r>
    </w:p>
    <w:p w14:paraId="148E99DF" w14:textId="77777777" w:rsidR="002C1582" w:rsidRPr="00FD712F" w:rsidRDefault="002C1582" w:rsidP="002C1582">
      <w:pPr>
        <w:numPr>
          <w:ilvl w:val="0"/>
          <w:numId w:val="2"/>
        </w:numPr>
        <w:spacing w:after="0" w:line="240" w:lineRule="auto"/>
        <w:rPr>
          <w:rFonts w:ascii="IBM Plex Sans Text" w:hAnsi="IBM Plex Sans Text" w:cs="Arial"/>
          <w:sz w:val="20"/>
          <w:szCs w:val="20"/>
        </w:rPr>
      </w:pPr>
      <w:r w:rsidRPr="00FD712F">
        <w:rPr>
          <w:rFonts w:ascii="IBM Plex Sans Text" w:hAnsi="IBM Plex Sans Text" w:cs="Arial"/>
          <w:sz w:val="20"/>
          <w:szCs w:val="20"/>
        </w:rPr>
        <w:t>Custom objects creation and maintained master detail and lookup relationships between two objects.</w:t>
      </w:r>
    </w:p>
    <w:p w14:paraId="787708C3" w14:textId="77777777" w:rsidR="002C1582" w:rsidRPr="00FD712F" w:rsidRDefault="002C1582" w:rsidP="002C1582">
      <w:pPr>
        <w:widowControl w:val="0"/>
        <w:tabs>
          <w:tab w:val="left" w:pos="720"/>
        </w:tabs>
        <w:suppressAutoHyphens/>
        <w:spacing w:after="0" w:line="240" w:lineRule="auto"/>
        <w:rPr>
          <w:rFonts w:ascii="IBM Plex Sans Text" w:hAnsi="IBM Plex Sans Text" w:cs="Arial"/>
          <w:sz w:val="20"/>
          <w:szCs w:val="20"/>
        </w:rPr>
      </w:pPr>
      <w:r w:rsidRPr="00FD712F">
        <w:rPr>
          <w:rFonts w:ascii="IBM Plex Sans Text" w:eastAsia="Cambria" w:hAnsi="IBM Plex Sans Text" w:cs="Cambria"/>
          <w:b/>
          <w:sz w:val="20"/>
          <w:szCs w:val="20"/>
          <w:u w:val="single"/>
        </w:rPr>
        <w:t>Environment</w:t>
      </w:r>
      <w:r w:rsidRPr="00FD712F">
        <w:rPr>
          <w:rFonts w:ascii="IBM Plex Sans Text" w:eastAsia="Cambria" w:hAnsi="IBM Plex Sans Text" w:cs="Cambria"/>
          <w:b/>
          <w:sz w:val="20"/>
          <w:szCs w:val="20"/>
        </w:rPr>
        <w:t>:</w:t>
      </w:r>
      <w:r w:rsidRPr="00FD712F">
        <w:rPr>
          <w:rFonts w:ascii="IBM Plex Sans Text" w:eastAsia="Arial Unicode MS" w:hAnsi="IBM Plex Sans Text" w:cs="Arial"/>
          <w:sz w:val="20"/>
          <w:szCs w:val="20"/>
        </w:rPr>
        <w:t xml:space="preserve"> </w:t>
      </w:r>
      <w:r w:rsidRPr="00FD712F">
        <w:rPr>
          <w:rFonts w:ascii="IBM Plex Sans Text" w:eastAsia="Cambria" w:hAnsi="IBM Plex Sans Text" w:cs="Cambria"/>
          <w:sz w:val="20"/>
          <w:szCs w:val="20"/>
        </w:rPr>
        <w:t xml:space="preserve">Salesforce.com platform, </w:t>
      </w:r>
      <w:r w:rsidRPr="00FD712F">
        <w:rPr>
          <w:rFonts w:ascii="IBM Plex Sans Text" w:eastAsia="Cambria" w:hAnsi="IBM Plex Sans Text" w:cs="Cambria"/>
          <w:b/>
          <w:sz w:val="20"/>
          <w:szCs w:val="20"/>
        </w:rPr>
        <w:t>Apex</w:t>
      </w:r>
      <w:r w:rsidRPr="00FD712F">
        <w:rPr>
          <w:rFonts w:ascii="IBM Plex Sans Text" w:eastAsia="Cambria" w:hAnsi="IBM Plex Sans Text" w:cs="Cambria"/>
          <w:sz w:val="20"/>
          <w:szCs w:val="20"/>
        </w:rPr>
        <w:t xml:space="preserve"> Language, </w:t>
      </w:r>
      <w:r w:rsidRPr="00FD712F">
        <w:rPr>
          <w:rFonts w:ascii="IBM Plex Sans Text" w:eastAsia="Cambria" w:hAnsi="IBM Plex Sans Text" w:cs="Cambria"/>
          <w:b/>
          <w:sz w:val="20"/>
          <w:szCs w:val="20"/>
        </w:rPr>
        <w:t>Visualforce</w:t>
      </w:r>
      <w:r w:rsidRPr="00FD712F">
        <w:rPr>
          <w:rFonts w:ascii="IBM Plex Sans Text" w:eastAsia="Cambria" w:hAnsi="IBM Plex Sans Text" w:cs="Cambria"/>
          <w:sz w:val="20"/>
          <w:szCs w:val="20"/>
        </w:rPr>
        <w:t xml:space="preserve"> (Pages, Component &amp; Controllers), </w:t>
      </w:r>
      <w:r w:rsidRPr="00FD712F">
        <w:rPr>
          <w:rFonts w:ascii="IBM Plex Sans Text" w:eastAsia="Cambria" w:hAnsi="IBM Plex Sans Text" w:cs="Cambria"/>
          <w:b/>
          <w:sz w:val="20"/>
          <w:szCs w:val="20"/>
        </w:rPr>
        <w:t>VB.NET</w:t>
      </w:r>
      <w:r w:rsidRPr="00FD712F">
        <w:rPr>
          <w:rFonts w:ascii="IBM Plex Sans Text" w:eastAsia="Cambria" w:hAnsi="IBM Plex Sans Text" w:cs="Cambria"/>
          <w:sz w:val="20"/>
          <w:szCs w:val="20"/>
        </w:rPr>
        <w:t xml:space="preserve">, </w:t>
      </w:r>
      <w:r w:rsidRPr="00FD712F">
        <w:rPr>
          <w:rFonts w:ascii="IBM Plex Sans Text" w:eastAsia="Cambria" w:hAnsi="IBM Plex Sans Text" w:cs="Cambria"/>
          <w:b/>
          <w:sz w:val="20"/>
          <w:szCs w:val="20"/>
        </w:rPr>
        <w:t>Data Loader, HTML, Java, Java Script, Workflow &amp; Approvals,</w:t>
      </w:r>
      <w:r w:rsidRPr="00FD712F">
        <w:rPr>
          <w:rFonts w:ascii="IBM Plex Sans Text" w:eastAsia="Cambria" w:hAnsi="IBM Plex Sans Text" w:cs="Cambria"/>
          <w:sz w:val="20"/>
          <w:szCs w:val="20"/>
        </w:rPr>
        <w:t xml:space="preserve"> Reports, Custom Objects, Custom Tabs, Email Services, Eclipse IDE Plug-in, Windows XP.</w:t>
      </w:r>
    </w:p>
    <w:p w14:paraId="09981FFF" w14:textId="77777777" w:rsidR="002C1582" w:rsidRPr="00FD712F" w:rsidRDefault="002C1582" w:rsidP="002C1582">
      <w:pPr>
        <w:spacing w:after="0" w:line="240" w:lineRule="auto"/>
        <w:ind w:left="360"/>
        <w:rPr>
          <w:rFonts w:ascii="IBM Plex Sans Text" w:hAnsi="IBM Plex Sans Text" w:cs="Arial"/>
          <w:sz w:val="20"/>
          <w:szCs w:val="20"/>
        </w:rPr>
      </w:pPr>
    </w:p>
    <w:p w14:paraId="09A37D98" w14:textId="2CFFC2C4" w:rsidR="002C1582" w:rsidRPr="00FD712F" w:rsidRDefault="00E509F0" w:rsidP="002C1582">
      <w:pPr>
        <w:autoSpaceDE w:val="0"/>
        <w:autoSpaceDN w:val="0"/>
        <w:adjustRightInd w:val="0"/>
        <w:spacing w:after="0" w:line="240" w:lineRule="auto"/>
        <w:rPr>
          <w:rFonts w:ascii="IBM Plex Sans Text" w:hAnsi="IBM Plex Sans Text" w:cs="Arial"/>
          <w:b/>
          <w:bCs/>
          <w:sz w:val="20"/>
          <w:szCs w:val="20"/>
        </w:rPr>
      </w:pPr>
      <w:r>
        <w:rPr>
          <w:rFonts w:ascii="IBM Plex Sans Text" w:hAnsi="IBM Plex Sans Text" w:cs="Arial"/>
          <w:b/>
          <w:bCs/>
          <w:sz w:val="20"/>
          <w:szCs w:val="20"/>
        </w:rPr>
        <w:t>Mary Kay Addison TX (Pele Info Systems India)</w:t>
      </w:r>
      <w:r w:rsidR="002C1582" w:rsidRPr="00FD712F">
        <w:rPr>
          <w:rFonts w:ascii="IBM Plex Sans Text" w:hAnsi="IBM Plex Sans Text" w:cs="Arial"/>
          <w:b/>
          <w:bCs/>
          <w:sz w:val="20"/>
          <w:szCs w:val="20"/>
        </w:rPr>
        <w:t xml:space="preserve">                                 </w:t>
      </w:r>
      <w:r w:rsidR="002C1582"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="002C1582"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="002C1582"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="002C1582"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="002C1582"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="003A649F" w:rsidRPr="00FD712F">
        <w:rPr>
          <w:rFonts w:ascii="IBM Plex Sans Text" w:hAnsi="IBM Plex Sans Text" w:cs="Arial"/>
          <w:b/>
          <w:bCs/>
          <w:sz w:val="20"/>
          <w:szCs w:val="20"/>
        </w:rPr>
        <w:tab/>
      </w:r>
      <w:r w:rsidR="008D58F8">
        <w:rPr>
          <w:rFonts w:ascii="IBM Plex Sans Text" w:hAnsi="IBM Plex Sans Text" w:cs="Arial"/>
          <w:b/>
          <w:bCs/>
          <w:sz w:val="20"/>
          <w:szCs w:val="20"/>
        </w:rPr>
        <w:t>Jan</w:t>
      </w:r>
      <w:r w:rsidR="002C1582" w:rsidRPr="00FD712F">
        <w:rPr>
          <w:rFonts w:ascii="IBM Plex Sans Text" w:hAnsi="IBM Plex Sans Text" w:cs="Arial"/>
          <w:b/>
          <w:bCs/>
          <w:sz w:val="20"/>
          <w:szCs w:val="20"/>
        </w:rPr>
        <w:t xml:space="preserve"> 201</w:t>
      </w:r>
      <w:r w:rsidR="008D58F8">
        <w:rPr>
          <w:rFonts w:ascii="IBM Plex Sans Text" w:hAnsi="IBM Plex Sans Text" w:cs="Arial"/>
          <w:b/>
          <w:bCs/>
          <w:sz w:val="20"/>
          <w:szCs w:val="20"/>
        </w:rPr>
        <w:t>2</w:t>
      </w:r>
      <w:r w:rsidR="002C1582" w:rsidRPr="00FD712F">
        <w:rPr>
          <w:rFonts w:ascii="IBM Plex Sans Text" w:hAnsi="IBM Plex Sans Text" w:cs="Arial"/>
          <w:b/>
          <w:bCs/>
          <w:sz w:val="20"/>
          <w:szCs w:val="20"/>
        </w:rPr>
        <w:t xml:space="preserve"> – </w:t>
      </w:r>
      <w:r w:rsidR="008D58F8">
        <w:rPr>
          <w:rFonts w:ascii="IBM Plex Sans Text" w:hAnsi="IBM Plex Sans Text" w:cs="Arial"/>
          <w:b/>
          <w:bCs/>
          <w:sz w:val="20"/>
          <w:szCs w:val="20"/>
        </w:rPr>
        <w:t xml:space="preserve">Aug </w:t>
      </w:r>
      <w:r w:rsidR="002C1582" w:rsidRPr="00FD712F">
        <w:rPr>
          <w:rFonts w:ascii="IBM Plex Sans Text" w:hAnsi="IBM Plex Sans Text" w:cs="Arial"/>
          <w:b/>
          <w:bCs/>
          <w:sz w:val="20"/>
          <w:szCs w:val="20"/>
        </w:rPr>
        <w:t xml:space="preserve">2015                                                                                                     </w:t>
      </w:r>
    </w:p>
    <w:p w14:paraId="6015F42D" w14:textId="77777777" w:rsidR="002C1582" w:rsidRPr="00FD712F" w:rsidRDefault="002C1582" w:rsidP="002C1582">
      <w:pPr>
        <w:autoSpaceDE w:val="0"/>
        <w:autoSpaceDN w:val="0"/>
        <w:adjustRightInd w:val="0"/>
        <w:spacing w:after="0" w:line="240" w:lineRule="auto"/>
        <w:rPr>
          <w:rFonts w:ascii="IBM Plex Sans Text" w:hAnsi="IBM Plex Sans Text" w:cs="Arial"/>
          <w:b/>
          <w:bCs/>
          <w:sz w:val="20"/>
          <w:szCs w:val="20"/>
        </w:rPr>
      </w:pPr>
      <w:r w:rsidRPr="00FD712F">
        <w:rPr>
          <w:rFonts w:ascii="IBM Plex Sans Text" w:hAnsi="IBM Plex Sans Text" w:cs="Arial"/>
          <w:b/>
          <w:bCs/>
          <w:sz w:val="20"/>
          <w:szCs w:val="20"/>
        </w:rPr>
        <w:t>Sales force Admin</w:t>
      </w:r>
    </w:p>
    <w:p w14:paraId="454558E2" w14:textId="77777777" w:rsidR="002C1582" w:rsidRPr="00FD712F" w:rsidRDefault="002C1582" w:rsidP="002C1582">
      <w:pPr>
        <w:autoSpaceDE w:val="0"/>
        <w:autoSpaceDN w:val="0"/>
        <w:adjustRightInd w:val="0"/>
        <w:spacing w:after="0" w:line="240" w:lineRule="auto"/>
        <w:rPr>
          <w:rFonts w:ascii="IBM Plex Sans Text" w:hAnsi="IBM Plex Sans Text" w:cs="Arial"/>
          <w:b/>
          <w:bCs/>
          <w:sz w:val="20"/>
          <w:szCs w:val="20"/>
        </w:rPr>
      </w:pPr>
      <w:r w:rsidRPr="00FD712F">
        <w:rPr>
          <w:rFonts w:ascii="IBM Plex Sans Text" w:hAnsi="IBM Plex Sans Text" w:cs="Arial"/>
          <w:b/>
          <w:bCs/>
          <w:sz w:val="20"/>
          <w:szCs w:val="20"/>
        </w:rPr>
        <w:t>Responsibilities:</w:t>
      </w:r>
    </w:p>
    <w:p w14:paraId="106FBD95" w14:textId="77777777" w:rsidR="002C1582" w:rsidRPr="00FD712F" w:rsidRDefault="002C1582" w:rsidP="002C1582">
      <w:pPr>
        <w:pStyle w:val="divdocumentulli"/>
        <w:numPr>
          <w:ilvl w:val="0"/>
          <w:numId w:val="4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Worked with various Salesforce.com objects like Accounts, Contacts, Leads, Campaigns, Reports and Dashboards.</w:t>
      </w:r>
    </w:p>
    <w:p w14:paraId="29C8AAB0" w14:textId="77777777" w:rsidR="002C1582" w:rsidRPr="00FD712F" w:rsidRDefault="002C1582" w:rsidP="002C1582">
      <w:pPr>
        <w:pStyle w:val="divdocumentulli"/>
        <w:numPr>
          <w:ilvl w:val="0"/>
          <w:numId w:val="4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Created profiles and implemented Object and Field level security to hide critical information based on user profiles.</w:t>
      </w:r>
    </w:p>
    <w:p w14:paraId="1248E633" w14:textId="77777777" w:rsidR="002C1582" w:rsidRPr="00FD712F" w:rsidRDefault="002C1582" w:rsidP="002C1582">
      <w:pPr>
        <w:pStyle w:val="divdocumentulli"/>
        <w:numPr>
          <w:ilvl w:val="0"/>
          <w:numId w:val="4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Created data migration document for import/export of data from Salesforce.com environment.</w:t>
      </w:r>
    </w:p>
    <w:p w14:paraId="11B3F837" w14:textId="77777777" w:rsidR="002C1582" w:rsidRPr="00FD712F" w:rsidRDefault="002C1582" w:rsidP="002C1582">
      <w:pPr>
        <w:pStyle w:val="divdocumentulli"/>
        <w:numPr>
          <w:ilvl w:val="0"/>
          <w:numId w:val="4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Migration of data from Microsoft Excel to Salesforce using Import Wizard.</w:t>
      </w:r>
    </w:p>
    <w:p w14:paraId="4046069C" w14:textId="77777777" w:rsidR="002C1582" w:rsidRPr="00FD712F" w:rsidRDefault="002C1582" w:rsidP="002C1582">
      <w:pPr>
        <w:pStyle w:val="divdocumentulli"/>
        <w:numPr>
          <w:ilvl w:val="0"/>
          <w:numId w:val="4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Worked with import tools such as Apex Data Loader and Import wizards.</w:t>
      </w:r>
    </w:p>
    <w:p w14:paraId="59786417" w14:textId="77777777" w:rsidR="002C1582" w:rsidRPr="00FD712F" w:rsidRDefault="002C1582" w:rsidP="002C1582">
      <w:pPr>
        <w:pStyle w:val="divdocumentulli"/>
        <w:numPr>
          <w:ilvl w:val="0"/>
          <w:numId w:val="4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Involved in all phases of the software development life cycle and prepared the Functional Specifications Document.</w:t>
      </w:r>
    </w:p>
    <w:p w14:paraId="7AA4A2E3" w14:textId="77777777" w:rsidR="002C1582" w:rsidRPr="00FD712F" w:rsidRDefault="002C1582" w:rsidP="002C1582">
      <w:pPr>
        <w:pStyle w:val="divdocumentulli"/>
        <w:numPr>
          <w:ilvl w:val="0"/>
          <w:numId w:val="4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Imported data from excel sheets in to Leads, Accounts, Contacts and Opportunities using Data Loader and Import Wizard.</w:t>
      </w:r>
    </w:p>
    <w:p w14:paraId="1909EB2F" w14:textId="77777777" w:rsidR="002C1582" w:rsidRPr="00FD712F" w:rsidRDefault="002C1582" w:rsidP="002C1582">
      <w:pPr>
        <w:pStyle w:val="divdocumentulli"/>
        <w:numPr>
          <w:ilvl w:val="0"/>
          <w:numId w:val="4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Implemented the requirements on Salesforce.com platform and Force.com IDE Plug-in using Eclipse.</w:t>
      </w:r>
    </w:p>
    <w:p w14:paraId="2C902259" w14:textId="77777777" w:rsidR="002C1582" w:rsidRPr="00FD712F" w:rsidRDefault="002C1582" w:rsidP="002C1582">
      <w:pPr>
        <w:pStyle w:val="divdocumentulli"/>
        <w:numPr>
          <w:ilvl w:val="0"/>
          <w:numId w:val="4"/>
        </w:numPr>
        <w:shd w:val="clear" w:color="auto" w:fill="FFFFFF"/>
        <w:spacing w:line="260" w:lineRule="atLeast"/>
        <w:ind w:left="620" w:hanging="283"/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Involved in security levels and privileges by customizing Salesforce.com Profiles and Roles.</w:t>
      </w:r>
    </w:p>
    <w:p w14:paraId="3082739E" w14:textId="77777777" w:rsidR="002C1582" w:rsidRPr="00FD712F" w:rsidRDefault="002C1582" w:rsidP="002C1582">
      <w:pPr>
        <w:pStyle w:val="divdocumentulli"/>
        <w:numPr>
          <w:ilvl w:val="0"/>
          <w:numId w:val="4"/>
        </w:numPr>
        <w:shd w:val="clear" w:color="auto" w:fill="FFFFFF"/>
        <w:spacing w:line="260" w:lineRule="atLeast"/>
        <w:ind w:left="620" w:hanging="283"/>
        <w:rPr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Created Profiles and Roles based on Organizational role hierarchy, implemented Record-Level and Field-level security, and configured their sharing settings</w:t>
      </w:r>
    </w:p>
    <w:p w14:paraId="179A5296" w14:textId="77777777" w:rsidR="002C1582" w:rsidRPr="00FD712F" w:rsidRDefault="002C1582" w:rsidP="002C1582">
      <w:pPr>
        <w:jc w:val="both"/>
        <w:rPr>
          <w:rStyle w:val="span"/>
          <w:rFonts w:ascii="IBM Plex Sans Text" w:eastAsia="Century Gothic" w:hAnsi="IBM Plex Sans Text" w:cstheme="minorHAnsi"/>
          <w:b/>
          <w:color w:val="231F20"/>
          <w:sz w:val="20"/>
          <w:szCs w:val="20"/>
        </w:rPr>
      </w:pPr>
    </w:p>
    <w:p w14:paraId="4F2575B4" w14:textId="24B41822" w:rsidR="002C1582" w:rsidRPr="00FD712F" w:rsidRDefault="002C1582" w:rsidP="002C1582">
      <w:pPr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b/>
          <w:color w:val="231F20"/>
          <w:sz w:val="20"/>
          <w:szCs w:val="20"/>
          <w:u w:val="single"/>
        </w:rPr>
        <w:t>Environment</w:t>
      </w:r>
      <w:r w:rsidRPr="00FD712F">
        <w:rPr>
          <w:rStyle w:val="span"/>
          <w:rFonts w:ascii="IBM Plex Sans Text" w:eastAsia="Century Gothic" w:hAnsi="IBM Plex Sans Text" w:cstheme="minorHAnsi"/>
          <w:b/>
          <w:color w:val="231F20"/>
          <w:sz w:val="20"/>
          <w:szCs w:val="20"/>
        </w:rPr>
        <w:t xml:space="preserve">: </w:t>
      </w:r>
      <w:r w:rsidRPr="00FD712F">
        <w:rPr>
          <w:rStyle w:val="span"/>
          <w:rFonts w:ascii="IBM Plex Sans Text" w:eastAsia="Century Gothic" w:hAnsi="IBM Plex Sans Text" w:cstheme="minorHAnsi"/>
          <w:color w:val="231F20"/>
          <w:sz w:val="20"/>
          <w:szCs w:val="20"/>
        </w:rPr>
        <w:t>Salesforce.com, Visualforce, Triggers, Workflows, Data Loader, Validation, Eclipse, Excel, and Windows.</w:t>
      </w:r>
    </w:p>
    <w:p w14:paraId="42A447C7" w14:textId="32FC1AF9" w:rsidR="002C1582" w:rsidRPr="00FD712F" w:rsidRDefault="002C1582" w:rsidP="002C1582">
      <w:pPr>
        <w:rPr>
          <w:rStyle w:val="span"/>
          <w:rFonts w:ascii="IBM Plex Sans Text" w:eastAsia="Century Gothic" w:hAnsi="IBM Plex Sans Text" w:cstheme="minorHAnsi"/>
          <w:b/>
          <w:bCs/>
          <w:color w:val="231F20"/>
          <w:sz w:val="20"/>
          <w:szCs w:val="20"/>
        </w:rPr>
      </w:pPr>
      <w:r w:rsidRPr="00FD712F">
        <w:rPr>
          <w:rStyle w:val="span"/>
          <w:rFonts w:ascii="IBM Plex Sans Text" w:eastAsia="Century Gothic" w:hAnsi="IBM Plex Sans Text" w:cstheme="minorHAnsi"/>
          <w:b/>
          <w:bCs/>
          <w:color w:val="231F20"/>
          <w:sz w:val="20"/>
          <w:szCs w:val="20"/>
        </w:rPr>
        <w:t>Education Details:</w:t>
      </w:r>
    </w:p>
    <w:p w14:paraId="0CC70469" w14:textId="3AC3316E" w:rsidR="002C1582" w:rsidRPr="00FD712F" w:rsidRDefault="002C1582" w:rsidP="002C1582">
      <w:pPr>
        <w:spacing w:after="0" w:line="240" w:lineRule="auto"/>
        <w:ind w:left="360"/>
        <w:rPr>
          <w:rFonts w:ascii="IBM Plex Sans Text" w:hAnsi="IBM Plex Sans Text"/>
          <w:bCs/>
          <w:sz w:val="20"/>
          <w:szCs w:val="20"/>
        </w:rPr>
      </w:pPr>
      <w:r w:rsidRPr="00FD712F">
        <w:rPr>
          <w:rFonts w:ascii="IBM Plex Sans Text" w:hAnsi="IBM Plex Sans Text"/>
          <w:bCs/>
          <w:sz w:val="20"/>
          <w:szCs w:val="20"/>
        </w:rPr>
        <w:t>Salesforce Force.com Certified Platform Developer I</w:t>
      </w:r>
      <w:r w:rsidR="00F0376A">
        <w:rPr>
          <w:rFonts w:ascii="IBM Plex Sans Text" w:hAnsi="IBM Plex Sans Text"/>
          <w:bCs/>
          <w:sz w:val="20"/>
          <w:szCs w:val="20"/>
        </w:rPr>
        <w:t xml:space="preserve"> and Admin Certification</w:t>
      </w:r>
    </w:p>
    <w:p w14:paraId="20095259" w14:textId="30951C7D" w:rsidR="002C1582" w:rsidRPr="00FD712F" w:rsidRDefault="002C1582" w:rsidP="002C1582">
      <w:pPr>
        <w:spacing w:after="0" w:line="240" w:lineRule="auto"/>
        <w:ind w:left="360"/>
        <w:rPr>
          <w:rFonts w:ascii="IBM Plex Sans Text" w:hAnsi="IBM Plex Sans Text"/>
          <w:bCs/>
          <w:sz w:val="20"/>
          <w:szCs w:val="20"/>
        </w:rPr>
      </w:pPr>
      <w:r w:rsidRPr="00FD712F">
        <w:rPr>
          <w:rFonts w:ascii="IBM Plex Sans Text" w:hAnsi="IBM Plex Sans Text"/>
          <w:bCs/>
          <w:sz w:val="20"/>
          <w:szCs w:val="20"/>
        </w:rPr>
        <w:t>Master’s in Information Technology – Herzing University</w:t>
      </w:r>
      <w:r w:rsidR="007C2391" w:rsidRPr="00FD712F">
        <w:rPr>
          <w:rFonts w:ascii="IBM Plex Sans Text" w:hAnsi="IBM Plex Sans Text"/>
          <w:bCs/>
          <w:sz w:val="20"/>
          <w:szCs w:val="20"/>
        </w:rPr>
        <w:t xml:space="preserve"> </w:t>
      </w:r>
    </w:p>
    <w:p w14:paraId="0CA392DC" w14:textId="77777777" w:rsidR="002C1582" w:rsidRPr="00FD712F" w:rsidRDefault="002C1582" w:rsidP="002C1582">
      <w:pPr>
        <w:rPr>
          <w:rFonts w:ascii="IBM Plex Sans Text" w:hAnsi="IBM Plex Sans Text"/>
          <w:b/>
          <w:bCs/>
          <w:sz w:val="20"/>
          <w:szCs w:val="20"/>
        </w:rPr>
      </w:pPr>
    </w:p>
    <w:sectPr w:rsidR="002C1582" w:rsidRPr="00FD712F" w:rsidSect="00877E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0A48" w14:textId="77777777" w:rsidR="0065287F" w:rsidRDefault="0065287F" w:rsidP="009E4D53">
      <w:pPr>
        <w:spacing w:after="0" w:line="240" w:lineRule="auto"/>
      </w:pPr>
      <w:r>
        <w:separator/>
      </w:r>
    </w:p>
  </w:endnote>
  <w:endnote w:type="continuationSeparator" w:id="0">
    <w:p w14:paraId="62D10FD3" w14:textId="77777777" w:rsidR="0065287F" w:rsidRDefault="0065287F" w:rsidP="009E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Text">
    <w:altName w:val="Calibri"/>
    <w:charset w:val="00"/>
    <w:family w:val="swiss"/>
    <w:pitch w:val="variable"/>
    <w:sig w:usb0="A000026F" w:usb1="5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2143" w14:textId="77777777" w:rsidR="000C48FA" w:rsidRDefault="000C4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BF06" w14:textId="77777777" w:rsidR="000C48FA" w:rsidRDefault="000C48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AF04" w14:textId="77777777" w:rsidR="000C48FA" w:rsidRDefault="000C4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800" w14:textId="77777777" w:rsidR="0065287F" w:rsidRDefault="0065287F" w:rsidP="009E4D53">
      <w:pPr>
        <w:spacing w:after="0" w:line="240" w:lineRule="auto"/>
      </w:pPr>
      <w:r>
        <w:separator/>
      </w:r>
    </w:p>
  </w:footnote>
  <w:footnote w:type="continuationSeparator" w:id="0">
    <w:p w14:paraId="70433CE4" w14:textId="77777777" w:rsidR="0065287F" w:rsidRDefault="0065287F" w:rsidP="009E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51D0" w14:textId="77777777" w:rsidR="000C48FA" w:rsidRDefault="000C4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6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82"/>
      <w:gridCol w:w="3678"/>
      <w:gridCol w:w="2305"/>
      <w:gridCol w:w="1997"/>
    </w:tblGrid>
    <w:tr w:rsidR="009E4D53" w:rsidRPr="006D575F" w14:paraId="266712EC" w14:textId="77777777" w:rsidTr="00877EA2">
      <w:trPr>
        <w:trHeight w:val="630"/>
      </w:trPr>
      <w:tc>
        <w:tcPr>
          <w:tcW w:w="288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7E236E9" w14:textId="504E3ABC" w:rsidR="000442A2" w:rsidRPr="000442A2" w:rsidRDefault="000442A2" w:rsidP="000442A2">
          <w:pPr>
            <w:pStyle w:val="Standard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7008"/>
            </w:tabs>
            <w:spacing w:after="120" w:line="100" w:lineRule="atLeast"/>
            <w:rPr>
              <w:rFonts w:ascii="IBM Plex Sans Text" w:hAnsi="IBM Plex Sans Text"/>
            </w:rPr>
          </w:pPr>
          <w:r w:rsidRPr="000442A2">
            <w:rPr>
              <w:rFonts w:ascii="IBM Plex Sans Text" w:hAnsi="IBM Plex Sans Text"/>
            </w:rPr>
            <w:t>Name:</w:t>
          </w:r>
          <w:r>
            <w:rPr>
              <w:rFonts w:ascii="IBM Plex Sans Text" w:hAnsi="IBM Plex Sans Text"/>
            </w:rPr>
            <w:t xml:space="preserve"> </w:t>
          </w:r>
          <w:r w:rsidRPr="000442A2">
            <w:rPr>
              <w:rFonts w:ascii="IBM Plex Sans Text" w:hAnsi="IBM Plex Sans Text"/>
            </w:rPr>
            <w:t>S Raju</w:t>
          </w:r>
        </w:p>
        <w:p w14:paraId="3C619237" w14:textId="393775D0" w:rsidR="000442A2" w:rsidRPr="000442A2" w:rsidRDefault="000442A2" w:rsidP="000442A2">
          <w:pPr>
            <w:pStyle w:val="Standard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7008"/>
            </w:tabs>
            <w:spacing w:after="120" w:line="100" w:lineRule="atLeast"/>
            <w:rPr>
              <w:rFonts w:ascii="IBM Plex Sans Text" w:hAnsi="IBM Plex Sans Text"/>
            </w:rPr>
          </w:pPr>
          <w:r w:rsidRPr="000442A2">
            <w:rPr>
              <w:rFonts w:ascii="IBM Plex Sans Text" w:hAnsi="IBM Plex Sans Text"/>
            </w:rPr>
            <w:t>Rajusfdc205@gmail</w:t>
          </w:r>
          <w:r>
            <w:rPr>
              <w:rFonts w:ascii="IBM Plex Sans Text" w:hAnsi="IBM Plex Sans Text"/>
            </w:rPr>
            <w:t>.</w:t>
          </w:r>
          <w:r w:rsidRPr="000442A2">
            <w:rPr>
              <w:rFonts w:ascii="IBM Plex Sans Text" w:hAnsi="IBM Plex Sans Text"/>
            </w:rPr>
            <w:t>com</w:t>
          </w:r>
        </w:p>
        <w:p w14:paraId="3E9E152F" w14:textId="64301FB4" w:rsidR="006F4930" w:rsidRPr="006D575F" w:rsidRDefault="000442A2" w:rsidP="000442A2">
          <w:pPr>
            <w:pStyle w:val="Standard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7008"/>
            </w:tabs>
            <w:spacing w:after="120" w:line="100" w:lineRule="atLeast"/>
            <w:rPr>
              <w:rFonts w:ascii="IBM Plex Sans Text" w:hAnsi="IBM Plex Sans Text"/>
            </w:rPr>
          </w:pPr>
          <w:r w:rsidRPr="000442A2">
            <w:rPr>
              <w:rFonts w:ascii="IBM Plex Sans Text" w:hAnsi="IBM Plex Sans Text"/>
            </w:rPr>
            <w:t>Contact:+</w:t>
          </w:r>
          <w:r>
            <w:rPr>
              <w:rFonts w:ascii="IBM Plex Sans Text" w:hAnsi="IBM Plex Sans Text"/>
            </w:rPr>
            <w:t xml:space="preserve"> </w:t>
          </w:r>
          <w:r w:rsidRPr="000442A2">
            <w:rPr>
              <w:rFonts w:ascii="IBM Plex Sans Text" w:hAnsi="IBM Plex Sans Text"/>
            </w:rPr>
            <w:t>1(510) 578-8626</w:t>
          </w:r>
        </w:p>
      </w:tc>
      <w:tc>
        <w:tcPr>
          <w:tcW w:w="367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6F141A2" w14:textId="280D3A08" w:rsidR="009E4D53" w:rsidRPr="006D575F" w:rsidRDefault="009E4D53" w:rsidP="009E4D53">
          <w:pPr>
            <w:pStyle w:val="Standard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7008"/>
            </w:tabs>
            <w:spacing w:after="120" w:line="100" w:lineRule="atLeast"/>
            <w:rPr>
              <w:rFonts w:ascii="IBM Plex Sans Text" w:hAnsi="IBM Plex Sans Text"/>
              <w:b/>
              <w14:shadow w14:blurRad="50800" w14:dist="50800" w14:dir="5400000" w14:sx="0" w14:sy="0" w14:kx="0" w14:ky="0" w14:algn="ctr">
                <w14:srgbClr w14:val="000000">
                  <w14:alpha w14:val="1000"/>
                </w14:srgbClr>
              </w14:shadow>
            </w:rPr>
          </w:pPr>
        </w:p>
      </w:tc>
      <w:tc>
        <w:tcPr>
          <w:tcW w:w="23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06FDDC3" w14:textId="77777777" w:rsidR="009E4D53" w:rsidRPr="006D575F" w:rsidRDefault="009E4D53" w:rsidP="009E4D53">
          <w:pPr>
            <w:pStyle w:val="Standard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7008"/>
            </w:tabs>
            <w:spacing w:after="120" w:line="100" w:lineRule="atLeast"/>
            <w:rPr>
              <w:rFonts w:ascii="IBM Plex Sans Text" w:hAnsi="IBM Plex Sans Text"/>
            </w:rPr>
          </w:pPr>
          <w:r w:rsidRPr="006D575F">
            <w:rPr>
              <w:rFonts w:ascii="IBM Plex Sans Text" w:hAnsi="IBM Plex Sans Text"/>
              <w:b/>
            </w:rPr>
            <w:t xml:space="preserve">       </w:t>
          </w:r>
        </w:p>
      </w:tc>
      <w:tc>
        <w:tcPr>
          <w:tcW w:w="199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E9B49B1" w14:textId="77777777" w:rsidR="009E4D53" w:rsidRPr="006D575F" w:rsidRDefault="009E4D53" w:rsidP="009E4D53">
          <w:pPr>
            <w:pStyle w:val="Standard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7008"/>
            </w:tabs>
            <w:spacing w:after="120" w:line="100" w:lineRule="atLeast"/>
            <w:rPr>
              <w:rFonts w:ascii="IBM Plex Sans Text" w:hAnsi="IBM Plex Sans Text"/>
            </w:rPr>
          </w:pPr>
          <w:r w:rsidRPr="006D575F">
            <w:rPr>
              <w:rFonts w:ascii="IBM Plex Sans Text" w:hAnsi="IBM Plex Sans Text"/>
              <w:b/>
              <w:noProof/>
              <w:lang w:val="en-GB" w:eastAsia="en-GB" w:bidi="ar-SA"/>
            </w:rPr>
            <w:drawing>
              <wp:inline distT="0" distB="0" distL="0" distR="0" wp14:anchorId="5B4DB8E1" wp14:editId="4FBA8513">
                <wp:extent cx="790575" cy="552450"/>
                <wp:effectExtent l="0" t="0" r="9525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993A11" w14:textId="77777777" w:rsidR="009E4D53" w:rsidRDefault="009E4D53" w:rsidP="004F5A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5F40" w14:textId="77777777" w:rsidR="000C48FA" w:rsidRDefault="000C4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F774D9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2724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8AA8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2AEE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B468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814A3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0EC5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1C68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60C1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hybridMultilevel"/>
    <w:tmpl w:val="00000003"/>
    <w:lvl w:ilvl="0" w:tplc="F474C1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9A72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948B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488F6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92A2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924A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BA1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FCF0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32D5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A62C9"/>
    <w:multiLevelType w:val="hybridMultilevel"/>
    <w:tmpl w:val="08841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96F22"/>
    <w:multiLevelType w:val="hybridMultilevel"/>
    <w:tmpl w:val="773EF7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D217414"/>
    <w:multiLevelType w:val="multilevel"/>
    <w:tmpl w:val="B79A0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DB24E53"/>
    <w:multiLevelType w:val="multilevel"/>
    <w:tmpl w:val="9E4C574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8160510"/>
    <w:multiLevelType w:val="hybridMultilevel"/>
    <w:tmpl w:val="CDD03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8E0839"/>
    <w:multiLevelType w:val="multilevel"/>
    <w:tmpl w:val="506CD90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05C3908"/>
    <w:multiLevelType w:val="multilevel"/>
    <w:tmpl w:val="9E4C574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11207627">
    <w:abstractNumId w:val="3"/>
  </w:num>
  <w:num w:numId="2" w16cid:durableId="250160052">
    <w:abstractNumId w:val="4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2547">
    <w:abstractNumId w:val="1"/>
  </w:num>
  <w:num w:numId="4" w16cid:durableId="1718119877">
    <w:abstractNumId w:val="2"/>
  </w:num>
  <w:num w:numId="5" w16cid:durableId="386924804">
    <w:abstractNumId w:val="0"/>
  </w:num>
  <w:num w:numId="6" w16cid:durableId="2030182345">
    <w:abstractNumId w:val="9"/>
  </w:num>
  <w:num w:numId="7" w16cid:durableId="138613147">
    <w:abstractNumId w:val="6"/>
  </w:num>
  <w:num w:numId="8" w16cid:durableId="1958676749">
    <w:abstractNumId w:val="7"/>
  </w:num>
  <w:num w:numId="9" w16cid:durableId="2062514450">
    <w:abstractNumId w:val="8"/>
  </w:num>
  <w:num w:numId="10" w16cid:durableId="111365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82"/>
    <w:rsid w:val="00000AF2"/>
    <w:rsid w:val="000442A2"/>
    <w:rsid w:val="000B3D72"/>
    <w:rsid w:val="000C48FA"/>
    <w:rsid w:val="00111B26"/>
    <w:rsid w:val="001336C3"/>
    <w:rsid w:val="001458D4"/>
    <w:rsid w:val="00177C61"/>
    <w:rsid w:val="001C30E8"/>
    <w:rsid w:val="001C3B0A"/>
    <w:rsid w:val="001D7DDE"/>
    <w:rsid w:val="00245DF0"/>
    <w:rsid w:val="002C1582"/>
    <w:rsid w:val="00345E29"/>
    <w:rsid w:val="00362448"/>
    <w:rsid w:val="003638BD"/>
    <w:rsid w:val="003743CB"/>
    <w:rsid w:val="003A649F"/>
    <w:rsid w:val="003E3BAB"/>
    <w:rsid w:val="004F5A0F"/>
    <w:rsid w:val="00530318"/>
    <w:rsid w:val="005A3523"/>
    <w:rsid w:val="0065287F"/>
    <w:rsid w:val="00670979"/>
    <w:rsid w:val="006F4930"/>
    <w:rsid w:val="007534E9"/>
    <w:rsid w:val="00760950"/>
    <w:rsid w:val="0078784F"/>
    <w:rsid w:val="00787CE0"/>
    <w:rsid w:val="007B5C16"/>
    <w:rsid w:val="007C2391"/>
    <w:rsid w:val="007D7215"/>
    <w:rsid w:val="008177E6"/>
    <w:rsid w:val="008420F2"/>
    <w:rsid w:val="00877EA2"/>
    <w:rsid w:val="008968D7"/>
    <w:rsid w:val="008D58F8"/>
    <w:rsid w:val="008E2B6E"/>
    <w:rsid w:val="008E3A7C"/>
    <w:rsid w:val="00902774"/>
    <w:rsid w:val="00903D75"/>
    <w:rsid w:val="009528CD"/>
    <w:rsid w:val="0095586C"/>
    <w:rsid w:val="0099607C"/>
    <w:rsid w:val="009D22CD"/>
    <w:rsid w:val="009E4D53"/>
    <w:rsid w:val="009E5EA1"/>
    <w:rsid w:val="00AB5746"/>
    <w:rsid w:val="00AB7FAB"/>
    <w:rsid w:val="00C25E39"/>
    <w:rsid w:val="00C64E30"/>
    <w:rsid w:val="00C83822"/>
    <w:rsid w:val="00CB7A9E"/>
    <w:rsid w:val="00CE48E2"/>
    <w:rsid w:val="00D31C25"/>
    <w:rsid w:val="00D97B3D"/>
    <w:rsid w:val="00E203E9"/>
    <w:rsid w:val="00E26080"/>
    <w:rsid w:val="00E47049"/>
    <w:rsid w:val="00E509F0"/>
    <w:rsid w:val="00E714E5"/>
    <w:rsid w:val="00EA6229"/>
    <w:rsid w:val="00EF3C5E"/>
    <w:rsid w:val="00F0376A"/>
    <w:rsid w:val="00F905B9"/>
    <w:rsid w:val="00F9408A"/>
    <w:rsid w:val="00FC0BA6"/>
    <w:rsid w:val="00FD3EAE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24017"/>
  <w15:chartTrackingRefBased/>
  <w15:docId w15:val="{B524DDB7-7987-4CB9-B53F-8F720BB4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582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C1582"/>
    <w:pPr>
      <w:ind w:left="720"/>
    </w:pPr>
  </w:style>
  <w:style w:type="paragraph" w:customStyle="1" w:styleId="WSIBB4">
    <w:name w:val="WSIB B4"/>
    <w:basedOn w:val="Normal"/>
    <w:rsid w:val="002C1582"/>
    <w:pPr>
      <w:widowControl w:val="0"/>
      <w:suppressAutoHyphens/>
      <w:spacing w:before="80" w:after="120" w:line="200" w:lineRule="atLeast"/>
    </w:pPr>
    <w:rPr>
      <w:rFonts w:ascii="Arial Narrow" w:eastAsia="Times New Roman" w:hAnsi="Arial Narrow" w:cs="Arial Narrow"/>
      <w:kern w:val="2"/>
      <w:sz w:val="20"/>
      <w:szCs w:val="20"/>
      <w:lang w:eastAsia="hi-IN" w:bidi="hi-IN"/>
    </w:rPr>
  </w:style>
  <w:style w:type="paragraph" w:customStyle="1" w:styleId="Standard">
    <w:name w:val="Standard"/>
    <w:rsid w:val="002C15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rialSimple">
    <w:name w:val="Arial Simple"/>
    <w:basedOn w:val="Normal"/>
    <w:rsid w:val="002C1582"/>
    <w:pPr>
      <w:spacing w:after="0" w:line="240" w:lineRule="auto"/>
      <w:ind w:left="576"/>
    </w:pPr>
    <w:rPr>
      <w:rFonts w:ascii="Arial" w:eastAsia="Times New Roman" w:hAnsi="Arial" w:cs="Arial"/>
      <w:sz w:val="18"/>
      <w:szCs w:val="24"/>
    </w:rPr>
  </w:style>
  <w:style w:type="character" w:customStyle="1" w:styleId="span">
    <w:name w:val="span"/>
    <w:basedOn w:val="DefaultParagraphFont"/>
    <w:rsid w:val="002C1582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2C1582"/>
    <w:pPr>
      <w:pBdr>
        <w:left w:val="none" w:sz="0" w:space="5" w:color="auto"/>
      </w:pBdr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spanpaddedline">
    <w:name w:val="span_paddedline"/>
    <w:basedOn w:val="Normal"/>
    <w:rsid w:val="002C1582"/>
    <w:pPr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53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4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53"/>
    <w:rPr>
      <w:rFonts w:ascii="Calibri" w:eastAsia="SimSun" w:hAnsi="Calibri" w:cs="Times New Roman"/>
    </w:rPr>
  </w:style>
  <w:style w:type="character" w:styleId="Hyperlink">
    <w:name w:val="Hyperlink"/>
    <w:basedOn w:val="DefaultParagraphFont"/>
    <w:uiPriority w:val="99"/>
    <w:unhideWhenUsed/>
    <w:rsid w:val="00044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27F0B-EB1A-4784-8A8F-FF65B359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Raju</dc:creator>
  <cp:keywords/>
  <dc:description/>
  <cp:lastModifiedBy>Raju, Srinivas-Karthik-Reddy</cp:lastModifiedBy>
  <cp:revision>13</cp:revision>
  <dcterms:created xsi:type="dcterms:W3CDTF">2022-09-15T15:56:00Z</dcterms:created>
  <dcterms:modified xsi:type="dcterms:W3CDTF">2022-09-30T21:26:00Z</dcterms:modified>
</cp:coreProperties>
</file>