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82f"/>
          <w:sz w:val="18"/>
          <w:szCs w:val="18"/>
          <w:rtl w:val="0"/>
        </w:rPr>
        <w:t xml:space="preserve">BRIJ MOHAN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1356, Parvatiya Colony II, NIT Faridabad, Haryana, 121005. Phone: +91-7982385527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82f"/>
          <w:sz w:val="18"/>
          <w:szCs w:val="18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: brij99mohan@gmail.com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82f"/>
          <w:sz w:val="18"/>
          <w:szCs w:val="18"/>
          <w:rtl w:val="0"/>
        </w:rPr>
        <w:t xml:space="preserve">Professional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pBdr>
          <w:left w:color="000000" w:space="8" w:sz="0" w:val="none"/>
        </w:pBdr>
        <w:spacing w:before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More than </w:t>
      </w:r>
      <w:r w:rsidDel="00000000" w:rsidR="00000000" w:rsidRPr="00000000">
        <w:rPr>
          <w:color w:val="3b382f"/>
          <w:sz w:val="18"/>
          <w:szCs w:val="18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 years of experience in different domains with extensive knowledge in client services, operations, project coordination, product development in Agile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pBdr>
          <w:left w:color="000000" w:space="8" w:sz="0" w:val="none"/>
        </w:pBdr>
        <w:spacing w:after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A resourceful and result-oriented team player with integrity, professionalism and personal presence that earn respect and inspire cooperation. Possess excellent communication, interpersonal and decision-making skills together with a positive approach to problem solving.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82f"/>
          <w:sz w:val="18"/>
          <w:szCs w:val="18"/>
          <w:rtl w:val="0"/>
        </w:rPr>
        <w:t xml:space="preserve">Technical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left w:color="000000" w:space="8" w:sz="0" w:val="none"/>
        </w:pBdr>
        <w:spacing w:before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ITIL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Agile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Client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Databases: MySQL, IBM Notes databases, Oracle 11g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Product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Product documentation: confluence, wiki.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left w:color="000000" w:space="8" w:sz="0" w:val="none"/>
        </w:pBdr>
        <w:spacing w:after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CSM tools: HPSM, JIRA, Salesforce, Maximo, Kayako, CaSDM, Rally</w:t>
      </w:r>
      <w:r w:rsidDel="00000000" w:rsidR="00000000" w:rsidRPr="00000000">
        <w:rPr>
          <w:rtl w:val="0"/>
        </w:rPr>
      </w:r>
    </w:p>
    <w:tbl>
      <w:tblPr>
        <w:tblStyle w:val="Table1"/>
        <w:tblW w:w="4304.0" w:type="dxa"/>
        <w:jc w:val="left"/>
        <w:tblInd w:w="65.0" w:type="pct"/>
        <w:tblLayout w:type="fixed"/>
        <w:tblLook w:val="0000"/>
      </w:tblPr>
      <w:tblGrid>
        <w:gridCol w:w="2260"/>
        <w:gridCol w:w="2044"/>
        <w:tblGridChange w:id="0">
          <w:tblGrid>
            <w:gridCol w:w="2260"/>
            <w:gridCol w:w="2044"/>
          </w:tblGrid>
        </w:tblGridChange>
      </w:tblGrid>
      <w:tr>
        <w:trPr>
          <w:trHeight w:val="345" w:hRule="atLeast"/>
        </w:trPr>
        <w:tc>
          <w:tcPr>
            <w:shd w:fill="e0e0e0" w:val="clear"/>
            <w:tcMar>
              <w:top w:w="65.0" w:type="dxa"/>
              <w:left w:w="65.0" w:type="dxa"/>
              <w:bottom w:w="65.0" w:type="dxa"/>
              <w:right w:w="6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Rule="auto"/>
              <w:jc w:val="both"/>
              <w:rPr>
                <w:b w:val="0"/>
                <w:i w:val="0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3b382f"/>
                <w:sz w:val="18"/>
                <w:szCs w:val="18"/>
                <w:rtl w:val="0"/>
              </w:rPr>
              <w:t xml:space="preserve">Trantor - Work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tcMar>
              <w:top w:w="65.0" w:type="dxa"/>
              <w:left w:w="65.0" w:type="dxa"/>
              <w:bottom w:w="65.0" w:type="dxa"/>
              <w:right w:w="65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Rule="auto"/>
              <w:jc w:val="right"/>
              <w:rPr>
                <w:b w:val="0"/>
                <w:i w:val="0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3b382f"/>
                <w:sz w:val="18"/>
                <w:szCs w:val="18"/>
                <w:rtl w:val="0"/>
              </w:rPr>
              <w:t xml:space="preserve">           Dec 2017 –till date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0" w:lineRule="auto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Job roles and responsibilities: 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left w:color="000000" w:space="8" w:sz="0" w:val="none"/>
        </w:pBdr>
        <w:spacing w:before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Lead the Client Services Team for the Project in India.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Taking initiative to exercise the best Agile practices in the industries.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Gather technical requirements, access client capabilities and analyse findings to provide appropriate recommendations and adoptions strategy.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Active participation in daily agile scrum meetings and strive to improve the team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Draft User stories and use cases based on the analysis of requirements from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Negotiate with the Product owner on product enhancements in (CxO) forum for client requests and define Project scope.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Retrospective of the delivered projects and providing insights to teams for improvements.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Manage RACI matrix for the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Draft the User Stories for the development team and scope definition.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Solely Taking care of Project operations (BAU) practicing ITIL.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Deliver hot-fix and patch release management for the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Manage Incidents, Change and problem for client escalation (technical).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Provide product training to peers and trainees on the product features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Facilitate a liaison between the product R&amp;D development team and the onshore teams.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Maintain product documentation related to process designing or reforms in the Product knowledge base on Wiki.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pBdr>
          <w:left w:color="000000" w:space="8" w:sz="0" w:val="none"/>
        </w:pBdr>
        <w:spacing w:after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Manage the whole Project Life cycle through CA Agile Rally.</w:t>
      </w:r>
      <w:r w:rsidDel="00000000" w:rsidR="00000000" w:rsidRPr="00000000">
        <w:rPr>
          <w:rtl w:val="0"/>
        </w:rPr>
      </w:r>
    </w:p>
    <w:tbl>
      <w:tblPr>
        <w:tblStyle w:val="Table2"/>
        <w:tblW w:w="5925.0" w:type="dxa"/>
        <w:jc w:val="left"/>
        <w:tblInd w:w="65.0" w:type="pct"/>
        <w:tblLayout w:type="fixed"/>
        <w:tblLook w:val="0000"/>
      </w:tblPr>
      <w:tblGrid>
        <w:gridCol w:w="2735"/>
        <w:gridCol w:w="3190"/>
        <w:tblGridChange w:id="0">
          <w:tblGrid>
            <w:gridCol w:w="2735"/>
            <w:gridCol w:w="3190"/>
          </w:tblGrid>
        </w:tblGridChange>
      </w:tblGrid>
      <w:tr>
        <w:trPr>
          <w:trHeight w:val="345" w:hRule="atLeast"/>
        </w:trPr>
        <w:tc>
          <w:tcPr>
            <w:shd w:fill="e0e0e0" w:val="clear"/>
            <w:tcMar>
              <w:top w:w="65.0" w:type="dxa"/>
              <w:left w:w="65.0" w:type="dxa"/>
              <w:bottom w:w="65.0" w:type="dxa"/>
              <w:right w:w="6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Rule="auto"/>
              <w:jc w:val="both"/>
              <w:rPr>
                <w:b w:val="0"/>
                <w:i w:val="0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3b382f"/>
                <w:sz w:val="18"/>
                <w:szCs w:val="18"/>
                <w:rtl w:val="0"/>
              </w:rPr>
              <w:t xml:space="preserve">BirdEye India - Work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tcMar>
              <w:top w:w="65.0" w:type="dxa"/>
              <w:left w:w="65.0" w:type="dxa"/>
              <w:bottom w:w="65.0" w:type="dxa"/>
              <w:right w:w="6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Rule="auto"/>
              <w:jc w:val="both"/>
              <w:rPr>
                <w:b w:val="0"/>
                <w:i w:val="0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3b382f"/>
                <w:sz w:val="18"/>
                <w:szCs w:val="18"/>
                <w:rtl w:val="0"/>
              </w:rPr>
              <w:t xml:space="preserve">                                  Jun 2017 – Dec2017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0" w:lineRule="auto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Job roles and responsibilities: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left w:color="000000" w:space="8" w:sz="0" w:val="none"/>
        </w:pBdr>
        <w:spacing w:before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Managed B2B Accounts for BirdEye.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On boarding of the new accounts.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SaaS Product implementation using different integration methodologies.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Gather technical requirements, specification from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Handled complex issues related to Database Management software.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Managed all vendors under the Project planning.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Website integration for B2B accounts for widget code with different CMS such as Wordpress,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Make necessary changes in the MySQL database to take effects in production.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Operational support to BirdEye’s RESTful API web services for B2B accounts.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Conducted product training to partners on the launch of new product features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Integrated CRMs, Practice Management System (PMS) with BirdEye to automate data load.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Maintained Project documentation on BirdEye knowledge base in Wiki.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Prepared Product demo for sales team for their meeting with prospective clients to grow business development opportunities.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left w:color="000000" w:space="8" w:sz="0" w:val="none"/>
        </w:pBdr>
        <w:spacing w:after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Maintained the product bug reporting in JIRA and prioritise the critical issues.</w:t>
      </w:r>
      <w:r w:rsidDel="00000000" w:rsidR="00000000" w:rsidRPr="00000000">
        <w:rPr>
          <w:rtl w:val="0"/>
        </w:rPr>
      </w:r>
    </w:p>
    <w:tbl>
      <w:tblPr>
        <w:tblStyle w:val="Table3"/>
        <w:tblW w:w="5760.0" w:type="dxa"/>
        <w:jc w:val="left"/>
        <w:tblInd w:w="65.0" w:type="pct"/>
        <w:tblLayout w:type="fixed"/>
        <w:tblLook w:val="0000"/>
      </w:tblPr>
      <w:tblGrid>
        <w:gridCol w:w="2544"/>
        <w:gridCol w:w="3216"/>
        <w:tblGridChange w:id="0">
          <w:tblGrid>
            <w:gridCol w:w="2544"/>
            <w:gridCol w:w="3216"/>
          </w:tblGrid>
        </w:tblGridChange>
      </w:tblGrid>
      <w:tr>
        <w:trPr>
          <w:trHeight w:val="345" w:hRule="atLeast"/>
        </w:trPr>
        <w:tc>
          <w:tcPr>
            <w:shd w:fill="e0e0e0" w:val="clear"/>
            <w:tcMar>
              <w:top w:w="65.0" w:type="dxa"/>
              <w:left w:w="65.0" w:type="dxa"/>
              <w:bottom w:w="65.0" w:type="dxa"/>
              <w:right w:w="6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Rule="auto"/>
              <w:jc w:val="both"/>
              <w:rPr>
                <w:b w:val="0"/>
                <w:i w:val="0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3b382f"/>
                <w:sz w:val="18"/>
                <w:szCs w:val="18"/>
                <w:rtl w:val="0"/>
              </w:rPr>
              <w:t xml:space="preserve">GMO India - Work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tcMar>
              <w:top w:w="65.0" w:type="dxa"/>
              <w:left w:w="65.0" w:type="dxa"/>
              <w:bottom w:w="65.0" w:type="dxa"/>
              <w:right w:w="65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Rule="auto"/>
              <w:jc w:val="both"/>
              <w:rPr>
                <w:b w:val="0"/>
                <w:i w:val="0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3b382f"/>
                <w:sz w:val="18"/>
                <w:szCs w:val="18"/>
                <w:rtl w:val="0"/>
              </w:rPr>
              <w:t xml:space="preserve">                                Jan 2016 – June 2017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0" w:lineRule="auto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Job roles and responsibilities: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left w:color="000000" w:space="8" w:sz="0" w:val="none"/>
        </w:pBdr>
        <w:spacing w:before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Lead the BAU operations support team in India for the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Delivered ITIL projects for process, workflow for Global Support team for new products and document in confluence.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Created RACI matrix for different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Managed project backlog in JIRA and log Incidents causing blocker for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Supported the in-house sales engineers on several projects to define the roles of the support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Trained new resources and prepared the training material for KT.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Monitored GlobalSign’s web services through monitus.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Trained IN sales team onto upcoming products to grow business opportunities.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Represented the Major Incident Assessment Team (MIAT) to assess the Risk, RCA and take preventive measures in the projects and submit the report to CXO for closure.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SSL Deployment on Web/Application servers. i.e. IIS, tomcat, apache, weblogic.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left w:color="000000" w:space="8" w:sz="0" w:val="none"/>
        </w:pBdr>
        <w:spacing w:after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Expertise in issues related to Digital certificates like Code Signing, AATL, code signing, etc.</w:t>
      </w:r>
      <w:r w:rsidDel="00000000" w:rsidR="00000000" w:rsidRPr="00000000">
        <w:rPr>
          <w:rtl w:val="0"/>
        </w:rPr>
      </w:r>
    </w:p>
    <w:tbl>
      <w:tblPr>
        <w:tblStyle w:val="Table4"/>
        <w:tblW w:w="5946.0" w:type="dxa"/>
        <w:jc w:val="left"/>
        <w:tblInd w:w="65.0" w:type="pct"/>
        <w:tblLayout w:type="fixed"/>
        <w:tblLook w:val="0000"/>
      </w:tblPr>
      <w:tblGrid>
        <w:gridCol w:w="2735"/>
        <w:gridCol w:w="3211"/>
        <w:tblGridChange w:id="0">
          <w:tblGrid>
            <w:gridCol w:w="2735"/>
            <w:gridCol w:w="3211"/>
          </w:tblGrid>
        </w:tblGridChange>
      </w:tblGrid>
      <w:tr>
        <w:trPr>
          <w:trHeight w:val="345" w:hRule="atLeast"/>
        </w:trPr>
        <w:tc>
          <w:tcPr>
            <w:shd w:fill="e0e0e0" w:val="clear"/>
            <w:tcMar>
              <w:top w:w="65.0" w:type="dxa"/>
              <w:left w:w="65.0" w:type="dxa"/>
              <w:bottom w:w="65.0" w:type="dxa"/>
              <w:right w:w="65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Rule="auto"/>
              <w:jc w:val="both"/>
              <w:rPr>
                <w:b w:val="0"/>
                <w:i w:val="0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3b382f"/>
                <w:sz w:val="18"/>
                <w:szCs w:val="18"/>
                <w:rtl w:val="0"/>
              </w:rPr>
              <w:t xml:space="preserve">CitixSys India - Work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tcMar>
              <w:top w:w="65.0" w:type="dxa"/>
              <w:left w:w="65.0" w:type="dxa"/>
              <w:bottom w:w="65.0" w:type="dxa"/>
              <w:right w:w="65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Rule="auto"/>
              <w:jc w:val="both"/>
              <w:rPr>
                <w:b w:val="0"/>
                <w:i w:val="0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3b382f"/>
                <w:sz w:val="18"/>
                <w:szCs w:val="18"/>
                <w:rtl w:val="0"/>
              </w:rPr>
              <w:t xml:space="preserve">                                 Aug 2015 – Jan 2016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0" w:lineRule="auto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Job roles and responsibilities: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pBdr>
          <w:left w:color="000000" w:space="8" w:sz="0" w:val="none"/>
        </w:pBdr>
        <w:spacing w:before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Worked as product consultant for an enterprise product in the retail domain.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Handled a SaaS project including BAU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Requirement gathering for application customisation development team (CDT).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Assistance to offshore product implementation managers to provide retail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Manual testing for replicating the GUI, report, and database issues related to the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Delivered hot-fix and patch release management for the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Assisted sales teams with new product features for pre-sales.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Conduct end user functional training on the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Conflict management for payment issues related to applications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pBdr>
          <w:left w:color="000000" w:space="8" w:sz="0" w:val="none"/>
        </w:pBdr>
        <w:spacing w:after="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License management for the product and presentation building for the company's pre sales activities.</w:t>
      </w:r>
    </w:p>
    <w:p w:rsidR="00000000" w:rsidDel="00000000" w:rsidP="00000000" w:rsidRDefault="00000000" w:rsidRPr="00000000" w14:paraId="00000053">
      <w:pPr>
        <w:pBdr>
          <w:left w:color="000000" w:space="8" w:sz="0" w:val="none"/>
        </w:pBdr>
        <w:spacing w:after="0" w:lineRule="auto"/>
        <w:ind w:left="720" w:right="0" w:firstLine="0"/>
        <w:jc w:val="both"/>
        <w:rPr>
          <w:color w:val="3b38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755.0" w:type="dxa"/>
        <w:jc w:val="left"/>
        <w:tblInd w:w="65.0" w:type="pct"/>
        <w:tblLayout w:type="fixed"/>
        <w:tblLook w:val="0000"/>
      </w:tblPr>
      <w:tblGrid>
        <w:gridCol w:w="2454"/>
        <w:gridCol w:w="3301"/>
        <w:tblGridChange w:id="0">
          <w:tblGrid>
            <w:gridCol w:w="2454"/>
            <w:gridCol w:w="3301"/>
          </w:tblGrid>
        </w:tblGridChange>
      </w:tblGrid>
      <w:tr>
        <w:trPr>
          <w:trHeight w:val="345" w:hRule="atLeast"/>
        </w:trPr>
        <w:tc>
          <w:tcPr>
            <w:shd w:fill="e0e0e0" w:val="clear"/>
            <w:tcMar>
              <w:top w:w="65.0" w:type="dxa"/>
              <w:left w:w="65.0" w:type="dxa"/>
              <w:bottom w:w="65.0" w:type="dxa"/>
              <w:right w:w="65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Rule="auto"/>
              <w:jc w:val="both"/>
              <w:rPr>
                <w:b w:val="0"/>
                <w:i w:val="0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3b382f"/>
                <w:sz w:val="18"/>
                <w:szCs w:val="18"/>
                <w:rtl w:val="0"/>
              </w:rPr>
              <w:t xml:space="preserve">IBM India - Work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tcMar>
              <w:top w:w="65.0" w:type="dxa"/>
              <w:left w:w="65.0" w:type="dxa"/>
              <w:bottom w:w="65.0" w:type="dxa"/>
              <w:right w:w="65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Rule="auto"/>
              <w:jc w:val="both"/>
              <w:rPr>
                <w:b w:val="0"/>
                <w:i w:val="0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3b382f"/>
                <w:sz w:val="18"/>
                <w:szCs w:val="18"/>
                <w:rtl w:val="0"/>
              </w:rPr>
              <w:t xml:space="preserve">                                 April 2014 - Apr 2015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0" w:lineRule="auto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Job roles and responsibilities: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pBdr>
          <w:left w:color="000000" w:space="8" w:sz="0" w:val="none"/>
        </w:pBdr>
        <w:spacing w:before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Worked in IBM GTS on the Payroll of IBM on a fixed term contract for one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Worked as a Domino Server administrator in Email and Collaboration team with more than 2500 servers.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Responsible for providing operational support to domino servers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Handled BAU project operations to the client on incidents, requests, change, and work orders.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Facilitated bridge calls with Incident management team for severe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Coordinated with the different technology teams during the change.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Symantec cloud firewall Administration and report generation as per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Access Control issues related to IBM Notes application, database.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Life cycle management of the Domino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Server administration for various purposes like restoration, reboot in case of server failure.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pBdr>
          <w:left w:color="000000" w:space="8" w:sz="0" w:val="none"/>
        </w:pBdr>
        <w:spacing w:after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Conduct weekly huddles with team members to follow up and prepare RCA.</w:t>
      </w:r>
      <w:r w:rsidDel="00000000" w:rsidR="00000000" w:rsidRPr="00000000">
        <w:rPr>
          <w:rtl w:val="0"/>
        </w:rPr>
      </w:r>
    </w:p>
    <w:tbl>
      <w:tblPr>
        <w:tblStyle w:val="Table6"/>
        <w:tblW w:w="5834.0" w:type="dxa"/>
        <w:jc w:val="left"/>
        <w:tblInd w:w="65.0" w:type="pct"/>
        <w:tblLayout w:type="fixed"/>
        <w:tblLook w:val="0000"/>
      </w:tblPr>
      <w:tblGrid>
        <w:gridCol w:w="2594"/>
        <w:gridCol w:w="3240"/>
        <w:tblGridChange w:id="0">
          <w:tblGrid>
            <w:gridCol w:w="2594"/>
            <w:gridCol w:w="3240"/>
          </w:tblGrid>
        </w:tblGridChange>
      </w:tblGrid>
      <w:tr>
        <w:trPr>
          <w:trHeight w:val="345" w:hRule="atLeast"/>
        </w:trPr>
        <w:tc>
          <w:tcPr>
            <w:shd w:fill="e0e0e0" w:val="clear"/>
            <w:tcMar>
              <w:top w:w="65.0" w:type="dxa"/>
              <w:left w:w="65.0" w:type="dxa"/>
              <w:bottom w:w="65.0" w:type="dxa"/>
              <w:right w:w="65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Rule="auto"/>
              <w:jc w:val="both"/>
              <w:rPr>
                <w:b w:val="0"/>
                <w:i w:val="0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3b382f"/>
                <w:sz w:val="18"/>
                <w:szCs w:val="18"/>
                <w:rtl w:val="0"/>
              </w:rPr>
              <w:t xml:space="preserve">Wipro India - Work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tcMar>
              <w:top w:w="65.0" w:type="dxa"/>
              <w:left w:w="65.0" w:type="dxa"/>
              <w:bottom w:w="65.0" w:type="dxa"/>
              <w:right w:w="65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Rule="auto"/>
              <w:jc w:val="both"/>
              <w:rPr>
                <w:b w:val="0"/>
                <w:i w:val="0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3b382f"/>
                <w:sz w:val="18"/>
                <w:szCs w:val="18"/>
                <w:rtl w:val="0"/>
              </w:rPr>
              <w:t xml:space="preserve">                                   Oct 2012 - Dec 2013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before="0" w:lineRule="auto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Job roles and responsibilities: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pBdr>
          <w:left w:color="000000" w:space="8" w:sz="0" w:val="none"/>
        </w:pBdr>
        <w:spacing w:before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Providing IT Infrastructure Management Support, Application support to HP B2B clients across North America.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Troubleshooting through RDP or verbally over the phone and escalating the severe tickets to its dedicated teams.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Responsible for First-level support for all IT related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Provide Support for windows base Applications like SAP, CSS workstation, Active Directory.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Created new users in Active Directory.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pBdr>
          <w:left w:color="000000" w:space="8" w:sz="0" w:val="none"/>
        </w:pBdr>
        <w:spacing w:after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Product training to new employees.</w:t>
      </w:r>
      <w:r w:rsidDel="00000000" w:rsidR="00000000" w:rsidRPr="00000000">
        <w:rPr>
          <w:rtl w:val="0"/>
        </w:rPr>
      </w:r>
    </w:p>
    <w:tbl>
      <w:tblPr>
        <w:tblStyle w:val="Table7"/>
        <w:tblW w:w="2326.0" w:type="dxa"/>
        <w:jc w:val="left"/>
        <w:tblInd w:w="65.0" w:type="pct"/>
        <w:tblLayout w:type="fixed"/>
        <w:tblLook w:val="0000"/>
      </w:tblPr>
      <w:tblGrid>
        <w:gridCol w:w="2195"/>
        <w:gridCol w:w="131"/>
        <w:tblGridChange w:id="0">
          <w:tblGrid>
            <w:gridCol w:w="2195"/>
            <w:gridCol w:w="131"/>
          </w:tblGrid>
        </w:tblGridChange>
      </w:tblGrid>
      <w:tr>
        <w:trPr>
          <w:trHeight w:val="345" w:hRule="atLeast"/>
        </w:trPr>
        <w:tc>
          <w:tcPr>
            <w:shd w:fill="e0e0e0" w:val="clear"/>
            <w:tcMar>
              <w:top w:w="65.0" w:type="dxa"/>
              <w:left w:w="65.0" w:type="dxa"/>
              <w:bottom w:w="65.0" w:type="dxa"/>
              <w:right w:w="65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Rule="auto"/>
              <w:jc w:val="both"/>
              <w:rPr>
                <w:b w:val="0"/>
                <w:i w:val="0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3b382f"/>
                <w:sz w:val="18"/>
                <w:szCs w:val="18"/>
                <w:rtl w:val="0"/>
              </w:rPr>
              <w:t xml:space="preserve">Educational Qualifications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tcMar>
              <w:top w:w="65.0" w:type="dxa"/>
              <w:left w:w="65.0" w:type="dxa"/>
              <w:bottom w:w="65.0" w:type="dxa"/>
              <w:right w:w="65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Rule="auto"/>
              <w:rPr>
                <w:b w:val="0"/>
                <w:i w:val="0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numPr>
          <w:ilvl w:val="0"/>
          <w:numId w:val="7"/>
        </w:numPr>
        <w:pBdr>
          <w:left w:color="000000" w:space="8" w:sz="0" w:val="none"/>
        </w:pBdr>
        <w:spacing w:before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Bachelor of Technology, Computer Science &amp; Engineering from Amity University (AUUP), NOIDA, INDIA in 2012 with 64%.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Senior School from Rawal International School in Science from Central Board of Secondary Education (CBSE), New Delhi, India in 2008 with 71%.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pBdr>
          <w:left w:color="000000" w:space="8" w:sz="0" w:val="none"/>
        </w:pBdr>
        <w:spacing w:after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High School from Rawal International School in Science from Central Board of Secondary Education (CBSE), New Delhi, India in 2006 with 74%.</w:t>
      </w:r>
      <w:r w:rsidDel="00000000" w:rsidR="00000000" w:rsidRPr="00000000">
        <w:rPr>
          <w:rtl w:val="0"/>
        </w:rPr>
      </w:r>
    </w:p>
    <w:tbl>
      <w:tblPr>
        <w:tblStyle w:val="Table8"/>
        <w:tblW w:w="5976.0" w:type="dxa"/>
        <w:jc w:val="left"/>
        <w:tblInd w:w="65.0" w:type="pct"/>
        <w:tblLayout w:type="fixed"/>
        <w:tblLook w:val="0000"/>
      </w:tblPr>
      <w:tblGrid>
        <w:gridCol w:w="2700"/>
        <w:gridCol w:w="3276"/>
        <w:tblGridChange w:id="0">
          <w:tblGrid>
            <w:gridCol w:w="2700"/>
            <w:gridCol w:w="3276"/>
          </w:tblGrid>
        </w:tblGridChange>
      </w:tblGrid>
      <w:tr>
        <w:trPr>
          <w:trHeight w:val="345" w:hRule="atLeast"/>
        </w:trPr>
        <w:tc>
          <w:tcPr>
            <w:shd w:fill="e0e0e0" w:val="clear"/>
            <w:tcMar>
              <w:top w:w="65.0" w:type="dxa"/>
              <w:left w:w="65.0" w:type="dxa"/>
              <w:bottom w:w="65.0" w:type="dxa"/>
              <w:right w:w="65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Rule="auto"/>
              <w:jc w:val="both"/>
              <w:rPr>
                <w:b w:val="0"/>
                <w:i w:val="0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3b382f"/>
                <w:sz w:val="18"/>
                <w:szCs w:val="18"/>
                <w:rtl w:val="0"/>
              </w:rPr>
              <w:t xml:space="preserve">STE Kotech, Tunisia - Internship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tcMar>
              <w:top w:w="65.0" w:type="dxa"/>
              <w:left w:w="65.0" w:type="dxa"/>
              <w:bottom w:w="65.0" w:type="dxa"/>
              <w:right w:w="65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Rule="auto"/>
              <w:jc w:val="both"/>
              <w:rPr>
                <w:b w:val="0"/>
                <w:i w:val="0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3b382f"/>
                <w:sz w:val="18"/>
                <w:szCs w:val="18"/>
                <w:rtl w:val="0"/>
              </w:rPr>
              <w:t xml:space="preserve">                                 April 2015 -July 2015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40" w:before="0" w:lineRule="auto"/>
        <w:ind w:left="8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75">
      <w:pPr>
        <w:spacing w:after="240" w:before="0" w:lineRule="auto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Job roles and responsibilities: 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pBdr>
          <w:left w:color="000000" w:space="8" w:sz="0" w:val="none"/>
        </w:pBdr>
        <w:spacing w:before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Got an international opportunity in Tunisia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Lead projects and managed delivery &amp; Support for the company’s retail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Conducted end user functional training on the product under project scope.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pBdr>
          <w:left w:color="000000" w:space="8" w:sz="0" w:val="none"/>
        </w:pBdr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Solely handled the business operational support for the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pBdr>
          <w:left w:color="000000" w:space="8" w:sz="0" w:val="none"/>
        </w:pBdr>
        <w:spacing w:after="240" w:lineRule="auto"/>
        <w:ind w:left="720" w:right="0" w:hanging="360"/>
        <w:jc w:val="both"/>
        <w:rPr>
          <w:rFonts w:ascii="Times New Roman" w:cs="Times New Roman" w:eastAsia="Times New Roman" w:hAnsi="Times New Roman"/>
          <w:color w:val="3b382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Project scoping and created UAT documents.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Rule="auto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DECLARATION: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0" w:lineRule="auto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I hereby declare that above mentioned information is correct up to my knowledge and I bear the responsibility for the correctness above mentioned particulars.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Rule="auto"/>
        <w:jc w:val="both"/>
        <w:rPr>
          <w:color w:val="3b38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   Place: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Rule="auto"/>
        <w:jc w:val="both"/>
        <w:rPr>
          <w:sz w:val="18"/>
          <w:szCs w:val="18"/>
        </w:rPr>
      </w:pPr>
      <w:r w:rsidDel="00000000" w:rsidR="00000000" w:rsidRPr="00000000">
        <w:rPr>
          <w:color w:val="3b382f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3b382f"/>
          <w:sz w:val="18"/>
          <w:szCs w:val="18"/>
          <w:rtl w:val="0"/>
        </w:rPr>
        <w:t xml:space="preserve">Date:                                                                                                                                                                      BRIJ MOHAN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0"/>
      <w:szCs w:val="20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