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950D" w14:textId="77777777" w:rsidR="00713D4E" w:rsidRDefault="00000000">
      <w:pPr>
        <w:jc w:val="center"/>
        <w:rPr>
          <w:rFonts w:ascii="Cambria" w:hAnsi="Cambria"/>
          <w:b/>
          <w:color w:val="333333"/>
          <w:sz w:val="17"/>
          <w:szCs w:val="17"/>
          <w:u w:val="single"/>
          <w:lang w:val="en-GB"/>
        </w:rPr>
      </w:pPr>
      <w:r>
        <w:rPr>
          <w:rFonts w:ascii="Cambria" w:hAnsi="Cambria"/>
          <w:b/>
          <w:sz w:val="32"/>
          <w:szCs w:val="32"/>
          <w:lang w:val="en-GB"/>
        </w:rPr>
        <w:t>KUMARI DEEPA</w:t>
      </w:r>
    </w:p>
    <w:p w14:paraId="04ACDA9C" w14:textId="77777777" w:rsidR="00713D4E" w:rsidRDefault="00713D4E">
      <w:pPr>
        <w:rPr>
          <w:sz w:val="17"/>
          <w:szCs w:val="17"/>
          <w:lang w:val="en-GB"/>
        </w:rPr>
      </w:pPr>
    </w:p>
    <w:p w14:paraId="764B3FB3" w14:textId="77777777" w:rsidR="00713D4E" w:rsidRDefault="00000000">
      <w:pPr>
        <w:ind w:left="2160"/>
        <w:jc w:val="right"/>
        <w:rPr>
          <w:lang w:val="en-GB"/>
        </w:rPr>
      </w:pPr>
      <w:r>
        <w:rPr>
          <w:lang w:val="en-GB"/>
        </w:rPr>
        <w:t xml:space="preserve"> Mob: </w:t>
      </w:r>
      <w:r>
        <w:rPr>
          <w:lang w:val="en-US"/>
        </w:rPr>
        <w:t>7420957099</w:t>
      </w:r>
    </w:p>
    <w:p w14:paraId="3FD7BC99" w14:textId="77777777" w:rsidR="00713D4E" w:rsidRDefault="00000000">
      <w:pPr>
        <w:ind w:left="2160"/>
        <w:jc w:val="right"/>
        <w:rPr>
          <w:lang w:val="en-GB"/>
        </w:rPr>
      </w:pPr>
      <w:r>
        <w:rPr>
          <w:lang w:val="en-GB"/>
        </w:rPr>
        <w:t>Email:d</w:t>
      </w:r>
      <w:r>
        <w:rPr>
          <w:lang w:val="en-US"/>
        </w:rPr>
        <w:t>d5111991</w:t>
      </w:r>
      <w:r>
        <w:rPr>
          <w:lang w:val="en-GB"/>
        </w:rPr>
        <w:t>@gmail.com</w:t>
      </w:r>
    </w:p>
    <w:p w14:paraId="526B1C1D" w14:textId="77777777" w:rsidR="00713D4E" w:rsidRDefault="00713D4E">
      <w:pPr>
        <w:rPr>
          <w:b/>
          <w:sz w:val="32"/>
          <w:szCs w:val="32"/>
        </w:rPr>
      </w:pPr>
    </w:p>
    <w:p w14:paraId="722258E7" w14:textId="77777777" w:rsidR="00713D4E" w:rsidRDefault="00000000">
      <w:pPr>
        <w:pStyle w:val="Heading7"/>
        <w:jc w:val="center"/>
        <w:rPr>
          <w:rFonts w:ascii="Times New Roman" w:hAnsi="Times New Roman"/>
          <w:bCs w:val="0"/>
          <w:sz w:val="24"/>
          <w:szCs w:val="20"/>
          <w:lang w:val="en-IN" w:eastAsia="en-IN"/>
        </w:rPr>
      </w:pPr>
      <w:r>
        <w:rPr>
          <w:rFonts w:ascii="Times New Roman" w:hAnsi="Times New Roman"/>
          <w:b/>
          <w:szCs w:val="28"/>
          <w:u w:val="single"/>
        </w:rPr>
        <w:t>Career Objective</w:t>
      </w:r>
    </w:p>
    <w:p w14:paraId="2AB983FD" w14:textId="77777777" w:rsidR="00713D4E" w:rsidRDefault="00000000">
      <w:pPr>
        <w:rPr>
          <w:szCs w:val="20"/>
        </w:rPr>
      </w:pPr>
      <w:r>
        <w:rPr>
          <w:szCs w:val="20"/>
        </w:rPr>
        <w:t xml:space="preserve">  </w:t>
      </w:r>
    </w:p>
    <w:p w14:paraId="2A09544F" w14:textId="77777777" w:rsidR="00713D4E" w:rsidRDefault="00000000">
      <w:pPr>
        <w:autoSpaceDE w:val="0"/>
        <w:autoSpaceDN w:val="0"/>
        <w:adjustRightInd w:val="0"/>
        <w:jc w:val="both"/>
      </w:pPr>
      <w:r>
        <w:t>A hard-working Team player who performs all her multiple duties in a respectful and Professional manner. I am a superb coach, mentor and who has a long track record of executing her principal responsibilities. I</w:t>
      </w:r>
    </w:p>
    <w:p w14:paraId="42F4148B" w14:textId="77777777" w:rsidR="00713D4E" w:rsidRDefault="00000000">
      <w:pPr>
        <w:autoSpaceDE w:val="0"/>
        <w:autoSpaceDN w:val="0"/>
        <w:adjustRightInd w:val="0"/>
        <w:jc w:val="both"/>
      </w:pPr>
      <w:r>
        <w:t>can also motivate other staff members to do better, make sound decisions and work with managers and staff at all levels of responsibility. As a superb communicator I am able to think, communicate and present information effectively to people from all social Backgrounds. Self-motivated and able to efficiently manage a varied portfolio of responsibilities. Excellent communication skills with the ability to interact with all levels of the organization. Time management skills &amp; organizational skills includes multi-tasking and prioritize workload. Good written &amp; verbal Communication skills.</w:t>
      </w:r>
    </w:p>
    <w:p w14:paraId="28C4FB07" w14:textId="77777777" w:rsidR="00713D4E" w:rsidRDefault="00713D4E">
      <w:pPr>
        <w:autoSpaceDE w:val="0"/>
        <w:autoSpaceDN w:val="0"/>
        <w:adjustRightInd w:val="0"/>
        <w:jc w:val="both"/>
      </w:pPr>
    </w:p>
    <w:p w14:paraId="27DF0FEA" w14:textId="77777777" w:rsidR="00713D4E" w:rsidRDefault="00000000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Professional Summary</w:t>
      </w:r>
    </w:p>
    <w:p w14:paraId="33724BB7" w14:textId="77777777" w:rsidR="00713D4E" w:rsidRDefault="00713D4E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42CF7ECD" w14:textId="77777777" w:rsidR="00713D4E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 xml:space="preserve">Responsible for solution designing, implementing solution in </w:t>
      </w:r>
      <w:r>
        <w:rPr>
          <w:lang w:val="en-US"/>
        </w:rPr>
        <w:t xml:space="preserve">Salesforce </w:t>
      </w:r>
      <w:r>
        <w:t>CPQ.</w:t>
      </w:r>
    </w:p>
    <w:p w14:paraId="2D4057B7" w14:textId="77777777" w:rsidR="00713D4E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Experience</w:t>
      </w:r>
      <w:r>
        <w:rPr>
          <w:lang w:val="en-US"/>
        </w:rPr>
        <w:t xml:space="preserve"> </w:t>
      </w:r>
      <w:r>
        <w:t xml:space="preserve">in managing multiple projects on CPQ platforms. </w:t>
      </w:r>
    </w:p>
    <w:p w14:paraId="1871C7C6" w14:textId="77777777" w:rsidR="00713D4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u w:val="single"/>
        </w:rPr>
      </w:pPr>
      <w:r>
        <w:rPr>
          <w:lang w:val="en-US"/>
        </w:rPr>
        <w:t>6+</w:t>
      </w:r>
      <w:r>
        <w:t xml:space="preserve"> years of experience in </w:t>
      </w:r>
      <w:r>
        <w:rPr>
          <w:lang w:val="en-US"/>
        </w:rPr>
        <w:t xml:space="preserve">CPQ. Additionally, knowledge about </w:t>
      </w:r>
      <w:r>
        <w:rPr>
          <w:b/>
        </w:rPr>
        <w:t>supply chain</w:t>
      </w:r>
      <w:r>
        <w:rPr>
          <w:b/>
          <w:lang w:val="en-US"/>
        </w:rPr>
        <w:t xml:space="preserve"> management</w:t>
      </w:r>
      <w:r>
        <w:rPr>
          <w:b/>
        </w:rPr>
        <w:t xml:space="preserve"> end to end, O2C</w:t>
      </w:r>
      <w:r>
        <w:rPr>
          <w:b/>
          <w:lang w:val="en-US"/>
        </w:rPr>
        <w:t xml:space="preserve"> cycle</w:t>
      </w:r>
      <w:r>
        <w:rPr>
          <w:b/>
        </w:rPr>
        <w:t xml:space="preserve"> and procurement P2P.</w:t>
      </w:r>
    </w:p>
    <w:p w14:paraId="6009A48F" w14:textId="77777777" w:rsidR="00713D4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u w:val="single"/>
        </w:rPr>
      </w:pPr>
      <w:r>
        <w:t>Team player with excellent communication, technical, multitasking and interpersonal skills.</w:t>
      </w:r>
    </w:p>
    <w:p w14:paraId="6CFAF38A" w14:textId="77777777" w:rsidR="00713D4E" w:rsidRDefault="0000000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bCs/>
        </w:rPr>
      </w:pPr>
      <w:r>
        <w:rPr>
          <w:lang w:val="en-US"/>
        </w:rPr>
        <w:t>W</w:t>
      </w:r>
      <w:r>
        <w:t xml:space="preserve">orked on different tools </w:t>
      </w:r>
      <w:r>
        <w:rPr>
          <w:lang w:val="en-US"/>
        </w:rPr>
        <w:t xml:space="preserve">– </w:t>
      </w:r>
      <w:r>
        <w:rPr>
          <w:b/>
          <w:bCs/>
          <w:lang w:val="en-US"/>
        </w:rPr>
        <w:t>SFDC CPQ</w:t>
      </w:r>
      <w:r>
        <w:rPr>
          <w:lang w:val="en-US"/>
        </w:rPr>
        <w:t>,</w:t>
      </w:r>
      <w:r>
        <w:t xml:space="preserve"> </w:t>
      </w:r>
      <w:r>
        <w:rPr>
          <w:b/>
          <w:bCs/>
        </w:rPr>
        <w:t>SAP</w:t>
      </w:r>
      <w:r>
        <w:t xml:space="preserve"> </w:t>
      </w:r>
      <w:r>
        <w:rPr>
          <w:b/>
        </w:rPr>
        <w:t>CPQ,</w:t>
      </w:r>
      <w:r>
        <w:rPr>
          <w:b/>
          <w:lang w:val="en-US"/>
        </w:rPr>
        <w:t xml:space="preserve"> Oracle E business suite,</w:t>
      </w:r>
      <w:r>
        <w:rPr>
          <w:b/>
        </w:rPr>
        <w:t xml:space="preserve"> S4-HANA,</w:t>
      </w:r>
      <w:r>
        <w:rPr>
          <w:rFonts w:ascii="Roboto-Regular" w:eastAsia="Calibri" w:hAnsi="Roboto-Regular" w:cs="Roboto-Regular"/>
          <w:color w:val="545E6C"/>
          <w:sz w:val="21"/>
          <w:szCs w:val="21"/>
          <w:lang w:val="en-US" w:eastAsia="en-US"/>
        </w:rPr>
        <w:t xml:space="preserve"> </w:t>
      </w:r>
      <w:r>
        <w:rPr>
          <w:b/>
          <w:bCs/>
        </w:rPr>
        <w:t>SAP version R3, Ariba (for contract id), A</w:t>
      </w:r>
      <w:r>
        <w:rPr>
          <w:b/>
          <w:bCs/>
          <w:lang w:val="en-US"/>
        </w:rPr>
        <w:t>SL</w:t>
      </w:r>
      <w:r>
        <w:rPr>
          <w:b/>
          <w:bCs/>
        </w:rPr>
        <w:t xml:space="preserve">(Approved Supplier List), ISN (to check the grade of the vendor), SAP Data Look </w:t>
      </w:r>
      <w:r>
        <w:rPr>
          <w:b/>
          <w:bCs/>
          <w:lang w:val="en-US"/>
        </w:rPr>
        <w:t>Up</w:t>
      </w:r>
      <w:r>
        <w:rPr>
          <w:b/>
          <w:bCs/>
        </w:rPr>
        <w:t xml:space="preserve">(conversion tool R3 </w:t>
      </w:r>
      <w:r>
        <w:rPr>
          <w:b/>
          <w:bCs/>
          <w:lang w:val="en-US"/>
        </w:rPr>
        <w:t xml:space="preserve">to S4 </w:t>
      </w:r>
      <w:r>
        <w:rPr>
          <w:b/>
          <w:bCs/>
        </w:rPr>
        <w:t>data).</w:t>
      </w:r>
    </w:p>
    <w:p w14:paraId="725DDD0E" w14:textId="77777777" w:rsidR="00713D4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u w:val="single"/>
        </w:rPr>
      </w:pPr>
      <w:r>
        <w:t xml:space="preserve">Excellent analytical and communication skills, </w:t>
      </w:r>
      <w:r>
        <w:rPr>
          <w:b/>
        </w:rPr>
        <w:t>discussing directly with the stakeholders on the requirement gathering</w:t>
      </w:r>
      <w:r>
        <w:t xml:space="preserve"> and the future enhancements.</w:t>
      </w:r>
    </w:p>
    <w:p w14:paraId="15F65FE5" w14:textId="77777777" w:rsidR="00713D4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</w:rPr>
        <w:t>Proactive, a good team builder, creative, hardworking and to work strategically with dedication</w:t>
      </w:r>
      <w:r>
        <w:t xml:space="preserve"> towards the attainment of the Organization goals.</w:t>
      </w:r>
    </w:p>
    <w:p w14:paraId="27C986C5" w14:textId="77777777" w:rsidR="00713D4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</w:rPr>
        <w:t xml:space="preserve">Awarded as Star of the Year” (Year-2018) </w:t>
      </w:r>
      <w:r>
        <w:rPr>
          <w:b/>
          <w:lang w:val="en-US"/>
        </w:rPr>
        <w:t>at</w:t>
      </w:r>
      <w:r>
        <w:rPr>
          <w:b/>
        </w:rPr>
        <w:t xml:space="preserve"> CAPITA.</w:t>
      </w:r>
    </w:p>
    <w:p w14:paraId="7943FE57" w14:textId="77777777" w:rsidR="00713D4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</w:rPr>
        <w:t xml:space="preserve">Valuable Team Player Award” (Year-2021) </w:t>
      </w:r>
      <w:r>
        <w:rPr>
          <w:b/>
          <w:lang w:val="en-US"/>
        </w:rPr>
        <w:t xml:space="preserve">at </w:t>
      </w:r>
      <w:r>
        <w:rPr>
          <w:b/>
        </w:rPr>
        <w:t>HONEYWELL.</w:t>
      </w:r>
    </w:p>
    <w:p w14:paraId="40815A73" w14:textId="77777777" w:rsidR="00713D4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Awarded as </w:t>
      </w:r>
      <w:r>
        <w:rPr>
          <w:b/>
          <w:lang w:val="en-US"/>
        </w:rPr>
        <w:t xml:space="preserve">Performer of the month" at Accenture. </w:t>
      </w:r>
    </w:p>
    <w:p w14:paraId="3D77B795" w14:textId="77777777" w:rsidR="00713D4E" w:rsidRDefault="00713D4E">
      <w:pPr>
        <w:autoSpaceDE w:val="0"/>
        <w:autoSpaceDN w:val="0"/>
        <w:adjustRightInd w:val="0"/>
        <w:rPr>
          <w:b/>
        </w:rPr>
      </w:pPr>
    </w:p>
    <w:p w14:paraId="34CAA5BF" w14:textId="77777777" w:rsidR="00713D4E" w:rsidRDefault="00713D4E">
      <w:pPr>
        <w:autoSpaceDE w:val="0"/>
        <w:autoSpaceDN w:val="0"/>
        <w:adjustRightInd w:val="0"/>
        <w:rPr>
          <w:b/>
        </w:rPr>
      </w:pPr>
    </w:p>
    <w:p w14:paraId="5D456953" w14:textId="77777777" w:rsidR="00713D4E" w:rsidRDefault="00000000">
      <w:pPr>
        <w:autoSpaceDE w:val="0"/>
        <w:autoSpaceDN w:val="0"/>
        <w:adjustRightInd w:val="0"/>
        <w:jc w:val="center"/>
        <w:rPr>
          <w:rFonts w:eastAsia="Calibri"/>
          <w:lang w:val="en-US" w:eastAsia="en-US"/>
        </w:rPr>
      </w:pPr>
      <w:r>
        <w:rPr>
          <w:rFonts w:ascii="Cambria" w:hAnsi="Cambria"/>
          <w:b/>
          <w:sz w:val="28"/>
          <w:szCs w:val="28"/>
          <w:u w:val="single"/>
        </w:rPr>
        <w:t>Project Experience</w:t>
      </w:r>
    </w:p>
    <w:p w14:paraId="4AE6864B" w14:textId="77777777" w:rsidR="00713D4E" w:rsidRDefault="00713D4E">
      <w:pPr>
        <w:autoSpaceDE w:val="0"/>
        <w:autoSpaceDN w:val="0"/>
        <w:adjustRightInd w:val="0"/>
        <w:jc w:val="both"/>
        <w:rPr>
          <w:rFonts w:eastAsia="Calibri"/>
          <w:b/>
          <w:u w:val="single"/>
          <w:lang w:val="en-US" w:eastAsia="en-US"/>
        </w:rPr>
      </w:pPr>
    </w:p>
    <w:p w14:paraId="08BACFBB" w14:textId="77777777" w:rsidR="00713D4E" w:rsidRDefault="00000000">
      <w:pPr>
        <w:autoSpaceDE w:val="0"/>
        <w:autoSpaceDN w:val="0"/>
        <w:adjustRightInd w:val="0"/>
        <w:jc w:val="both"/>
        <w:rPr>
          <w:rFonts w:eastAsia="Calibri"/>
          <w:b/>
          <w:u w:val="single"/>
          <w:lang w:val="en-US" w:eastAsia="en-US"/>
        </w:rPr>
      </w:pPr>
      <w:r>
        <w:rPr>
          <w:rFonts w:eastAsia="Calibri"/>
          <w:b/>
          <w:u w:val="single"/>
          <w:lang w:val="en-US" w:eastAsia="en-US"/>
        </w:rPr>
        <w:t>Responsibilities in CPQ :</w:t>
      </w:r>
    </w:p>
    <w:p w14:paraId="01BFDC4E" w14:textId="77777777" w:rsidR="00713D4E" w:rsidRDefault="00713D4E">
      <w:pPr>
        <w:autoSpaceDE w:val="0"/>
        <w:autoSpaceDN w:val="0"/>
        <w:adjustRightInd w:val="0"/>
        <w:jc w:val="both"/>
        <w:rPr>
          <w:rFonts w:eastAsia="Calibri"/>
          <w:b/>
          <w:u w:val="single"/>
          <w:lang w:val="en-US" w:eastAsia="en-US"/>
        </w:rPr>
      </w:pPr>
    </w:p>
    <w:p w14:paraId="3873459F" w14:textId="77777777" w:rsidR="00713D4E" w:rsidRDefault="00713D4E">
      <w:pPr>
        <w:autoSpaceDE w:val="0"/>
        <w:autoSpaceDN w:val="0"/>
        <w:adjustRightInd w:val="0"/>
        <w:jc w:val="both"/>
        <w:rPr>
          <w:rFonts w:eastAsia="Calibri"/>
          <w:b/>
          <w:u w:val="single"/>
          <w:lang w:val="en-US" w:eastAsia="en-US"/>
        </w:rPr>
      </w:pPr>
    </w:p>
    <w:p w14:paraId="3942C1D3" w14:textId="77777777" w:rsidR="00713D4E" w:rsidRDefault="00713D4E">
      <w:pPr>
        <w:autoSpaceDE w:val="0"/>
        <w:autoSpaceDN w:val="0"/>
        <w:adjustRightInd w:val="0"/>
        <w:jc w:val="both"/>
        <w:rPr>
          <w:rFonts w:eastAsia="Calibri"/>
          <w:b/>
          <w:u w:val="single"/>
          <w:lang w:val="en-US" w:eastAsia="en-US"/>
        </w:rPr>
      </w:pPr>
    </w:p>
    <w:p w14:paraId="51129D0F" w14:textId="77777777" w:rsidR="00713D4E" w:rsidRDefault="00000000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6+ years of functional and hands-on Expertise on CPQ Cloud.</w:t>
      </w:r>
    </w:p>
    <w:p w14:paraId="52202762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Working on Internal project &amp; trained on Salesforce/SAP CPQ. </w:t>
      </w:r>
    </w:p>
    <w:p w14:paraId="3693B9C3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Hands-on experience and advanced knowledge of Salesforce CPQ.</w:t>
      </w:r>
    </w:p>
    <w:p w14:paraId="5C4A3B8A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Knowledge on Contract Lifecycle Management (CLM). </w:t>
      </w:r>
    </w:p>
    <w:p w14:paraId="26DB04D6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Basic understanding of HTML, Javascript. </w:t>
      </w:r>
    </w:p>
    <w:p w14:paraId="3B554834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Design the end-to-end process for Lead to Cash. </w:t>
      </w:r>
    </w:p>
    <w:p w14:paraId="51BFD126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Salesforce/SAP CPQ, Solution designing and implementing. </w:t>
      </w:r>
    </w:p>
    <w:p w14:paraId="46C78BFA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CPQ project Documentation. </w:t>
      </w:r>
    </w:p>
    <w:p w14:paraId="7051C23F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UI Customizations at Configurator level and Quote level. </w:t>
      </w:r>
    </w:p>
    <w:p w14:paraId="0B95CF38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Implementing custom fields for specific requirement.</w:t>
      </w:r>
    </w:p>
    <w:p w14:paraId="0D3B5337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r>
        <w:rPr>
          <w:rFonts w:eastAsia="Calibri"/>
          <w:lang w:val="en-US" w:eastAsia="en-US"/>
        </w:rPr>
        <w:t>Translate client requirements into order to cash using CPQ.</w:t>
      </w:r>
    </w:p>
    <w:p w14:paraId="37F41D7A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r>
        <w:rPr>
          <w:rFonts w:eastAsia="Calibri"/>
          <w:lang w:val="en-US" w:eastAsia="en-US"/>
        </w:rPr>
        <w:lastRenderedPageBreak/>
        <w:t>Strong experience in product set up (Simple product, configurable, Guided Selling).</w:t>
      </w:r>
    </w:p>
    <w:p w14:paraId="2B1BA983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r>
        <w:rPr>
          <w:rFonts w:eastAsia="Calibri"/>
          <w:lang w:val="en-US" w:eastAsia="en-US"/>
        </w:rPr>
        <w:t>Working with User Groups, Permissions and adding Currencies.</w:t>
      </w:r>
    </w:p>
    <w:p w14:paraId="5F42D869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r>
        <w:rPr>
          <w:rFonts w:eastAsia="Calibri"/>
          <w:lang w:val="en-US" w:eastAsia="en-US"/>
        </w:rPr>
        <w:t>Well versed with Workflow, Price book, Promotions and Discount set up.</w:t>
      </w:r>
    </w:p>
    <w:p w14:paraId="22751B79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r>
        <w:rPr>
          <w:rFonts w:eastAsia="Calibri"/>
          <w:lang w:val="en-US" w:eastAsia="en-US"/>
        </w:rPr>
        <w:t>Create and Manage Product Versions and to discontinue or Replace Simple Products.</w:t>
      </w:r>
    </w:p>
    <w:p w14:paraId="01ABB6F2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Created standardized work procedures for shipping team. </w:t>
      </w:r>
    </w:p>
    <w:p w14:paraId="3396080E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Responsible for maintaining inventory control levels. </w:t>
      </w:r>
    </w:p>
    <w:p w14:paraId="1DBFC606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r>
        <w:rPr>
          <w:rFonts w:eastAsia="Calibri"/>
          <w:lang w:val="en-US" w:eastAsia="en-US"/>
        </w:rPr>
        <w:t>Communicate RFQ's and timelines to suppliers. Analyze the results of the RFQ compared to baseline.</w:t>
      </w:r>
    </w:p>
    <w:p w14:paraId="611CA2DA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r>
        <w:rPr>
          <w:rFonts w:eastAsia="Calibri"/>
          <w:lang w:val="en-US" w:eastAsia="en-US"/>
        </w:rPr>
        <w:t xml:space="preserve">Lead meetings with internal/external stakeholders to ensure compliance to SLAs and enhance client satisfaction. </w:t>
      </w:r>
    </w:p>
    <w:p w14:paraId="22A07AC3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Work closely and effectively with other ITBAs (US and India) and the business units among all levels of management.</w:t>
      </w:r>
    </w:p>
    <w:p w14:paraId="01923E18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Excellent verbal and written communication skills and the ability to interact professionally with a diverse group, executives, managers, and SME.</w:t>
      </w:r>
    </w:p>
    <w:p w14:paraId="6264DB7C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Expert understanding of Quote-to-Cash, including sales, product strategies, pricing methodologies, discounting methods, CPQ, renewal management, and order management.</w:t>
      </w:r>
    </w:p>
    <w:p w14:paraId="524509CD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Strong communication and interpersonal skills and manage task assignments within teams. </w:t>
      </w:r>
    </w:p>
    <w:p w14:paraId="3D95D60A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Product setup (standalone/Bundle/Nested Bundle, rules, attributes, Guided selling).</w:t>
      </w:r>
    </w:p>
    <w:p w14:paraId="38410BEF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Have experience in Product pricing setup (Pricing, Discount rules).</w:t>
      </w:r>
    </w:p>
    <w:p w14:paraId="3273A28C" w14:textId="77777777" w:rsidR="00713D4E" w:rsidRDefault="00713D4E">
      <w:p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</w:p>
    <w:p w14:paraId="192F9CB8" w14:textId="77777777" w:rsidR="00713D4E" w:rsidRDefault="00713D4E">
      <w:p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</w:p>
    <w:p w14:paraId="529BF9BD" w14:textId="77777777" w:rsidR="00713D4E" w:rsidRDefault="00000000">
      <w:pPr>
        <w:autoSpaceDE w:val="0"/>
        <w:autoSpaceDN w:val="0"/>
        <w:adjustRightInd w:val="0"/>
        <w:jc w:val="both"/>
        <w:rPr>
          <w:rFonts w:eastAsia="Calibri"/>
          <w:b/>
          <w:u w:val="single"/>
          <w:lang w:val="en-US" w:eastAsia="en-US"/>
        </w:rPr>
      </w:pPr>
      <w:r>
        <w:rPr>
          <w:rFonts w:eastAsia="Calibri"/>
          <w:b/>
          <w:u w:val="single"/>
          <w:lang w:val="en-US" w:eastAsia="en-US"/>
        </w:rPr>
        <w:t>O2C</w:t>
      </w:r>
    </w:p>
    <w:p w14:paraId="44C898A8" w14:textId="77777777" w:rsidR="00713D4E" w:rsidRDefault="00713D4E">
      <w:pPr>
        <w:autoSpaceDE w:val="0"/>
        <w:autoSpaceDN w:val="0"/>
        <w:adjustRightInd w:val="0"/>
        <w:jc w:val="both"/>
      </w:pPr>
    </w:p>
    <w:p w14:paraId="5E954C6E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Successful handling lifecycle of all products. Support team members with all the required activities. Work within the guidelines of Global policies and processes.</w:t>
      </w:r>
    </w:p>
    <w:p w14:paraId="20A20B47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Tools used for processing are Salesforce, SAP, and Oracle e-business suite. Ensure good document control.</w:t>
      </w:r>
    </w:p>
    <w:p w14:paraId="03976B2D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Generate Standard Sales Orders, Warranty Orders, RMA orders (YRYC, NRYC, YRNC), Invoice, Credit Memo, Debit Memo.</w:t>
      </w:r>
    </w:p>
    <w:p w14:paraId="62F762A8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Coordinating with Factories and salesperson for expediting.</w:t>
      </w:r>
    </w:p>
    <w:p w14:paraId="4790A18B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Experience with Salesforce.com and CPQ for updating accounts assignment. Responsible to create / amend/ extend materials in SFDC and Oracle, responsible for correct input in Oracle like commercial details, quantities, sales and acquisition price, terms and conditions of delivery.</w:t>
      </w:r>
    </w:p>
    <w:p w14:paraId="12923B86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Respond to inbound client calls and emails regarding order enquiry as to ship dates, order changes, ETA and RMA's, etc.</w:t>
      </w:r>
    </w:p>
    <w:p w14:paraId="0F0237FC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Communicate with other departments such as Technical Support, Sales Manager, Finance Head, Manufacturing, Regional Sales Managers, etc, as per business requirement.</w:t>
      </w:r>
    </w:p>
    <w:p w14:paraId="632A69C7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Support ordering processing including order entry, change orders, returns, monitoring order status and resolving discrepancies.</w:t>
      </w:r>
    </w:p>
    <w:p w14:paraId="6D28F013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Issuing RMAs for product failure following the company’s guidelines for warranty/non-warranty repairs.</w:t>
      </w:r>
    </w:p>
    <w:p w14:paraId="568F019C" w14:textId="77777777" w:rsidR="00713D4E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Ability to get along with a wide variety of clients in various countries.</w:t>
      </w:r>
    </w:p>
    <w:p w14:paraId="473DAF7D" w14:textId="77777777" w:rsidR="00713D4E" w:rsidRDefault="00713D4E">
      <w:pPr>
        <w:autoSpaceDE w:val="0"/>
        <w:autoSpaceDN w:val="0"/>
        <w:adjustRightInd w:val="0"/>
        <w:jc w:val="both"/>
      </w:pPr>
    </w:p>
    <w:p w14:paraId="248224E1" w14:textId="77777777" w:rsidR="00713D4E" w:rsidRDefault="00713D4E">
      <w:pPr>
        <w:autoSpaceDE w:val="0"/>
        <w:autoSpaceDN w:val="0"/>
        <w:adjustRightInd w:val="0"/>
        <w:jc w:val="both"/>
      </w:pPr>
    </w:p>
    <w:p w14:paraId="2FCD96BE" w14:textId="77777777" w:rsidR="00713D4E" w:rsidRDefault="00713D4E">
      <w:pPr>
        <w:autoSpaceDE w:val="0"/>
        <w:autoSpaceDN w:val="0"/>
        <w:adjustRightInd w:val="0"/>
        <w:jc w:val="both"/>
      </w:pPr>
    </w:p>
    <w:p w14:paraId="7D1CCA0A" w14:textId="77777777" w:rsidR="00713D4E" w:rsidRDefault="00000000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Employment History</w:t>
      </w:r>
    </w:p>
    <w:p w14:paraId="547FEBBA" w14:textId="77777777" w:rsidR="00713D4E" w:rsidRDefault="00713D4E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4A830F6B" w14:textId="77777777" w:rsidR="00713D4E" w:rsidRDefault="00713D4E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20F35556" w14:textId="77777777" w:rsidR="00713D4E" w:rsidRDefault="00000000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  <w:lang w:val="en-US"/>
        </w:rPr>
        <w:t>Current Employer : Rayden Interactive (Client Phreesia)</w:t>
      </w:r>
    </w:p>
    <w:p w14:paraId="321D9970" w14:textId="77777777" w:rsidR="00713D4E" w:rsidRDefault="00713D4E">
      <w:pPr>
        <w:autoSpaceDE w:val="0"/>
        <w:autoSpaceDN w:val="0"/>
        <w:adjustRightInd w:val="0"/>
        <w:rPr>
          <w:b/>
          <w:u w:val="single"/>
        </w:rPr>
      </w:pPr>
    </w:p>
    <w:p w14:paraId="34942552" w14:textId="77777777" w:rsidR="00713D4E" w:rsidRDefault="00713D4E">
      <w:pPr>
        <w:autoSpaceDE w:val="0"/>
        <w:autoSpaceDN w:val="0"/>
        <w:adjustRightInd w:val="0"/>
        <w:rPr>
          <w:b/>
          <w:u w:val="single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512"/>
        <w:gridCol w:w="2804"/>
      </w:tblGrid>
      <w:tr w:rsidR="00713D4E" w14:paraId="1F48A7F8" w14:textId="77777777">
        <w:trPr>
          <w:trHeight w:val="31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8724" w14:textId="77777777" w:rsidR="00713D4E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color w:val="000000"/>
                <w:lang w:val="en-US" w:eastAsia="en-US"/>
              </w:rPr>
              <w:t>Designation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4D70" w14:textId="77777777" w:rsidR="00713D4E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>Sr. Analyst</w:t>
            </w:r>
          </w:p>
        </w:tc>
      </w:tr>
      <w:tr w:rsidR="00713D4E" w14:paraId="422128C9" w14:textId="77777777">
        <w:trPr>
          <w:trHeight w:val="30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8652" w14:textId="77777777" w:rsidR="00713D4E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color w:val="000000"/>
                <w:lang w:val="en-US" w:eastAsia="en-US"/>
              </w:rPr>
              <w:t>Duration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DE98" w14:textId="77777777" w:rsidR="00713D4E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color w:val="000000"/>
                <w:lang w:val="en-US" w:eastAsia="en-US"/>
              </w:rPr>
              <w:t>Feb'22 - Mar'23</w:t>
            </w:r>
          </w:p>
        </w:tc>
      </w:tr>
      <w:tr w:rsidR="00713D4E" w14:paraId="3145C4FA" w14:textId="77777777">
        <w:trPr>
          <w:trHeight w:val="30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905F" w14:textId="77777777" w:rsidR="00713D4E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color w:val="000000"/>
                <w:lang w:val="en-US" w:eastAsia="en-US"/>
              </w:rPr>
              <w:lastRenderedPageBreak/>
              <w:t>Project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4ED3" w14:textId="77777777" w:rsidR="00713D4E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color w:val="000000"/>
                <w:lang w:val="en-US" w:eastAsia="en-US"/>
              </w:rPr>
              <w:t>Global Business Projects</w:t>
            </w:r>
          </w:p>
        </w:tc>
      </w:tr>
    </w:tbl>
    <w:p w14:paraId="5CA279DE" w14:textId="77777777" w:rsidR="00713D4E" w:rsidRDefault="00713D4E">
      <w:pPr>
        <w:autoSpaceDE w:val="0"/>
        <w:autoSpaceDN w:val="0"/>
        <w:adjustRightInd w:val="0"/>
        <w:rPr>
          <w:b/>
          <w:u w:val="single"/>
        </w:rPr>
      </w:pPr>
    </w:p>
    <w:p w14:paraId="602A2BB0" w14:textId="77777777" w:rsidR="00713D4E" w:rsidRDefault="00713D4E">
      <w:pPr>
        <w:autoSpaceDE w:val="0"/>
        <w:autoSpaceDN w:val="0"/>
        <w:adjustRightInd w:val="0"/>
        <w:jc w:val="center"/>
      </w:pPr>
    </w:p>
    <w:p w14:paraId="4CDAEA4F" w14:textId="77777777" w:rsidR="00713D4E" w:rsidRDefault="00000000">
      <w:pPr>
        <w:autoSpaceDE w:val="0"/>
        <w:autoSpaceDN w:val="0"/>
        <w:adjustRightInd w:val="0"/>
        <w:rPr>
          <w:rFonts w:eastAsia="Calibri"/>
          <w:b/>
          <w:color w:val="333333"/>
          <w:lang w:val="en-US" w:eastAsia="en-US"/>
        </w:rPr>
      </w:pPr>
      <w:r>
        <w:rPr>
          <w:rFonts w:eastAsia="Calibri"/>
          <w:b/>
          <w:color w:val="333333"/>
          <w:lang w:val="en-US" w:eastAsia="en-US"/>
        </w:rPr>
        <w:t>Previous Employer : Accenture, Bengaluru (Client Philips 66)</w:t>
      </w:r>
    </w:p>
    <w:p w14:paraId="055BBDB5" w14:textId="77777777" w:rsidR="00713D4E" w:rsidRDefault="00713D4E">
      <w:pPr>
        <w:autoSpaceDE w:val="0"/>
        <w:autoSpaceDN w:val="0"/>
        <w:adjustRightInd w:val="0"/>
      </w:pPr>
    </w:p>
    <w:p w14:paraId="2B897689" w14:textId="77777777" w:rsidR="00713D4E" w:rsidRDefault="00713D4E">
      <w:pPr>
        <w:autoSpaceDE w:val="0"/>
        <w:autoSpaceDN w:val="0"/>
        <w:adjustRightInd w:val="0"/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96"/>
        <w:gridCol w:w="2804"/>
      </w:tblGrid>
      <w:tr w:rsidR="00713D4E" w14:paraId="46E3F158" w14:textId="77777777">
        <w:trPr>
          <w:trHeight w:val="315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3EEF" w14:textId="77777777" w:rsidR="00713D4E" w:rsidRDefault="00000000">
            <w:pPr>
              <w:jc w:val="center"/>
            </w:pPr>
            <w:r>
              <w:rPr>
                <w:b/>
                <w:color w:val="000000"/>
                <w:lang w:val="en-US" w:eastAsia="en-US"/>
              </w:rPr>
              <w:t>Designation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3683" w14:textId="77777777" w:rsidR="00713D4E" w:rsidRDefault="00000000">
            <w:pPr>
              <w:jc w:val="center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Lead Analyst</w:t>
            </w:r>
          </w:p>
        </w:tc>
      </w:tr>
      <w:tr w:rsidR="00713D4E" w14:paraId="25AE0E45" w14:textId="77777777">
        <w:trPr>
          <w:trHeight w:val="30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87D3" w14:textId="77777777" w:rsidR="00713D4E" w:rsidRDefault="00000000">
            <w:pPr>
              <w:jc w:val="center"/>
            </w:pPr>
            <w:r>
              <w:rPr>
                <w:b/>
                <w:color w:val="000000"/>
                <w:lang w:val="en-US" w:eastAsia="en-US"/>
              </w:rPr>
              <w:t>Duration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EBD" w14:textId="77777777" w:rsidR="00713D4E" w:rsidRDefault="00000000">
            <w:pPr>
              <w:jc w:val="center"/>
            </w:pPr>
            <w:r>
              <w:rPr>
                <w:b/>
                <w:color w:val="000000"/>
                <w:lang w:val="en-US" w:eastAsia="en-US"/>
              </w:rPr>
              <w:t>Aug'21- Feb'22</w:t>
            </w:r>
          </w:p>
        </w:tc>
      </w:tr>
      <w:tr w:rsidR="00713D4E" w14:paraId="128B515B" w14:textId="77777777">
        <w:trPr>
          <w:trHeight w:val="30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3D18" w14:textId="77777777" w:rsidR="00713D4E" w:rsidRDefault="00000000">
            <w:pPr>
              <w:jc w:val="center"/>
            </w:pPr>
            <w:r>
              <w:rPr>
                <w:b/>
                <w:color w:val="000000"/>
                <w:lang w:val="en-US" w:eastAsia="en-US"/>
              </w:rPr>
              <w:t>Project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74E4" w14:textId="77777777" w:rsidR="00713D4E" w:rsidRDefault="00000000">
            <w:pPr>
              <w:jc w:val="center"/>
            </w:pPr>
            <w:r>
              <w:rPr>
                <w:b/>
                <w:color w:val="000000"/>
                <w:lang w:val="en-US" w:eastAsia="en-US"/>
              </w:rPr>
              <w:t>Global Business Projects</w:t>
            </w:r>
          </w:p>
        </w:tc>
      </w:tr>
    </w:tbl>
    <w:p w14:paraId="05BCD393" w14:textId="77777777" w:rsidR="00713D4E" w:rsidRDefault="00713D4E">
      <w:pPr>
        <w:autoSpaceDE w:val="0"/>
        <w:autoSpaceDN w:val="0"/>
        <w:adjustRightInd w:val="0"/>
      </w:pPr>
    </w:p>
    <w:p w14:paraId="380D54C4" w14:textId="77777777" w:rsidR="00713D4E" w:rsidRDefault="00713D4E">
      <w:pPr>
        <w:autoSpaceDE w:val="0"/>
        <w:autoSpaceDN w:val="0"/>
        <w:adjustRightInd w:val="0"/>
        <w:rPr>
          <w:rFonts w:eastAsia="Calibri"/>
          <w:b/>
          <w:color w:val="333333"/>
          <w:lang w:val="en-US" w:eastAsia="en-US"/>
        </w:rPr>
      </w:pPr>
    </w:p>
    <w:p w14:paraId="7279BD0A" w14:textId="77777777" w:rsidR="00713D4E" w:rsidRDefault="00000000">
      <w:pPr>
        <w:autoSpaceDE w:val="0"/>
        <w:autoSpaceDN w:val="0"/>
        <w:adjustRightInd w:val="0"/>
        <w:rPr>
          <w:rFonts w:eastAsia="Calibri"/>
          <w:b/>
          <w:color w:val="333333"/>
          <w:lang w:val="en-US" w:eastAsia="en-US"/>
        </w:rPr>
      </w:pPr>
      <w:r>
        <w:rPr>
          <w:rFonts w:eastAsia="Calibri"/>
          <w:b/>
          <w:color w:val="333333"/>
          <w:lang w:val="en-US" w:eastAsia="en-US"/>
        </w:rPr>
        <w:t>Previous Employer : Trigent Software, Pune (Client Honeywell)</w:t>
      </w:r>
    </w:p>
    <w:p w14:paraId="435620AB" w14:textId="77777777" w:rsidR="00713D4E" w:rsidRDefault="00713D4E">
      <w:pPr>
        <w:autoSpaceDE w:val="0"/>
        <w:autoSpaceDN w:val="0"/>
        <w:adjustRightInd w:val="0"/>
      </w:pPr>
    </w:p>
    <w:p w14:paraId="5A3019A9" w14:textId="77777777" w:rsidR="00713D4E" w:rsidRDefault="00713D4E">
      <w:pPr>
        <w:autoSpaceDE w:val="0"/>
        <w:autoSpaceDN w:val="0"/>
        <w:adjustRightInd w:val="0"/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96"/>
        <w:gridCol w:w="2804"/>
      </w:tblGrid>
      <w:tr w:rsidR="00713D4E" w14:paraId="0DF6AC99" w14:textId="77777777">
        <w:trPr>
          <w:trHeight w:val="315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448F" w14:textId="77777777" w:rsidR="00713D4E" w:rsidRDefault="00000000">
            <w:pPr>
              <w:jc w:val="center"/>
            </w:pPr>
            <w:r>
              <w:rPr>
                <w:b/>
                <w:color w:val="000000"/>
                <w:lang w:val="en-US" w:eastAsia="en-US"/>
              </w:rPr>
              <w:t>Designation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576" w14:textId="77777777" w:rsidR="00713D4E" w:rsidRDefault="00000000">
            <w:pPr>
              <w:jc w:val="center"/>
              <w:rPr>
                <w:rFonts w:eastAsia="Calibri"/>
                <w:b/>
                <w:color w:val="333333"/>
                <w:lang w:val="en-US" w:eastAsia="en-US"/>
              </w:rPr>
            </w:pPr>
            <w:r>
              <w:rPr>
                <w:rFonts w:eastAsia="Calibri"/>
                <w:b/>
                <w:color w:val="333333"/>
                <w:lang w:val="en-US" w:eastAsia="en-US"/>
              </w:rPr>
              <w:t>Lead Analyst</w:t>
            </w:r>
          </w:p>
        </w:tc>
      </w:tr>
      <w:tr w:rsidR="00713D4E" w14:paraId="66896D15" w14:textId="77777777">
        <w:trPr>
          <w:trHeight w:val="30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340F" w14:textId="77777777" w:rsidR="00713D4E" w:rsidRDefault="00000000">
            <w:pPr>
              <w:jc w:val="center"/>
            </w:pPr>
            <w:r>
              <w:rPr>
                <w:b/>
                <w:color w:val="000000"/>
                <w:lang w:val="en-US" w:eastAsia="en-US"/>
              </w:rPr>
              <w:t>Duration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126B" w14:textId="77777777" w:rsidR="00713D4E" w:rsidRDefault="00000000">
            <w:pPr>
              <w:jc w:val="center"/>
            </w:pPr>
            <w:r>
              <w:rPr>
                <w:b/>
                <w:color w:val="000000"/>
                <w:lang w:val="en-US" w:eastAsia="en-US"/>
              </w:rPr>
              <w:t>Jan'21- July'21</w:t>
            </w:r>
          </w:p>
        </w:tc>
      </w:tr>
      <w:tr w:rsidR="00713D4E" w14:paraId="664A1C2B" w14:textId="77777777">
        <w:trPr>
          <w:trHeight w:val="30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B325" w14:textId="77777777" w:rsidR="00713D4E" w:rsidRDefault="00000000">
            <w:pPr>
              <w:jc w:val="center"/>
            </w:pPr>
            <w:r>
              <w:rPr>
                <w:b/>
                <w:color w:val="000000"/>
                <w:lang w:val="en-US" w:eastAsia="en-US"/>
              </w:rPr>
              <w:t>Project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573A" w14:textId="77777777" w:rsidR="00713D4E" w:rsidRDefault="00000000">
            <w:pPr>
              <w:jc w:val="center"/>
            </w:pPr>
            <w:r>
              <w:rPr>
                <w:b/>
                <w:color w:val="000000"/>
                <w:lang w:val="en-US" w:eastAsia="en-US"/>
              </w:rPr>
              <w:t>Global Business Projects</w:t>
            </w:r>
          </w:p>
        </w:tc>
      </w:tr>
    </w:tbl>
    <w:p w14:paraId="44277E21" w14:textId="77777777" w:rsidR="00713D4E" w:rsidRDefault="00713D4E">
      <w:pPr>
        <w:autoSpaceDE w:val="0"/>
        <w:autoSpaceDN w:val="0"/>
        <w:adjustRightInd w:val="0"/>
      </w:pPr>
    </w:p>
    <w:p w14:paraId="3A1E9008" w14:textId="77777777" w:rsidR="00713D4E" w:rsidRDefault="00713D4E">
      <w:pPr>
        <w:autoSpaceDE w:val="0"/>
        <w:autoSpaceDN w:val="0"/>
        <w:adjustRightInd w:val="0"/>
      </w:pPr>
    </w:p>
    <w:p w14:paraId="418846CB" w14:textId="77777777" w:rsidR="00713D4E" w:rsidRDefault="00000000">
      <w:pPr>
        <w:autoSpaceDE w:val="0"/>
        <w:autoSpaceDN w:val="0"/>
        <w:adjustRightInd w:val="0"/>
        <w:rPr>
          <w:rFonts w:eastAsia="Calibri"/>
          <w:b/>
          <w:color w:val="333333"/>
          <w:lang w:val="en-US" w:eastAsia="en-US"/>
        </w:rPr>
      </w:pPr>
      <w:r>
        <w:rPr>
          <w:rFonts w:eastAsia="Calibri"/>
          <w:b/>
          <w:color w:val="333333"/>
          <w:lang w:val="en-US" w:eastAsia="en-US"/>
        </w:rPr>
        <w:t>Previous Employer   Capita India Pvt ltd, Pune</w:t>
      </w:r>
    </w:p>
    <w:p w14:paraId="2410A2F4" w14:textId="77777777" w:rsidR="00713D4E" w:rsidRDefault="00713D4E">
      <w:pPr>
        <w:autoSpaceDE w:val="0"/>
        <w:autoSpaceDN w:val="0"/>
        <w:adjustRightInd w:val="0"/>
      </w:pPr>
    </w:p>
    <w:p w14:paraId="2D482FE0" w14:textId="77777777" w:rsidR="00713D4E" w:rsidRDefault="00713D4E">
      <w:pPr>
        <w:autoSpaceDE w:val="0"/>
        <w:autoSpaceDN w:val="0"/>
        <w:adjustRightInd w:val="0"/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96"/>
        <w:gridCol w:w="2804"/>
      </w:tblGrid>
      <w:tr w:rsidR="00713D4E" w14:paraId="587D823E" w14:textId="77777777">
        <w:trPr>
          <w:trHeight w:val="315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7EC" w14:textId="77777777" w:rsidR="00713D4E" w:rsidRDefault="00000000">
            <w:pPr>
              <w:jc w:val="center"/>
            </w:pPr>
            <w:r>
              <w:rPr>
                <w:b/>
                <w:color w:val="000000"/>
                <w:lang w:val="en-US" w:eastAsia="en-US"/>
              </w:rPr>
              <w:t>Designation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6084" w14:textId="77777777" w:rsidR="00713D4E" w:rsidRDefault="00000000">
            <w:pPr>
              <w:jc w:val="center"/>
            </w:pPr>
            <w:r>
              <w:rPr>
                <w:b/>
                <w:color w:val="000000"/>
                <w:lang w:val="en-US" w:eastAsia="en-US"/>
              </w:rPr>
              <w:t>Senior Executive</w:t>
            </w:r>
          </w:p>
        </w:tc>
      </w:tr>
      <w:tr w:rsidR="00713D4E" w14:paraId="30223DC8" w14:textId="77777777">
        <w:trPr>
          <w:trHeight w:val="30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9A4" w14:textId="77777777" w:rsidR="00713D4E" w:rsidRDefault="00000000">
            <w:pPr>
              <w:jc w:val="center"/>
            </w:pPr>
            <w:r>
              <w:rPr>
                <w:b/>
                <w:color w:val="000000"/>
                <w:lang w:val="en-US" w:eastAsia="en-US"/>
              </w:rPr>
              <w:t>Duration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CF9A" w14:textId="77777777" w:rsidR="00713D4E" w:rsidRDefault="00000000">
            <w:pPr>
              <w:jc w:val="center"/>
            </w:pPr>
            <w:r>
              <w:rPr>
                <w:b/>
                <w:color w:val="000000"/>
                <w:lang w:val="en-US" w:eastAsia="en-US"/>
              </w:rPr>
              <w:t>Jan'17- Jan'21</w:t>
            </w:r>
          </w:p>
        </w:tc>
      </w:tr>
      <w:tr w:rsidR="00713D4E" w14:paraId="5E7D25FF" w14:textId="77777777">
        <w:trPr>
          <w:trHeight w:val="30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FEA5" w14:textId="77777777" w:rsidR="00713D4E" w:rsidRDefault="00000000">
            <w:pPr>
              <w:jc w:val="center"/>
            </w:pPr>
            <w:r>
              <w:rPr>
                <w:b/>
                <w:color w:val="000000"/>
                <w:lang w:val="en-US" w:eastAsia="en-US"/>
              </w:rPr>
              <w:t>Project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C360" w14:textId="77777777" w:rsidR="00713D4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Global Business Projects</w:t>
            </w:r>
          </w:p>
        </w:tc>
      </w:tr>
    </w:tbl>
    <w:p w14:paraId="0227859A" w14:textId="77777777" w:rsidR="00713D4E" w:rsidRDefault="00713D4E">
      <w:pPr>
        <w:autoSpaceDE w:val="0"/>
        <w:autoSpaceDN w:val="0"/>
        <w:adjustRightInd w:val="0"/>
      </w:pPr>
    </w:p>
    <w:p w14:paraId="413D0FE1" w14:textId="77777777" w:rsidR="00713D4E" w:rsidRDefault="00713D4E">
      <w:pPr>
        <w:tabs>
          <w:tab w:val="right" w:pos="9360"/>
        </w:tabs>
        <w:ind w:right="180"/>
        <w:rPr>
          <w:b/>
          <w:sz w:val="28"/>
          <w:szCs w:val="28"/>
          <w:u w:val="single"/>
          <w:lang w:val="en-US"/>
        </w:rPr>
      </w:pPr>
    </w:p>
    <w:p w14:paraId="5E9707A6" w14:textId="77777777" w:rsidR="00713D4E" w:rsidRDefault="00713D4E">
      <w:pPr>
        <w:tabs>
          <w:tab w:val="right" w:pos="9360"/>
        </w:tabs>
        <w:ind w:right="180"/>
        <w:rPr>
          <w:b/>
          <w:sz w:val="28"/>
          <w:szCs w:val="28"/>
          <w:u w:val="single"/>
          <w:lang w:val="en-US"/>
        </w:rPr>
      </w:pPr>
    </w:p>
    <w:p w14:paraId="630D6523" w14:textId="77777777" w:rsidR="00713D4E" w:rsidRDefault="00000000">
      <w:pPr>
        <w:tabs>
          <w:tab w:val="right" w:pos="9360"/>
        </w:tabs>
        <w:ind w:right="1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 xml:space="preserve">Highest Qualification : </w:t>
      </w:r>
    </w:p>
    <w:p w14:paraId="13EDD6E5" w14:textId="77777777" w:rsidR="00713D4E" w:rsidRDefault="00713D4E">
      <w:pPr>
        <w:autoSpaceDE w:val="0"/>
        <w:autoSpaceDN w:val="0"/>
        <w:adjustRightInd w:val="0"/>
        <w:rPr>
          <w:rFonts w:eastAsia="Calibri"/>
          <w:lang w:val="en-US" w:eastAsia="en-US"/>
        </w:rPr>
      </w:pPr>
    </w:p>
    <w:p w14:paraId="2659C73D" w14:textId="77777777" w:rsidR="00713D4E" w:rsidRDefault="00713D4E">
      <w:pPr>
        <w:pStyle w:val="ListParagraph"/>
        <w:autoSpaceDE w:val="0"/>
        <w:autoSpaceDN w:val="0"/>
        <w:adjustRightInd w:val="0"/>
        <w:rPr>
          <w:rFonts w:eastAsia="Calibri"/>
          <w:lang w:val="en-US" w:eastAsia="en-US"/>
        </w:rPr>
      </w:pPr>
    </w:p>
    <w:tbl>
      <w:tblPr>
        <w:tblStyle w:val="LightShading"/>
        <w:tblW w:w="8383" w:type="dxa"/>
        <w:tblLook w:val="04A0" w:firstRow="1" w:lastRow="0" w:firstColumn="1" w:lastColumn="0" w:noHBand="0" w:noVBand="1"/>
      </w:tblPr>
      <w:tblGrid>
        <w:gridCol w:w="2118"/>
        <w:gridCol w:w="1999"/>
        <w:gridCol w:w="2017"/>
        <w:gridCol w:w="2249"/>
      </w:tblGrid>
      <w:tr w:rsidR="00713D4E" w14:paraId="4502B29B" w14:textId="77777777" w:rsidTr="00713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5D3D43E7" w14:textId="77777777" w:rsidR="00713D4E" w:rsidRDefault="00000000">
            <w:pPr>
              <w:tabs>
                <w:tab w:val="right" w:pos="9360"/>
              </w:tabs>
              <w:ind w:right="180"/>
              <w:jc w:val="center"/>
            </w:pPr>
            <w:r>
              <w:rPr>
                <w:szCs w:val="22"/>
              </w:rPr>
              <w:t>Qualification</w:t>
            </w:r>
          </w:p>
        </w:tc>
        <w:tc>
          <w:tcPr>
            <w:tcW w:w="1999" w:type="dxa"/>
          </w:tcPr>
          <w:p w14:paraId="1262DF78" w14:textId="77777777" w:rsidR="00713D4E" w:rsidRDefault="00000000">
            <w:pPr>
              <w:tabs>
                <w:tab w:val="right" w:pos="9360"/>
              </w:tabs>
              <w:ind w:right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Cs w:val="22"/>
              </w:rPr>
              <w:t>Year of passing</w:t>
            </w:r>
          </w:p>
        </w:tc>
        <w:tc>
          <w:tcPr>
            <w:tcW w:w="2017" w:type="dxa"/>
          </w:tcPr>
          <w:p w14:paraId="7623BD4E" w14:textId="77777777" w:rsidR="00713D4E" w:rsidRDefault="00000000">
            <w:pPr>
              <w:tabs>
                <w:tab w:val="right" w:pos="9360"/>
              </w:tabs>
              <w:ind w:left="-144" w:right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University</w:t>
            </w:r>
          </w:p>
        </w:tc>
        <w:tc>
          <w:tcPr>
            <w:tcW w:w="2249" w:type="dxa"/>
          </w:tcPr>
          <w:p w14:paraId="54225AD0" w14:textId="77777777" w:rsidR="00713D4E" w:rsidRDefault="00000000">
            <w:pPr>
              <w:tabs>
                <w:tab w:val="right" w:pos="9360"/>
              </w:tabs>
              <w:ind w:right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Cs w:val="22"/>
              </w:rPr>
              <w:t xml:space="preserve">Percentage/Grade </w:t>
            </w:r>
          </w:p>
        </w:tc>
      </w:tr>
      <w:tr w:rsidR="00713D4E" w14:paraId="7500A96B" w14:textId="77777777" w:rsidTr="00713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138AC45F" w14:textId="77777777" w:rsidR="00713D4E" w:rsidRDefault="00000000">
            <w:pPr>
              <w:tabs>
                <w:tab w:val="right" w:pos="9360"/>
              </w:tabs>
              <w:ind w:right="180"/>
              <w:jc w:val="center"/>
            </w:pPr>
            <w:r>
              <w:t>BCA</w:t>
            </w:r>
          </w:p>
        </w:tc>
        <w:tc>
          <w:tcPr>
            <w:tcW w:w="1999" w:type="dxa"/>
          </w:tcPr>
          <w:p w14:paraId="4D9C1EBE" w14:textId="77777777" w:rsidR="00713D4E" w:rsidRDefault="00000000">
            <w:pPr>
              <w:tabs>
                <w:tab w:val="right" w:pos="9360"/>
              </w:tabs>
              <w:ind w:right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szCs w:val="22"/>
              </w:rPr>
              <w:t>2014</w:t>
            </w:r>
          </w:p>
        </w:tc>
        <w:tc>
          <w:tcPr>
            <w:tcW w:w="2017" w:type="dxa"/>
          </w:tcPr>
          <w:p w14:paraId="79543BA2" w14:textId="77777777" w:rsidR="00713D4E" w:rsidRDefault="00000000">
            <w:pPr>
              <w:tabs>
                <w:tab w:val="right" w:pos="9360"/>
              </w:tabs>
              <w:ind w:right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PUNE</w:t>
            </w:r>
          </w:p>
        </w:tc>
        <w:tc>
          <w:tcPr>
            <w:tcW w:w="2249" w:type="dxa"/>
          </w:tcPr>
          <w:p w14:paraId="2F80A32C" w14:textId="77777777" w:rsidR="00713D4E" w:rsidRDefault="00000000">
            <w:pPr>
              <w:tabs>
                <w:tab w:val="right" w:pos="9360"/>
              </w:tabs>
              <w:ind w:right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</w:t>
            </w:r>
          </w:p>
        </w:tc>
      </w:tr>
    </w:tbl>
    <w:p w14:paraId="3570774A" w14:textId="77777777" w:rsidR="00713D4E" w:rsidRDefault="00713D4E">
      <w:pPr>
        <w:widowControl w:val="0"/>
        <w:autoSpaceDE w:val="0"/>
        <w:autoSpaceDN w:val="0"/>
        <w:adjustRightInd w:val="0"/>
        <w:rPr>
          <w:szCs w:val="22"/>
        </w:rPr>
      </w:pPr>
    </w:p>
    <w:p w14:paraId="369D30D1" w14:textId="77777777" w:rsidR="00713D4E" w:rsidRDefault="00713D4E">
      <w:pPr>
        <w:rPr>
          <w:szCs w:val="22"/>
        </w:rPr>
      </w:pPr>
    </w:p>
    <w:p w14:paraId="4766A116" w14:textId="77777777" w:rsidR="00713D4E" w:rsidRDefault="00713D4E">
      <w:pPr>
        <w:rPr>
          <w:szCs w:val="22"/>
        </w:rPr>
      </w:pPr>
    </w:p>
    <w:p w14:paraId="473E96B1" w14:textId="77777777" w:rsidR="00713D4E" w:rsidRDefault="00000000">
      <w:pPr>
        <w:rPr>
          <w:b/>
          <w:u w:val="single"/>
        </w:rPr>
      </w:pPr>
      <w:r>
        <w:rPr>
          <w:b/>
          <w:u w:val="single"/>
        </w:rPr>
        <w:t>Declaration</w:t>
      </w:r>
    </w:p>
    <w:p w14:paraId="4727EC00" w14:textId="77777777" w:rsidR="00713D4E" w:rsidRDefault="00000000">
      <w:pPr>
        <w:rPr>
          <w:b/>
          <w:u w:val="single"/>
        </w:rPr>
      </w:pPr>
      <w:r>
        <w:rPr>
          <w:b/>
          <w:u w:val="single"/>
        </w:rPr>
        <w:br/>
      </w:r>
    </w:p>
    <w:p w14:paraId="6195A4D3" w14:textId="77777777" w:rsidR="00713D4E" w:rsidRDefault="00000000">
      <w:pPr>
        <w:pStyle w:val="BodyText3"/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I hereby declare that the information furnished above is true to the best of my knowledge and belief. I am also confident of my ability to work in a team.</w:t>
      </w:r>
    </w:p>
    <w:p w14:paraId="44E110EA" w14:textId="77777777" w:rsidR="00713D4E" w:rsidRDefault="00713D4E">
      <w:pPr>
        <w:pStyle w:val="BodyText3"/>
        <w:spacing w:after="0"/>
        <w:ind w:left="-990"/>
        <w:jc w:val="both"/>
        <w:rPr>
          <w:sz w:val="22"/>
          <w:szCs w:val="22"/>
        </w:rPr>
      </w:pPr>
    </w:p>
    <w:p w14:paraId="0952A7D2" w14:textId="77777777" w:rsidR="00713D4E" w:rsidRDefault="00713D4E">
      <w:pPr>
        <w:pStyle w:val="BodyText3"/>
        <w:spacing w:after="0"/>
        <w:ind w:left="-990"/>
        <w:jc w:val="both"/>
        <w:rPr>
          <w:sz w:val="22"/>
          <w:szCs w:val="22"/>
        </w:rPr>
      </w:pPr>
    </w:p>
    <w:p w14:paraId="42FCC95A" w14:textId="77777777" w:rsidR="00713D4E" w:rsidRDefault="00000000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______________</w:t>
      </w:r>
      <w:r>
        <w:rPr>
          <w:szCs w:val="20"/>
        </w:rPr>
        <w:tab/>
      </w:r>
    </w:p>
    <w:p w14:paraId="76C56605" w14:textId="77777777" w:rsidR="00713D4E" w:rsidRDefault="00000000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0DE7D657" w14:textId="77777777" w:rsidR="00713D4E" w:rsidRDefault="00000000">
      <w:pPr>
        <w:rPr>
          <w:b/>
          <w:bCs/>
          <w:sz w:val="22"/>
          <w:szCs w:val="22"/>
        </w:rPr>
      </w:pPr>
      <w:r>
        <w:rPr>
          <w:b/>
          <w:szCs w:val="20"/>
        </w:rPr>
        <w:t>DATE     __/__/__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bCs/>
          <w:sz w:val="22"/>
          <w:szCs w:val="22"/>
        </w:rPr>
        <w:t>KUMARI DEEPA</w:t>
      </w:r>
    </w:p>
    <w:p w14:paraId="12167949" w14:textId="77777777" w:rsidR="00713D4E" w:rsidRDefault="00713D4E">
      <w:pPr>
        <w:rPr>
          <w:b/>
          <w:szCs w:val="20"/>
        </w:rPr>
      </w:pPr>
    </w:p>
    <w:p w14:paraId="0337A969" w14:textId="77777777" w:rsidR="00713D4E" w:rsidRDefault="00000000">
      <w:pPr>
        <w:rPr>
          <w:b/>
          <w:szCs w:val="20"/>
        </w:rPr>
      </w:pPr>
      <w:proofErr w:type="gramStart"/>
      <w:r>
        <w:rPr>
          <w:b/>
          <w:szCs w:val="20"/>
          <w:lang w:val="en-US"/>
        </w:rPr>
        <w:t>CITY  PUNE</w:t>
      </w:r>
      <w:proofErr w:type="gramEnd"/>
      <w:r w:rsidR="00CC1A84">
        <w:pict w14:anchorId="096AC3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8240;mso-wrap-edited:f;mso-width-percent:0;mso-height-percent:0;mso-position-horizontal-relative:text;mso-position-vertical-relative:text;mso-width-percent:0;mso-height-percent:0">
            <v:imagedata r:id="rId6"/>
          </v:shape>
        </w:pict>
      </w:r>
    </w:p>
    <w:sectPr w:rsidR="00713D4E">
      <w:pgSz w:w="12240" w:h="15840"/>
      <w:pgMar w:top="450" w:right="90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Regular">
    <w:altName w:val="Roboto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125497DC"/>
    <w:lvl w:ilvl="0" w:tplc="0EF8C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A00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E6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63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C6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C899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01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00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86E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0"/>
    <w:lvl w:ilvl="0" w:tplc="3B4C4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43A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D44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018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47C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6C8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675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CBC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C0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00000000"/>
    <w:lvl w:ilvl="0" w:tplc="F89E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86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74F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2D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0E8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806E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A35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0A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87D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6938F6DE"/>
    <w:lvl w:ilvl="0" w:tplc="317CB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A3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D45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C1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0A8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700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E0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A4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9051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00000000"/>
    <w:lvl w:ilvl="0" w:tplc="32D46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CB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9AFF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D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491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47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CB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25C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4292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054817">
    <w:abstractNumId w:val="2"/>
  </w:num>
  <w:num w:numId="2" w16cid:durableId="1461219001">
    <w:abstractNumId w:val="3"/>
  </w:num>
  <w:num w:numId="3" w16cid:durableId="631520948">
    <w:abstractNumId w:val="0"/>
  </w:num>
  <w:num w:numId="4" w16cid:durableId="1239556440">
    <w:abstractNumId w:val="1"/>
  </w:num>
  <w:num w:numId="5" w16cid:durableId="1517579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4E"/>
    <w:rsid w:val="00713D4E"/>
    <w:rsid w:val="008804FE"/>
    <w:rsid w:val="00CC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B129FA"/>
  <w15:docId w15:val="{2C4B327F-C237-7944-B63F-D924E3FE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hd w:val="pct10" w:color="auto" w:fill="FFFFFF"/>
      <w:outlineLvl w:val="6"/>
    </w:pPr>
    <w:rPr>
      <w:rFonts w:ascii="Verdana" w:hAnsi="Verdana"/>
      <w:bCs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Pr>
      <w:rFonts w:ascii="Verdana" w:eastAsia="Times New Roman" w:hAnsi="Verdana" w:cs="Times New Roman"/>
      <w:bCs/>
      <w:sz w:val="28"/>
      <w:szCs w:val="24"/>
      <w:shd w:val="pct10" w:color="auto" w:fill="FFFFFF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eastAsia="Times New Roman" w:hAnsi="Times New Roman" w:cs="Times New Roman"/>
      <w:sz w:val="16"/>
      <w:szCs w:val="16"/>
      <w:lang w:val="en-IN" w:eastAsia="en-I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 w:cs="Calibri"/>
      <w:color w:val="000000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bCs/>
      <w:color w:val="4F81BD"/>
      <w:sz w:val="26"/>
      <w:szCs w:val="26"/>
      <w:lang w:val="en-IN" w:eastAsia="en-I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IN" w:eastAsia="en-IN"/>
    </w:r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b82cf6f408b0ae620e261374cf7938df134f530e18705c4458440321091b5b581201120513435f5e0a4356014b4450530401195c1333471b1b11154958540a5742011503504e1c180c571833471b1b06184459580a595601514841481f0f2b561358191b195115495d0c00584e4209430247460c590858184508105042445b0c0f054e4108120211474a411b1213471b1b1114485d5f0d51421b0d11115c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ECAF-B0B2-4407-A1A6-B450D123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Microsoft Office User</cp:lastModifiedBy>
  <cp:revision>2</cp:revision>
  <dcterms:created xsi:type="dcterms:W3CDTF">2023-04-14T08:23:00Z</dcterms:created>
  <dcterms:modified xsi:type="dcterms:W3CDTF">2023-04-14T08:23:00Z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ef7fabcf04c64faf9146d880181df1b8</vt:lpwstr>
  </property>
  <property fmtid="{D5CDD505-2E9C-101B-9397-08002B2CF9AE}" pid="3" name="MSIP_Label_d546e5e1-5d42-4630-bacd-c69bfdcbd5e8_ActionId">
    <vt:lpwstr>e1eb5d83-2bd7-43fb-9bb8-f367671a5e96</vt:lpwstr>
  </property>
  <property fmtid="{D5CDD505-2E9C-101B-9397-08002B2CF9AE}" pid="4" name="MSIP_Label_d546e5e1-5d42-4630-bacd-c69bfdcbd5e8_ContentBits">
    <vt:lpwstr>0</vt:lpwstr>
  </property>
  <property fmtid="{D5CDD505-2E9C-101B-9397-08002B2CF9AE}" pid="5" name="MSIP_Label_d546e5e1-5d42-4630-bacd-c69bfdcbd5e8_Enabled">
    <vt:lpwstr>true</vt:lpwstr>
  </property>
  <property fmtid="{D5CDD505-2E9C-101B-9397-08002B2CF9AE}" pid="6" name="MSIP_Label_d546e5e1-5d42-4630-bacd-c69bfdcbd5e8_Method">
    <vt:lpwstr>Standard</vt:lpwstr>
  </property>
  <property fmtid="{D5CDD505-2E9C-101B-9397-08002B2CF9AE}" pid="7" name="MSIP_Label_d546e5e1-5d42-4630-bacd-c69bfdcbd5e8_Name">
    <vt:lpwstr>d546e5e1-5d42-4630-bacd-c69bfdcbd5e8</vt:lpwstr>
  </property>
  <property fmtid="{D5CDD505-2E9C-101B-9397-08002B2CF9AE}" pid="8" name="MSIP_Label_d546e5e1-5d42-4630-bacd-c69bfdcbd5e8_SetDate">
    <vt:lpwstr>2021-07-19T20:58:50Z</vt:lpwstr>
  </property>
  <property fmtid="{D5CDD505-2E9C-101B-9397-08002B2CF9AE}" pid="9" name="MSIP_Label_d546e5e1-5d42-4630-bacd-c69bfdcbd5e8_SiteId">
    <vt:lpwstr>96ece526-9c7d-48b0-8daf-8b93c90a5d18</vt:lpwstr>
  </property>
  <property fmtid="{D5CDD505-2E9C-101B-9397-08002B2CF9AE}" pid="10" name="MSIP_Label_ea60d57e-af5b-4752-ac57-3e4f28ca11dc_ActionId">
    <vt:lpwstr>a141f7e9-607f-41f9-a668-76f8c05d0f0c</vt:lpwstr>
  </property>
  <property fmtid="{D5CDD505-2E9C-101B-9397-08002B2CF9AE}" pid="11" name="MSIP_Label_ea60d57e-af5b-4752-ac57-3e4f28ca11dc_ContentBits">
    <vt:lpwstr>0</vt:lpwstr>
  </property>
  <property fmtid="{D5CDD505-2E9C-101B-9397-08002B2CF9AE}" pid="12" name="MSIP_Label_ea60d57e-af5b-4752-ac57-3e4f28ca11dc_Enabled">
    <vt:lpwstr>true</vt:lpwstr>
  </property>
  <property fmtid="{D5CDD505-2E9C-101B-9397-08002B2CF9AE}" pid="13" name="MSIP_Label_ea60d57e-af5b-4752-ac57-3e4f28ca11dc_Method">
    <vt:lpwstr>Standard</vt:lpwstr>
  </property>
  <property fmtid="{D5CDD505-2E9C-101B-9397-08002B2CF9AE}" pid="14" name="MSIP_Label_ea60d57e-af5b-4752-ac57-3e4f28ca11dc_Name">
    <vt:lpwstr>ea60d57e-af5b-4752-ac57-3e4f28ca11dc</vt:lpwstr>
  </property>
  <property fmtid="{D5CDD505-2E9C-101B-9397-08002B2CF9AE}" pid="15" name="MSIP_Label_ea60d57e-af5b-4752-ac57-3e4f28ca11dc_SetDate">
    <vt:lpwstr>2022-02-09T10:35:41Z</vt:lpwstr>
  </property>
  <property fmtid="{D5CDD505-2E9C-101B-9397-08002B2CF9AE}" pid="16" name="MSIP_Label_ea60d57e-af5b-4752-ac57-3e4f28ca11dc_SiteId">
    <vt:lpwstr>36da45f1-dd2c-4d1f-af13-5abe46b99921</vt:lpwstr>
  </property>
  <property fmtid="{D5CDD505-2E9C-101B-9397-08002B2CF9AE}" pid="17" name="SmartTag">
    <vt:lpwstr>4</vt:lpwstr>
  </property>
</Properties>
</file>