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C8E1" w14:textId="77777777" w:rsidR="00BB301A" w:rsidRDefault="00383B4A">
      <w:pPr>
        <w:pBdr>
          <w:top w:val="nil"/>
          <w:left w:val="nil"/>
          <w:bottom w:val="nil"/>
          <w:right w:val="nil"/>
          <w:between w:val="nil"/>
        </w:pBdr>
        <w:ind w:left="7970" w:hanging="84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E9A1292" wp14:editId="77C7591B">
            <wp:extent cx="1010009" cy="578357"/>
            <wp:effectExtent l="0" t="0" r="0" b="0"/>
            <wp:docPr id="2" name="image1.png" descr="F:\Salesforce\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Salesforce\SFU_CRT_BDG_Pltfrm_Dev_I_RGB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009" cy="578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429B0" w14:textId="4849453B" w:rsidR="00BB301A" w:rsidRDefault="00E76F1E">
      <w:pPr>
        <w:spacing w:before="82" w:line="275" w:lineRule="auto"/>
        <w:ind w:left="122"/>
        <w:rPr>
          <w:b/>
          <w:sz w:val="24"/>
          <w:szCs w:val="24"/>
        </w:rPr>
      </w:pPr>
      <w:r>
        <w:rPr>
          <w:b/>
          <w:sz w:val="24"/>
          <w:szCs w:val="24"/>
        </w:rPr>
        <w:t>Rabia Sultana Syed</w:t>
      </w:r>
    </w:p>
    <w:p w14:paraId="3BC74C24" w14:textId="37DBAD96" w:rsidR="00E76F1E" w:rsidRDefault="00383B4A">
      <w:pPr>
        <w:spacing w:line="242" w:lineRule="auto"/>
        <w:ind w:left="122" w:right="5415"/>
      </w:pPr>
      <w:r>
        <w:rPr>
          <w:b/>
          <w:sz w:val="24"/>
          <w:szCs w:val="24"/>
        </w:rPr>
        <w:t xml:space="preserve">Email: </w:t>
      </w:r>
      <w:hyperlink r:id="rId6" w:history="1">
        <w:r w:rsidR="00E76F1E" w:rsidRPr="00C06AEB">
          <w:rPr>
            <w:rStyle w:val="Hyperlink"/>
          </w:rPr>
          <w:t>rabiasultana1104@gmail.com</w:t>
        </w:r>
      </w:hyperlink>
    </w:p>
    <w:p w14:paraId="44104FDB" w14:textId="12E04602" w:rsidR="00BB301A" w:rsidRDefault="00383B4A">
      <w:pPr>
        <w:spacing w:line="242" w:lineRule="auto"/>
        <w:ind w:left="122" w:right="5415"/>
        <w:rPr>
          <w:b/>
          <w:sz w:val="24"/>
          <w:szCs w:val="24"/>
        </w:rPr>
      </w:pPr>
      <w:r>
        <w:rPr>
          <w:b/>
          <w:sz w:val="24"/>
          <w:szCs w:val="24"/>
        </w:rPr>
        <w:t>Mobile: 8</w:t>
      </w:r>
      <w:r w:rsidR="00E76F1E">
        <w:rPr>
          <w:b/>
          <w:sz w:val="24"/>
          <w:szCs w:val="24"/>
        </w:rPr>
        <w:t>332071818</w:t>
      </w:r>
    </w:p>
    <w:p w14:paraId="40D45568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5"/>
        <w:ind w:hanging="843"/>
        <w:rPr>
          <w:b/>
          <w:color w:val="000000"/>
          <w:sz w:val="27"/>
          <w:szCs w:val="27"/>
        </w:rPr>
      </w:pPr>
    </w:p>
    <w:p w14:paraId="2CDD503F" w14:textId="77777777" w:rsidR="00BB301A" w:rsidRDefault="00383B4A">
      <w:pPr>
        <w:spacing w:before="1"/>
        <w:ind w:left="122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  <w:r w:rsidR="00DA5420">
        <w:pict w14:anchorId="35B25A91">
          <v:shape id="_x0000_s1033" style="position:absolute;left:0;text-align:left;margin-left:6.75pt;margin-top:17.7pt;width:466.5pt;height:.1pt;z-index:-15728640;mso-wrap-distance-left:0;mso-wrap-distance-right:0;mso-position-horizontal:absolute;mso-position-horizontal-relative:margin;mso-position-vertical:absolute;mso-position-vertical-relative:text" coordorigin="1275,364" coordsize="9330,0" path="m1275,364r9330,e" filled="f">
            <v:path arrowok="t"/>
            <w10:wrap type="topAndBottom" anchorx="margin"/>
          </v:shape>
        </w:pict>
      </w:r>
    </w:p>
    <w:p w14:paraId="415C5615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304" w:lineRule="auto"/>
        <w:ind w:right="982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 xml:space="preserve">Having </w:t>
      </w:r>
      <w:r w:rsidRPr="000C3C29">
        <w:rPr>
          <w:b/>
          <w:color w:val="000000"/>
        </w:rPr>
        <w:t xml:space="preserve">3+ </w:t>
      </w:r>
      <w:r w:rsidRPr="000C3C29">
        <w:rPr>
          <w:color w:val="000000"/>
        </w:rPr>
        <w:t>years of IT Experience in Software design, analysis, development, testing and implementation of web applications.</w:t>
      </w:r>
    </w:p>
    <w:p w14:paraId="0E5F2B44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4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Exposure to all Stages of Software Development Life Cycle (SDLC).</w:t>
      </w:r>
    </w:p>
    <w:p w14:paraId="740B75B0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6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 xml:space="preserve">Experience in configuring users, profiles, </w:t>
      </w:r>
      <w:proofErr w:type="gramStart"/>
      <w:r w:rsidRPr="000C3C29">
        <w:rPr>
          <w:color w:val="000000"/>
        </w:rPr>
        <w:t>roles</w:t>
      </w:r>
      <w:proofErr w:type="gramEnd"/>
      <w:r w:rsidRPr="000C3C29">
        <w:rPr>
          <w:color w:val="000000"/>
        </w:rPr>
        <w:t xml:space="preserve"> and permissions towards business requirements.</w:t>
      </w:r>
    </w:p>
    <w:p w14:paraId="76AEE4A9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33" w:line="309" w:lineRule="auto"/>
        <w:ind w:right="715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Worked on creating Objects, Page layouts, Record Types, Formula Fields, Rollup Summary fields, Relationships, Validation Rules and Approvals.</w:t>
      </w:r>
    </w:p>
    <w:p w14:paraId="2E870DD3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8" w:lineRule="auto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Worked on creating Users and Security Settings based on role hierarchy.</w:t>
      </w:r>
    </w:p>
    <w:p w14:paraId="0E2A16D2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1"/>
        <w:ind w:right="650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Involved in Automated business process by using Workflow Rules and Approval Process for automated alerts, field updates, and Email generation according to application requirement.</w:t>
      </w:r>
    </w:p>
    <w:p w14:paraId="7FBA2E7B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1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Hands on experience in Designing of Reports, Dashboards.</w:t>
      </w:r>
    </w:p>
    <w:p w14:paraId="24962DBB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6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 xml:space="preserve">Good Exposure on </w:t>
      </w:r>
      <w:r w:rsidRPr="000C3C29">
        <w:rPr>
          <w:b/>
          <w:color w:val="000000"/>
        </w:rPr>
        <w:t xml:space="preserve">Apex Classes, Triggers, Visual Force </w:t>
      </w:r>
      <w:r w:rsidRPr="000C3C29">
        <w:rPr>
          <w:color w:val="000000"/>
        </w:rPr>
        <w:t>pages.</w:t>
      </w:r>
    </w:p>
    <w:p w14:paraId="30651AF4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1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Proficiency in development, and implementation of web-based applications.</w:t>
      </w:r>
    </w:p>
    <w:p w14:paraId="31C7C913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7" w:line="304" w:lineRule="auto"/>
        <w:ind w:right="750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 xml:space="preserve">Designed various Webpages in </w:t>
      </w:r>
      <w:r w:rsidRPr="000C3C29">
        <w:rPr>
          <w:b/>
          <w:color w:val="000000"/>
        </w:rPr>
        <w:t xml:space="preserve">Visual Force, Lightning Components </w:t>
      </w:r>
      <w:r w:rsidRPr="000C3C29">
        <w:rPr>
          <w:color w:val="000000"/>
        </w:rPr>
        <w:t>for functional needs within SFDC.</w:t>
      </w:r>
    </w:p>
    <w:p w14:paraId="5879ADDA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3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Good exposure in administering and configuring Salesforce.com application.</w:t>
      </w:r>
    </w:p>
    <w:p w14:paraId="4F0F56C4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3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 w:rsidRPr="000C3C29">
        <w:rPr>
          <w:color w:val="000000"/>
        </w:rPr>
        <w:t>Quick learner and ability to adapt to dynamic work environments.</w:t>
      </w:r>
    </w:p>
    <w:p w14:paraId="1A807D7D" w14:textId="77777777" w:rsidR="00BB301A" w:rsidRPr="000C3C29" w:rsidRDefault="00383B4A" w:rsidP="000C3C2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77"/>
        <w:rPr>
          <w:rFonts w:ascii="Noto Sans Symbols" w:eastAsia="Noto Sans Symbols" w:hAnsi="Noto Sans Symbols" w:cs="Noto Sans Symbols"/>
          <w:color w:val="000000"/>
        </w:rPr>
      </w:pPr>
      <w:r w:rsidRPr="000C3C29">
        <w:rPr>
          <w:color w:val="000000"/>
        </w:rPr>
        <w:t>Having hands on experience in Lightning Web Components.</w:t>
      </w:r>
    </w:p>
    <w:p w14:paraId="4E5AE78C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5"/>
        <w:ind w:hanging="843"/>
        <w:rPr>
          <w:color w:val="000000"/>
          <w:sz w:val="34"/>
          <w:szCs w:val="34"/>
        </w:rPr>
      </w:pPr>
    </w:p>
    <w:p w14:paraId="1071B61C" w14:textId="6AFD0779" w:rsidR="00BB301A" w:rsidRDefault="00383B4A">
      <w:pPr>
        <w:pStyle w:val="Heading1"/>
        <w:spacing w:after="18"/>
      </w:pPr>
      <w:bookmarkStart w:id="0" w:name="gjdgxs" w:colFirst="0" w:colLast="0"/>
      <w:bookmarkEnd w:id="0"/>
      <w:r>
        <w:t>Employment History</w:t>
      </w:r>
      <w:r w:rsidR="005E6DE5"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771F3BDF" wp14:editId="002372F0">
                <wp:extent cx="5924550" cy="64135"/>
                <wp:effectExtent l="5080" t="0" r="139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24550" cy="64135"/>
                          <a:chOff x="0" y="0"/>
                          <a:chExt cx="9330" cy="15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4CC1B" id="Group 1" o:spid="_x0000_s1026" style="width:466.5pt;height:5.05pt;flip:y;mso-position-horizontal-relative:char;mso-position-vertical-relative:line" coordsize="93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iAKAIAAMQEAAAOAAAAZHJzL2Uyb0RvYy54bWykVMFy2jAQvXem/6DRPRhDnAkeTA4k4UJb&#10;ZpL2LmTZ1kSWNJLA8PddrR1IoKeUg2bl3X27+56W+cOhVWQvnJdGFzQdjSkRmptS6rqgv1+fb+4p&#10;8YHpkimjRUGPwtOHxfdv887mYmIao0rhCIBon3e2oE0INk8SzxvRMj8yVmhwVsa1LMDV1UnpWAfo&#10;rUom4/Fd0hlXWme48B6+PvZOukD8qhI8/KoqLwJRBYXeAp4Oz208k8Wc5bVjtpF8aIN9oYuWSQ1F&#10;T1CPLDCyc/IKqpXcGW+qMOKmTUxVSS5wBpgmHV9Ms3JmZ3GWOu9qe6IJqL3g6cuw/Od+44gsQTtK&#10;NGtBIqxK0khNZ+scIlbOvtiN6+cDc234mwd3cumP97oPJtvuhykBju2CQWoOlWtJpaT9E4tFMBif&#10;HFCL40kLcQiEw8dsNrnNMpCMg+/uNp1mvVa8AUGvsnjzNOTNptMhKcWMhOWx8NDs0FycDN6bP1Pq&#10;/4/Sl4ZZgUr5SNhA6fSd0rXUgqQDpRix1D2f/KAHPok2y4bpWiDW69ECd5gBLH9IiRcPYvyb3ytW&#10;73vW3lk9s4NP/0QOy63zYSVMS6JRUAUdo0Zsv/Yhan0OiUW0eZZK4fYoTbqCzrJJhgneKFlGZwzz&#10;rt4ulSN7FvcPf7EhAPsUBu9clwjWCFY+DXZgUvU2xCuNEvbD9/ptTXncuAg3qIkWrgqWGNY67uLH&#10;O0ad/3wWfwEAAP//AwBQSwMEFAAGAAgAAAAhAHUQzofaAAAABAEAAA8AAABkcnMvZG93bnJldi54&#10;bWxMj0FLw0AQhe+C/2GZgje7WxvExmxKERQRL8a29LjNjsnS7GzIbtv47x291MvA4z3efK9Yjr4T&#10;JxyiC6RhNlUgkOpgHTUa1p/Ptw8gYjJkTRcINXxjhGV5fVWY3IYzfeCpSo3gEoq50dCm1OdSxrpF&#10;b+I09EjsfYXBm8RyaKQdzJnLfSfvlLqX3jjiD63p8anF+lAdvYbNymWYbXdv76pGfLVy91K5TOub&#10;ybh6BJFwTJcw/OIzOpTMtA9HslF0GnhI+rvsLeZzlnsOqRnIspD/4csfAAAA//8DAFBLAQItABQA&#10;BgAIAAAAIQC2gziS/gAAAOEBAAATAAAAAAAAAAAAAAAAAAAAAABbQ29udGVudF9UeXBlc10ueG1s&#10;UEsBAi0AFAAGAAgAAAAhADj9If/WAAAAlAEAAAsAAAAAAAAAAAAAAAAALwEAAF9yZWxzLy5yZWxz&#10;UEsBAi0AFAAGAAgAAAAhAMmAyIAoAgAAxAQAAA4AAAAAAAAAAAAAAAAALgIAAGRycy9lMm9Eb2Mu&#10;eG1sUEsBAi0AFAAGAAgAAAAhAHUQzofaAAAABAEAAA8AAAAAAAAAAAAAAAAAggQAAGRycy9kb3du&#10;cmV2LnhtbFBLBQYAAAAABAAEAPMAAACJBQAAAAA=&#10;">
                <v:line id="Line 11" o:spid="_x0000_s1027" style="position:absolute;visibility:visible;mso-wrap-style:square" from="0,8" to="933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75641840" w14:textId="0081301B" w:rsidR="00BB301A" w:rsidRDefault="005E6DE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57" w:hanging="843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    </w:t>
      </w:r>
    </w:p>
    <w:p w14:paraId="2DE97583" w14:textId="77777777" w:rsidR="00E76F1E" w:rsidRDefault="00E76F1E" w:rsidP="005E6DE5">
      <w:pPr>
        <w:pBdr>
          <w:top w:val="nil"/>
          <w:left w:val="nil"/>
          <w:bottom w:val="nil"/>
          <w:right w:val="nil"/>
          <w:between w:val="nil"/>
        </w:pBdr>
        <w:ind w:left="122" w:hanging="843"/>
        <w:rPr>
          <w:color w:val="000000"/>
        </w:rPr>
      </w:pPr>
      <w:r>
        <w:rPr>
          <w:color w:val="000000"/>
        </w:rPr>
        <w:t xml:space="preserve">               </w:t>
      </w:r>
    </w:p>
    <w:p w14:paraId="7A895D40" w14:textId="77777777" w:rsidR="00E76F1E" w:rsidRDefault="00E76F1E" w:rsidP="005E6DE5">
      <w:pPr>
        <w:pBdr>
          <w:top w:val="nil"/>
          <w:left w:val="nil"/>
          <w:bottom w:val="nil"/>
          <w:right w:val="nil"/>
          <w:between w:val="nil"/>
        </w:pBdr>
        <w:ind w:left="122" w:hanging="843"/>
        <w:rPr>
          <w:color w:val="000000"/>
        </w:rPr>
      </w:pPr>
    </w:p>
    <w:p w14:paraId="1C03456A" w14:textId="15A1CDB3" w:rsidR="00BB301A" w:rsidRDefault="00E76F1E" w:rsidP="005E6DE5">
      <w:pPr>
        <w:pBdr>
          <w:top w:val="nil"/>
          <w:left w:val="nil"/>
          <w:bottom w:val="nil"/>
          <w:right w:val="nil"/>
          <w:between w:val="nil"/>
        </w:pBdr>
        <w:ind w:left="122" w:hanging="843"/>
        <w:rPr>
          <w:color w:val="000000"/>
        </w:rPr>
      </w:pPr>
      <w:r>
        <w:rPr>
          <w:color w:val="000000"/>
        </w:rPr>
        <w:t xml:space="preserve">                </w:t>
      </w:r>
      <w:r w:rsidR="00383B4A">
        <w:rPr>
          <w:color w:val="000000"/>
        </w:rPr>
        <w:t>March 201</w:t>
      </w:r>
      <w:r>
        <w:rPr>
          <w:color w:val="000000"/>
        </w:rPr>
        <w:t>7</w:t>
      </w:r>
      <w:r w:rsidR="00383B4A">
        <w:rPr>
          <w:color w:val="000000"/>
        </w:rPr>
        <w:t xml:space="preserve"> - Present</w:t>
      </w:r>
    </w:p>
    <w:p w14:paraId="448AB838" w14:textId="0CE12164" w:rsidR="00BB301A" w:rsidRDefault="00E76F1E">
      <w:pPr>
        <w:spacing w:before="1"/>
        <w:ind w:left="122"/>
        <w:rPr>
          <w:i/>
        </w:rPr>
      </w:pPr>
      <w:r>
        <w:rPr>
          <w:b/>
        </w:rPr>
        <w:t>Tata Consultancy Services-</w:t>
      </w:r>
      <w:r w:rsidR="00383B4A">
        <w:rPr>
          <w:i/>
        </w:rPr>
        <w:t xml:space="preserve"> System Engineer</w:t>
      </w:r>
    </w:p>
    <w:p w14:paraId="679B6D28" w14:textId="26824BC7" w:rsidR="00BB301A" w:rsidRPr="00E76F1E" w:rsidRDefault="00E76F1E" w:rsidP="00E76F1E">
      <w:pPr>
        <w:pBdr>
          <w:top w:val="nil"/>
          <w:left w:val="nil"/>
          <w:bottom w:val="nil"/>
          <w:right w:val="nil"/>
          <w:between w:val="nil"/>
        </w:pBdr>
        <w:spacing w:before="199"/>
        <w:ind w:left="122" w:hanging="843"/>
        <w:rPr>
          <w:color w:val="000000"/>
        </w:rPr>
      </w:pPr>
      <w:r>
        <w:rPr>
          <w:color w:val="000000"/>
        </w:rPr>
        <w:t xml:space="preserve">             </w:t>
      </w:r>
    </w:p>
    <w:p w14:paraId="50B7854D" w14:textId="77777777" w:rsidR="00BB301A" w:rsidRDefault="00383B4A">
      <w:pPr>
        <w:pStyle w:val="Heading1"/>
      </w:pPr>
      <w:bookmarkStart w:id="1" w:name="30j0zll" w:colFirst="0" w:colLast="0"/>
      <w:bookmarkEnd w:id="1"/>
      <w:r>
        <w:t>Professional Skills</w:t>
      </w:r>
      <w:r w:rsidR="00DA5420">
        <w:pict w14:anchorId="2A8FF11D">
          <v:shape id="_x0000_s1030" style="position:absolute;left:0;text-align:left;margin-left:6.75pt;margin-top:18.35pt;width:466.5pt;height:.1pt;z-index:-15727616;mso-wrap-distance-left:0;mso-wrap-distance-right:0;mso-position-horizontal:absolute;mso-position-horizontal-relative:margin;mso-position-vertical:absolute;mso-position-vertical-relative:text" coordorigin="1275,377" coordsize="9330,0" path="m1275,377r9330,e" filled="f">
            <v:path arrowok="t"/>
            <w10:wrap type="topAndBottom" anchorx="margin"/>
          </v:shape>
        </w:pict>
      </w:r>
    </w:p>
    <w:p w14:paraId="2B81B8C9" w14:textId="68662E41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27"/>
        </w:tabs>
        <w:spacing w:before="6"/>
        <w:ind w:hanging="539"/>
        <w:rPr>
          <w:color w:val="000000"/>
        </w:rPr>
      </w:pPr>
      <w:r>
        <w:rPr>
          <w:color w:val="000000"/>
        </w:rPr>
        <w:t>SFDC Technologies:</w:t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Apex Classes, Apex Triggers,</w:t>
      </w:r>
      <w:r w:rsidR="00E76F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Visualforce,</w:t>
      </w:r>
      <w:r w:rsidR="00E76F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SOQL,</w:t>
      </w:r>
      <w:r w:rsidR="00E76F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SOSL,</w:t>
      </w:r>
    </w:p>
    <w:p w14:paraId="2A9ABA62" w14:textId="57C46803" w:rsidR="00BB301A" w:rsidRDefault="00383B4A">
      <w:pPr>
        <w:spacing w:before="78"/>
        <w:ind w:left="3527"/>
        <w:rPr>
          <w:sz w:val="20"/>
          <w:szCs w:val="20"/>
        </w:rPr>
      </w:pPr>
      <w:r>
        <w:rPr>
          <w:sz w:val="20"/>
          <w:szCs w:val="20"/>
        </w:rPr>
        <w:t>Aura Components</w:t>
      </w:r>
    </w:p>
    <w:p w14:paraId="0CED0065" w14:textId="33095F96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41"/>
        </w:tabs>
        <w:spacing w:before="68"/>
        <w:ind w:hanging="539"/>
        <w:rPr>
          <w:color w:val="000000"/>
        </w:rPr>
      </w:pPr>
      <w:r>
        <w:rPr>
          <w:color w:val="000000"/>
        </w:rPr>
        <w:t>Programming Languages:</w:t>
      </w:r>
      <w:r>
        <w:rPr>
          <w:color w:val="000000"/>
        </w:rPr>
        <w:tab/>
        <w:t>Apex,</w:t>
      </w:r>
      <w:r w:rsidR="00E76F1E"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C#, Asp.Net</w:t>
      </w:r>
    </w:p>
    <w:p w14:paraId="7B34DE68" w14:textId="77777777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27"/>
        </w:tabs>
        <w:spacing w:before="79"/>
        <w:ind w:hanging="539"/>
        <w:rPr>
          <w:color w:val="000000"/>
        </w:rPr>
      </w:pPr>
      <w:r>
        <w:rPr>
          <w:color w:val="000000"/>
        </w:rPr>
        <w:t>Web Technologies:</w:t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HTML, CSS</w:t>
      </w:r>
    </w:p>
    <w:p w14:paraId="36453311" w14:textId="77777777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41"/>
        </w:tabs>
        <w:spacing w:before="73"/>
        <w:ind w:hanging="539"/>
        <w:rPr>
          <w:color w:val="000000"/>
        </w:rPr>
      </w:pPr>
      <w:r>
        <w:rPr>
          <w:color w:val="000000"/>
        </w:rPr>
        <w:t>Databases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  <w:t>MS SQL Server, MySQL</w:t>
      </w:r>
    </w:p>
    <w:p w14:paraId="17C4F39C" w14:textId="77777777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41"/>
        </w:tabs>
        <w:spacing w:before="73"/>
        <w:ind w:hanging="539"/>
        <w:rPr>
          <w:color w:val="000000"/>
        </w:rPr>
      </w:pPr>
      <w:r>
        <w:rPr>
          <w:color w:val="000000"/>
        </w:rPr>
        <w:t>Scripting Languages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  <w:t>JavaScript, jQuery</w:t>
      </w:r>
    </w:p>
    <w:p w14:paraId="79C278BE" w14:textId="3D88F714" w:rsidR="00BB301A" w:rsidRDefault="00383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61"/>
          <w:tab w:val="left" w:pos="3522"/>
        </w:tabs>
        <w:spacing w:before="79"/>
        <w:ind w:hanging="539"/>
        <w:rPr>
          <w:color w:val="000000"/>
        </w:rPr>
      </w:pPr>
      <w:r>
        <w:rPr>
          <w:color w:val="000000"/>
        </w:rPr>
        <w:t>Tools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  <w:t xml:space="preserve">Service Now, Track-It, Jira, </w:t>
      </w:r>
      <w:r w:rsidR="00E76F1E">
        <w:rPr>
          <w:color w:val="000000"/>
          <w:sz w:val="20"/>
          <w:szCs w:val="20"/>
        </w:rPr>
        <w:t>Bit Bucket</w:t>
      </w:r>
      <w:r>
        <w:rPr>
          <w:color w:val="000000"/>
          <w:sz w:val="20"/>
          <w:szCs w:val="20"/>
        </w:rPr>
        <w:t>, BluePrint, VS Code</w:t>
      </w:r>
    </w:p>
    <w:p w14:paraId="349EFF65" w14:textId="77777777" w:rsidR="00BB301A" w:rsidRDefault="00BB301A">
      <w:pPr>
        <w:rPr>
          <w:sz w:val="20"/>
          <w:szCs w:val="20"/>
        </w:rPr>
        <w:sectPr w:rsidR="00BB301A">
          <w:pgSz w:w="12240" w:h="15840"/>
          <w:pgMar w:top="1140" w:right="1440" w:bottom="280" w:left="1140" w:header="360" w:footer="360" w:gutter="0"/>
          <w:pgNumType w:start="1"/>
          <w:cols w:space="720" w:equalWidth="0">
            <w:col w:w="9360"/>
          </w:cols>
        </w:sectPr>
      </w:pPr>
    </w:p>
    <w:p w14:paraId="52B88E99" w14:textId="77777777" w:rsidR="00BB301A" w:rsidRDefault="00383B4A">
      <w:pPr>
        <w:pStyle w:val="Heading1"/>
        <w:spacing w:before="58"/>
      </w:pPr>
      <w:bookmarkStart w:id="2" w:name="1fob9te" w:colFirst="0" w:colLast="0"/>
      <w:bookmarkEnd w:id="2"/>
      <w:r>
        <w:lastRenderedPageBreak/>
        <w:t>Projects</w:t>
      </w:r>
      <w:r w:rsidR="00DA5420">
        <w:pict w14:anchorId="6F21AD9D">
          <v:shape id="_x0000_s1029" style="position:absolute;left:0;text-align:left;margin-left:5.25pt;margin-top:21.25pt;width:466.5pt;height:.1pt;z-index:-15727104;mso-wrap-distance-left:0;mso-wrap-distance-right:0;mso-position-horizontal:absolute;mso-position-horizontal-relative:margin;mso-position-vertical:absolute;mso-position-vertical-relative:text" coordorigin="1245,435" coordsize="9330,0" path="m1245,435r9330,e" filled="f">
            <v:path arrowok="t"/>
            <w10:wrap type="topAndBottom" anchorx="margin"/>
          </v:shape>
        </w:pict>
      </w:r>
    </w:p>
    <w:p w14:paraId="0D43534F" w14:textId="77777777" w:rsidR="00BB301A" w:rsidRDefault="00383B4A">
      <w:pPr>
        <w:pStyle w:val="Heading2"/>
        <w:tabs>
          <w:tab w:val="left" w:pos="2878"/>
        </w:tabs>
      </w:pPr>
      <w:bookmarkStart w:id="3" w:name="3znysh7" w:colFirst="0" w:colLast="0"/>
      <w:bookmarkEnd w:id="3"/>
      <w:r>
        <w:t>Project Name:</w:t>
      </w:r>
      <w:r>
        <w:tab/>
        <w:t>Banking Domain</w:t>
      </w:r>
    </w:p>
    <w:p w14:paraId="6ADFBB5D" w14:textId="4B7A0AF1" w:rsidR="00BB301A" w:rsidRDefault="00383B4A">
      <w:pPr>
        <w:tabs>
          <w:tab w:val="left" w:pos="2902"/>
        </w:tabs>
        <w:spacing w:before="73"/>
        <w:ind w:left="122"/>
      </w:pPr>
      <w:r>
        <w:rPr>
          <w:b/>
        </w:rPr>
        <w:t>Environment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t xml:space="preserve">Salesforce.com, Apex Classes, </w:t>
      </w:r>
    </w:p>
    <w:p w14:paraId="2423CB6F" w14:textId="089B5E37" w:rsidR="00BB301A" w:rsidRDefault="00E76F1E">
      <w:pPr>
        <w:pBdr>
          <w:top w:val="nil"/>
          <w:left w:val="nil"/>
          <w:bottom w:val="nil"/>
          <w:right w:val="nil"/>
          <w:between w:val="nil"/>
        </w:pBdr>
        <w:spacing w:before="40"/>
        <w:ind w:left="2874" w:hanging="843"/>
        <w:rPr>
          <w:color w:val="000000"/>
        </w:rPr>
      </w:pPr>
      <w:r>
        <w:rPr>
          <w:color w:val="000000"/>
        </w:rPr>
        <w:t xml:space="preserve">                </w:t>
      </w:r>
      <w:r w:rsidR="00383B4A">
        <w:rPr>
          <w:color w:val="000000"/>
        </w:rPr>
        <w:t>Aura Components, SOQL, SOSL,</w:t>
      </w:r>
    </w:p>
    <w:p w14:paraId="0C40237D" w14:textId="77777777" w:rsidR="00BB301A" w:rsidRDefault="00383B4A">
      <w:pPr>
        <w:tabs>
          <w:tab w:val="left" w:pos="2878"/>
        </w:tabs>
        <w:spacing w:before="36"/>
        <w:ind w:left="122"/>
      </w:pPr>
      <w:r>
        <w:rPr>
          <w:b/>
        </w:rPr>
        <w:t>Role:</w:t>
      </w:r>
      <w:r>
        <w:rPr>
          <w:b/>
        </w:rPr>
        <w:tab/>
      </w:r>
      <w:r>
        <w:t>Salesforce Developer</w:t>
      </w:r>
    </w:p>
    <w:p w14:paraId="139E34CD" w14:textId="77777777" w:rsidR="00BB301A" w:rsidRDefault="00383B4A">
      <w:pPr>
        <w:pStyle w:val="Heading2"/>
        <w:spacing w:before="39"/>
        <w:rPr>
          <w:sz w:val="20"/>
          <w:szCs w:val="20"/>
        </w:rPr>
      </w:pPr>
      <w:bookmarkStart w:id="4" w:name="2et92p0" w:colFirst="0" w:colLast="0"/>
      <w:bookmarkEnd w:id="4"/>
      <w:r>
        <w:t>Description</w:t>
      </w:r>
      <w:r>
        <w:rPr>
          <w:sz w:val="20"/>
          <w:szCs w:val="20"/>
        </w:rPr>
        <w:t>:</w:t>
      </w:r>
    </w:p>
    <w:p w14:paraId="375C4D67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ind w:hanging="843"/>
        <w:rPr>
          <w:b/>
          <w:color w:val="000000"/>
          <w:sz w:val="26"/>
          <w:szCs w:val="26"/>
        </w:rPr>
      </w:pPr>
    </w:p>
    <w:p w14:paraId="6B123358" w14:textId="21C6B902" w:rsidR="00BB301A" w:rsidRDefault="00E76F1E">
      <w:pPr>
        <w:pBdr>
          <w:top w:val="nil"/>
          <w:left w:val="nil"/>
          <w:bottom w:val="nil"/>
          <w:right w:val="nil"/>
          <w:between w:val="nil"/>
        </w:pBdr>
        <w:ind w:left="122" w:right="553" w:hanging="843"/>
        <w:rPr>
          <w:color w:val="000000"/>
        </w:rPr>
      </w:pPr>
      <w:r>
        <w:rPr>
          <w:color w:val="000000"/>
        </w:rPr>
        <w:t xml:space="preserve">               </w:t>
      </w:r>
      <w:r w:rsidR="00383B4A">
        <w:rPr>
          <w:color w:val="000000"/>
        </w:rPr>
        <w:t>The project’s aim is to track the details about the Loan policies, customer details and Relationship details and it is a web application which is used to provide the Loans to the customers and fulfill their requirement.</w:t>
      </w:r>
    </w:p>
    <w:p w14:paraId="3448A963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6"/>
        <w:ind w:hanging="843"/>
        <w:rPr>
          <w:color w:val="000000"/>
        </w:rPr>
      </w:pPr>
    </w:p>
    <w:p w14:paraId="6296FC86" w14:textId="77777777" w:rsidR="00BB301A" w:rsidRDefault="00383B4A">
      <w:pPr>
        <w:pStyle w:val="Heading2"/>
        <w:spacing w:before="1"/>
        <w:rPr>
          <w:sz w:val="20"/>
          <w:szCs w:val="20"/>
        </w:rPr>
      </w:pPr>
      <w:bookmarkStart w:id="5" w:name="tyjcwt" w:colFirst="0" w:colLast="0"/>
      <w:bookmarkEnd w:id="5"/>
      <w:r>
        <w:t>Responsibilities</w:t>
      </w:r>
      <w:r>
        <w:rPr>
          <w:sz w:val="20"/>
          <w:szCs w:val="20"/>
        </w:rPr>
        <w:t>:</w:t>
      </w:r>
    </w:p>
    <w:p w14:paraId="55629E69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67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Client interaction regarding the new requirements and understanding the business requirement.</w:t>
      </w:r>
    </w:p>
    <w:p w14:paraId="4363F40B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4"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Analyze the Business Requirement and prepared the functional requirement specification.</w:t>
      </w:r>
    </w:p>
    <w:p w14:paraId="6C9611ED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ind w:right="496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Customization of the Organization Profile, creation of custom objects, custom fields as per the Requirement.</w:t>
      </w:r>
    </w:p>
    <w:p w14:paraId="543A9952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1"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 xml:space="preserve">Created Custom Objects, </w:t>
      </w:r>
      <w:proofErr w:type="gramStart"/>
      <w:r>
        <w:rPr>
          <w:color w:val="000000"/>
        </w:rPr>
        <w:t>Fields</w:t>
      </w:r>
      <w:proofErr w:type="gramEnd"/>
      <w:r>
        <w:rPr>
          <w:color w:val="000000"/>
        </w:rPr>
        <w:t xml:space="preserve"> and Page layouts.</w:t>
      </w:r>
    </w:p>
    <w:p w14:paraId="6718D21A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4" w:line="235" w:lineRule="auto"/>
        <w:ind w:right="837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Creating Workflow Rules, Tasks, Email Alerts, and Components to suit to the needs of the application.</w:t>
      </w:r>
    </w:p>
    <w:p w14:paraId="3E411E31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2"/>
        <w:ind w:right="702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Involved in designing, development and testing of the given requirement using Visual Force Pages, Apex Classes, Apex Triggers as per the requirement.</w:t>
      </w:r>
    </w:p>
    <w:p w14:paraId="6330031C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Involved in Writing Test Classes for Code Coverage and Unit Testing activity.</w:t>
      </w:r>
    </w:p>
    <w:p w14:paraId="43F423AF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Created SOQL &amp; SOSL for data handling using platform database objects.</w:t>
      </w:r>
    </w:p>
    <w:p w14:paraId="0809DA9A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Implemented Agile – SCRUM methodology for the development.</w:t>
      </w:r>
    </w:p>
    <w:p w14:paraId="7D13FA3E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Involved in daily status meetings.</w:t>
      </w:r>
    </w:p>
    <w:p w14:paraId="0274147D" w14:textId="77777777" w:rsidR="00BB301A" w:rsidRDefault="00383B4A" w:rsidP="000C3C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Client interaction regarding status updates.</w:t>
      </w:r>
    </w:p>
    <w:p w14:paraId="3A42AB8B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ind w:hanging="843"/>
        <w:rPr>
          <w:color w:val="000000"/>
          <w:sz w:val="26"/>
          <w:szCs w:val="26"/>
        </w:rPr>
      </w:pPr>
    </w:p>
    <w:p w14:paraId="65B9B696" w14:textId="2726969D" w:rsidR="00383B4A" w:rsidRDefault="00383B4A">
      <w:pPr>
        <w:tabs>
          <w:tab w:val="left" w:pos="2490"/>
        </w:tabs>
        <w:spacing w:before="207"/>
        <w:ind w:left="122"/>
        <w:rPr>
          <w:b/>
        </w:rPr>
      </w:pPr>
    </w:p>
    <w:p w14:paraId="2ABBCCD1" w14:textId="5DCEE87C" w:rsidR="00BB301A" w:rsidRDefault="00383B4A">
      <w:pPr>
        <w:tabs>
          <w:tab w:val="left" w:pos="2490"/>
        </w:tabs>
        <w:spacing w:before="207"/>
        <w:ind w:left="122"/>
        <w:rPr>
          <w:b/>
          <w:sz w:val="24"/>
          <w:szCs w:val="24"/>
        </w:rPr>
      </w:pPr>
      <w:r>
        <w:rPr>
          <w:b/>
        </w:rPr>
        <w:t>Project Name:</w:t>
      </w:r>
      <w:r>
        <w:rPr>
          <w:b/>
        </w:rPr>
        <w:tab/>
      </w:r>
      <w:r>
        <w:rPr>
          <w:b/>
          <w:sz w:val="24"/>
          <w:szCs w:val="24"/>
        </w:rPr>
        <w:t>Fluid Architect</w:t>
      </w:r>
    </w:p>
    <w:p w14:paraId="01AD25D4" w14:textId="55F05E55" w:rsidR="00BB301A" w:rsidRDefault="00383B4A">
      <w:pPr>
        <w:pBdr>
          <w:top w:val="nil"/>
          <w:left w:val="nil"/>
          <w:bottom w:val="nil"/>
          <w:right w:val="nil"/>
          <w:between w:val="nil"/>
        </w:pBdr>
        <w:tabs>
          <w:tab w:val="left" w:pos="2490"/>
        </w:tabs>
        <w:spacing w:before="84" w:line="278" w:lineRule="auto"/>
        <w:ind w:left="2485" w:right="553" w:hanging="2363"/>
        <w:rPr>
          <w:color w:val="000000"/>
        </w:rPr>
      </w:pPr>
      <w:r>
        <w:rPr>
          <w:b/>
          <w:color w:val="000000"/>
        </w:rPr>
        <w:t>Environment: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Salesforce.com</w:t>
      </w:r>
      <w:r w:rsidR="00E76F1E">
        <w:rPr>
          <w:color w:val="000000"/>
        </w:rPr>
        <w:t xml:space="preserve">, </w:t>
      </w:r>
      <w:r>
        <w:rPr>
          <w:color w:val="000000"/>
        </w:rPr>
        <w:t>Apex Classes, Visual Force, SOQL.</w:t>
      </w:r>
    </w:p>
    <w:p w14:paraId="6A90D675" w14:textId="77777777" w:rsidR="00BB301A" w:rsidRDefault="00383B4A">
      <w:pPr>
        <w:tabs>
          <w:tab w:val="left" w:pos="2490"/>
        </w:tabs>
        <w:spacing w:line="252" w:lineRule="auto"/>
        <w:ind w:left="122"/>
      </w:pPr>
      <w:r>
        <w:rPr>
          <w:b/>
        </w:rPr>
        <w:t>Role:</w:t>
      </w:r>
      <w:r>
        <w:rPr>
          <w:b/>
        </w:rPr>
        <w:tab/>
      </w:r>
      <w:r>
        <w:t>Salesforce Developer</w:t>
      </w:r>
    </w:p>
    <w:p w14:paraId="5180394C" w14:textId="77777777" w:rsidR="00BB301A" w:rsidRDefault="00383B4A">
      <w:pPr>
        <w:pStyle w:val="Heading2"/>
        <w:spacing w:before="35"/>
      </w:pPr>
      <w:bookmarkStart w:id="6" w:name="3dy6vkm" w:colFirst="0" w:colLast="0"/>
      <w:bookmarkEnd w:id="6"/>
      <w:r>
        <w:t>Description:</w:t>
      </w:r>
    </w:p>
    <w:p w14:paraId="3F22ED94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ind w:hanging="843"/>
        <w:rPr>
          <w:b/>
          <w:color w:val="000000"/>
          <w:sz w:val="28"/>
          <w:szCs w:val="28"/>
        </w:rPr>
      </w:pPr>
    </w:p>
    <w:p w14:paraId="3A011FDB" w14:textId="3D377D4D" w:rsidR="00BB301A" w:rsidRDefault="00E76F1E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122" w:right="228" w:hanging="843"/>
        <w:rPr>
          <w:color w:val="000000"/>
        </w:rPr>
      </w:pPr>
      <w:r>
        <w:rPr>
          <w:color w:val="000000"/>
        </w:rPr>
        <w:t xml:space="preserve">               </w:t>
      </w:r>
      <w:r w:rsidR="00383B4A">
        <w:rPr>
          <w:color w:val="000000"/>
        </w:rPr>
        <w:t>Fluid Architect is a web application designed to be used by the engineers to get the detailed information of the Wells and generating reports and tracking the status of the Tickets (Orders).</w:t>
      </w:r>
    </w:p>
    <w:p w14:paraId="582FED46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4"/>
        <w:ind w:hanging="843"/>
        <w:rPr>
          <w:color w:val="000000"/>
        </w:rPr>
      </w:pPr>
    </w:p>
    <w:p w14:paraId="41AE72AB" w14:textId="77777777" w:rsidR="00BB301A" w:rsidRDefault="00383B4A">
      <w:pPr>
        <w:pStyle w:val="Heading2"/>
      </w:pPr>
      <w:bookmarkStart w:id="7" w:name="1t3h5sf" w:colFirst="0" w:colLast="0"/>
      <w:bookmarkEnd w:id="7"/>
      <w:r>
        <w:t>Responsibilities:</w:t>
      </w:r>
    </w:p>
    <w:p w14:paraId="5C71D499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7"/>
        <w:ind w:hanging="843"/>
        <w:rPr>
          <w:b/>
          <w:color w:val="000000"/>
          <w:sz w:val="24"/>
          <w:szCs w:val="24"/>
        </w:rPr>
      </w:pPr>
    </w:p>
    <w:p w14:paraId="15F5E08E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1"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Understanding and analyzing business process and to design solutions.</w:t>
      </w:r>
    </w:p>
    <w:p w14:paraId="14B45B70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 xml:space="preserve">Created Custom Objects, </w:t>
      </w:r>
      <w:proofErr w:type="gramStart"/>
      <w:r>
        <w:rPr>
          <w:color w:val="000000"/>
        </w:rPr>
        <w:t>Fields</w:t>
      </w:r>
      <w:proofErr w:type="gramEnd"/>
      <w:r>
        <w:rPr>
          <w:color w:val="000000"/>
        </w:rPr>
        <w:t xml:space="preserve"> and Page layouts.</w:t>
      </w:r>
    </w:p>
    <w:p w14:paraId="6624A5D6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8" w:line="235" w:lineRule="auto"/>
        <w:ind w:right="554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Worked on the Security model using Profiles, Roles and Sharing Model (Organizational-wide defaults &amp; Sharing rules) settings.</w:t>
      </w:r>
    </w:p>
    <w:p w14:paraId="26FAEDE4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before="35" w:line="312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Developed Visual force pages for standard Objects and Overridden standard functionalities</w:t>
      </w:r>
      <w:r>
        <w:rPr>
          <w:rFonts w:ascii="Yu Gothic" w:eastAsia="Yu Gothic" w:hAnsi="Yu Gothic" w:cs="Yu Gothic"/>
          <w:color w:val="000000"/>
          <w:sz w:val="18"/>
          <w:szCs w:val="18"/>
        </w:rPr>
        <w:t xml:space="preserve">.  </w:t>
      </w:r>
    </w:p>
    <w:p w14:paraId="038513EE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3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Developed Apex Classes, Triggers and Visual force pages.</w:t>
      </w:r>
    </w:p>
    <w:p w14:paraId="235A4B9B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6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Designed and developed Workflow rules.</w:t>
      </w:r>
    </w:p>
    <w:p w14:paraId="5A135159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Created SOQL &amp; SOSL for data handling using platform database objects.</w:t>
      </w:r>
    </w:p>
    <w:p w14:paraId="3224AD95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Involved in Weekly Status reports and Scrum calls.</w:t>
      </w:r>
    </w:p>
    <w:p w14:paraId="4423F655" w14:textId="77777777" w:rsidR="00BB301A" w:rsidRDefault="00383B4A" w:rsidP="000C3C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  <w:tab w:val="left" w:pos="844"/>
        </w:tabs>
        <w:spacing w:line="269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Generated Custom Reports and Dashboards.</w:t>
      </w:r>
    </w:p>
    <w:p w14:paraId="32AE067A" w14:textId="77777777" w:rsidR="00BB301A" w:rsidRDefault="00BB301A">
      <w:pPr>
        <w:spacing w:line="269" w:lineRule="auto"/>
        <w:rPr>
          <w:rFonts w:ascii="Noto Sans Symbols" w:eastAsia="Noto Sans Symbols" w:hAnsi="Noto Sans Symbols" w:cs="Noto Sans Symbols"/>
        </w:rPr>
        <w:sectPr w:rsidR="00BB301A">
          <w:pgSz w:w="12240" w:h="15840"/>
          <w:pgMar w:top="1020" w:right="1440" w:bottom="280" w:left="1140" w:header="360" w:footer="360" w:gutter="0"/>
          <w:cols w:space="720" w:equalWidth="0">
            <w:col w:w="9360"/>
          </w:cols>
        </w:sectPr>
      </w:pPr>
    </w:p>
    <w:p w14:paraId="593B49DD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6"/>
        <w:ind w:hanging="843"/>
        <w:rPr>
          <w:color w:val="000000"/>
          <w:sz w:val="12"/>
          <w:szCs w:val="12"/>
        </w:rPr>
      </w:pPr>
    </w:p>
    <w:p w14:paraId="6BF91C01" w14:textId="473890BD" w:rsidR="00E76F1E" w:rsidRDefault="00E76F1E" w:rsidP="00E76F1E">
      <w:pPr>
        <w:tabs>
          <w:tab w:val="left" w:pos="2356"/>
        </w:tabs>
        <w:spacing w:before="90"/>
        <w:ind w:left="100"/>
        <w:rPr>
          <w:b/>
          <w:sz w:val="24"/>
        </w:rPr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t>:</w:t>
      </w:r>
      <w:r>
        <w:tab/>
      </w:r>
      <w:r>
        <w:rPr>
          <w:b/>
          <w:sz w:val="24"/>
        </w:rPr>
        <w:t>HeadTrax</w:t>
      </w:r>
    </w:p>
    <w:p w14:paraId="4EB44DC5" w14:textId="77777777" w:rsidR="00E76F1E" w:rsidRDefault="00E76F1E" w:rsidP="00E76F1E">
      <w:pPr>
        <w:tabs>
          <w:tab w:val="left" w:pos="2356"/>
        </w:tabs>
        <w:spacing w:before="90"/>
        <w:ind w:left="100"/>
        <w:rPr>
          <w:b/>
          <w:sz w:val="24"/>
        </w:rPr>
      </w:pPr>
      <w:r>
        <w:rPr>
          <w:b/>
        </w:rPr>
        <w:t>Client:</w:t>
      </w:r>
      <w:r>
        <w:rPr>
          <w:b/>
          <w:sz w:val="24"/>
        </w:rPr>
        <w:t xml:space="preserve">                           Microsoft</w:t>
      </w:r>
    </w:p>
    <w:p w14:paraId="76185EB2" w14:textId="77777777" w:rsidR="00E76F1E" w:rsidRDefault="00E76F1E" w:rsidP="00E76F1E">
      <w:pPr>
        <w:tabs>
          <w:tab w:val="left" w:pos="2346"/>
        </w:tabs>
        <w:spacing w:before="86"/>
        <w:ind w:left="100"/>
      </w:pPr>
      <w:r>
        <w:rPr>
          <w:b/>
        </w:rPr>
        <w:t>Technologies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t>:</w:t>
      </w:r>
      <w:r>
        <w:tab/>
        <w:t>ASP.NET with C#, SQL</w:t>
      </w:r>
      <w:r>
        <w:rPr>
          <w:spacing w:val="-2"/>
        </w:rPr>
        <w:t xml:space="preserve"> </w:t>
      </w:r>
      <w:r>
        <w:t>Server</w:t>
      </w:r>
    </w:p>
    <w:p w14:paraId="1FF5D498" w14:textId="08BF3106" w:rsidR="00E76F1E" w:rsidRDefault="00E76F1E" w:rsidP="00E76F1E">
      <w:pPr>
        <w:tabs>
          <w:tab w:val="left" w:pos="2346"/>
        </w:tabs>
        <w:spacing w:before="86"/>
        <w:ind w:left="100"/>
      </w:pPr>
      <w:r>
        <w:rPr>
          <w:b/>
        </w:rPr>
        <w:t>Role</w:t>
      </w:r>
      <w:r w:rsidRPr="00F248AD">
        <w:t>:</w:t>
      </w:r>
      <w:r>
        <w:t xml:space="preserve">                                Developer</w:t>
      </w:r>
    </w:p>
    <w:p w14:paraId="34E97D7F" w14:textId="77777777" w:rsidR="00E76F1E" w:rsidRDefault="00E76F1E" w:rsidP="00E76F1E">
      <w:pPr>
        <w:pStyle w:val="Heading2"/>
        <w:spacing w:before="37"/>
      </w:pPr>
      <w:r>
        <w:t>Description:</w:t>
      </w:r>
    </w:p>
    <w:p w14:paraId="7C804667" w14:textId="77777777" w:rsidR="00E76F1E" w:rsidRDefault="00E76F1E" w:rsidP="00E76F1E">
      <w:pPr>
        <w:pStyle w:val="BodyText"/>
        <w:spacing w:before="4"/>
        <w:ind w:left="0"/>
        <w:rPr>
          <w:b/>
          <w:sz w:val="28"/>
        </w:rPr>
      </w:pPr>
    </w:p>
    <w:p w14:paraId="6019D261" w14:textId="77777777" w:rsidR="00E76F1E" w:rsidRDefault="00E76F1E" w:rsidP="00E76F1E">
      <w:pPr>
        <w:pStyle w:val="ListParagraph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1" w:line="276" w:lineRule="auto"/>
        <w:ind w:right="300"/>
        <w:jc w:val="both"/>
        <w:rPr>
          <w:rFonts w:ascii="Symbol" w:hAnsi="Symbol"/>
        </w:rPr>
      </w:pPr>
      <w:r>
        <w:t>HeadTrax is an internally developed solution that consolidates HR Database information and provides HR personnel and other employees a centralized source for accessing and modifying information about people and positions worldwide.</w:t>
      </w:r>
    </w:p>
    <w:p w14:paraId="59A8C1E8" w14:textId="77777777" w:rsidR="00E76F1E" w:rsidRDefault="00E76F1E" w:rsidP="00E76F1E">
      <w:pPr>
        <w:pStyle w:val="ListParagraph"/>
        <w:numPr>
          <w:ilvl w:val="1"/>
          <w:numId w:val="3"/>
        </w:numPr>
        <w:tabs>
          <w:tab w:val="left" w:pos="821"/>
        </w:tabs>
        <w:autoSpaceDE w:val="0"/>
        <w:autoSpaceDN w:val="0"/>
        <w:spacing w:line="268" w:lineRule="exact"/>
        <w:ind w:hanging="361"/>
        <w:jc w:val="both"/>
        <w:rPr>
          <w:rFonts w:ascii="Symbol" w:hAnsi="Symbol"/>
        </w:rPr>
      </w:pPr>
      <w:r>
        <w:t>HeadTrax delivers a centralized information portal across Microsoft.</w:t>
      </w:r>
    </w:p>
    <w:p w14:paraId="3A23C5FC" w14:textId="77777777" w:rsidR="00E76F1E" w:rsidRPr="009B096E" w:rsidRDefault="00E76F1E" w:rsidP="00E76F1E">
      <w:pPr>
        <w:pStyle w:val="ListParagraph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35" w:line="276" w:lineRule="auto"/>
        <w:ind w:right="301"/>
        <w:jc w:val="both"/>
        <w:rPr>
          <w:rFonts w:ascii="Symbol" w:hAnsi="Symbol"/>
        </w:rPr>
      </w:pPr>
      <w:r>
        <w:t>HeadTrax business values lies in improving client satisfaction through streamlined recruiting and faster fulfillment of open positions.</w:t>
      </w:r>
    </w:p>
    <w:p w14:paraId="4A26358E" w14:textId="77777777" w:rsidR="00BB301A" w:rsidRDefault="00BB301A" w:rsidP="00E76F1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  <w:bookmarkStart w:id="8" w:name="2s8eyo1" w:colFirst="0" w:colLast="0"/>
      <w:bookmarkEnd w:id="8"/>
    </w:p>
    <w:p w14:paraId="36E176F5" w14:textId="77777777" w:rsidR="00BB301A" w:rsidRDefault="00383B4A">
      <w:pPr>
        <w:pStyle w:val="Heading1"/>
      </w:pPr>
      <w:bookmarkStart w:id="9" w:name="17dp8vu" w:colFirst="0" w:colLast="0"/>
      <w:bookmarkEnd w:id="9"/>
      <w:r>
        <w:t>Achievements/Certifications</w:t>
      </w:r>
    </w:p>
    <w:p w14:paraId="029D5DD7" w14:textId="77777777" w:rsidR="00BB301A" w:rsidRDefault="00DA5420">
      <w:pPr>
        <w:pBdr>
          <w:top w:val="nil"/>
          <w:left w:val="nil"/>
          <w:bottom w:val="nil"/>
          <w:right w:val="nil"/>
          <w:between w:val="nil"/>
        </w:pBdr>
        <w:spacing w:before="9"/>
        <w:ind w:hanging="843"/>
        <w:rPr>
          <w:b/>
          <w:color w:val="000000"/>
          <w:sz w:val="8"/>
          <w:szCs w:val="8"/>
        </w:rPr>
      </w:pPr>
      <w:r>
        <w:pict w14:anchorId="7A0E5632">
          <v:shape id="_x0000_s1028" style="position:absolute;margin-left:9pt;margin-top:6.95pt;width:466.5pt;height:.1pt;z-index:-15726592;mso-wrap-distance-left:0;mso-wrap-distance-right:0;mso-position-horizontal:absolute;mso-position-horizontal-relative:margin;mso-position-vertical:absolute;mso-position-vertical-relative:text" coordorigin="1320,149" coordsize="9330,0" path="m1320,149r9330,e" filled="f">
            <v:path arrowok="t"/>
            <w10:wrap type="topAndBottom" anchorx="margin"/>
          </v:shape>
        </w:pict>
      </w:r>
    </w:p>
    <w:p w14:paraId="6A25A37F" w14:textId="691D72DA" w:rsidR="00BB301A" w:rsidRDefault="00DA5420">
      <w:pPr>
        <w:spacing w:before="130"/>
        <w:ind w:left="122"/>
        <w:rPr>
          <w:sz w:val="24"/>
          <w:szCs w:val="24"/>
        </w:rPr>
      </w:pPr>
      <w:hyperlink r:id="rId7">
        <w:r w:rsidR="00383B4A">
          <w:rPr>
            <w:sz w:val="24"/>
            <w:szCs w:val="24"/>
          </w:rPr>
          <w:t xml:space="preserve">Salesforce </w:t>
        </w:r>
        <w:r w:rsidR="00114CBD">
          <w:rPr>
            <w:sz w:val="24"/>
            <w:szCs w:val="24"/>
          </w:rPr>
          <w:t>C</w:t>
        </w:r>
        <w:r w:rsidR="00383B4A">
          <w:rPr>
            <w:sz w:val="24"/>
            <w:szCs w:val="24"/>
          </w:rPr>
          <w:t xml:space="preserve">ertified </w:t>
        </w:r>
        <w:r w:rsidR="00114CBD">
          <w:rPr>
            <w:sz w:val="24"/>
            <w:szCs w:val="24"/>
          </w:rPr>
          <w:t>P</w:t>
        </w:r>
        <w:r w:rsidR="00383B4A">
          <w:rPr>
            <w:sz w:val="24"/>
            <w:szCs w:val="24"/>
          </w:rPr>
          <w:t xml:space="preserve">latform </w:t>
        </w:r>
        <w:r w:rsidR="00114CBD">
          <w:rPr>
            <w:sz w:val="24"/>
            <w:szCs w:val="24"/>
          </w:rPr>
          <w:t>D</w:t>
        </w:r>
        <w:r w:rsidR="00383B4A">
          <w:rPr>
            <w:sz w:val="24"/>
            <w:szCs w:val="24"/>
          </w:rPr>
          <w:t xml:space="preserve">eveloper </w:t>
        </w:r>
      </w:hyperlink>
      <w:r w:rsidR="00383B4A">
        <w:rPr>
          <w:sz w:val="24"/>
          <w:szCs w:val="24"/>
        </w:rPr>
        <w:t>I</w:t>
      </w:r>
    </w:p>
    <w:p w14:paraId="29CC0943" w14:textId="77777777" w:rsidR="00C12DAD" w:rsidRDefault="00C12DAD">
      <w:pPr>
        <w:spacing w:before="130"/>
        <w:ind w:left="122"/>
        <w:rPr>
          <w:sz w:val="24"/>
          <w:szCs w:val="24"/>
        </w:rPr>
      </w:pPr>
    </w:p>
    <w:p w14:paraId="08CDB04D" w14:textId="73E2D0D1" w:rsidR="00C354C3" w:rsidRPr="00C354C3" w:rsidRDefault="00C12DAD" w:rsidP="00C354C3">
      <w:pPr>
        <w:pStyle w:val="Heading1"/>
      </w:pPr>
      <w:r w:rsidRPr="00C12DAD">
        <w:rPr>
          <w:b w:val="0"/>
          <w:bCs w:val="0"/>
          <w:sz w:val="24"/>
          <w:szCs w:val="24"/>
        </w:rPr>
        <w:t xml:space="preserve">  </w:t>
      </w:r>
      <w:r w:rsidR="00C354C3">
        <w:t>Honors and Rewards:</w:t>
      </w:r>
      <w:r w:rsidR="00C354C3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DF5301" wp14:editId="4D723233">
                <wp:simplePos x="0" y="0"/>
                <wp:positionH relativeFrom="margin">
                  <wp:posOffset>123825</wp:posOffset>
                </wp:positionH>
                <wp:positionV relativeFrom="paragraph">
                  <wp:posOffset>344170</wp:posOffset>
                </wp:positionV>
                <wp:extent cx="5924550" cy="1270"/>
                <wp:effectExtent l="9525" t="5715" r="9525" b="1206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9330"/>
                            <a:gd name="T2" fmla="+- 0 10665 1335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F08F" id="Freeform: Shape 5" o:spid="_x0000_s1026" style="position:absolute;margin-left:9.75pt;margin-top:27.1pt;width:466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WNogIAAKsFAAAOAAAAZHJzL2Uyb0RvYy54bWysVG1v0zAQ/o7Ef7D8EbTlpU3HoqYT2ihC&#10;GjBp5Qe4jtNEOLax3abj13O+JF1W4AsiH6xz7vzc3XMvy5tjK8lBWNdoVdDkMqZEKK7LRu0K+m2z&#10;vnhHifNMlUxqJQr6JBy9Wb1+texMLlJda1kKSwBEubwzBa29N3kUOV6LlrlLbYQCZaVtyzxc7S4q&#10;LesAvZVRGseLqNO2NFZz4Rz8veuVdIX4VSW4/1pVTngiCwqxeTwtnttwRqsly3eWmbrhQxjsH6Jo&#10;WaPA6QnqjnlG9rb5DaptuNVOV/6S6zbSVdVwgTlANkl8ls1jzYzAXIAcZ040uf8Hy78cHixpyoJm&#10;lCjWQonWVohAeE7QP8kCSZ1xOdg+mgcb0nTmXvPvDhTRC024OLAh2+6zLgGM7b1GYo6VbcNLSJkc&#10;kf+nE//i6AmHn9l1Os8yKBMHXZJeYXkilo9v+d75j0IjDjvcO99XrwQJuS+HDDYAUbUSCvn2gsQk&#10;mc0yPIZqn8yS0exNRDYx6cj1bDa2xMkoHY16rHix+DPYbLQLYOkEDBLYjSGyeoyaH9UQNkiEhXGJ&#10;kSijXSBoA8GNDAECGIUU/2ILvs9t+zeDCwtzcD4BlhKYgG3PiWE+RBZcBJF0BUUuwo9WH8RGo8qf&#10;lQ6cPGulmlrh82lUvRpeBAfQN72ATkOsk9IqvW6kxNpKhaFkaYbcOC2bMihDNM7utrfSkgMLs41f&#10;SAbAXphZvVclgtWClR8G2bNG9jLYS+AW+zi0bt/rW10+QRtb3W8M2HAg1Nr+pKSDbVFQ92PPrKBE&#10;flIwjtfJfB7WC17m2VUKFzvVbKcapjhAFdRTKHwQb32/kvbGNrsaPCWYrtLvYXyqJvQ5xtdHNVxg&#10;I2C2w/YKK2d6R6vnHbv6BQAA//8DAFBLAwQUAAYACAAAACEA4ST9TNwAAAAIAQAADwAAAGRycy9k&#10;b3ducmV2LnhtbEyPTU/CQBCG7yb8h82YcJNdG6pSuyWEQDxpIpJ4XbpjW+nONt0F1n/vcNLj+5F3&#10;nimXyfXijGPoPGm4nykQSLW3HTUa9h/buycQIRqypveEGn4wwLKa3JSmsP5C73jexUbwCIXCaGhj&#10;HAopQ92iM2HmByTOvvzoTGQ5NtKO5sLjrpeZUg/SmY74QmsGXLdYH3cnpyHbqGN4fPtM30182ab9&#10;yqpOvmo9vU2rZxARU/wrwxWf0aFipoM/kQ2iZ73Iuakhn2cgOF/kGRuHqzEHWZXy/wPVLwAAAP//&#10;AwBQSwECLQAUAAYACAAAACEAtoM4kv4AAADhAQAAEwAAAAAAAAAAAAAAAAAAAAAAW0NvbnRlbnRf&#10;VHlwZXNdLnhtbFBLAQItABQABgAIAAAAIQA4/SH/1gAAAJQBAAALAAAAAAAAAAAAAAAAAC8BAABf&#10;cmVscy8ucmVsc1BLAQItABQABgAIAAAAIQATDDWNogIAAKsFAAAOAAAAAAAAAAAAAAAAAC4CAABk&#10;cnMvZTJvRG9jLnhtbFBLAQItABQABgAIAAAAIQDhJP1M3AAAAAgBAAAPAAAAAAAAAAAAAAAAAPwE&#10;AABkcnMvZG93bnJldi54bWxQSwUGAAAAAAQABADzAAAABQYAAAAA&#10;" path="m,l9330,e" filled="f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</w:p>
    <w:p w14:paraId="2CDD9641" w14:textId="77777777" w:rsidR="00C354C3" w:rsidRDefault="00C354C3" w:rsidP="00C354C3">
      <w:pPr>
        <w:pStyle w:val="ListParagraph"/>
        <w:widowControl/>
        <w:ind w:left="360" w:firstLine="0"/>
        <w:contextualSpacing/>
        <w:jc w:val="both"/>
        <w:rPr>
          <w:rFonts w:ascii="Calibri" w:hAnsi="Calibri"/>
        </w:rPr>
      </w:pPr>
    </w:p>
    <w:p w14:paraId="3670847B" w14:textId="5F71D3F7" w:rsidR="00C12DAD" w:rsidRDefault="00C12DAD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Received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</w:rPr>
        <w:t xml:space="preserve">n The Spot Award </w:t>
      </w:r>
      <w:r>
        <w:rPr>
          <w:rFonts w:ascii="Calibri" w:hAnsi="Calibri"/>
        </w:rPr>
        <w:t>from TCS</w:t>
      </w:r>
      <w:r>
        <w:rPr>
          <w:rFonts w:ascii="Calibri" w:hAnsi="Calibri"/>
        </w:rPr>
        <w:t xml:space="preserve"> thrice</w:t>
      </w:r>
      <w:r>
        <w:rPr>
          <w:rFonts w:ascii="Calibri" w:hAnsi="Calibri"/>
        </w:rPr>
        <w:t xml:space="preserve">. </w:t>
      </w:r>
    </w:p>
    <w:p w14:paraId="66F3C719" w14:textId="77777777" w:rsidR="00C12DAD" w:rsidRDefault="00C12DAD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Received </w:t>
      </w:r>
      <w:r>
        <w:rPr>
          <w:rFonts w:ascii="Calibri" w:hAnsi="Calibri"/>
          <w:b/>
        </w:rPr>
        <w:t>award of excellence</w:t>
      </w:r>
      <w:r>
        <w:rPr>
          <w:rFonts w:ascii="Calibri" w:hAnsi="Calibri"/>
        </w:rPr>
        <w:t xml:space="preserve"> from Microsoft for excellent contribution towards the project.</w:t>
      </w:r>
    </w:p>
    <w:p w14:paraId="3129FC93" w14:textId="77777777" w:rsidR="00C12DAD" w:rsidRDefault="00C12DAD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Received many appreciations from the customer for on time deliverables.</w:t>
      </w:r>
    </w:p>
    <w:p w14:paraId="32CB5BDC" w14:textId="19F1EE0B" w:rsidR="00C12DAD" w:rsidRDefault="00C12DAD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Stood as </w:t>
      </w:r>
      <w:r>
        <w:rPr>
          <w:rFonts w:ascii="Calibri" w:hAnsi="Calibri"/>
          <w:b/>
        </w:rPr>
        <w:t>batch topper</w:t>
      </w:r>
      <w:r>
        <w:rPr>
          <w:rFonts w:ascii="Calibri" w:hAnsi="Calibri"/>
        </w:rPr>
        <w:t xml:space="preserve"> in </w:t>
      </w:r>
      <w:r w:rsidR="00C354C3">
        <w:rPr>
          <w:rFonts w:ascii="Calibri" w:hAnsi="Calibri"/>
        </w:rPr>
        <w:t>TCS ILP Training.</w:t>
      </w:r>
    </w:p>
    <w:p w14:paraId="3E6255C8" w14:textId="245CDF5E" w:rsidR="00C354C3" w:rsidRDefault="00C354C3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Active Contribution as Organizer, Volunteer and </w:t>
      </w:r>
      <w:r w:rsidRPr="00C354C3">
        <w:rPr>
          <w:rFonts w:ascii="Calibri" w:hAnsi="Calibri"/>
        </w:rPr>
        <w:t>Parti</w:t>
      </w:r>
      <w:r>
        <w:rPr>
          <w:rFonts w:ascii="Calibri" w:hAnsi="Calibri"/>
        </w:rPr>
        <w:t>cipant in all the Cultural Events.</w:t>
      </w:r>
    </w:p>
    <w:p w14:paraId="70B4A7B1" w14:textId="070D4D58" w:rsidR="00C354C3" w:rsidRDefault="00C354C3" w:rsidP="00C12DAD">
      <w:pPr>
        <w:pStyle w:val="ListParagraph"/>
        <w:widowControl/>
        <w:numPr>
          <w:ilvl w:val="0"/>
          <w:numId w:val="8"/>
        </w:numPr>
        <w:ind w:left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Bagged Prizes in Sports, Fashion Walk, Dance, Competitions and Skits every year.</w:t>
      </w:r>
    </w:p>
    <w:p w14:paraId="2B0FCB83" w14:textId="77777777" w:rsidR="00C354C3" w:rsidRDefault="00C354C3" w:rsidP="00C354C3">
      <w:pPr>
        <w:pStyle w:val="ListParagraph"/>
        <w:widowControl/>
        <w:ind w:left="360" w:firstLine="0"/>
        <w:contextualSpacing/>
        <w:jc w:val="both"/>
        <w:rPr>
          <w:rFonts w:ascii="Calibri" w:hAnsi="Calibri"/>
        </w:rPr>
      </w:pPr>
    </w:p>
    <w:p w14:paraId="509A0224" w14:textId="77777777" w:rsidR="00C12DAD" w:rsidRDefault="00C12DAD" w:rsidP="00E76F1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</w:rPr>
      </w:pPr>
    </w:p>
    <w:p w14:paraId="44483494" w14:textId="77777777" w:rsidR="00BB301A" w:rsidRDefault="00383B4A">
      <w:pPr>
        <w:spacing w:before="87"/>
        <w:ind w:left="122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="00DA5420">
        <w:pict w14:anchorId="130DA73D">
          <v:shape id="_x0000_s1027" style="position:absolute;left:0;text-align:left;margin-left:9.75pt;margin-top:27.1pt;width:466.5pt;height:.1pt;z-index:-15726080;mso-wrap-distance-left:0;mso-wrap-distance-right:0;mso-position-horizontal:absolute;mso-position-horizontal-relative:margin;mso-position-vertical:absolute;mso-position-vertical-relative:text" coordorigin="1335,552" coordsize="9330,0" path="m1335,552r9330,e" filled="f">
            <v:path arrowok="t"/>
            <w10:wrap type="topAndBottom" anchorx="margin"/>
          </v:shape>
        </w:pict>
      </w:r>
    </w:p>
    <w:p w14:paraId="2115DBB9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3"/>
        <w:ind w:hanging="843"/>
        <w:rPr>
          <w:b/>
          <w:color w:val="000000"/>
          <w:sz w:val="29"/>
          <w:szCs w:val="29"/>
        </w:rPr>
      </w:pPr>
    </w:p>
    <w:p w14:paraId="5E9B0665" w14:textId="7D622D85" w:rsidR="00BB301A" w:rsidRDefault="00E76F1E">
      <w:pPr>
        <w:pBdr>
          <w:top w:val="nil"/>
          <w:left w:val="nil"/>
          <w:bottom w:val="nil"/>
          <w:right w:val="nil"/>
          <w:between w:val="nil"/>
        </w:pBdr>
        <w:ind w:left="122" w:hanging="843"/>
        <w:rPr>
          <w:color w:val="000000"/>
        </w:rPr>
      </w:pPr>
      <w:r>
        <w:rPr>
          <w:color w:val="000000"/>
        </w:rPr>
        <w:t xml:space="preserve">               </w:t>
      </w:r>
      <w:r w:rsidR="00383B4A">
        <w:rPr>
          <w:color w:val="000000"/>
        </w:rPr>
        <w:t>2012-2016</w:t>
      </w:r>
    </w:p>
    <w:p w14:paraId="7C5147C0" w14:textId="6626C21A" w:rsidR="00BB301A" w:rsidRDefault="00383B4A">
      <w:pPr>
        <w:pStyle w:val="Heading2"/>
        <w:spacing w:before="74"/>
        <w:rPr>
          <w:b w:val="0"/>
          <w:i/>
        </w:rPr>
      </w:pPr>
      <w:bookmarkStart w:id="10" w:name="3rdcrjn" w:colFirst="0" w:colLast="0"/>
      <w:bookmarkEnd w:id="10"/>
      <w:r>
        <w:t>Ga</w:t>
      </w:r>
      <w:r w:rsidR="00E76F1E">
        <w:t>yatri Vidya Parishad, Visakhapatnam</w:t>
      </w:r>
      <w:r>
        <w:t xml:space="preserve"> </w:t>
      </w:r>
      <w:r>
        <w:rPr>
          <w:b w:val="0"/>
          <w:i/>
        </w:rPr>
        <w:t>- B. Tech</w:t>
      </w:r>
      <w:r w:rsidR="00E76F1E">
        <w:rPr>
          <w:b w:val="0"/>
          <w:i/>
        </w:rPr>
        <w:t xml:space="preserve"> (E.C.E)</w:t>
      </w:r>
    </w:p>
    <w:p w14:paraId="40B2AB04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6"/>
        <w:ind w:hanging="843"/>
        <w:rPr>
          <w:color w:val="000000"/>
          <w:sz w:val="34"/>
          <w:szCs w:val="34"/>
        </w:rPr>
      </w:pPr>
    </w:p>
    <w:p w14:paraId="21577F56" w14:textId="77777777" w:rsidR="00BB301A" w:rsidRDefault="00383B4A">
      <w:pPr>
        <w:pStyle w:val="Heading1"/>
      </w:pPr>
      <w:bookmarkStart w:id="11" w:name="26in1rg" w:colFirst="0" w:colLast="0"/>
      <w:bookmarkEnd w:id="11"/>
      <w:r>
        <w:t>Declaration</w:t>
      </w:r>
      <w:r w:rsidR="00DA5420">
        <w:pict w14:anchorId="0DD5985E">
          <v:shape id="_x0000_s1026" style="position:absolute;left:0;text-align:left;margin-left:9.75pt;margin-top:18.75pt;width:466.5pt;height:.1pt;z-index:-15725568;mso-wrap-distance-left:0;mso-wrap-distance-right:0;mso-position-horizontal:absolute;mso-position-horizontal-relative:margin;mso-position-vertical:absolute;mso-position-vertical-relative:text" coordorigin="1335,385" coordsize="9330,0" path="m1335,385r9330,e" filled="f">
            <v:path arrowok="t"/>
            <w10:wrap type="topAndBottom" anchorx="margin"/>
          </v:shape>
        </w:pict>
      </w:r>
    </w:p>
    <w:p w14:paraId="34BCD9A3" w14:textId="77777777" w:rsidR="00BB301A" w:rsidRDefault="00BB301A">
      <w:pPr>
        <w:pBdr>
          <w:top w:val="nil"/>
          <w:left w:val="nil"/>
          <w:bottom w:val="nil"/>
          <w:right w:val="nil"/>
          <w:between w:val="nil"/>
        </w:pBdr>
        <w:spacing w:before="3"/>
        <w:ind w:hanging="843"/>
        <w:rPr>
          <w:b/>
          <w:color w:val="000000"/>
          <w:sz w:val="25"/>
          <w:szCs w:val="25"/>
        </w:rPr>
      </w:pPr>
    </w:p>
    <w:p w14:paraId="4BF6226C" w14:textId="43AA3970" w:rsidR="00BB301A" w:rsidRDefault="00E76F1E">
      <w:pPr>
        <w:pBdr>
          <w:top w:val="nil"/>
          <w:left w:val="nil"/>
          <w:bottom w:val="nil"/>
          <w:right w:val="nil"/>
          <w:between w:val="nil"/>
        </w:pBdr>
        <w:ind w:left="122" w:right="228" w:hanging="843"/>
        <w:rPr>
          <w:color w:val="000000"/>
        </w:rPr>
      </w:pPr>
      <w:r>
        <w:rPr>
          <w:color w:val="000000"/>
        </w:rPr>
        <w:t xml:space="preserve">               </w:t>
      </w:r>
      <w:r w:rsidR="00383B4A">
        <w:rPr>
          <w:color w:val="000000"/>
        </w:rPr>
        <w:t>I hereby declare that all the above furnished information is true and correct to the best of my knowledge and belief.</w:t>
      </w:r>
    </w:p>
    <w:p w14:paraId="3C936BC4" w14:textId="027A41C1" w:rsidR="00BB301A" w:rsidRDefault="00E76F1E">
      <w:pPr>
        <w:pBdr>
          <w:top w:val="nil"/>
          <w:left w:val="nil"/>
          <w:bottom w:val="nil"/>
          <w:right w:val="nil"/>
          <w:between w:val="nil"/>
        </w:pBdr>
        <w:spacing w:before="3"/>
        <w:ind w:left="122" w:hanging="843"/>
        <w:rPr>
          <w:color w:val="000000"/>
        </w:rPr>
      </w:pPr>
      <w:r>
        <w:rPr>
          <w:color w:val="000000"/>
        </w:rPr>
        <w:t xml:space="preserve">               </w:t>
      </w:r>
      <w:r w:rsidR="00383B4A">
        <w:rPr>
          <w:color w:val="000000"/>
        </w:rPr>
        <w:t>(</w:t>
      </w:r>
      <w:r>
        <w:rPr>
          <w:color w:val="000000"/>
        </w:rPr>
        <w:t>Rabia Sultana Syed</w:t>
      </w:r>
      <w:r w:rsidR="00383B4A">
        <w:rPr>
          <w:color w:val="000000"/>
        </w:rPr>
        <w:t>)</w:t>
      </w:r>
    </w:p>
    <w:sectPr w:rsidR="00BB301A">
      <w:pgSz w:w="12240" w:h="15840"/>
      <w:pgMar w:top="1500" w:right="1440" w:bottom="280" w:left="1140" w:header="360" w:footer="36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4335"/>
    <w:multiLevelType w:val="multilevel"/>
    <w:tmpl w:val="238611F6"/>
    <w:lvl w:ilvl="0">
      <w:numFmt w:val="bullet"/>
      <w:lvlText w:val="●"/>
      <w:lvlJc w:val="left"/>
      <w:pPr>
        <w:ind w:left="660" w:hanging="53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ind w:left="843" w:hanging="361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820" w:hanging="361"/>
      </w:pPr>
    </w:lvl>
    <w:lvl w:ilvl="3">
      <w:numFmt w:val="bullet"/>
      <w:lvlText w:val="•"/>
      <w:lvlJc w:val="left"/>
      <w:pPr>
        <w:ind w:left="2800" w:hanging="361"/>
      </w:pPr>
    </w:lvl>
    <w:lvl w:ilvl="4">
      <w:numFmt w:val="bullet"/>
      <w:lvlText w:val="•"/>
      <w:lvlJc w:val="left"/>
      <w:pPr>
        <w:ind w:left="3780" w:hanging="361"/>
      </w:pPr>
    </w:lvl>
    <w:lvl w:ilvl="5">
      <w:numFmt w:val="bullet"/>
      <w:lvlText w:val="•"/>
      <w:lvlJc w:val="left"/>
      <w:pPr>
        <w:ind w:left="4760" w:hanging="361"/>
      </w:pPr>
    </w:lvl>
    <w:lvl w:ilvl="6">
      <w:numFmt w:val="bullet"/>
      <w:lvlText w:val="•"/>
      <w:lvlJc w:val="left"/>
      <w:pPr>
        <w:ind w:left="5740" w:hanging="361"/>
      </w:pPr>
    </w:lvl>
    <w:lvl w:ilvl="7">
      <w:numFmt w:val="bullet"/>
      <w:lvlText w:val="•"/>
      <w:lvlJc w:val="left"/>
      <w:pPr>
        <w:ind w:left="6720" w:hanging="361"/>
      </w:pPr>
    </w:lvl>
    <w:lvl w:ilvl="8">
      <w:numFmt w:val="bullet"/>
      <w:lvlText w:val="•"/>
      <w:lvlJc w:val="left"/>
      <w:pPr>
        <w:ind w:left="7700" w:hanging="361"/>
      </w:pPr>
    </w:lvl>
  </w:abstractNum>
  <w:abstractNum w:abstractNumId="1" w15:restartNumberingAfterBreak="0">
    <w:nsid w:val="0F19670E"/>
    <w:multiLevelType w:val="multilevel"/>
    <w:tmpl w:val="8FB0E534"/>
    <w:lvl w:ilvl="0">
      <w:numFmt w:val="bullet"/>
      <w:lvlText w:val=""/>
      <w:lvlJc w:val="left"/>
      <w:pPr>
        <w:ind w:left="843" w:hanging="361"/>
      </w:pPr>
    </w:lvl>
    <w:lvl w:ilvl="1">
      <w:numFmt w:val="bullet"/>
      <w:lvlText w:val="•"/>
      <w:lvlJc w:val="left"/>
      <w:pPr>
        <w:ind w:left="1722" w:hanging="361"/>
      </w:pPr>
    </w:lvl>
    <w:lvl w:ilvl="2">
      <w:numFmt w:val="bullet"/>
      <w:lvlText w:val="•"/>
      <w:lvlJc w:val="left"/>
      <w:pPr>
        <w:ind w:left="2604" w:hanging="361"/>
      </w:pPr>
    </w:lvl>
    <w:lvl w:ilvl="3">
      <w:numFmt w:val="bullet"/>
      <w:lvlText w:val="•"/>
      <w:lvlJc w:val="left"/>
      <w:pPr>
        <w:ind w:left="3486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50" w:hanging="361"/>
      </w:pPr>
    </w:lvl>
    <w:lvl w:ilvl="6">
      <w:numFmt w:val="bullet"/>
      <w:lvlText w:val="•"/>
      <w:lvlJc w:val="left"/>
      <w:pPr>
        <w:ind w:left="6132" w:hanging="361"/>
      </w:pPr>
    </w:lvl>
    <w:lvl w:ilvl="7">
      <w:numFmt w:val="bullet"/>
      <w:lvlText w:val="•"/>
      <w:lvlJc w:val="left"/>
      <w:pPr>
        <w:ind w:left="7014" w:hanging="361"/>
      </w:pPr>
    </w:lvl>
    <w:lvl w:ilvl="8">
      <w:numFmt w:val="bullet"/>
      <w:lvlText w:val="•"/>
      <w:lvlJc w:val="left"/>
      <w:pPr>
        <w:ind w:left="7896" w:hanging="361"/>
      </w:pPr>
    </w:lvl>
  </w:abstractNum>
  <w:abstractNum w:abstractNumId="2" w15:restartNumberingAfterBreak="0">
    <w:nsid w:val="122301FC"/>
    <w:multiLevelType w:val="hybridMultilevel"/>
    <w:tmpl w:val="AD566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AD6599"/>
    <w:multiLevelType w:val="hybridMultilevel"/>
    <w:tmpl w:val="D658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32127"/>
    <w:multiLevelType w:val="hybridMultilevel"/>
    <w:tmpl w:val="0CBC09D2"/>
    <w:lvl w:ilvl="0" w:tplc="1B7E1322">
      <w:numFmt w:val="bullet"/>
      <w:lvlText w:val="●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7560564E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2" w:tplc="573AA56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730C21C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BFD60DB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9EB6277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EAFA13C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03E8279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5C20D22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E0E4221"/>
    <w:multiLevelType w:val="hybridMultilevel"/>
    <w:tmpl w:val="5594A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71A4E"/>
    <w:multiLevelType w:val="hybridMultilevel"/>
    <w:tmpl w:val="A07E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A0570"/>
    <w:multiLevelType w:val="multilevel"/>
    <w:tmpl w:val="79425AE2"/>
    <w:lvl w:ilvl="0">
      <w:numFmt w:val="bullet"/>
      <w:lvlText w:val="●"/>
      <w:lvlJc w:val="left"/>
      <w:pPr>
        <w:ind w:left="660" w:hanging="538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"/>
      <w:lvlJc w:val="left"/>
      <w:pPr>
        <w:ind w:left="843" w:hanging="361"/>
      </w:pPr>
    </w:lvl>
    <w:lvl w:ilvl="2">
      <w:numFmt w:val="bullet"/>
      <w:lvlText w:val="•"/>
      <w:lvlJc w:val="left"/>
      <w:pPr>
        <w:ind w:left="1820" w:hanging="361"/>
      </w:pPr>
    </w:lvl>
    <w:lvl w:ilvl="3">
      <w:numFmt w:val="bullet"/>
      <w:lvlText w:val="•"/>
      <w:lvlJc w:val="left"/>
      <w:pPr>
        <w:ind w:left="2800" w:hanging="361"/>
      </w:pPr>
    </w:lvl>
    <w:lvl w:ilvl="4">
      <w:numFmt w:val="bullet"/>
      <w:lvlText w:val="•"/>
      <w:lvlJc w:val="left"/>
      <w:pPr>
        <w:ind w:left="3780" w:hanging="361"/>
      </w:pPr>
    </w:lvl>
    <w:lvl w:ilvl="5">
      <w:numFmt w:val="bullet"/>
      <w:lvlText w:val="•"/>
      <w:lvlJc w:val="left"/>
      <w:pPr>
        <w:ind w:left="4760" w:hanging="361"/>
      </w:pPr>
    </w:lvl>
    <w:lvl w:ilvl="6">
      <w:numFmt w:val="bullet"/>
      <w:lvlText w:val="•"/>
      <w:lvlJc w:val="left"/>
      <w:pPr>
        <w:ind w:left="5740" w:hanging="361"/>
      </w:pPr>
    </w:lvl>
    <w:lvl w:ilvl="7">
      <w:numFmt w:val="bullet"/>
      <w:lvlText w:val="•"/>
      <w:lvlJc w:val="left"/>
      <w:pPr>
        <w:ind w:left="6720" w:hanging="361"/>
      </w:pPr>
    </w:lvl>
    <w:lvl w:ilvl="8">
      <w:numFmt w:val="bullet"/>
      <w:lvlText w:val="•"/>
      <w:lvlJc w:val="left"/>
      <w:pPr>
        <w:ind w:left="7700" w:hanging="361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1A"/>
    <w:rsid w:val="000C3C29"/>
    <w:rsid w:val="00114CBD"/>
    <w:rsid w:val="00290B4B"/>
    <w:rsid w:val="00383B4A"/>
    <w:rsid w:val="005E6DE5"/>
    <w:rsid w:val="00BB301A"/>
    <w:rsid w:val="00C12DAD"/>
    <w:rsid w:val="00C354C3"/>
    <w:rsid w:val="00DA5420"/>
    <w:rsid w:val="00DB4C2C"/>
    <w:rsid w:val="00E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64B6A25"/>
  <w15:docId w15:val="{4D83EF59-FA44-429F-89F3-234CBC55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2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43"/>
    </w:pPr>
  </w:style>
  <w:style w:type="paragraph" w:styleId="ListParagraph">
    <w:name w:val="List Paragraph"/>
    <w:basedOn w:val="Normal"/>
    <w:uiPriority w:val="34"/>
    <w:qFormat/>
    <w:pPr>
      <w:ind w:left="84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6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F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fe=strict&amp;amp%3Brlz=1C1GCEA_enIN861IN861&amp;amp%3Bq=salesforce%2Bcertified%2Bplatform%2Bdeveloper%2Bi%2B(sp19)%2Bdumps&amp;amp%3Bsa=X&amp;amp%3Bved=2ahUKEwj3oL2Fh6rkAhXTH7cAHd_dC68Q1QIoB3oECAoQ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iasultana110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Rabia Syed (Tata Consultancy Services)</cp:lastModifiedBy>
  <cp:revision>17</cp:revision>
  <dcterms:created xsi:type="dcterms:W3CDTF">2020-07-20T04:41:00Z</dcterms:created>
  <dcterms:modified xsi:type="dcterms:W3CDTF">2020-07-20T05:21:00Z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