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pPr w:leftFromText="180" w:rightFromText="180" w:horzAnchor="margin" w:tblpX="-360" w:tblpY="-540"/>
        <w:tblW w:w="11199" w:type="dxa"/>
        <w:tblLayout w:type="fixed"/>
        <w:tblLook w:val="0400" w:firstRow="0" w:lastRow="0" w:firstColumn="0" w:lastColumn="0" w:noHBand="0" w:noVBand="1"/>
      </w:tblPr>
      <w:tblGrid>
        <w:gridCol w:w="4329"/>
        <w:gridCol w:w="284"/>
        <w:gridCol w:w="6586"/>
      </w:tblGrid>
      <w:tr w:rsidR="00ED72B9" w14:paraId="5D27D8E6" w14:textId="77777777" w:rsidTr="008D440B">
        <w:trPr>
          <w:trHeight w:val="4410"/>
        </w:trPr>
        <w:tc>
          <w:tcPr>
            <w:tcW w:w="4329" w:type="dxa"/>
            <w:vAlign w:val="bottom"/>
          </w:tcPr>
          <w:p w14:paraId="5E5A3114" w14:textId="77777777" w:rsidR="00ED72B9" w:rsidRDefault="00C10BDC" w:rsidP="00AD3A35">
            <w:pPr>
              <w:pStyle w:val="Heading1"/>
            </w:pPr>
            <w:r>
              <w:object w:dxaOrig="3180" w:dyaOrig="3180" w14:anchorId="4F0196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pt;height:159pt" o:ole="">
                  <v:imagedata r:id="rId7" o:title=""/>
                </v:shape>
                <o:OLEObject Type="Embed" ProgID="PBrush" ShapeID="_x0000_i1025" DrawAspect="Content" ObjectID="_1683715965" r:id="rId8"/>
              </w:object>
            </w:r>
          </w:p>
        </w:tc>
        <w:tc>
          <w:tcPr>
            <w:tcW w:w="284" w:type="dxa"/>
          </w:tcPr>
          <w:p w14:paraId="4519BBFC" w14:textId="77777777" w:rsidR="00ED72B9" w:rsidRDefault="00ED72B9" w:rsidP="0081100D">
            <w:pPr>
              <w:tabs>
                <w:tab w:val="left" w:pos="990"/>
              </w:tabs>
            </w:pPr>
          </w:p>
        </w:tc>
        <w:tc>
          <w:tcPr>
            <w:tcW w:w="6586" w:type="dxa"/>
            <w:vAlign w:val="bottom"/>
          </w:tcPr>
          <w:p w14:paraId="074D85B9" w14:textId="77777777" w:rsidR="00ED72B9" w:rsidRDefault="00C10BDC" w:rsidP="0081100D">
            <w:pPr>
              <w:pStyle w:val="Title"/>
              <w:rPr>
                <w:sz w:val="40"/>
                <w:szCs w:val="40"/>
              </w:rPr>
            </w:pPr>
            <w:r>
              <w:rPr>
                <w:sz w:val="40"/>
                <w:szCs w:val="40"/>
              </w:rPr>
              <w:t>Rishikesh Chaphekar</w:t>
            </w:r>
          </w:p>
          <w:p w14:paraId="440FAF26" w14:textId="1B4AE166" w:rsidR="00ED72B9" w:rsidRPr="00A45BC5" w:rsidRDefault="00A5359D" w:rsidP="0081100D">
            <w:pPr>
              <w:pStyle w:val="Subtitle"/>
              <w:rPr>
                <w:sz w:val="14"/>
                <w:szCs w:val="14"/>
              </w:rPr>
            </w:pPr>
            <w:r w:rsidRPr="00A45BC5">
              <w:rPr>
                <w:sz w:val="24"/>
                <w:szCs w:val="24"/>
              </w:rPr>
              <w:t>Associate Manager</w:t>
            </w:r>
            <w:r w:rsidR="00A1350E" w:rsidRPr="00A45BC5">
              <w:rPr>
                <w:sz w:val="24"/>
                <w:szCs w:val="24"/>
              </w:rPr>
              <w:t xml:space="preserve"> </w:t>
            </w:r>
            <w:r w:rsidR="007A4FF2" w:rsidRPr="00A45BC5">
              <w:rPr>
                <w:sz w:val="24"/>
                <w:szCs w:val="24"/>
              </w:rPr>
              <w:t>- Account Payable &amp; Expense Management</w:t>
            </w:r>
          </w:p>
          <w:p w14:paraId="6ED0B089" w14:textId="77777777" w:rsidR="004F6044" w:rsidRPr="00E23484" w:rsidRDefault="004F6044" w:rsidP="0081100D">
            <w:pPr>
              <w:pStyle w:val="Heading3"/>
              <w:rPr>
                <w:sz w:val="2"/>
                <w:szCs w:val="2"/>
              </w:rPr>
            </w:pPr>
          </w:p>
          <w:p w14:paraId="31164B2E" w14:textId="1B8595CE" w:rsidR="0058633B" w:rsidRPr="00414428" w:rsidRDefault="0058633B" w:rsidP="0081100D">
            <w:pPr>
              <w:pStyle w:val="Heading3"/>
              <w:rPr>
                <w:rFonts w:asciiTheme="minorHAnsi" w:eastAsiaTheme="minorEastAsia" w:hAnsiTheme="minorHAnsi" w:cstheme="minorBidi"/>
                <w:b w:val="0"/>
                <w:caps/>
                <w:color w:val="auto"/>
                <w:sz w:val="24"/>
                <w:szCs w:val="24"/>
              </w:rPr>
            </w:pPr>
            <w:r w:rsidRPr="00414428">
              <w:rPr>
                <w:sz w:val="24"/>
                <w:szCs w:val="24"/>
              </w:rPr>
              <w:t>CONTACT</w:t>
            </w:r>
          </w:p>
          <w:p w14:paraId="446F6F7D" w14:textId="77777777" w:rsidR="00ED72B9" w:rsidRDefault="00C10BDC" w:rsidP="0081100D">
            <w:r>
              <w:t>PHONE:</w:t>
            </w:r>
          </w:p>
          <w:p w14:paraId="0214E0AF" w14:textId="77777777" w:rsidR="00ED72B9" w:rsidRDefault="00C10BDC" w:rsidP="0081100D">
            <w:r>
              <w:t>+91-704-074-1866</w:t>
            </w:r>
          </w:p>
          <w:p w14:paraId="75FC5DFB" w14:textId="77777777" w:rsidR="00ED72B9" w:rsidRDefault="00ED72B9" w:rsidP="0081100D"/>
          <w:p w14:paraId="6DAE602B" w14:textId="77777777" w:rsidR="00ED72B9" w:rsidRDefault="00C10BDC" w:rsidP="0081100D">
            <w:r>
              <w:t>EMAIL:</w:t>
            </w:r>
          </w:p>
          <w:p w14:paraId="55AC3773" w14:textId="59A81CD2" w:rsidR="00ED72B9" w:rsidRDefault="00A07081" w:rsidP="0081100D">
            <w:pPr>
              <w:rPr>
                <w:color w:val="B85B22"/>
                <w:u w:val="single"/>
              </w:rPr>
            </w:pPr>
            <w:hyperlink r:id="rId9">
              <w:r w:rsidR="00C10BDC">
                <w:rPr>
                  <w:color w:val="B85B22"/>
                  <w:u w:val="single"/>
                </w:rPr>
                <w:t>Rishikesh05071985@gmail.com</w:t>
              </w:r>
            </w:hyperlink>
          </w:p>
          <w:p w14:paraId="2166804E" w14:textId="77777777" w:rsidR="00A827A0" w:rsidRDefault="00A827A0" w:rsidP="0081100D"/>
          <w:p w14:paraId="4AD80AEC" w14:textId="77777777" w:rsidR="00ED72B9" w:rsidRPr="00E23484" w:rsidRDefault="00ED72B9" w:rsidP="0081100D">
            <w:pPr>
              <w:pStyle w:val="Subtitle"/>
              <w:rPr>
                <w:sz w:val="2"/>
                <w:szCs w:val="2"/>
              </w:rPr>
            </w:pPr>
          </w:p>
        </w:tc>
      </w:tr>
      <w:tr w:rsidR="00ED72B9" w14:paraId="071ABA28" w14:textId="77777777" w:rsidTr="008D440B">
        <w:tc>
          <w:tcPr>
            <w:tcW w:w="4329" w:type="dxa"/>
          </w:tcPr>
          <w:p w14:paraId="175A01FE" w14:textId="34F7C6D1" w:rsidR="00F66993" w:rsidRPr="00414428" w:rsidRDefault="00F66993" w:rsidP="0081100D">
            <w:pPr>
              <w:pStyle w:val="Heading3"/>
              <w:rPr>
                <w:rFonts w:asciiTheme="minorHAnsi" w:eastAsiaTheme="minorEastAsia" w:hAnsiTheme="minorHAnsi" w:cstheme="minorBidi"/>
                <w:b w:val="0"/>
                <w:caps/>
                <w:color w:val="auto"/>
                <w:sz w:val="20"/>
                <w:szCs w:val="24"/>
              </w:rPr>
            </w:pPr>
            <w:r w:rsidRPr="00414428">
              <w:rPr>
                <w:sz w:val="24"/>
                <w:szCs w:val="24"/>
              </w:rPr>
              <w:t>PROFILE</w:t>
            </w:r>
          </w:p>
          <w:p w14:paraId="38F32F47" w14:textId="28FBE0DE" w:rsidR="00ED72B9" w:rsidRDefault="00C10BDC" w:rsidP="0081100D">
            <w:r>
              <w:t xml:space="preserve">Seeking assignments in </w:t>
            </w:r>
            <w:r w:rsidR="00E81582">
              <w:t>Accounts Payable &amp; Expenses</w:t>
            </w:r>
            <w:r>
              <w:t xml:space="preserve"> with a growth-oriented organization.</w:t>
            </w:r>
          </w:p>
          <w:p w14:paraId="646981A5" w14:textId="77777777" w:rsidR="00ED72B9" w:rsidRDefault="00ED72B9" w:rsidP="0081100D"/>
          <w:p w14:paraId="3E9F8264" w14:textId="6C1250C5" w:rsidR="00ED72B9" w:rsidRDefault="00C10BDC" w:rsidP="0081100D">
            <w:r>
              <w:t>Technically sophisticated professional with 1</w:t>
            </w:r>
            <w:r w:rsidR="000202F5">
              <w:t>2</w:t>
            </w:r>
            <w:r>
              <w:t xml:space="preserve"> years of experience in the areas of Business Analysis and Project Management. Skillful in providing effective solution to customer queries and improving relationship with the customer by anticipating customer future requirements. Good communication and interpersonal skills and abilities in resolving complex issues.</w:t>
            </w:r>
          </w:p>
          <w:p w14:paraId="0859FBF1" w14:textId="77777777" w:rsidR="00ED72B9" w:rsidRDefault="00ED72B9" w:rsidP="0081100D"/>
          <w:p w14:paraId="7F22F635" w14:textId="3861BA76" w:rsidR="00ED72B9" w:rsidRDefault="00C10BDC" w:rsidP="0081100D">
            <w:r>
              <w:t>Conversant with Windows, Microsoft office, Office 365, Salesforce</w:t>
            </w:r>
            <w:r w:rsidR="0090612F">
              <w:t>.com</w:t>
            </w:r>
            <w:r>
              <w:t>, Salesforce CPQ,</w:t>
            </w:r>
            <w:r w:rsidR="0090612F">
              <w:t xml:space="preserve"> Salesforce Lightning,</w:t>
            </w:r>
            <w:r>
              <w:t xml:space="preserve"> </w:t>
            </w:r>
            <w:r w:rsidR="005752C2">
              <w:t xml:space="preserve">BMC remedy, </w:t>
            </w:r>
            <w:r>
              <w:t xml:space="preserve">Kenan FX software solutions 2.0 GA - 6.0, Atlassian JIRA Project Management Software v7.13, G-suite, </w:t>
            </w:r>
            <w:r w:rsidR="00350F9A">
              <w:t xml:space="preserve">Sage </w:t>
            </w:r>
            <w:r>
              <w:t>Intaact</w:t>
            </w:r>
            <w:r w:rsidR="00CE1799">
              <w:t>, Confluence</w:t>
            </w:r>
            <w:r w:rsidR="002F2F8E">
              <w:t>, Expensify</w:t>
            </w:r>
            <w:r w:rsidR="00C5790E">
              <w:t>, Workday.</w:t>
            </w:r>
          </w:p>
          <w:p w14:paraId="26C7D9E7" w14:textId="77777777" w:rsidR="008A3EB7" w:rsidRPr="00E23484" w:rsidRDefault="008A3EB7" w:rsidP="0081100D">
            <w:pPr>
              <w:pStyle w:val="Heading3"/>
              <w:rPr>
                <w:sz w:val="2"/>
                <w:szCs w:val="2"/>
              </w:rPr>
            </w:pPr>
          </w:p>
          <w:p w14:paraId="3137C008" w14:textId="38CCE05B" w:rsidR="00D85669" w:rsidRPr="00D85669" w:rsidRDefault="00D85669" w:rsidP="0081100D">
            <w:pPr>
              <w:pStyle w:val="Heading3"/>
              <w:rPr>
                <w:sz w:val="24"/>
                <w:szCs w:val="24"/>
              </w:rPr>
            </w:pPr>
            <w:r>
              <w:rPr>
                <w:sz w:val="24"/>
                <w:szCs w:val="24"/>
              </w:rPr>
              <w:t>PROCESS IMPROVEMENT</w:t>
            </w:r>
            <w:r w:rsidRPr="00D85669">
              <w:rPr>
                <w:sz w:val="24"/>
                <w:szCs w:val="24"/>
              </w:rPr>
              <w:t>S</w:t>
            </w:r>
          </w:p>
          <w:p w14:paraId="078C9E1A" w14:textId="45B2B5A2" w:rsidR="00A827A0" w:rsidRDefault="00A827A0" w:rsidP="0081100D">
            <w:pPr>
              <w:pStyle w:val="ListParagraph"/>
              <w:numPr>
                <w:ilvl w:val="0"/>
                <w:numId w:val="5"/>
              </w:numPr>
            </w:pPr>
            <w:r>
              <w:t>Fashioned Dashboard and reports in Salesforce.</w:t>
            </w:r>
          </w:p>
          <w:p w14:paraId="3899F4E2" w14:textId="1BA6A3D6" w:rsidR="00A827A0" w:rsidRDefault="00A827A0" w:rsidP="0081100D">
            <w:pPr>
              <w:pStyle w:val="ListParagraph"/>
              <w:numPr>
                <w:ilvl w:val="0"/>
                <w:numId w:val="5"/>
              </w:numPr>
            </w:pPr>
            <w:r>
              <w:t>Fashioned Billing Project, dashboard and reports in Atlassian JIRA Project Management Software v7.13.</w:t>
            </w:r>
          </w:p>
          <w:p w14:paraId="11D154FC" w14:textId="6BA38463" w:rsidR="00A827A0" w:rsidRDefault="00A827A0" w:rsidP="0081100D">
            <w:pPr>
              <w:pStyle w:val="ListParagraph"/>
              <w:numPr>
                <w:ilvl w:val="0"/>
                <w:numId w:val="5"/>
              </w:numPr>
            </w:pPr>
            <w:r>
              <w:t>Conducted Tech-Talk session on Atlassian JIRA Project Management Software v7.13</w:t>
            </w:r>
            <w:r w:rsidR="001371EB">
              <w:t>.</w:t>
            </w:r>
          </w:p>
          <w:p w14:paraId="69703FD5" w14:textId="77777777" w:rsidR="008A3EB7" w:rsidRPr="007C2C34" w:rsidRDefault="008A3EB7" w:rsidP="0081100D">
            <w:pPr>
              <w:pStyle w:val="Heading3"/>
              <w:rPr>
                <w:sz w:val="2"/>
                <w:szCs w:val="2"/>
              </w:rPr>
            </w:pPr>
          </w:p>
          <w:p w14:paraId="7B4C4F27" w14:textId="5BFF3A66" w:rsidR="00ED72B9" w:rsidRPr="00D85669" w:rsidRDefault="00C10BDC" w:rsidP="0081100D">
            <w:pPr>
              <w:pStyle w:val="Heading3"/>
              <w:rPr>
                <w:sz w:val="24"/>
                <w:szCs w:val="24"/>
              </w:rPr>
            </w:pPr>
            <w:r w:rsidRPr="00D85669">
              <w:rPr>
                <w:sz w:val="24"/>
                <w:szCs w:val="24"/>
              </w:rPr>
              <w:t>CERTIFICATIONS</w:t>
            </w:r>
          </w:p>
          <w:p w14:paraId="39858DC5" w14:textId="561CAB4C" w:rsidR="00ED72B9" w:rsidRDefault="00C10BDC" w:rsidP="0081100D">
            <w:r>
              <w:t>Automation Anywhere Certified Advanced RPA Professional (V10.0).</w:t>
            </w:r>
          </w:p>
          <w:p w14:paraId="24E47062" w14:textId="77777777" w:rsidR="008A6CD4" w:rsidRPr="008A6CD4" w:rsidRDefault="008A6CD4" w:rsidP="008A6CD4">
            <w:pPr>
              <w:pStyle w:val="Heading3"/>
              <w:rPr>
                <w:sz w:val="2"/>
                <w:szCs w:val="2"/>
              </w:rPr>
            </w:pPr>
          </w:p>
          <w:p w14:paraId="539C891F" w14:textId="77777777" w:rsidR="00ED72B9" w:rsidRPr="00387A55" w:rsidRDefault="00C10BDC" w:rsidP="0081100D">
            <w:pPr>
              <w:pStyle w:val="Heading3"/>
              <w:rPr>
                <w:sz w:val="24"/>
                <w:szCs w:val="24"/>
              </w:rPr>
            </w:pPr>
            <w:r w:rsidRPr="00387A55">
              <w:rPr>
                <w:sz w:val="24"/>
                <w:szCs w:val="24"/>
              </w:rPr>
              <w:t>TRAINING</w:t>
            </w:r>
          </w:p>
          <w:p w14:paraId="374539D6" w14:textId="52D386A6" w:rsidR="00ED72B9" w:rsidRDefault="00C10BDC" w:rsidP="0081100D">
            <w:r>
              <w:t>DevOps and Agile.</w:t>
            </w:r>
          </w:p>
          <w:p w14:paraId="2CA6C427" w14:textId="124DB3FC" w:rsidR="005C55CF" w:rsidRPr="003601FC" w:rsidRDefault="005C55CF" w:rsidP="003601FC">
            <w:pPr>
              <w:pStyle w:val="Heading3"/>
              <w:rPr>
                <w:sz w:val="24"/>
                <w:szCs w:val="24"/>
              </w:rPr>
            </w:pPr>
            <w:r w:rsidRPr="003601FC">
              <w:rPr>
                <w:sz w:val="24"/>
                <w:szCs w:val="24"/>
              </w:rPr>
              <w:lastRenderedPageBreak/>
              <w:t>HOBBIES</w:t>
            </w:r>
          </w:p>
          <w:p w14:paraId="2C358C45" w14:textId="566C6D71" w:rsidR="00ED72B9" w:rsidRDefault="00C10BDC" w:rsidP="0081100D">
            <w:r>
              <w:t>Travelling</w:t>
            </w:r>
            <w:r w:rsidR="00C13405">
              <w:t>.</w:t>
            </w:r>
          </w:p>
          <w:p w14:paraId="29127488" w14:textId="77777777" w:rsidR="008A3EB7" w:rsidRPr="00556341" w:rsidRDefault="008A3EB7" w:rsidP="0081100D">
            <w:pPr>
              <w:pStyle w:val="Heading3"/>
              <w:rPr>
                <w:sz w:val="2"/>
                <w:szCs w:val="2"/>
              </w:rPr>
            </w:pPr>
          </w:p>
          <w:p w14:paraId="1D52F455" w14:textId="44F5E9AD" w:rsidR="00ED72B9" w:rsidRPr="004E2CD2" w:rsidRDefault="00C10BDC" w:rsidP="0081100D">
            <w:pPr>
              <w:pStyle w:val="Heading3"/>
              <w:rPr>
                <w:sz w:val="24"/>
                <w:szCs w:val="24"/>
              </w:rPr>
            </w:pPr>
            <w:r w:rsidRPr="004E2CD2">
              <w:rPr>
                <w:sz w:val="24"/>
                <w:szCs w:val="24"/>
              </w:rPr>
              <w:t>SKILLS</w:t>
            </w:r>
          </w:p>
          <w:p w14:paraId="12741C60" w14:textId="12069E02" w:rsidR="00ED72B9" w:rsidRDefault="00C10BDC" w:rsidP="0081100D">
            <w:r>
              <w:t>Teamwork, Adaptability, Problem solving, Leadership, People management</w:t>
            </w:r>
            <w:r w:rsidR="0000725B">
              <w:t>, Target-Driven</w:t>
            </w:r>
            <w:r w:rsidR="00E811D9">
              <w:t>, Process Improv</w:t>
            </w:r>
            <w:r w:rsidR="00052C0C">
              <w:t>e</w:t>
            </w:r>
            <w:r w:rsidR="00E811D9">
              <w:t>ments.</w:t>
            </w:r>
          </w:p>
        </w:tc>
        <w:tc>
          <w:tcPr>
            <w:tcW w:w="284" w:type="dxa"/>
          </w:tcPr>
          <w:p w14:paraId="0B714AE5" w14:textId="77777777" w:rsidR="00ED72B9" w:rsidRDefault="00ED72B9" w:rsidP="0081100D">
            <w:pPr>
              <w:tabs>
                <w:tab w:val="left" w:pos="990"/>
              </w:tabs>
            </w:pPr>
          </w:p>
        </w:tc>
        <w:tc>
          <w:tcPr>
            <w:tcW w:w="6586" w:type="dxa"/>
          </w:tcPr>
          <w:p w14:paraId="1452F9A1" w14:textId="77777777" w:rsidR="00ED72B9" w:rsidRPr="00414428" w:rsidRDefault="00C10BDC" w:rsidP="0081100D">
            <w:pPr>
              <w:pStyle w:val="Heading3"/>
              <w:pBdr>
                <w:bottom w:val="single" w:sz="8" w:space="1" w:color="94B6D2"/>
              </w:pBdr>
              <w:rPr>
                <w:sz w:val="24"/>
                <w:szCs w:val="24"/>
              </w:rPr>
            </w:pPr>
            <w:r w:rsidRPr="00414428">
              <w:rPr>
                <w:sz w:val="24"/>
                <w:szCs w:val="24"/>
              </w:rPr>
              <w:t>EDUCATION</w:t>
            </w:r>
          </w:p>
          <w:p w14:paraId="4E3F3F13" w14:textId="77777777" w:rsidR="00ED72B9" w:rsidRDefault="00C10BDC" w:rsidP="0081100D">
            <w:pPr>
              <w:pStyle w:val="Heading4"/>
            </w:pPr>
            <w:r>
              <w:t>Indian school of Business management and administration.</w:t>
            </w:r>
          </w:p>
          <w:p w14:paraId="6B638E79" w14:textId="77777777" w:rsidR="00ED72B9" w:rsidRDefault="00C10BDC" w:rsidP="0081100D">
            <w:pPr>
              <w:pStyle w:val="Heading4"/>
              <w:rPr>
                <w:b w:val="0"/>
              </w:rPr>
            </w:pPr>
            <w:r>
              <w:rPr>
                <w:b w:val="0"/>
              </w:rPr>
              <w:t>Bachelor of Management Studies, Specialization: Information Technology.</w:t>
            </w:r>
          </w:p>
          <w:p w14:paraId="655D983D" w14:textId="77777777" w:rsidR="00ED72B9" w:rsidRDefault="00C10BDC" w:rsidP="0081100D">
            <w:r>
              <w:t>June 2014</w:t>
            </w:r>
          </w:p>
          <w:p w14:paraId="52A645BC" w14:textId="77777777" w:rsidR="00ED72B9" w:rsidRDefault="00ED72B9" w:rsidP="0081100D"/>
          <w:p w14:paraId="4FCE1483" w14:textId="77777777" w:rsidR="00ED72B9" w:rsidRDefault="00C10BDC" w:rsidP="0081100D">
            <w:pPr>
              <w:pStyle w:val="Heading4"/>
            </w:pPr>
            <w:r>
              <w:t>Camp education society’s, Abhiman Junior College.</w:t>
            </w:r>
          </w:p>
          <w:p w14:paraId="2FF5CFEA" w14:textId="77777777" w:rsidR="00ED72B9" w:rsidRDefault="00C10BDC" w:rsidP="0081100D">
            <w:r>
              <w:t>Commerce, Specialization: Information Technology.</w:t>
            </w:r>
          </w:p>
          <w:p w14:paraId="0436142F" w14:textId="77777777" w:rsidR="00ED72B9" w:rsidRDefault="00C10BDC" w:rsidP="0081100D">
            <w:pPr>
              <w:pBdr>
                <w:top w:val="nil"/>
                <w:left w:val="nil"/>
                <w:bottom w:val="nil"/>
                <w:right w:val="nil"/>
                <w:between w:val="nil"/>
              </w:pBdr>
              <w:rPr>
                <w:color w:val="000000"/>
              </w:rPr>
            </w:pPr>
            <w:r>
              <w:rPr>
                <w:color w:val="000000"/>
              </w:rPr>
              <w:t>February 2005</w:t>
            </w:r>
          </w:p>
          <w:p w14:paraId="29B11030" w14:textId="77777777" w:rsidR="00ED72B9" w:rsidRDefault="00ED72B9" w:rsidP="0081100D"/>
          <w:p w14:paraId="08C6D55C" w14:textId="77777777" w:rsidR="00ED72B9" w:rsidRDefault="00C10BDC" w:rsidP="0081100D">
            <w:pPr>
              <w:pBdr>
                <w:top w:val="nil"/>
                <w:left w:val="nil"/>
                <w:bottom w:val="nil"/>
                <w:right w:val="nil"/>
                <w:between w:val="nil"/>
              </w:pBdr>
              <w:rPr>
                <w:b/>
                <w:color w:val="000000"/>
              </w:rPr>
            </w:pPr>
            <w:r>
              <w:rPr>
                <w:b/>
                <w:color w:val="000000"/>
              </w:rPr>
              <w:t>Camp education society’s, Abhiman High School.</w:t>
            </w:r>
          </w:p>
          <w:p w14:paraId="4EF3EEAE" w14:textId="77777777" w:rsidR="00ED72B9" w:rsidRDefault="00C10BDC" w:rsidP="0081100D">
            <w:pPr>
              <w:pBdr>
                <w:top w:val="nil"/>
                <w:left w:val="nil"/>
                <w:bottom w:val="nil"/>
                <w:right w:val="nil"/>
                <w:between w:val="nil"/>
              </w:pBdr>
              <w:rPr>
                <w:color w:val="000000"/>
              </w:rPr>
            </w:pPr>
            <w:r>
              <w:rPr>
                <w:color w:val="000000"/>
              </w:rPr>
              <w:t>March 2003</w:t>
            </w:r>
          </w:p>
          <w:p w14:paraId="36A5C7E0" w14:textId="77777777" w:rsidR="008D2AD6" w:rsidRPr="00E23484" w:rsidRDefault="008D2AD6" w:rsidP="0081100D">
            <w:pPr>
              <w:pStyle w:val="Heading2"/>
              <w:rPr>
                <w:color w:val="548AB7"/>
                <w:sz w:val="2"/>
                <w:szCs w:val="2"/>
              </w:rPr>
            </w:pPr>
          </w:p>
          <w:p w14:paraId="7F187541" w14:textId="045E7471" w:rsidR="00ED72B9" w:rsidRPr="00D85669" w:rsidRDefault="00C10BDC" w:rsidP="0081100D">
            <w:pPr>
              <w:pStyle w:val="Heading2"/>
              <w:rPr>
                <w:sz w:val="24"/>
                <w:szCs w:val="24"/>
              </w:rPr>
            </w:pPr>
            <w:r w:rsidRPr="00D85669">
              <w:rPr>
                <w:color w:val="548AB7"/>
                <w:sz w:val="24"/>
                <w:szCs w:val="24"/>
              </w:rPr>
              <w:t>WORK EXPERIENCE</w:t>
            </w:r>
          </w:p>
          <w:p w14:paraId="68573BF7" w14:textId="13A6D8CD" w:rsidR="00ED72B9" w:rsidRDefault="00C10BDC" w:rsidP="0081100D">
            <w:pPr>
              <w:pStyle w:val="Heading4"/>
            </w:pPr>
            <w:r>
              <w:t>Rayden Design Studio Pvt Ltd</w:t>
            </w:r>
          </w:p>
          <w:p w14:paraId="75A46E95" w14:textId="35F44306" w:rsidR="00ED72B9" w:rsidRDefault="00AC08D8" w:rsidP="0081100D">
            <w:pPr>
              <w:pStyle w:val="Heading4"/>
            </w:pPr>
            <w:r>
              <w:t>Associate Manager</w:t>
            </w:r>
            <w:r w:rsidR="00C10BDC">
              <w:t xml:space="preserve"> – Salesforce CPQ</w:t>
            </w:r>
            <w:r w:rsidR="008F40A0">
              <w:t xml:space="preserve">, </w:t>
            </w:r>
            <w:r w:rsidR="00793D45">
              <w:t>Expensify</w:t>
            </w:r>
            <w:r w:rsidR="00C10BDC">
              <w:t xml:space="preserve"> </w:t>
            </w:r>
            <w:r w:rsidR="008F40A0">
              <w:t xml:space="preserve">&amp; Workday </w:t>
            </w:r>
            <w:r w:rsidR="00C10BDC">
              <w:t>expert</w:t>
            </w:r>
          </w:p>
          <w:p w14:paraId="403353FF" w14:textId="77777777" w:rsidR="00ED72B9" w:rsidRDefault="00C10BDC" w:rsidP="0081100D">
            <w:pPr>
              <w:pBdr>
                <w:top w:val="nil"/>
                <w:left w:val="nil"/>
                <w:bottom w:val="nil"/>
                <w:right w:val="nil"/>
                <w:between w:val="nil"/>
              </w:pBdr>
              <w:rPr>
                <w:color w:val="000000"/>
              </w:rPr>
            </w:pPr>
            <w:r>
              <w:rPr>
                <w:color w:val="000000"/>
              </w:rPr>
              <w:t>January 2020 – Till date</w:t>
            </w:r>
          </w:p>
          <w:p w14:paraId="0C2A3FDF" w14:textId="58446CB9" w:rsidR="00ED72B9" w:rsidRDefault="00C90BC3" w:rsidP="0081100D">
            <w:r>
              <w:t>Managing</w:t>
            </w:r>
            <w:r w:rsidR="00C10BDC">
              <w:t xml:space="preserve"> </w:t>
            </w:r>
            <w:r w:rsidR="008A4876">
              <w:t xml:space="preserve">an Account Payable &amp; Expense Management and </w:t>
            </w:r>
            <w:r w:rsidR="00C10BDC">
              <w:t xml:space="preserve">Revenue Operations </w:t>
            </w:r>
            <w:r w:rsidR="003A58F6">
              <w:t>team</w:t>
            </w:r>
            <w:r w:rsidR="00C10BDC">
              <w:t xml:space="preserve"> for US</w:t>
            </w:r>
            <w:r w:rsidR="00797045">
              <w:t xml:space="preserve"> </w:t>
            </w:r>
            <w:r w:rsidR="00523FE1" w:rsidRPr="00523FE1">
              <w:t xml:space="preserve">Health Care Information Technology </w:t>
            </w:r>
            <w:r w:rsidR="003443D4">
              <w:t xml:space="preserve">SAAS </w:t>
            </w:r>
            <w:r w:rsidR="00C10BDC">
              <w:t>domain.</w:t>
            </w:r>
          </w:p>
          <w:p w14:paraId="6258E5E6" w14:textId="07788A6A" w:rsidR="005573F3" w:rsidRDefault="005573F3" w:rsidP="0081100D"/>
          <w:p w14:paraId="4A299C99" w14:textId="77777777" w:rsidR="00A0590F" w:rsidRDefault="00A0590F" w:rsidP="00A0590F">
            <w:pPr>
              <w:pStyle w:val="ListParagraph"/>
              <w:numPr>
                <w:ilvl w:val="0"/>
                <w:numId w:val="6"/>
              </w:numPr>
            </w:pPr>
            <w:r>
              <w:t>Project: Account Payable &amp; Expense Management</w:t>
            </w:r>
          </w:p>
          <w:p w14:paraId="1D6F1948" w14:textId="5AF9C8DA" w:rsidR="00A0590F" w:rsidRDefault="00A0590F" w:rsidP="00A0590F">
            <w:pPr>
              <w:pStyle w:val="ListParagraph"/>
            </w:pPr>
            <w:r>
              <w:t>Duration: December 2020 to till date</w:t>
            </w:r>
          </w:p>
          <w:p w14:paraId="5608C49A" w14:textId="67E02818" w:rsidR="00225A6E" w:rsidRDefault="005573F3" w:rsidP="0081100D">
            <w:pPr>
              <w:pStyle w:val="ListParagraph"/>
              <w:numPr>
                <w:ilvl w:val="0"/>
                <w:numId w:val="6"/>
              </w:numPr>
            </w:pPr>
            <w:r>
              <w:t xml:space="preserve">Project: Accounts </w:t>
            </w:r>
            <w:r w:rsidR="00F96E8B">
              <w:t>Receivable</w:t>
            </w:r>
          </w:p>
          <w:p w14:paraId="40B03F86" w14:textId="63D9297A" w:rsidR="00F96E8B" w:rsidRDefault="00F96E8B" w:rsidP="00F96E8B">
            <w:pPr>
              <w:pStyle w:val="ListParagraph"/>
            </w:pPr>
            <w:r>
              <w:t>Duration: January 2020 to December 2020</w:t>
            </w:r>
          </w:p>
          <w:p w14:paraId="4BE10682" w14:textId="77777777" w:rsidR="00ED72B9" w:rsidRDefault="00ED72B9" w:rsidP="0081100D"/>
          <w:p w14:paraId="12C3816C" w14:textId="77777777" w:rsidR="00ED72B9" w:rsidRDefault="00C10BDC" w:rsidP="0081100D">
            <w:pPr>
              <w:pStyle w:val="Heading4"/>
            </w:pPr>
            <w:r>
              <w:t>Tata Communications Transformation Services Limited</w:t>
            </w:r>
          </w:p>
          <w:p w14:paraId="7148B7B1" w14:textId="77777777" w:rsidR="00ED72B9" w:rsidRDefault="00C10BDC" w:rsidP="0081100D">
            <w:pPr>
              <w:pStyle w:val="Heading4"/>
            </w:pPr>
            <w:r>
              <w:t>Senior Billing Analyst – Kenan expert</w:t>
            </w:r>
          </w:p>
          <w:p w14:paraId="0DBBE8A1" w14:textId="77777777" w:rsidR="00ED72B9" w:rsidRDefault="00C10BDC" w:rsidP="0081100D">
            <w:pPr>
              <w:pBdr>
                <w:top w:val="nil"/>
                <w:left w:val="nil"/>
                <w:bottom w:val="nil"/>
                <w:right w:val="nil"/>
                <w:between w:val="nil"/>
              </w:pBdr>
              <w:rPr>
                <w:color w:val="000000"/>
              </w:rPr>
            </w:pPr>
            <w:r>
              <w:rPr>
                <w:color w:val="000000"/>
              </w:rPr>
              <w:t>March 2015 – December 2019</w:t>
            </w:r>
          </w:p>
          <w:p w14:paraId="7CD82E8B" w14:textId="41DBBB11" w:rsidR="00ED72B9" w:rsidRDefault="00C10BDC" w:rsidP="0081100D">
            <w:r>
              <w:t>Worked as a Team Lead in a billing process for the Canada Telecom service delivery domain.</w:t>
            </w:r>
          </w:p>
          <w:p w14:paraId="25A4589D" w14:textId="77777777" w:rsidR="00816BF4" w:rsidRDefault="00816BF4" w:rsidP="0081100D"/>
          <w:p w14:paraId="5A5E9540" w14:textId="77777777" w:rsidR="00313E5F" w:rsidRPr="00313E5F" w:rsidRDefault="007E55EE" w:rsidP="0081100D">
            <w:pPr>
              <w:pStyle w:val="ListParagraph"/>
              <w:numPr>
                <w:ilvl w:val="0"/>
                <w:numId w:val="4"/>
              </w:numPr>
              <w:rPr>
                <w:bCs/>
              </w:rPr>
            </w:pPr>
            <w:r w:rsidRPr="007E55EE">
              <w:t>Project: Viptela CISCO billing</w:t>
            </w:r>
          </w:p>
          <w:p w14:paraId="0A6C80BC" w14:textId="07942BBD" w:rsidR="007E55EE" w:rsidRPr="00313E5F" w:rsidRDefault="007E55EE" w:rsidP="0081100D">
            <w:pPr>
              <w:pStyle w:val="ListParagraph"/>
              <w:rPr>
                <w:bCs/>
              </w:rPr>
            </w:pPr>
            <w:r w:rsidRPr="00313E5F">
              <w:rPr>
                <w:bCs/>
              </w:rPr>
              <w:t xml:space="preserve">Duration: September 2019 to </w:t>
            </w:r>
            <w:r w:rsidR="00FA7E7F" w:rsidRPr="00313E5F">
              <w:rPr>
                <w:bCs/>
              </w:rPr>
              <w:t>December 2019</w:t>
            </w:r>
          </w:p>
          <w:p w14:paraId="14B25ACE" w14:textId="77777777" w:rsidR="00313E5F" w:rsidRPr="00313E5F" w:rsidRDefault="007E55EE" w:rsidP="0081100D">
            <w:pPr>
              <w:pStyle w:val="ListParagraph"/>
              <w:numPr>
                <w:ilvl w:val="0"/>
                <w:numId w:val="4"/>
              </w:numPr>
              <w:rPr>
                <w:bCs/>
              </w:rPr>
            </w:pPr>
            <w:r w:rsidRPr="007E55EE">
              <w:t>Project: Security Firewall Audit</w:t>
            </w:r>
          </w:p>
          <w:p w14:paraId="364D911A" w14:textId="77777777" w:rsidR="00313E5F" w:rsidRDefault="007E55EE" w:rsidP="0081100D">
            <w:pPr>
              <w:pStyle w:val="ListParagraph"/>
              <w:rPr>
                <w:bCs/>
              </w:rPr>
            </w:pPr>
            <w:r w:rsidRPr="007E55EE">
              <w:rPr>
                <w:bCs/>
              </w:rPr>
              <w:t xml:space="preserve">Duration: November 2018 to </w:t>
            </w:r>
            <w:r w:rsidR="00FA7E7F" w:rsidRPr="00313E5F">
              <w:rPr>
                <w:bCs/>
              </w:rPr>
              <w:t>December 2019</w:t>
            </w:r>
          </w:p>
          <w:p w14:paraId="5451E1DA" w14:textId="77777777" w:rsidR="00313E5F" w:rsidRPr="00313E5F" w:rsidRDefault="007E55EE" w:rsidP="0081100D">
            <w:pPr>
              <w:pStyle w:val="ListParagraph"/>
              <w:numPr>
                <w:ilvl w:val="0"/>
                <w:numId w:val="4"/>
              </w:numPr>
              <w:rPr>
                <w:bCs/>
              </w:rPr>
            </w:pPr>
            <w:r w:rsidRPr="007E55EE">
              <w:t>Unified communications, Messaging and Collaboration, HUC</w:t>
            </w:r>
          </w:p>
          <w:p w14:paraId="1E981954" w14:textId="5C6CC86D" w:rsidR="007E55EE" w:rsidRPr="00313E5F" w:rsidRDefault="007E55EE" w:rsidP="0081100D">
            <w:pPr>
              <w:pStyle w:val="ListParagraph"/>
              <w:rPr>
                <w:bCs/>
              </w:rPr>
            </w:pPr>
            <w:r w:rsidRPr="00313E5F">
              <w:rPr>
                <w:bCs/>
              </w:rPr>
              <w:t>Duration: September 2018 to</w:t>
            </w:r>
            <w:r w:rsidR="00FA7E7F" w:rsidRPr="00313E5F">
              <w:rPr>
                <w:bCs/>
              </w:rPr>
              <w:t xml:space="preserve"> December 201</w:t>
            </w:r>
            <w:r w:rsidR="005573F3" w:rsidRPr="00313E5F">
              <w:rPr>
                <w:bCs/>
              </w:rPr>
              <w:t>9</w:t>
            </w:r>
          </w:p>
          <w:p w14:paraId="5E2D28FC" w14:textId="2BA88EE7" w:rsidR="00313E5F" w:rsidRPr="00313E5F" w:rsidRDefault="007E55EE" w:rsidP="0081100D">
            <w:pPr>
              <w:pStyle w:val="ListParagraph"/>
              <w:numPr>
                <w:ilvl w:val="0"/>
                <w:numId w:val="4"/>
              </w:numPr>
              <w:rPr>
                <w:bCs/>
              </w:rPr>
            </w:pPr>
            <w:r w:rsidRPr="007E55EE">
              <w:t>Project: Revenue Assurance</w:t>
            </w:r>
          </w:p>
          <w:p w14:paraId="2B0208FB" w14:textId="2844458E" w:rsidR="007E55EE" w:rsidRPr="007E55EE" w:rsidRDefault="007E55EE" w:rsidP="0081100D">
            <w:pPr>
              <w:pStyle w:val="ListParagraph"/>
              <w:rPr>
                <w:bCs/>
              </w:rPr>
            </w:pPr>
            <w:r w:rsidRPr="007E55EE">
              <w:rPr>
                <w:bCs/>
              </w:rPr>
              <w:t xml:space="preserve">Duration: September 2017 to </w:t>
            </w:r>
            <w:r w:rsidR="00FA7E7F" w:rsidRPr="00313E5F">
              <w:rPr>
                <w:bCs/>
              </w:rPr>
              <w:t>December 2019</w:t>
            </w:r>
          </w:p>
          <w:p w14:paraId="3C53A4D1" w14:textId="77777777" w:rsidR="00313E5F" w:rsidRPr="00313E5F" w:rsidRDefault="007E55EE" w:rsidP="0081100D">
            <w:pPr>
              <w:pStyle w:val="ListParagraph"/>
              <w:numPr>
                <w:ilvl w:val="0"/>
                <w:numId w:val="4"/>
              </w:numPr>
              <w:rPr>
                <w:bCs/>
              </w:rPr>
            </w:pPr>
            <w:bookmarkStart w:id="0" w:name="OLE_LINK1"/>
            <w:r w:rsidRPr="007E55EE">
              <w:t>Project</w:t>
            </w:r>
            <w:bookmarkEnd w:id="0"/>
            <w:r w:rsidRPr="007E55EE">
              <w:t>: Billing</w:t>
            </w:r>
          </w:p>
          <w:p w14:paraId="35AD04F1" w14:textId="2759D52B" w:rsidR="007E55EE" w:rsidRPr="00313E5F" w:rsidRDefault="007E55EE" w:rsidP="0081100D">
            <w:pPr>
              <w:pStyle w:val="ListParagraph"/>
              <w:rPr>
                <w:bCs/>
              </w:rPr>
            </w:pPr>
            <w:r w:rsidRPr="00313E5F">
              <w:rPr>
                <w:bCs/>
              </w:rPr>
              <w:t xml:space="preserve">Duration: April 2016 to </w:t>
            </w:r>
            <w:r w:rsidR="00FA7E7F" w:rsidRPr="00313E5F">
              <w:rPr>
                <w:bCs/>
              </w:rPr>
              <w:t>December 2019</w:t>
            </w:r>
          </w:p>
          <w:p w14:paraId="0476423B" w14:textId="77777777" w:rsidR="00313E5F" w:rsidRDefault="007E55EE" w:rsidP="0081100D">
            <w:pPr>
              <w:pStyle w:val="ListParagraph"/>
              <w:numPr>
                <w:ilvl w:val="0"/>
                <w:numId w:val="4"/>
              </w:numPr>
              <w:rPr>
                <w:bCs/>
              </w:rPr>
            </w:pPr>
            <w:r w:rsidRPr="007E55EE">
              <w:lastRenderedPageBreak/>
              <w:t>Project</w:t>
            </w:r>
            <w:r w:rsidRPr="00313E5F">
              <w:rPr>
                <w:bCs/>
              </w:rPr>
              <w:t>: ITOCS - Internet TELUS Order Capture System</w:t>
            </w:r>
          </w:p>
          <w:p w14:paraId="7270605F" w14:textId="60C0345A" w:rsidR="007D5991" w:rsidRPr="007D5991" w:rsidRDefault="007E55EE" w:rsidP="007D5991">
            <w:pPr>
              <w:pStyle w:val="ListParagraph"/>
              <w:rPr>
                <w:bCs/>
              </w:rPr>
            </w:pPr>
            <w:r w:rsidRPr="00313E5F">
              <w:rPr>
                <w:bCs/>
              </w:rPr>
              <w:t>Duration: October 2015 to April 2016</w:t>
            </w:r>
          </w:p>
          <w:p w14:paraId="762D9525" w14:textId="77777777" w:rsidR="007E55EE" w:rsidRDefault="007E55EE" w:rsidP="0081100D"/>
          <w:p w14:paraId="374C1D1E" w14:textId="77777777" w:rsidR="00151C01" w:rsidRPr="00151C01" w:rsidRDefault="00151C01" w:rsidP="0081100D">
            <w:pPr>
              <w:rPr>
                <w:b/>
                <w:bCs/>
              </w:rPr>
            </w:pPr>
            <w:r w:rsidRPr="00151C01">
              <w:rPr>
                <w:b/>
                <w:bCs/>
              </w:rPr>
              <w:t>Achievements</w:t>
            </w:r>
          </w:p>
          <w:p w14:paraId="2B8C0CEB" w14:textId="77777777" w:rsidR="00543E80" w:rsidRDefault="00C10BDC" w:rsidP="0081100D">
            <w:pPr>
              <w:pStyle w:val="ListParagraph"/>
              <w:numPr>
                <w:ilvl w:val="0"/>
                <w:numId w:val="7"/>
              </w:numPr>
            </w:pPr>
            <w:r>
              <w:t>“Standing Ovation Award” Responsive: Focus on Execution for Credit Reduction Champion 2018 CREDIT REDUCTION award winner!</w:t>
            </w:r>
          </w:p>
          <w:p w14:paraId="29E87E18" w14:textId="77777777" w:rsidR="00543E80" w:rsidRDefault="002B296D" w:rsidP="0081100D">
            <w:pPr>
              <w:pStyle w:val="ListParagraph"/>
              <w:numPr>
                <w:ilvl w:val="0"/>
                <w:numId w:val="7"/>
              </w:numPr>
            </w:pPr>
            <w:r>
              <w:t>“Xtra Mile Award” Responsive: Focus on Execution for Credit Reduction Award quarter 4 result 2018.</w:t>
            </w:r>
          </w:p>
          <w:p w14:paraId="546D395D" w14:textId="77777777" w:rsidR="00543E80" w:rsidRDefault="002B296D" w:rsidP="0081100D">
            <w:pPr>
              <w:pStyle w:val="ListParagraph"/>
              <w:numPr>
                <w:ilvl w:val="0"/>
                <w:numId w:val="7"/>
              </w:numPr>
            </w:pPr>
            <w:r>
              <w:t>“Xtra Mile Award” Responsive: Customer Centricity: High Quality Delivery quarter 2 and 3 results 2018.</w:t>
            </w:r>
          </w:p>
          <w:p w14:paraId="5351A03E" w14:textId="77777777" w:rsidR="00543E80" w:rsidRDefault="002B296D" w:rsidP="0081100D">
            <w:pPr>
              <w:pStyle w:val="ListParagraph"/>
              <w:numPr>
                <w:ilvl w:val="0"/>
                <w:numId w:val="7"/>
              </w:numPr>
            </w:pPr>
            <w:r>
              <w:t xml:space="preserve">“Innovations Focus with Billing project” Creative thinking, continuous improvement, idea generation, risk taking. </w:t>
            </w:r>
          </w:p>
          <w:p w14:paraId="4993E5B6" w14:textId="77777777" w:rsidR="00543E80" w:rsidRDefault="002B296D" w:rsidP="0081100D">
            <w:pPr>
              <w:pStyle w:val="ListParagraph"/>
              <w:numPr>
                <w:ilvl w:val="0"/>
                <w:numId w:val="7"/>
              </w:numPr>
            </w:pPr>
            <w:r>
              <w:t>“Performance focus: Passion for growth” Certificate and Award for process implementation, execution, productivity and quality.</w:t>
            </w:r>
          </w:p>
          <w:p w14:paraId="092B7B48" w14:textId="77777777" w:rsidR="00543E80" w:rsidRDefault="002B296D" w:rsidP="0081100D">
            <w:pPr>
              <w:pStyle w:val="ListParagraph"/>
              <w:numPr>
                <w:ilvl w:val="0"/>
                <w:numId w:val="7"/>
              </w:numPr>
            </w:pPr>
            <w:r>
              <w:t>“Xtra Mile Award” Venturing: Innovation &amp; Creativity, Very Innovative quarter 1 results 2017.</w:t>
            </w:r>
          </w:p>
          <w:p w14:paraId="07A4DAC7" w14:textId="77777777" w:rsidR="00543E80" w:rsidRDefault="002B296D" w:rsidP="0081100D">
            <w:pPr>
              <w:pStyle w:val="ListParagraph"/>
              <w:numPr>
                <w:ilvl w:val="0"/>
                <w:numId w:val="7"/>
              </w:numPr>
            </w:pPr>
            <w:r>
              <w:t>“Xtra Mile Award” Responsive: Solution Orientation, Credit Reduction quarter 2 results 2017.</w:t>
            </w:r>
          </w:p>
          <w:p w14:paraId="41CB586F" w14:textId="77777777" w:rsidR="00543E80" w:rsidRDefault="002B296D" w:rsidP="0081100D">
            <w:pPr>
              <w:pStyle w:val="ListParagraph"/>
              <w:numPr>
                <w:ilvl w:val="0"/>
                <w:numId w:val="7"/>
              </w:numPr>
            </w:pPr>
            <w:r>
              <w:t>“Xtra Mile Award” Responsive: Responsiveness &amp; Agility, Fantastic Process Enhancement quarter 3 results 2017.</w:t>
            </w:r>
          </w:p>
          <w:p w14:paraId="2B2255EE" w14:textId="77777777" w:rsidR="00543E80" w:rsidRDefault="002B296D" w:rsidP="0081100D">
            <w:pPr>
              <w:pStyle w:val="ListParagraph"/>
              <w:numPr>
                <w:ilvl w:val="0"/>
                <w:numId w:val="7"/>
              </w:numPr>
            </w:pPr>
            <w:r>
              <w:t>“Xtra Mile Award” Responsive: Solution Orientation, Great consistency quarter 3 results 2017.</w:t>
            </w:r>
          </w:p>
          <w:p w14:paraId="2388DC08" w14:textId="77777777" w:rsidR="00543E80" w:rsidRDefault="002B296D" w:rsidP="0081100D">
            <w:pPr>
              <w:pStyle w:val="ListParagraph"/>
              <w:numPr>
                <w:ilvl w:val="0"/>
                <w:numId w:val="7"/>
              </w:numPr>
            </w:pPr>
            <w:r>
              <w:t>“Xtra Mile Award” Responsive: Customer centricity quarter 4 results 2017.</w:t>
            </w:r>
          </w:p>
          <w:p w14:paraId="5173912F" w14:textId="77777777" w:rsidR="00543E80" w:rsidRDefault="002B296D" w:rsidP="0081100D">
            <w:pPr>
              <w:pStyle w:val="ListParagraph"/>
              <w:numPr>
                <w:ilvl w:val="0"/>
                <w:numId w:val="7"/>
              </w:numPr>
            </w:pPr>
            <w:r>
              <w:t>“Bravo - Gold star” Certificate for amazing job for clearing the volume.</w:t>
            </w:r>
          </w:p>
          <w:p w14:paraId="76ECBEBD" w14:textId="77777777" w:rsidR="00543E80" w:rsidRDefault="002B296D" w:rsidP="0081100D">
            <w:pPr>
              <w:pStyle w:val="ListParagraph"/>
              <w:numPr>
                <w:ilvl w:val="0"/>
                <w:numId w:val="7"/>
              </w:numPr>
            </w:pPr>
            <w:r>
              <w:t>“Bravo - Gold star” Certificate for completion of project within timeline.</w:t>
            </w:r>
          </w:p>
          <w:p w14:paraId="1078CC9C" w14:textId="77777777" w:rsidR="00543E80" w:rsidRDefault="002B296D" w:rsidP="0081100D">
            <w:pPr>
              <w:pStyle w:val="ListParagraph"/>
              <w:numPr>
                <w:ilvl w:val="0"/>
                <w:numId w:val="7"/>
              </w:numPr>
            </w:pPr>
            <w:r>
              <w:t>“Bravo - Gold star” Certificate for supporting credit reduction program.</w:t>
            </w:r>
          </w:p>
          <w:p w14:paraId="6C82A8E2" w14:textId="77777777" w:rsidR="00543E80" w:rsidRDefault="002B296D" w:rsidP="0081100D">
            <w:pPr>
              <w:pStyle w:val="ListParagraph"/>
              <w:numPr>
                <w:ilvl w:val="0"/>
                <w:numId w:val="7"/>
              </w:numPr>
            </w:pPr>
            <w:r>
              <w:t>“Bravo - Gold star” Award for Responsive: Focus on Execution.</w:t>
            </w:r>
          </w:p>
          <w:p w14:paraId="396B4925" w14:textId="3C74EBB1" w:rsidR="002B296D" w:rsidRDefault="002B296D" w:rsidP="0081100D">
            <w:pPr>
              <w:pStyle w:val="ListParagraph"/>
              <w:numPr>
                <w:ilvl w:val="0"/>
                <w:numId w:val="7"/>
              </w:numPr>
            </w:pPr>
            <w:r>
              <w:t>“Great work” Certificate for sharing idea to reduce credits for credit reduction quarter 1 and 2 results and recognize efforts in the Wire-line credit reduction program.</w:t>
            </w:r>
          </w:p>
          <w:p w14:paraId="6CA771D7" w14:textId="77777777" w:rsidR="00ED72B9" w:rsidRDefault="00ED72B9" w:rsidP="0081100D"/>
          <w:p w14:paraId="6EC73173" w14:textId="77777777" w:rsidR="00ED72B9" w:rsidRDefault="00C10BDC" w:rsidP="0081100D">
            <w:pPr>
              <w:pStyle w:val="Heading4"/>
            </w:pPr>
            <w:r>
              <w:t>SLK Global BPO Services Private Limited</w:t>
            </w:r>
          </w:p>
          <w:p w14:paraId="6AC0FBCA" w14:textId="575D845A" w:rsidR="00ED72B9" w:rsidRDefault="00FE5B1A" w:rsidP="0081100D">
            <w:pPr>
              <w:pStyle w:val="Heading4"/>
            </w:pPr>
            <w:r>
              <w:t xml:space="preserve">Senior </w:t>
            </w:r>
            <w:r w:rsidR="00C10BDC">
              <w:t>Business Analyst</w:t>
            </w:r>
            <w:r w:rsidR="008F40A0">
              <w:t xml:space="preserve"> – Chargeback expert</w:t>
            </w:r>
          </w:p>
          <w:p w14:paraId="08886DB2" w14:textId="66C2170A" w:rsidR="00ED72B9" w:rsidRDefault="00C10BDC" w:rsidP="0081100D">
            <w:pPr>
              <w:pBdr>
                <w:top w:val="nil"/>
                <w:left w:val="nil"/>
                <w:bottom w:val="nil"/>
                <w:right w:val="nil"/>
                <w:between w:val="nil"/>
              </w:pBdr>
              <w:rPr>
                <w:color w:val="000000"/>
              </w:rPr>
            </w:pPr>
            <w:r>
              <w:rPr>
                <w:color w:val="000000"/>
              </w:rPr>
              <w:t>February 2013</w:t>
            </w:r>
            <w:r w:rsidR="00AE16C6">
              <w:rPr>
                <w:color w:val="000000"/>
              </w:rPr>
              <w:t xml:space="preserve"> </w:t>
            </w:r>
            <w:r>
              <w:rPr>
                <w:color w:val="000000"/>
              </w:rPr>
              <w:t>– March 2015</w:t>
            </w:r>
          </w:p>
          <w:p w14:paraId="74E4FC0F" w14:textId="77777777" w:rsidR="00ED72B9" w:rsidRDefault="00C10BDC" w:rsidP="0081100D">
            <w:r>
              <w:t>Worked as an Analyst to analyze the Amex, Visa, MasterCard credit / debit card Re-presentments, Arbitrations and Re-Arbitrations dispute process for the US bank.</w:t>
            </w:r>
          </w:p>
          <w:p w14:paraId="0FA6C6B6" w14:textId="266901DD" w:rsidR="00ED72B9" w:rsidRDefault="00ED72B9" w:rsidP="0081100D">
            <w:pPr>
              <w:pStyle w:val="Heading4"/>
            </w:pPr>
          </w:p>
          <w:p w14:paraId="250C52A4" w14:textId="77777777" w:rsidR="00151C01" w:rsidRPr="00151C01" w:rsidRDefault="00151C01" w:rsidP="0081100D">
            <w:pPr>
              <w:rPr>
                <w:b/>
                <w:bCs/>
              </w:rPr>
            </w:pPr>
            <w:r w:rsidRPr="00151C01">
              <w:rPr>
                <w:b/>
                <w:bCs/>
              </w:rPr>
              <w:t>Achievements</w:t>
            </w:r>
          </w:p>
          <w:p w14:paraId="47562BAD" w14:textId="677279F5" w:rsidR="00F11A86" w:rsidRPr="00F11A86" w:rsidRDefault="00F11A86" w:rsidP="0081100D">
            <w:pPr>
              <w:pStyle w:val="ListParagraph"/>
              <w:numPr>
                <w:ilvl w:val="0"/>
                <w:numId w:val="8"/>
              </w:numPr>
            </w:pPr>
            <w:r w:rsidRPr="00F11A86">
              <w:t>“Team Champion” Certificate for outstanding performance in achieving the target.</w:t>
            </w:r>
          </w:p>
          <w:p w14:paraId="7E7C952B" w14:textId="77777777" w:rsidR="00F11A86" w:rsidRPr="00F11A86" w:rsidRDefault="00F11A86" w:rsidP="0081100D"/>
          <w:p w14:paraId="0C21DFF4" w14:textId="77777777" w:rsidR="00ED72B9" w:rsidRDefault="00C10BDC" w:rsidP="0081100D">
            <w:pPr>
              <w:pStyle w:val="Heading4"/>
            </w:pPr>
            <w:r>
              <w:t>Mphasis an HP Company Private Limited</w:t>
            </w:r>
          </w:p>
          <w:p w14:paraId="0A995116" w14:textId="133F2AFD" w:rsidR="00ED72B9" w:rsidRDefault="003D2376" w:rsidP="0081100D">
            <w:pPr>
              <w:pStyle w:val="Heading4"/>
            </w:pPr>
            <w:r>
              <w:t xml:space="preserve">Senior </w:t>
            </w:r>
            <w:r w:rsidR="00C10BDC">
              <w:t>Project Coordinator</w:t>
            </w:r>
            <w:r w:rsidR="008F40A0">
              <w:t xml:space="preserve"> – Move expert</w:t>
            </w:r>
          </w:p>
          <w:p w14:paraId="36C86A5F" w14:textId="3EFAC6AE" w:rsidR="00ED72B9" w:rsidRDefault="006F1BFF" w:rsidP="0081100D">
            <w:pPr>
              <w:pBdr>
                <w:top w:val="nil"/>
                <w:left w:val="nil"/>
                <w:bottom w:val="nil"/>
                <w:right w:val="nil"/>
                <w:between w:val="nil"/>
              </w:pBdr>
              <w:rPr>
                <w:color w:val="000000"/>
              </w:rPr>
            </w:pPr>
            <w:r>
              <w:rPr>
                <w:color w:val="000000"/>
              </w:rPr>
              <w:t>September</w:t>
            </w:r>
            <w:r w:rsidR="00C10BDC">
              <w:rPr>
                <w:color w:val="000000"/>
              </w:rPr>
              <w:t xml:space="preserve"> 20</w:t>
            </w:r>
            <w:r>
              <w:rPr>
                <w:color w:val="000000"/>
              </w:rPr>
              <w:t>08</w:t>
            </w:r>
            <w:r w:rsidR="00AE16C6">
              <w:rPr>
                <w:color w:val="000000"/>
              </w:rPr>
              <w:t xml:space="preserve"> </w:t>
            </w:r>
            <w:r w:rsidR="00C10BDC">
              <w:rPr>
                <w:color w:val="000000"/>
              </w:rPr>
              <w:t xml:space="preserve">– </w:t>
            </w:r>
            <w:r>
              <w:rPr>
                <w:color w:val="000000"/>
              </w:rPr>
              <w:t>October</w:t>
            </w:r>
            <w:r w:rsidR="00C10BDC">
              <w:rPr>
                <w:color w:val="000000"/>
              </w:rPr>
              <w:t xml:space="preserve"> 201</w:t>
            </w:r>
            <w:r>
              <w:rPr>
                <w:color w:val="000000"/>
              </w:rPr>
              <w:t>2</w:t>
            </w:r>
          </w:p>
          <w:p w14:paraId="75B85E7B" w14:textId="17658D09" w:rsidR="00ED72B9" w:rsidRDefault="00C10BDC" w:rsidP="0081100D">
            <w:r>
              <w:t>Worked as a Project coordinator for the Nederland Telecom service delivery domain.</w:t>
            </w:r>
          </w:p>
          <w:p w14:paraId="2DE0496B" w14:textId="13729085" w:rsidR="00F11A86" w:rsidRDefault="00F11A86" w:rsidP="0081100D"/>
          <w:p w14:paraId="71AD6BC5" w14:textId="77777777" w:rsidR="00151C01" w:rsidRPr="00151C01" w:rsidRDefault="00151C01" w:rsidP="0081100D">
            <w:pPr>
              <w:rPr>
                <w:b/>
                <w:bCs/>
              </w:rPr>
            </w:pPr>
            <w:r w:rsidRPr="00151C01">
              <w:rPr>
                <w:b/>
                <w:bCs/>
              </w:rPr>
              <w:t>Achievements</w:t>
            </w:r>
          </w:p>
          <w:p w14:paraId="20304C6E" w14:textId="77777777" w:rsidR="00543E80" w:rsidRDefault="00F11A86" w:rsidP="0081100D">
            <w:pPr>
              <w:pStyle w:val="ListParagraph"/>
              <w:numPr>
                <w:ilvl w:val="0"/>
                <w:numId w:val="8"/>
              </w:numPr>
            </w:pPr>
            <w:r>
              <w:t>“Star of the Quarter” Certificate for outstanding performance &amp; dedication.</w:t>
            </w:r>
          </w:p>
          <w:p w14:paraId="66686363" w14:textId="77777777" w:rsidR="00543E80" w:rsidRDefault="00F11A86" w:rsidP="0081100D">
            <w:pPr>
              <w:pStyle w:val="ListParagraph"/>
              <w:numPr>
                <w:ilvl w:val="0"/>
                <w:numId w:val="8"/>
              </w:numPr>
            </w:pPr>
            <w:r>
              <w:t>“Star Performer” Certificate for best product knowledge.</w:t>
            </w:r>
          </w:p>
          <w:p w14:paraId="41A58CE3" w14:textId="569C5D9E" w:rsidR="00F11A86" w:rsidRDefault="00F11A86" w:rsidP="004F247C">
            <w:pPr>
              <w:pStyle w:val="ListParagraph"/>
              <w:numPr>
                <w:ilvl w:val="0"/>
                <w:numId w:val="8"/>
              </w:numPr>
              <w:rPr>
                <w:color w:val="FFFFFF"/>
              </w:rPr>
            </w:pPr>
            <w:r>
              <w:t>“Rising Star of the Quarter” Certificate.</w:t>
            </w:r>
          </w:p>
        </w:tc>
      </w:tr>
      <w:tr w:rsidR="007E55EE" w14:paraId="6B7A229C" w14:textId="77777777" w:rsidTr="008D440B">
        <w:trPr>
          <w:trHeight w:val="60"/>
        </w:trPr>
        <w:tc>
          <w:tcPr>
            <w:tcW w:w="4329" w:type="dxa"/>
          </w:tcPr>
          <w:p w14:paraId="48F23776" w14:textId="77777777" w:rsidR="007E55EE" w:rsidRDefault="007E55EE" w:rsidP="0081100D">
            <w:pPr>
              <w:pStyle w:val="Heading3"/>
            </w:pPr>
          </w:p>
        </w:tc>
        <w:tc>
          <w:tcPr>
            <w:tcW w:w="284" w:type="dxa"/>
          </w:tcPr>
          <w:p w14:paraId="0F4686B5" w14:textId="77777777" w:rsidR="007E55EE" w:rsidRDefault="007E55EE" w:rsidP="0081100D">
            <w:pPr>
              <w:tabs>
                <w:tab w:val="left" w:pos="990"/>
              </w:tabs>
            </w:pPr>
          </w:p>
        </w:tc>
        <w:tc>
          <w:tcPr>
            <w:tcW w:w="6586" w:type="dxa"/>
          </w:tcPr>
          <w:p w14:paraId="1FAA8341" w14:textId="77777777" w:rsidR="007E55EE" w:rsidRDefault="007E55EE" w:rsidP="0081100D">
            <w:pPr>
              <w:pStyle w:val="Heading3"/>
              <w:pBdr>
                <w:bottom w:val="single" w:sz="8" w:space="1" w:color="94B6D2"/>
              </w:pBdr>
            </w:pPr>
          </w:p>
        </w:tc>
      </w:tr>
    </w:tbl>
    <w:p w14:paraId="27645445" w14:textId="77777777" w:rsidR="00ED72B9" w:rsidRDefault="00ED72B9">
      <w:pPr>
        <w:tabs>
          <w:tab w:val="left" w:pos="990"/>
        </w:tabs>
      </w:pPr>
    </w:p>
    <w:sectPr w:rsidR="00ED72B9" w:rsidSect="003B73A6">
      <w:headerReference w:type="even" r:id="rId10"/>
      <w:headerReference w:type="default" r:id="rId11"/>
      <w:footerReference w:type="even" r:id="rId12"/>
      <w:footerReference w:type="default" r:id="rId13"/>
      <w:headerReference w:type="first" r:id="rId14"/>
      <w:footerReference w:type="first" r:id="rId15"/>
      <w:pgSz w:w="12240" w:h="15840" w:code="1"/>
      <w:pgMar w:top="567" w:right="851" w:bottom="567" w:left="851" w:header="0" w:footer="0" w:gutter="0"/>
      <w:pgNumType w:start="1"/>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71C01" w14:textId="77777777" w:rsidR="00A07081" w:rsidRDefault="00A07081">
      <w:r>
        <w:separator/>
      </w:r>
    </w:p>
  </w:endnote>
  <w:endnote w:type="continuationSeparator" w:id="0">
    <w:p w14:paraId="21CA3928" w14:textId="77777777" w:rsidR="00A07081" w:rsidRDefault="00A07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5EA63" w14:textId="77777777" w:rsidR="003B73A6" w:rsidRDefault="003B73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7527071"/>
      <w:docPartObj>
        <w:docPartGallery w:val="Page Numbers (Bottom of Page)"/>
        <w:docPartUnique/>
      </w:docPartObj>
    </w:sdtPr>
    <w:sdtEndPr>
      <w:rPr>
        <w:noProof/>
      </w:rPr>
    </w:sdtEndPr>
    <w:sdtContent>
      <w:p w14:paraId="532AF848" w14:textId="013D896B" w:rsidR="003B73A6" w:rsidRDefault="003B73A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1BD70F" w14:textId="57578234" w:rsidR="003B73A6" w:rsidRDefault="003B73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E8B5A" w14:textId="77777777" w:rsidR="003B73A6" w:rsidRDefault="003B73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70ACE" w14:textId="77777777" w:rsidR="00A07081" w:rsidRDefault="00A07081">
      <w:r>
        <w:separator/>
      </w:r>
    </w:p>
  </w:footnote>
  <w:footnote w:type="continuationSeparator" w:id="0">
    <w:p w14:paraId="6A0978CB" w14:textId="77777777" w:rsidR="00A07081" w:rsidRDefault="00A07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1B6FA" w14:textId="77777777" w:rsidR="003B73A6" w:rsidRDefault="003B73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3F3B" w14:textId="77777777" w:rsidR="00ED72B9" w:rsidRDefault="00ED72B9">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D3A64" w14:textId="77777777" w:rsidR="003B73A6" w:rsidRDefault="003B73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B5F64A62"/>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 w15:restartNumberingAfterBreak="0">
    <w:nsid w:val="27176633"/>
    <w:multiLevelType w:val="hybridMultilevel"/>
    <w:tmpl w:val="FB708C0E"/>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28F912BB"/>
    <w:multiLevelType w:val="hybridMultilevel"/>
    <w:tmpl w:val="D3445388"/>
    <w:lvl w:ilvl="0" w:tplc="5982DED1">
      <w:start w:val="1"/>
      <w:numFmt w:val="bullet"/>
      <w:lvlText w:val="•"/>
      <w:lvlJc w:val="left"/>
      <w:pPr>
        <w:ind w:left="720" w:hanging="360"/>
      </w:pPr>
      <w:rPr>
        <w:rFonts w:ascii="Arial"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EA23300"/>
    <w:multiLevelType w:val="hybridMultilevel"/>
    <w:tmpl w:val="68F29C7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BE44A92"/>
    <w:multiLevelType w:val="hybridMultilevel"/>
    <w:tmpl w:val="FB28E9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DB75844"/>
    <w:multiLevelType w:val="hybridMultilevel"/>
    <w:tmpl w:val="DFCA07AA"/>
    <w:lvl w:ilvl="0" w:tplc="5982DED1">
      <w:start w:val="1"/>
      <w:numFmt w:val="bullet"/>
      <w:lvlText w:val="•"/>
      <w:lvlJc w:val="left"/>
      <w:pPr>
        <w:ind w:left="720" w:hanging="360"/>
      </w:pPr>
      <w:rPr>
        <w:rFonts w:ascii="Arial"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B956FC4"/>
    <w:multiLevelType w:val="hybridMultilevel"/>
    <w:tmpl w:val="1A4409F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94A66F1"/>
    <w:multiLevelType w:val="hybridMultilevel"/>
    <w:tmpl w:val="0BE467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A014CB0"/>
    <w:multiLevelType w:val="hybridMultilevel"/>
    <w:tmpl w:val="8292B442"/>
    <w:lvl w:ilvl="0" w:tplc="5982DED1">
      <w:start w:val="1"/>
      <w:numFmt w:val="bullet"/>
      <w:lvlText w:val="•"/>
      <w:lvlJc w:val="left"/>
      <w:pPr>
        <w:ind w:left="720" w:hanging="360"/>
      </w:pPr>
      <w:rPr>
        <w:rFonts w:ascii="Arial"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5"/>
  </w:num>
  <w:num w:numId="5">
    <w:abstractNumId w:val="2"/>
  </w:num>
  <w:num w:numId="6">
    <w:abstractNumId w:val="8"/>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2B9"/>
    <w:rsid w:val="0000725B"/>
    <w:rsid w:val="000202F5"/>
    <w:rsid w:val="000320A5"/>
    <w:rsid w:val="00052C0C"/>
    <w:rsid w:val="0008297D"/>
    <w:rsid w:val="000C63FB"/>
    <w:rsid w:val="000F2BAE"/>
    <w:rsid w:val="001371EB"/>
    <w:rsid w:val="00151C01"/>
    <w:rsid w:val="00183EC2"/>
    <w:rsid w:val="00225A6E"/>
    <w:rsid w:val="002A367E"/>
    <w:rsid w:val="002B296D"/>
    <w:rsid w:val="002C4DFB"/>
    <w:rsid w:val="002D2082"/>
    <w:rsid w:val="002D7EC6"/>
    <w:rsid w:val="002F2246"/>
    <w:rsid w:val="002F2F8E"/>
    <w:rsid w:val="00313E5F"/>
    <w:rsid w:val="0032528F"/>
    <w:rsid w:val="003443D4"/>
    <w:rsid w:val="00350F9A"/>
    <w:rsid w:val="003601FC"/>
    <w:rsid w:val="0038637F"/>
    <w:rsid w:val="00387A55"/>
    <w:rsid w:val="003A58F6"/>
    <w:rsid w:val="003B73A6"/>
    <w:rsid w:val="003D2376"/>
    <w:rsid w:val="003D5791"/>
    <w:rsid w:val="003E525A"/>
    <w:rsid w:val="00414428"/>
    <w:rsid w:val="00417B98"/>
    <w:rsid w:val="00423477"/>
    <w:rsid w:val="004270B1"/>
    <w:rsid w:val="004536BA"/>
    <w:rsid w:val="00466308"/>
    <w:rsid w:val="004E2CD2"/>
    <w:rsid w:val="004F247C"/>
    <w:rsid w:val="004F6044"/>
    <w:rsid w:val="00500737"/>
    <w:rsid w:val="00503E0A"/>
    <w:rsid w:val="00515A6F"/>
    <w:rsid w:val="00523FE1"/>
    <w:rsid w:val="00527E97"/>
    <w:rsid w:val="00543E80"/>
    <w:rsid w:val="005545C6"/>
    <w:rsid w:val="00556341"/>
    <w:rsid w:val="005573F3"/>
    <w:rsid w:val="005752C2"/>
    <w:rsid w:val="0058633B"/>
    <w:rsid w:val="005C55CF"/>
    <w:rsid w:val="005D7D7A"/>
    <w:rsid w:val="005E088D"/>
    <w:rsid w:val="005E73D6"/>
    <w:rsid w:val="00610D2B"/>
    <w:rsid w:val="00621054"/>
    <w:rsid w:val="006F1BFF"/>
    <w:rsid w:val="00722107"/>
    <w:rsid w:val="00723AB2"/>
    <w:rsid w:val="007412FF"/>
    <w:rsid w:val="00793D45"/>
    <w:rsid w:val="00797045"/>
    <w:rsid w:val="007A3A97"/>
    <w:rsid w:val="007A4FF2"/>
    <w:rsid w:val="007C2C34"/>
    <w:rsid w:val="007D5991"/>
    <w:rsid w:val="007E55EE"/>
    <w:rsid w:val="0081100D"/>
    <w:rsid w:val="00816BF4"/>
    <w:rsid w:val="008256AF"/>
    <w:rsid w:val="00855985"/>
    <w:rsid w:val="0087150C"/>
    <w:rsid w:val="00871A64"/>
    <w:rsid w:val="008A3EB7"/>
    <w:rsid w:val="008A4876"/>
    <w:rsid w:val="008A6CD4"/>
    <w:rsid w:val="008D2AD6"/>
    <w:rsid w:val="008D440B"/>
    <w:rsid w:val="008D6814"/>
    <w:rsid w:val="008F40A0"/>
    <w:rsid w:val="0090612F"/>
    <w:rsid w:val="00910E76"/>
    <w:rsid w:val="009C3012"/>
    <w:rsid w:val="00A0590F"/>
    <w:rsid w:val="00A07081"/>
    <w:rsid w:val="00A1350E"/>
    <w:rsid w:val="00A40812"/>
    <w:rsid w:val="00A45BC5"/>
    <w:rsid w:val="00A528DB"/>
    <w:rsid w:val="00A5359D"/>
    <w:rsid w:val="00A827A0"/>
    <w:rsid w:val="00AC08D8"/>
    <w:rsid w:val="00AD3A35"/>
    <w:rsid w:val="00AE16C6"/>
    <w:rsid w:val="00B47BC4"/>
    <w:rsid w:val="00B8261B"/>
    <w:rsid w:val="00B90A1A"/>
    <w:rsid w:val="00BA6539"/>
    <w:rsid w:val="00BA7060"/>
    <w:rsid w:val="00C00868"/>
    <w:rsid w:val="00C10BDC"/>
    <w:rsid w:val="00C13405"/>
    <w:rsid w:val="00C15D04"/>
    <w:rsid w:val="00C16C9E"/>
    <w:rsid w:val="00C5790E"/>
    <w:rsid w:val="00C90BC3"/>
    <w:rsid w:val="00CE1799"/>
    <w:rsid w:val="00CE5942"/>
    <w:rsid w:val="00CF493C"/>
    <w:rsid w:val="00CF77BF"/>
    <w:rsid w:val="00D30F42"/>
    <w:rsid w:val="00D53857"/>
    <w:rsid w:val="00D85669"/>
    <w:rsid w:val="00DB0F7B"/>
    <w:rsid w:val="00DB18F8"/>
    <w:rsid w:val="00DB1905"/>
    <w:rsid w:val="00E23484"/>
    <w:rsid w:val="00E42F02"/>
    <w:rsid w:val="00E6664F"/>
    <w:rsid w:val="00E7521E"/>
    <w:rsid w:val="00E758CB"/>
    <w:rsid w:val="00E811D9"/>
    <w:rsid w:val="00E81582"/>
    <w:rsid w:val="00EC49DA"/>
    <w:rsid w:val="00ED6B2B"/>
    <w:rsid w:val="00ED72B9"/>
    <w:rsid w:val="00F015C0"/>
    <w:rsid w:val="00F038F9"/>
    <w:rsid w:val="00F11A86"/>
    <w:rsid w:val="00F66993"/>
    <w:rsid w:val="00F70F17"/>
    <w:rsid w:val="00F96E8B"/>
    <w:rsid w:val="00FA7E7F"/>
    <w:rsid w:val="00FD4C1D"/>
    <w:rsid w:val="00FE5B1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FB087"/>
  <w15:docId w15:val="{27C338D0-A32A-4C26-A67F-DA781E482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sz w:val="18"/>
        <w:szCs w:val="18"/>
        <w:lang w:val="en-US"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color w:val="548AB7"/>
      <w:sz w:val="32"/>
      <w:szCs w:val="32"/>
    </w:rPr>
  </w:style>
  <w:style w:type="paragraph" w:styleId="Heading2">
    <w:name w:val="heading 2"/>
    <w:basedOn w:val="Normal"/>
    <w:next w:val="Normal"/>
    <w:uiPriority w:val="9"/>
    <w:unhideWhenUsed/>
    <w:qFormat/>
    <w:pPr>
      <w:keepNext/>
      <w:keepLines/>
      <w:pBdr>
        <w:bottom w:val="single" w:sz="8" w:space="1" w:color="94B6D2"/>
      </w:pBdr>
      <w:spacing w:before="240" w:after="120"/>
      <w:outlineLvl w:val="1"/>
    </w:pPr>
    <w:rPr>
      <w:b/>
      <w:smallCaps/>
      <w:sz w:val="22"/>
      <w:szCs w:val="22"/>
    </w:rPr>
  </w:style>
  <w:style w:type="paragraph" w:styleId="Heading3">
    <w:name w:val="heading 3"/>
    <w:basedOn w:val="Normal"/>
    <w:next w:val="Normal"/>
    <w:uiPriority w:val="9"/>
    <w:unhideWhenUsed/>
    <w:qFormat/>
    <w:pPr>
      <w:keepNext/>
      <w:keepLines/>
      <w:spacing w:before="240" w:after="120"/>
      <w:outlineLvl w:val="2"/>
    </w:pPr>
    <w:rPr>
      <w:b/>
      <w:smallCaps/>
      <w:color w:val="548AB7"/>
      <w:sz w:val="22"/>
      <w:szCs w:val="22"/>
    </w:rPr>
  </w:style>
  <w:style w:type="paragraph" w:styleId="Heading4">
    <w:name w:val="heading 4"/>
    <w:basedOn w:val="Normal"/>
    <w:next w:val="Normal"/>
    <w:uiPriority w:val="9"/>
    <w:unhideWhenUsed/>
    <w:qFormat/>
    <w:pPr>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smallCaps/>
      <w:color w:val="000000"/>
      <w:sz w:val="96"/>
      <w:szCs w:val="96"/>
    </w:rPr>
  </w:style>
  <w:style w:type="paragraph" w:styleId="Subtitle">
    <w:name w:val="Subtitle"/>
    <w:basedOn w:val="Normal"/>
    <w:next w:val="Normal"/>
    <w:uiPriority w:val="11"/>
    <w:qFormat/>
    <w:rPr>
      <w:color w:val="000000"/>
      <w:sz w:val="32"/>
      <w:szCs w:val="32"/>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7E55EE"/>
    <w:pPr>
      <w:ind w:left="720"/>
      <w:contextualSpacing/>
    </w:pPr>
  </w:style>
  <w:style w:type="paragraph" w:styleId="Header">
    <w:name w:val="header"/>
    <w:basedOn w:val="Normal"/>
    <w:link w:val="HeaderChar"/>
    <w:uiPriority w:val="99"/>
    <w:unhideWhenUsed/>
    <w:rsid w:val="005E088D"/>
    <w:pPr>
      <w:tabs>
        <w:tab w:val="center" w:pos="4513"/>
        <w:tab w:val="right" w:pos="9026"/>
      </w:tabs>
    </w:pPr>
  </w:style>
  <w:style w:type="character" w:customStyle="1" w:styleId="HeaderChar">
    <w:name w:val="Header Char"/>
    <w:basedOn w:val="DefaultParagraphFont"/>
    <w:link w:val="Header"/>
    <w:uiPriority w:val="99"/>
    <w:rsid w:val="005E088D"/>
  </w:style>
  <w:style w:type="paragraph" w:styleId="Footer">
    <w:name w:val="footer"/>
    <w:basedOn w:val="Normal"/>
    <w:link w:val="FooterChar"/>
    <w:uiPriority w:val="99"/>
    <w:unhideWhenUsed/>
    <w:rsid w:val="005E088D"/>
    <w:pPr>
      <w:tabs>
        <w:tab w:val="center" w:pos="4513"/>
        <w:tab w:val="right" w:pos="9026"/>
      </w:tabs>
    </w:pPr>
  </w:style>
  <w:style w:type="character" w:customStyle="1" w:styleId="FooterChar">
    <w:name w:val="Footer Char"/>
    <w:basedOn w:val="DefaultParagraphFont"/>
    <w:link w:val="Footer"/>
    <w:uiPriority w:val="99"/>
    <w:rsid w:val="005E0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Rishikesh05071985@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764</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 VivoBook</dc:creator>
  <cp:lastModifiedBy>Rishikesh 05071985</cp:lastModifiedBy>
  <cp:revision>13</cp:revision>
  <dcterms:created xsi:type="dcterms:W3CDTF">2021-04-04T04:03:00Z</dcterms:created>
  <dcterms:modified xsi:type="dcterms:W3CDTF">2021-05-28T08:36:00Z</dcterms:modified>
</cp:coreProperties>
</file>